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86AE0C" w14:textId="77777777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2024/01/16 00:00|Лекция. </w:t>
      </w:r>
      <w:proofErr w:type="spellStart"/>
      <w:r w:rsidRPr="00D734CB">
        <w:rPr>
          <w:rFonts w:ascii="Times New Roman" w:hAnsi="Times New Roman" w:cs="Times New Roman"/>
          <w:b/>
          <w:bCs/>
          <w:color w:val="000000"/>
          <w:sz w:val="24"/>
          <w:szCs w:val="24"/>
        </w:rPr>
        <w:t>Set</w:t>
      </w:r>
      <w:proofErr w:type="spellEnd"/>
      <w:r w:rsidRPr="00D734C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D734CB">
        <w:rPr>
          <w:rFonts w:ascii="Times New Roman" w:hAnsi="Times New Roman" w:cs="Times New Roman"/>
          <w:b/>
          <w:bCs/>
          <w:color w:val="000000"/>
          <w:sz w:val="24"/>
          <w:szCs w:val="24"/>
        </w:rPr>
        <w:t>up</w:t>
      </w:r>
      <w:proofErr w:type="spellEnd"/>
      <w:r w:rsidRPr="00D734C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конфигурации бота для библиотеки </w:t>
      </w:r>
      <w:proofErr w:type="spellStart"/>
      <w:r w:rsidRPr="00D734CB">
        <w:rPr>
          <w:rFonts w:ascii="Times New Roman" w:hAnsi="Times New Roman" w:cs="Times New Roman"/>
          <w:b/>
          <w:bCs/>
          <w:color w:val="000000"/>
          <w:sz w:val="24"/>
          <w:szCs w:val="24"/>
        </w:rPr>
        <w:t>aiogram</w:t>
      </w:r>
      <w:proofErr w:type="spellEnd"/>
    </w:p>
    <w:p w14:paraId="0BCFB936" w14:textId="77777777" w:rsidR="00D734CB" w:rsidRPr="00D734CB" w:rsidRDefault="00D734CB" w:rsidP="00D734CB">
      <w:pPr>
        <w:pStyle w:val="2"/>
        <w:spacing w:before="0" w:beforeAutospacing="0" w:after="0" w:afterAutospacing="0"/>
        <w:jc w:val="both"/>
        <w:rPr>
          <w:color w:val="000000"/>
          <w:sz w:val="24"/>
          <w:szCs w:val="24"/>
        </w:rPr>
      </w:pPr>
      <w:proofErr w:type="spellStart"/>
      <w:r w:rsidRPr="00D734CB">
        <w:rPr>
          <w:color w:val="000000"/>
          <w:sz w:val="24"/>
          <w:szCs w:val="24"/>
        </w:rPr>
        <w:t>Set</w:t>
      </w:r>
      <w:proofErr w:type="spellEnd"/>
      <w:r w:rsidRPr="00D734CB">
        <w:rPr>
          <w:color w:val="000000"/>
          <w:sz w:val="24"/>
          <w:szCs w:val="24"/>
        </w:rPr>
        <w:t xml:space="preserve"> </w:t>
      </w:r>
      <w:proofErr w:type="spellStart"/>
      <w:r w:rsidRPr="00D734CB">
        <w:rPr>
          <w:color w:val="000000"/>
          <w:sz w:val="24"/>
          <w:szCs w:val="24"/>
        </w:rPr>
        <w:t>up</w:t>
      </w:r>
      <w:proofErr w:type="spellEnd"/>
      <w:r w:rsidRPr="00D734CB">
        <w:rPr>
          <w:color w:val="000000"/>
          <w:sz w:val="24"/>
          <w:szCs w:val="24"/>
        </w:rPr>
        <w:t xml:space="preserve"> конфигурации бота для библиотеки </w:t>
      </w:r>
      <w:proofErr w:type="spellStart"/>
      <w:r w:rsidRPr="00D734CB">
        <w:rPr>
          <w:color w:val="000000"/>
          <w:sz w:val="24"/>
          <w:szCs w:val="24"/>
        </w:rPr>
        <w:t>aiogram</w:t>
      </w:r>
      <w:proofErr w:type="spellEnd"/>
    </w:p>
    <w:p w14:paraId="3B010A19" w14:textId="77777777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color w:val="000000"/>
          <w:sz w:val="24"/>
          <w:szCs w:val="24"/>
        </w:rPr>
        <w:t>Сперва нужно </w:t>
      </w:r>
      <w:r w:rsidRPr="00D734CB">
        <w:rPr>
          <w:rStyle w:val="a3"/>
          <w:rFonts w:ascii="Times New Roman" w:hAnsi="Times New Roman" w:cs="Times New Roman"/>
          <w:color w:val="000000"/>
          <w:sz w:val="24"/>
          <w:szCs w:val="24"/>
        </w:rPr>
        <w:t>установить</w:t>
      </w:r>
      <w:r w:rsidRPr="00D734CB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D734CB">
        <w:rPr>
          <w:rStyle w:val="a3"/>
          <w:rFonts w:ascii="Times New Roman" w:hAnsi="Times New Roman" w:cs="Times New Roman"/>
          <w:color w:val="000000"/>
          <w:sz w:val="24"/>
          <w:szCs w:val="24"/>
        </w:rPr>
        <w:t>aiogram</w:t>
      </w:r>
      <w:proofErr w:type="spellEnd"/>
      <w:r w:rsidRPr="00D734CB">
        <w:rPr>
          <w:rFonts w:ascii="Times New Roman" w:hAnsi="Times New Roman" w:cs="Times New Roman"/>
          <w:color w:val="000000"/>
          <w:sz w:val="24"/>
          <w:szCs w:val="24"/>
        </w:rPr>
        <w:t xml:space="preserve">. На версии 3.12 есть проблема с поддержкой </w:t>
      </w:r>
      <w:proofErr w:type="spellStart"/>
      <w:r w:rsidRPr="00D734CB">
        <w:rPr>
          <w:rFonts w:ascii="Times New Roman" w:hAnsi="Times New Roman" w:cs="Times New Roman"/>
          <w:color w:val="000000"/>
          <w:sz w:val="24"/>
          <w:szCs w:val="24"/>
        </w:rPr>
        <w:t>aiogram</w:t>
      </w:r>
      <w:proofErr w:type="spellEnd"/>
      <w:r w:rsidRPr="00D734CB">
        <w:rPr>
          <w:rFonts w:ascii="Times New Roman" w:hAnsi="Times New Roman" w:cs="Times New Roman"/>
          <w:color w:val="000000"/>
          <w:sz w:val="24"/>
          <w:szCs w:val="24"/>
        </w:rPr>
        <w:t>, поэтому установим версию 2.25, она стабильная и проверенная.</w:t>
      </w:r>
    </w:p>
    <w:p w14:paraId="31ED2920" w14:textId="592575E4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color w:val="000000"/>
          <w:sz w:val="24"/>
          <w:szCs w:val="24"/>
        </w:rPr>
        <w:t>Устанавливаем. (Рис. 1)</w:t>
      </w:r>
      <w:r w:rsidRPr="00D734C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24F9015" w14:textId="342446FB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EC3EA6A" wp14:editId="2DECCF0B">
            <wp:extent cx="9990455" cy="6150634"/>
            <wp:effectExtent l="0" t="0" r="0" b="2540"/>
            <wp:docPr id="127" name="Рисунок 127" descr="https://static.tildacdn.com/tild6332-3066-4230-b339-393733343563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s://static.tildacdn.com/tild6332-3066-4230-b339-393733343563/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0545" cy="615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5F33" w14:textId="77777777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color w:val="000000"/>
          <w:sz w:val="24"/>
          <w:szCs w:val="24"/>
        </w:rPr>
        <w:t>Рис. 1</w:t>
      </w:r>
    </w:p>
    <w:p w14:paraId="3FEC252F" w14:textId="04B95BB9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color w:val="000000"/>
          <w:sz w:val="24"/>
          <w:szCs w:val="24"/>
        </w:rPr>
        <w:lastRenderedPageBreak/>
        <w:t>Соберем первого бота. Импортируем сущность</w:t>
      </w:r>
      <w:r w:rsidRPr="00D734CB">
        <w:rPr>
          <w:rStyle w:val="a3"/>
          <w:rFonts w:ascii="Times New Roman" w:hAnsi="Times New Roman" w:cs="Times New Roman"/>
          <w:color w:val="000000"/>
          <w:sz w:val="24"/>
          <w:szCs w:val="24"/>
        </w:rPr>
        <w:t> бота, диспетчера, «</w:t>
      </w:r>
      <w:proofErr w:type="spellStart"/>
      <w:r w:rsidRPr="00D734CB">
        <w:rPr>
          <w:rStyle w:val="a3"/>
          <w:rFonts w:ascii="Times New Roman" w:hAnsi="Times New Roman" w:cs="Times New Roman"/>
          <w:color w:val="000000"/>
          <w:sz w:val="24"/>
          <w:szCs w:val="24"/>
        </w:rPr>
        <w:t>executor</w:t>
      </w:r>
      <w:proofErr w:type="spellEnd"/>
      <w:r w:rsidRPr="00D734CB">
        <w:rPr>
          <w:rStyle w:val="a3"/>
          <w:rFonts w:ascii="Times New Roman" w:hAnsi="Times New Roman" w:cs="Times New Roman"/>
          <w:color w:val="000000"/>
          <w:sz w:val="24"/>
          <w:szCs w:val="24"/>
        </w:rPr>
        <w:t>», типы</w:t>
      </w:r>
      <w:r w:rsidRPr="00D734CB">
        <w:rPr>
          <w:rFonts w:ascii="Times New Roman" w:hAnsi="Times New Roman" w:cs="Times New Roman"/>
          <w:color w:val="000000"/>
          <w:sz w:val="24"/>
          <w:szCs w:val="24"/>
        </w:rPr>
        <w:t>. (Рис. 2)</w:t>
      </w:r>
      <w:r w:rsidRPr="00D734C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15B4713" w14:textId="009D6CBC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2611062" wp14:editId="6CE9A599">
            <wp:extent cx="9991725" cy="4352290"/>
            <wp:effectExtent l="0" t="0" r="9525" b="0"/>
            <wp:docPr id="126" name="Рисунок 126" descr="https://static.tildacdn.com/tild3463-3038-4062-b837-343431393166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https://static.tildacdn.com/tild3463-3038-4062-b837-343431393166/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9D4A" w14:textId="77777777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color w:val="000000"/>
          <w:sz w:val="24"/>
          <w:szCs w:val="24"/>
        </w:rPr>
        <w:t>Рис. 2</w:t>
      </w:r>
    </w:p>
    <w:p w14:paraId="1618DD41" w14:textId="335B8604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color w:val="000000"/>
          <w:sz w:val="24"/>
          <w:szCs w:val="24"/>
        </w:rPr>
        <w:t>Из блока работы с памятью (находится в </w:t>
      </w:r>
      <w:proofErr w:type="spellStart"/>
      <w:proofErr w:type="gramStart"/>
      <w:r w:rsidRPr="00D734CB">
        <w:rPr>
          <w:rStyle w:val="a3"/>
          <w:rFonts w:ascii="Times New Roman" w:hAnsi="Times New Roman" w:cs="Times New Roman"/>
          <w:color w:val="000000"/>
          <w:sz w:val="24"/>
          <w:szCs w:val="24"/>
        </w:rPr>
        <w:t>aiogram.contrib</w:t>
      </w:r>
      <w:proofErr w:type="spellEnd"/>
      <w:proofErr w:type="gramEnd"/>
      <w:r w:rsidRPr="00D734CB">
        <w:rPr>
          <w:rFonts w:ascii="Times New Roman" w:hAnsi="Times New Roman" w:cs="Times New Roman"/>
          <w:color w:val="000000"/>
          <w:sz w:val="24"/>
          <w:szCs w:val="24"/>
        </w:rPr>
        <w:t>) нужен "</w:t>
      </w:r>
      <w:proofErr w:type="spellStart"/>
      <w:r w:rsidRPr="00D734CB">
        <w:rPr>
          <w:rStyle w:val="a3"/>
          <w:rFonts w:ascii="Times New Roman" w:hAnsi="Times New Roman" w:cs="Times New Roman"/>
          <w:color w:val="000000"/>
          <w:sz w:val="24"/>
          <w:szCs w:val="24"/>
        </w:rPr>
        <w:t>fsm_storage</w:t>
      </w:r>
      <w:proofErr w:type="spellEnd"/>
      <w:r w:rsidRPr="00D734CB">
        <w:rPr>
          <w:rStyle w:val="a3"/>
          <w:rFonts w:ascii="Times New Roman" w:hAnsi="Times New Roman" w:cs="Times New Roman"/>
          <w:color w:val="000000"/>
          <w:sz w:val="24"/>
          <w:szCs w:val="24"/>
        </w:rPr>
        <w:t>"</w:t>
      </w:r>
      <w:r w:rsidRPr="00D734CB">
        <w:rPr>
          <w:rFonts w:ascii="Times New Roman" w:hAnsi="Times New Roman" w:cs="Times New Roman"/>
          <w:color w:val="000000"/>
          <w:sz w:val="24"/>
          <w:szCs w:val="24"/>
        </w:rPr>
        <w:t xml:space="preserve">. Нужно импортировать </w:t>
      </w:r>
      <w:proofErr w:type="gramStart"/>
      <w:r w:rsidRPr="00D734CB">
        <w:rPr>
          <w:rFonts w:ascii="Times New Roman" w:hAnsi="Times New Roman" w:cs="Times New Roman"/>
          <w:color w:val="000000"/>
          <w:sz w:val="24"/>
          <w:szCs w:val="24"/>
        </w:rPr>
        <w:t>от туда</w:t>
      </w:r>
      <w:proofErr w:type="gramEnd"/>
      <w:r w:rsidRPr="00D734CB">
        <w:rPr>
          <w:rFonts w:ascii="Times New Roman" w:hAnsi="Times New Roman" w:cs="Times New Roman"/>
          <w:color w:val="000000"/>
          <w:sz w:val="24"/>
          <w:szCs w:val="24"/>
        </w:rPr>
        <w:t xml:space="preserve"> «</w:t>
      </w:r>
      <w:proofErr w:type="spellStart"/>
      <w:r w:rsidRPr="00D734CB">
        <w:rPr>
          <w:rStyle w:val="a3"/>
          <w:rFonts w:ascii="Times New Roman" w:hAnsi="Times New Roman" w:cs="Times New Roman"/>
          <w:color w:val="000000"/>
          <w:sz w:val="24"/>
          <w:szCs w:val="24"/>
        </w:rPr>
        <w:t>MemoryStorage</w:t>
      </w:r>
      <w:proofErr w:type="spellEnd"/>
      <w:r w:rsidRPr="00D734CB">
        <w:rPr>
          <w:rFonts w:ascii="Times New Roman" w:hAnsi="Times New Roman" w:cs="Times New Roman"/>
          <w:color w:val="000000"/>
          <w:sz w:val="24"/>
          <w:szCs w:val="24"/>
        </w:rPr>
        <w:t>». (Рис. 3)</w:t>
      </w:r>
      <w:r w:rsidRPr="00D734C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2ECB106" w14:textId="422247D1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829F2B8" wp14:editId="65133B82">
            <wp:extent cx="9991725" cy="3856355"/>
            <wp:effectExtent l="0" t="0" r="9525" b="0"/>
            <wp:docPr id="125" name="Рисунок 125" descr="https://static.tildacdn.com/tild6131-6238-4237-b533-656634373963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https://static.tildacdn.com/tild6131-6238-4237-b533-656634373963/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05AD" w14:textId="77777777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color w:val="000000"/>
          <w:sz w:val="24"/>
          <w:szCs w:val="24"/>
        </w:rPr>
        <w:t>Рис. 3</w:t>
      </w:r>
    </w:p>
    <w:p w14:paraId="61F69729" w14:textId="56186EB8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color w:val="000000"/>
          <w:sz w:val="24"/>
          <w:szCs w:val="24"/>
        </w:rPr>
        <w:t>Далее </w:t>
      </w:r>
      <w:r w:rsidRPr="00D734CB">
        <w:rPr>
          <w:rStyle w:val="a3"/>
          <w:rFonts w:ascii="Times New Roman" w:hAnsi="Times New Roman" w:cs="Times New Roman"/>
          <w:color w:val="000000"/>
          <w:sz w:val="24"/>
          <w:szCs w:val="24"/>
        </w:rPr>
        <w:t>асинхронность</w:t>
      </w:r>
      <w:r w:rsidRPr="00D734CB">
        <w:rPr>
          <w:rFonts w:ascii="Times New Roman" w:hAnsi="Times New Roman" w:cs="Times New Roman"/>
          <w:color w:val="000000"/>
          <w:sz w:val="24"/>
          <w:szCs w:val="24"/>
        </w:rPr>
        <w:t>, ее нужно доставить. (Рис. 4)</w:t>
      </w:r>
      <w:r w:rsidRPr="00D734C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C11ED84" w14:textId="4C7F1A1F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31A0329" wp14:editId="2B603E87">
            <wp:extent cx="9991725" cy="3985895"/>
            <wp:effectExtent l="0" t="0" r="9525" b="0"/>
            <wp:docPr id="124" name="Рисунок 124" descr="https://static.tildacdn.com/tild3432-3432-4363-b565-356234656235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https://static.tildacdn.com/tild3432-3432-4363-b565-356234656235/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B0D3" w14:textId="77777777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color w:val="000000"/>
          <w:sz w:val="24"/>
          <w:szCs w:val="24"/>
        </w:rPr>
        <w:t>Рис. 4</w:t>
      </w:r>
    </w:p>
    <w:p w14:paraId="1579809F" w14:textId="59ABEB35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color w:val="000000"/>
          <w:sz w:val="24"/>
          <w:szCs w:val="24"/>
        </w:rPr>
        <w:t>Дальше понадобится </w:t>
      </w:r>
      <w:proofErr w:type="spellStart"/>
      <w:r w:rsidRPr="00D734CB">
        <w:rPr>
          <w:rStyle w:val="a3"/>
          <w:rFonts w:ascii="Times New Roman" w:hAnsi="Times New Roman" w:cs="Times New Roman"/>
          <w:color w:val="000000"/>
          <w:sz w:val="24"/>
          <w:szCs w:val="24"/>
        </w:rPr>
        <w:t>api</w:t>
      </w:r>
      <w:proofErr w:type="spellEnd"/>
      <w:r w:rsidRPr="00D734CB">
        <w:rPr>
          <w:rStyle w:val="a3"/>
          <w:rFonts w:ascii="Times New Roman" w:hAnsi="Times New Roman" w:cs="Times New Roman"/>
          <w:color w:val="000000"/>
          <w:sz w:val="24"/>
          <w:szCs w:val="24"/>
        </w:rPr>
        <w:t xml:space="preserve"> ключ</w:t>
      </w:r>
      <w:r w:rsidRPr="00D734CB">
        <w:rPr>
          <w:rFonts w:ascii="Times New Roman" w:hAnsi="Times New Roman" w:cs="Times New Roman"/>
          <w:color w:val="000000"/>
          <w:sz w:val="24"/>
          <w:szCs w:val="24"/>
        </w:rPr>
        <w:t>, который мы получили в «</w:t>
      </w:r>
      <w:proofErr w:type="spellStart"/>
      <w:r w:rsidRPr="00D734CB">
        <w:rPr>
          <w:rFonts w:ascii="Times New Roman" w:hAnsi="Times New Roman" w:cs="Times New Roman"/>
          <w:color w:val="000000"/>
          <w:sz w:val="24"/>
          <w:szCs w:val="24"/>
        </w:rPr>
        <w:t>BotFather</w:t>
      </w:r>
      <w:proofErr w:type="spellEnd"/>
      <w:r w:rsidRPr="00D734CB">
        <w:rPr>
          <w:rFonts w:ascii="Times New Roman" w:hAnsi="Times New Roman" w:cs="Times New Roman"/>
          <w:color w:val="000000"/>
          <w:sz w:val="24"/>
          <w:szCs w:val="24"/>
        </w:rPr>
        <w:t>». Так же </w:t>
      </w:r>
      <w:r w:rsidRPr="00D734CB">
        <w:rPr>
          <w:rStyle w:val="a3"/>
          <w:rFonts w:ascii="Times New Roman" w:hAnsi="Times New Roman" w:cs="Times New Roman"/>
          <w:color w:val="000000"/>
          <w:sz w:val="24"/>
          <w:szCs w:val="24"/>
        </w:rPr>
        <w:t>переменная бота</w:t>
      </w:r>
      <w:r w:rsidRPr="00D734CB">
        <w:rPr>
          <w:rFonts w:ascii="Times New Roman" w:hAnsi="Times New Roman" w:cs="Times New Roman"/>
          <w:color w:val="000000"/>
          <w:sz w:val="24"/>
          <w:szCs w:val="24"/>
        </w:rPr>
        <w:t>, она будет хранить объект бота, «</w:t>
      </w:r>
      <w:proofErr w:type="spellStart"/>
      <w:r w:rsidRPr="00D734CB">
        <w:rPr>
          <w:rStyle w:val="a3"/>
          <w:rFonts w:ascii="Times New Roman" w:hAnsi="Times New Roman" w:cs="Times New Roman"/>
          <w:color w:val="000000"/>
          <w:sz w:val="24"/>
          <w:szCs w:val="24"/>
        </w:rPr>
        <w:t>token</w:t>
      </w:r>
      <w:proofErr w:type="spellEnd"/>
      <w:r w:rsidRPr="00D734CB">
        <w:rPr>
          <w:rFonts w:ascii="Times New Roman" w:hAnsi="Times New Roman" w:cs="Times New Roman"/>
          <w:color w:val="000000"/>
          <w:sz w:val="24"/>
          <w:szCs w:val="24"/>
        </w:rPr>
        <w:t>» будет равен вписанному ключу. (Рис. 5)</w:t>
      </w:r>
      <w:r w:rsidRPr="00D734C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14811CD" w14:textId="302B1177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F49D207" wp14:editId="330EE435">
            <wp:extent cx="9991725" cy="3630295"/>
            <wp:effectExtent l="0" t="0" r="9525" b="8255"/>
            <wp:docPr id="123" name="Рисунок 123" descr="https://static.tildacdn.com/tild3265-3665-4532-a134-636266643132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https://static.tildacdn.com/tild3265-3665-4532-a134-636266643132/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FCE98" w14:textId="77777777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color w:val="000000"/>
          <w:sz w:val="24"/>
          <w:szCs w:val="24"/>
        </w:rPr>
        <w:t>Рис. 5</w:t>
      </w:r>
    </w:p>
    <w:p w14:paraId="4905976D" w14:textId="37917B7A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color w:val="000000"/>
          <w:sz w:val="24"/>
          <w:szCs w:val="24"/>
        </w:rPr>
        <w:t>Понадобится «</w:t>
      </w:r>
      <w:proofErr w:type="spellStart"/>
      <w:r w:rsidRPr="00D734CB">
        <w:rPr>
          <w:rStyle w:val="a3"/>
          <w:rFonts w:ascii="Times New Roman" w:hAnsi="Times New Roman" w:cs="Times New Roman"/>
          <w:color w:val="000000"/>
          <w:sz w:val="24"/>
          <w:szCs w:val="24"/>
        </w:rPr>
        <w:t>Dispatcher</w:t>
      </w:r>
      <w:proofErr w:type="spellEnd"/>
      <w:r w:rsidRPr="00D734CB">
        <w:rPr>
          <w:rFonts w:ascii="Times New Roman" w:hAnsi="Times New Roman" w:cs="Times New Roman"/>
          <w:color w:val="000000"/>
          <w:sz w:val="24"/>
          <w:szCs w:val="24"/>
        </w:rPr>
        <w:t>», который будет объектом «</w:t>
      </w:r>
      <w:proofErr w:type="spellStart"/>
      <w:r w:rsidRPr="00D734CB">
        <w:rPr>
          <w:rFonts w:ascii="Times New Roman" w:hAnsi="Times New Roman" w:cs="Times New Roman"/>
          <w:color w:val="000000"/>
          <w:sz w:val="24"/>
          <w:szCs w:val="24"/>
        </w:rPr>
        <w:t>Dispatcher</w:t>
      </w:r>
      <w:proofErr w:type="spellEnd"/>
      <w:r w:rsidRPr="00D734CB">
        <w:rPr>
          <w:rFonts w:ascii="Times New Roman" w:hAnsi="Times New Roman" w:cs="Times New Roman"/>
          <w:color w:val="000000"/>
          <w:sz w:val="24"/>
          <w:szCs w:val="24"/>
        </w:rPr>
        <w:t>», у него будет наш бот в качестве аргументов. В качестве «</w:t>
      </w:r>
      <w:proofErr w:type="spellStart"/>
      <w:r w:rsidRPr="00D734CB">
        <w:rPr>
          <w:rFonts w:ascii="Times New Roman" w:hAnsi="Times New Roman" w:cs="Times New Roman"/>
          <w:color w:val="000000"/>
          <w:sz w:val="24"/>
          <w:szCs w:val="24"/>
        </w:rPr>
        <w:t>Storage</w:t>
      </w:r>
      <w:proofErr w:type="spellEnd"/>
      <w:r w:rsidRPr="00D734CB">
        <w:rPr>
          <w:rFonts w:ascii="Times New Roman" w:hAnsi="Times New Roman" w:cs="Times New Roman"/>
          <w:color w:val="000000"/>
          <w:sz w:val="24"/>
          <w:szCs w:val="24"/>
        </w:rPr>
        <w:t>» будет «</w:t>
      </w:r>
      <w:proofErr w:type="spellStart"/>
      <w:r w:rsidRPr="00D734CB">
        <w:rPr>
          <w:rStyle w:val="a3"/>
          <w:rFonts w:ascii="Times New Roman" w:hAnsi="Times New Roman" w:cs="Times New Roman"/>
          <w:color w:val="000000"/>
          <w:sz w:val="24"/>
          <w:szCs w:val="24"/>
        </w:rPr>
        <w:t>MemoryStorage</w:t>
      </w:r>
      <w:proofErr w:type="spellEnd"/>
      <w:r w:rsidRPr="00D734CB">
        <w:rPr>
          <w:rFonts w:ascii="Times New Roman" w:hAnsi="Times New Roman" w:cs="Times New Roman"/>
          <w:color w:val="000000"/>
          <w:sz w:val="24"/>
          <w:szCs w:val="24"/>
        </w:rPr>
        <w:t>». (Рис. 6)</w:t>
      </w:r>
      <w:r w:rsidRPr="00D734C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68F1453" w14:textId="15094C8F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0CAD3C1" wp14:editId="5049411C">
            <wp:extent cx="9991725" cy="3899535"/>
            <wp:effectExtent l="0" t="0" r="9525" b="5715"/>
            <wp:docPr id="122" name="Рисунок 122" descr="https://static.tildacdn.com/tild3438-6566-4662-b036-346630623963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https://static.tildacdn.com/tild3438-6566-4662-b036-346630623963/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BAB49" w14:textId="77777777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color w:val="000000"/>
          <w:sz w:val="24"/>
          <w:szCs w:val="24"/>
        </w:rPr>
        <w:t>Рис. 6</w:t>
      </w:r>
    </w:p>
    <w:p w14:paraId="5CB70887" w14:textId="1C840430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color w:val="000000"/>
          <w:sz w:val="24"/>
          <w:szCs w:val="24"/>
        </w:rPr>
        <w:t>Запускаем «</w:t>
      </w:r>
      <w:proofErr w:type="spellStart"/>
      <w:r w:rsidRPr="00D734CB">
        <w:rPr>
          <w:rStyle w:val="a3"/>
          <w:rFonts w:ascii="Times New Roman" w:hAnsi="Times New Roman" w:cs="Times New Roman"/>
          <w:color w:val="000000"/>
          <w:sz w:val="24"/>
          <w:szCs w:val="24"/>
        </w:rPr>
        <w:t>executor</w:t>
      </w:r>
      <w:proofErr w:type="spellEnd"/>
      <w:r w:rsidRPr="00D734CB">
        <w:rPr>
          <w:rFonts w:ascii="Times New Roman" w:hAnsi="Times New Roman" w:cs="Times New Roman"/>
          <w:color w:val="000000"/>
          <w:sz w:val="24"/>
          <w:szCs w:val="24"/>
        </w:rPr>
        <w:t>» у которого есть </w:t>
      </w:r>
      <w:r w:rsidRPr="00D734CB">
        <w:rPr>
          <w:rStyle w:val="a3"/>
          <w:rFonts w:ascii="Times New Roman" w:hAnsi="Times New Roman" w:cs="Times New Roman"/>
          <w:color w:val="000000"/>
          <w:sz w:val="24"/>
          <w:szCs w:val="24"/>
        </w:rPr>
        <w:t>функция «</w:t>
      </w:r>
      <w:proofErr w:type="spellStart"/>
      <w:r w:rsidRPr="00D734CB">
        <w:rPr>
          <w:rStyle w:val="a3"/>
          <w:rFonts w:ascii="Times New Roman" w:hAnsi="Times New Roman" w:cs="Times New Roman"/>
          <w:color w:val="000000"/>
          <w:sz w:val="24"/>
          <w:szCs w:val="24"/>
        </w:rPr>
        <w:t>start_polling</w:t>
      </w:r>
      <w:proofErr w:type="spellEnd"/>
      <w:r w:rsidRPr="00D734CB">
        <w:rPr>
          <w:rFonts w:ascii="Times New Roman" w:hAnsi="Times New Roman" w:cs="Times New Roman"/>
          <w:color w:val="000000"/>
          <w:sz w:val="24"/>
          <w:szCs w:val="24"/>
        </w:rPr>
        <w:t>». Объясняем ему через кого запускаться. (Рис. 7)</w:t>
      </w:r>
      <w:r w:rsidRPr="00D734C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4CF0A4B" w14:textId="1B7CFA6C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49FC2F3" wp14:editId="538591B8">
            <wp:extent cx="9991725" cy="3839845"/>
            <wp:effectExtent l="0" t="0" r="9525" b="8255"/>
            <wp:docPr id="121" name="Рисунок 121" descr="https://static.tildacdn.com/tild3331-3538-4331-a236-336139393166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s://static.tildacdn.com/tild3331-3538-4331-a236-336139393166/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AC4A0" w14:textId="77777777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color w:val="000000"/>
          <w:sz w:val="24"/>
          <w:szCs w:val="24"/>
        </w:rPr>
        <w:t>Рис. 7</w:t>
      </w:r>
    </w:p>
    <w:p w14:paraId="0EE5FED3" w14:textId="7025FAD5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color w:val="000000"/>
          <w:sz w:val="24"/>
          <w:szCs w:val="24"/>
        </w:rPr>
        <w:t>Зайдем в наш бот, найдем телеграмм ключ, вставим. (Рис. 8)</w:t>
      </w:r>
      <w:r w:rsidRPr="00D734C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286DB02F" w14:textId="0089A4B6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B809623" wp14:editId="66D06514">
            <wp:extent cx="9991725" cy="3856355"/>
            <wp:effectExtent l="0" t="0" r="9525" b="0"/>
            <wp:docPr id="120" name="Рисунок 120" descr="https://static.tildacdn.com/tild6233-3430-4636-b165-626232316662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https://static.tildacdn.com/tild6233-3430-4636-b165-626232316662/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CB226" w14:textId="77777777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color w:val="000000"/>
          <w:sz w:val="24"/>
          <w:szCs w:val="24"/>
        </w:rPr>
        <w:t>Рис. 8</w:t>
      </w:r>
    </w:p>
    <w:p w14:paraId="691B22AF" w14:textId="2EBF7488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color w:val="000000"/>
          <w:sz w:val="24"/>
          <w:szCs w:val="24"/>
        </w:rPr>
        <w:t>Запустим. Бот ожил. (Рис. 9)</w:t>
      </w:r>
      <w:r w:rsidRPr="00D734C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10E8D55" w14:textId="6CB238BB" w:rsidR="00D734C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C3754A0" wp14:editId="49CE9E4A">
            <wp:extent cx="9991725" cy="6871970"/>
            <wp:effectExtent l="0" t="0" r="9525" b="5080"/>
            <wp:docPr id="119" name="Рисунок 119" descr="https://static.tildacdn.com/tild6162-3739-4561-b938-643238613838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https://static.tildacdn.com/tild6162-3739-4561-b938-643238613838/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87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DB24" w14:textId="169B560D" w:rsidR="00C9315B" w:rsidRPr="00D734CB" w:rsidRDefault="00D734CB" w:rsidP="00D734C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34CB">
        <w:rPr>
          <w:rFonts w:ascii="Times New Roman" w:hAnsi="Times New Roman" w:cs="Times New Roman"/>
          <w:color w:val="000000"/>
          <w:sz w:val="24"/>
          <w:szCs w:val="24"/>
        </w:rPr>
        <w:t>Рис. 9</w:t>
      </w:r>
      <w:bookmarkStart w:id="0" w:name="_GoBack"/>
      <w:bookmarkEnd w:id="0"/>
    </w:p>
    <w:sectPr w:rsidR="00C9315B" w:rsidRPr="00D734CB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0CFA"/>
    <w:multiLevelType w:val="multilevel"/>
    <w:tmpl w:val="FE2C7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4169B5"/>
    <w:multiLevelType w:val="multilevel"/>
    <w:tmpl w:val="0AE6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F47A0B"/>
    <w:multiLevelType w:val="multilevel"/>
    <w:tmpl w:val="981CE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2F6271"/>
    <w:multiLevelType w:val="multilevel"/>
    <w:tmpl w:val="A2B8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752898"/>
    <w:multiLevelType w:val="multilevel"/>
    <w:tmpl w:val="04DCC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2B050E"/>
    <w:multiLevelType w:val="multilevel"/>
    <w:tmpl w:val="236A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40155F"/>
    <w:multiLevelType w:val="multilevel"/>
    <w:tmpl w:val="438CA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356882"/>
    <w:multiLevelType w:val="multilevel"/>
    <w:tmpl w:val="0866B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912617"/>
    <w:multiLevelType w:val="multilevel"/>
    <w:tmpl w:val="E7AC6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E667536"/>
    <w:multiLevelType w:val="multilevel"/>
    <w:tmpl w:val="CADAA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37727D"/>
    <w:multiLevelType w:val="multilevel"/>
    <w:tmpl w:val="F5787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8446AC"/>
    <w:multiLevelType w:val="multilevel"/>
    <w:tmpl w:val="0D12D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B8300E9"/>
    <w:multiLevelType w:val="multilevel"/>
    <w:tmpl w:val="44944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6A0946"/>
    <w:multiLevelType w:val="multilevel"/>
    <w:tmpl w:val="EAFE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7463A2F"/>
    <w:multiLevelType w:val="multilevel"/>
    <w:tmpl w:val="A5E02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BAF71FF"/>
    <w:multiLevelType w:val="multilevel"/>
    <w:tmpl w:val="2570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F32303"/>
    <w:multiLevelType w:val="multilevel"/>
    <w:tmpl w:val="CE3E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1324DC7"/>
    <w:multiLevelType w:val="multilevel"/>
    <w:tmpl w:val="3898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24D53D9"/>
    <w:multiLevelType w:val="multilevel"/>
    <w:tmpl w:val="FB0EF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0F5A68"/>
    <w:multiLevelType w:val="multilevel"/>
    <w:tmpl w:val="2E4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934157F"/>
    <w:multiLevelType w:val="multilevel"/>
    <w:tmpl w:val="B4FA6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984103C"/>
    <w:multiLevelType w:val="multilevel"/>
    <w:tmpl w:val="FD7E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FB7793"/>
    <w:multiLevelType w:val="multilevel"/>
    <w:tmpl w:val="4184C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E7C37C2"/>
    <w:multiLevelType w:val="multilevel"/>
    <w:tmpl w:val="AF26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F7343E"/>
    <w:multiLevelType w:val="multilevel"/>
    <w:tmpl w:val="D374B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F87155D"/>
    <w:multiLevelType w:val="multilevel"/>
    <w:tmpl w:val="AD505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FAF7F65"/>
    <w:multiLevelType w:val="multilevel"/>
    <w:tmpl w:val="14AC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FC00F3F"/>
    <w:multiLevelType w:val="multilevel"/>
    <w:tmpl w:val="5046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1247EA9"/>
    <w:multiLevelType w:val="multilevel"/>
    <w:tmpl w:val="F7D2F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B36985"/>
    <w:multiLevelType w:val="multilevel"/>
    <w:tmpl w:val="CB367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63435B9"/>
    <w:multiLevelType w:val="multilevel"/>
    <w:tmpl w:val="8374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76903FD"/>
    <w:multiLevelType w:val="multilevel"/>
    <w:tmpl w:val="69CA0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AF4A05"/>
    <w:multiLevelType w:val="multilevel"/>
    <w:tmpl w:val="B6820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1D66DDF"/>
    <w:multiLevelType w:val="multilevel"/>
    <w:tmpl w:val="A6E06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6"/>
  </w:num>
  <w:num w:numId="2">
    <w:abstractNumId w:val="19"/>
  </w:num>
  <w:num w:numId="3">
    <w:abstractNumId w:val="27"/>
  </w:num>
  <w:num w:numId="4">
    <w:abstractNumId w:val="13"/>
  </w:num>
  <w:num w:numId="5">
    <w:abstractNumId w:val="1"/>
  </w:num>
  <w:num w:numId="6">
    <w:abstractNumId w:val="5"/>
  </w:num>
  <w:num w:numId="7">
    <w:abstractNumId w:val="12"/>
  </w:num>
  <w:num w:numId="8">
    <w:abstractNumId w:val="17"/>
  </w:num>
  <w:num w:numId="9">
    <w:abstractNumId w:val="16"/>
  </w:num>
  <w:num w:numId="10">
    <w:abstractNumId w:val="21"/>
  </w:num>
  <w:num w:numId="11">
    <w:abstractNumId w:val="18"/>
  </w:num>
  <w:num w:numId="12">
    <w:abstractNumId w:val="15"/>
  </w:num>
  <w:num w:numId="13">
    <w:abstractNumId w:val="11"/>
  </w:num>
  <w:num w:numId="14">
    <w:abstractNumId w:val="32"/>
  </w:num>
  <w:num w:numId="15">
    <w:abstractNumId w:val="14"/>
  </w:num>
  <w:num w:numId="16">
    <w:abstractNumId w:val="20"/>
  </w:num>
  <w:num w:numId="17">
    <w:abstractNumId w:val="8"/>
  </w:num>
  <w:num w:numId="18">
    <w:abstractNumId w:val="4"/>
  </w:num>
  <w:num w:numId="19">
    <w:abstractNumId w:val="0"/>
  </w:num>
  <w:num w:numId="20">
    <w:abstractNumId w:val="29"/>
  </w:num>
  <w:num w:numId="21">
    <w:abstractNumId w:val="25"/>
  </w:num>
  <w:num w:numId="22">
    <w:abstractNumId w:val="24"/>
  </w:num>
  <w:num w:numId="23">
    <w:abstractNumId w:val="3"/>
  </w:num>
  <w:num w:numId="24">
    <w:abstractNumId w:val="30"/>
  </w:num>
  <w:num w:numId="25">
    <w:abstractNumId w:val="31"/>
  </w:num>
  <w:num w:numId="26">
    <w:abstractNumId w:val="22"/>
  </w:num>
  <w:num w:numId="27">
    <w:abstractNumId w:val="2"/>
  </w:num>
  <w:num w:numId="28">
    <w:abstractNumId w:val="28"/>
  </w:num>
  <w:num w:numId="29">
    <w:abstractNumId w:val="23"/>
  </w:num>
  <w:num w:numId="30">
    <w:abstractNumId w:val="6"/>
  </w:num>
  <w:num w:numId="31">
    <w:abstractNumId w:val="33"/>
  </w:num>
  <w:num w:numId="32">
    <w:abstractNumId w:val="7"/>
  </w:num>
  <w:num w:numId="33">
    <w:abstractNumId w:val="9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006E1F"/>
    <w:rsid w:val="000323E7"/>
    <w:rsid w:val="00034871"/>
    <w:rsid w:val="00041743"/>
    <w:rsid w:val="0005566C"/>
    <w:rsid w:val="0006385F"/>
    <w:rsid w:val="00064809"/>
    <w:rsid w:val="00084119"/>
    <w:rsid w:val="00093346"/>
    <w:rsid w:val="000A21C3"/>
    <w:rsid w:val="000A34AB"/>
    <w:rsid w:val="000A49BB"/>
    <w:rsid w:val="000C2647"/>
    <w:rsid w:val="000E7461"/>
    <w:rsid w:val="000F0A83"/>
    <w:rsid w:val="000F47A9"/>
    <w:rsid w:val="00111066"/>
    <w:rsid w:val="00116091"/>
    <w:rsid w:val="0013173C"/>
    <w:rsid w:val="00147924"/>
    <w:rsid w:val="00155009"/>
    <w:rsid w:val="00167A8E"/>
    <w:rsid w:val="00172F25"/>
    <w:rsid w:val="00186C8E"/>
    <w:rsid w:val="0019528F"/>
    <w:rsid w:val="001E34E4"/>
    <w:rsid w:val="001E4CF2"/>
    <w:rsid w:val="001F1935"/>
    <w:rsid w:val="001F3222"/>
    <w:rsid w:val="001F69A1"/>
    <w:rsid w:val="00201463"/>
    <w:rsid w:val="0020723F"/>
    <w:rsid w:val="00222CF3"/>
    <w:rsid w:val="0024526A"/>
    <w:rsid w:val="0025042F"/>
    <w:rsid w:val="002511D2"/>
    <w:rsid w:val="002521E5"/>
    <w:rsid w:val="00254F70"/>
    <w:rsid w:val="00271795"/>
    <w:rsid w:val="00295653"/>
    <w:rsid w:val="002A4D76"/>
    <w:rsid w:val="002C5E48"/>
    <w:rsid w:val="002C6679"/>
    <w:rsid w:val="002D39FE"/>
    <w:rsid w:val="002E31FC"/>
    <w:rsid w:val="002F43E0"/>
    <w:rsid w:val="00311117"/>
    <w:rsid w:val="00314689"/>
    <w:rsid w:val="00332253"/>
    <w:rsid w:val="00362DED"/>
    <w:rsid w:val="00365DE4"/>
    <w:rsid w:val="003801EB"/>
    <w:rsid w:val="00386421"/>
    <w:rsid w:val="0039282A"/>
    <w:rsid w:val="003B3572"/>
    <w:rsid w:val="003C615B"/>
    <w:rsid w:val="003C6401"/>
    <w:rsid w:val="003D61AB"/>
    <w:rsid w:val="003E1181"/>
    <w:rsid w:val="004020E9"/>
    <w:rsid w:val="004103B4"/>
    <w:rsid w:val="00417191"/>
    <w:rsid w:val="00427358"/>
    <w:rsid w:val="00433C4C"/>
    <w:rsid w:val="004842C2"/>
    <w:rsid w:val="00497901"/>
    <w:rsid w:val="004B1531"/>
    <w:rsid w:val="004E0C83"/>
    <w:rsid w:val="004E24D5"/>
    <w:rsid w:val="004E4BFD"/>
    <w:rsid w:val="004F23EB"/>
    <w:rsid w:val="0050061C"/>
    <w:rsid w:val="0050704D"/>
    <w:rsid w:val="005210D8"/>
    <w:rsid w:val="00542F1F"/>
    <w:rsid w:val="005443A8"/>
    <w:rsid w:val="0055483B"/>
    <w:rsid w:val="00565B0D"/>
    <w:rsid w:val="005726C8"/>
    <w:rsid w:val="00585956"/>
    <w:rsid w:val="005A6A34"/>
    <w:rsid w:val="005A7803"/>
    <w:rsid w:val="005B2A9C"/>
    <w:rsid w:val="005C100C"/>
    <w:rsid w:val="005C11EF"/>
    <w:rsid w:val="005C47A5"/>
    <w:rsid w:val="005D5642"/>
    <w:rsid w:val="005F2C44"/>
    <w:rsid w:val="005F5642"/>
    <w:rsid w:val="006368A0"/>
    <w:rsid w:val="006542CE"/>
    <w:rsid w:val="00660ACF"/>
    <w:rsid w:val="00673C61"/>
    <w:rsid w:val="00697DB3"/>
    <w:rsid w:val="006C13DD"/>
    <w:rsid w:val="006C7794"/>
    <w:rsid w:val="006F3097"/>
    <w:rsid w:val="006F430A"/>
    <w:rsid w:val="00717B77"/>
    <w:rsid w:val="00730C63"/>
    <w:rsid w:val="00740780"/>
    <w:rsid w:val="007810AD"/>
    <w:rsid w:val="00783C0B"/>
    <w:rsid w:val="007F4F9E"/>
    <w:rsid w:val="00811B1C"/>
    <w:rsid w:val="008306B4"/>
    <w:rsid w:val="00831162"/>
    <w:rsid w:val="00831D54"/>
    <w:rsid w:val="008826EF"/>
    <w:rsid w:val="008828C9"/>
    <w:rsid w:val="00891DE3"/>
    <w:rsid w:val="008932D3"/>
    <w:rsid w:val="0089759F"/>
    <w:rsid w:val="008A2AA1"/>
    <w:rsid w:val="008A41AF"/>
    <w:rsid w:val="008D798C"/>
    <w:rsid w:val="008E72CD"/>
    <w:rsid w:val="008F1557"/>
    <w:rsid w:val="0091035C"/>
    <w:rsid w:val="00921EAE"/>
    <w:rsid w:val="00923288"/>
    <w:rsid w:val="00942F57"/>
    <w:rsid w:val="009439C8"/>
    <w:rsid w:val="009505D2"/>
    <w:rsid w:val="009554D3"/>
    <w:rsid w:val="0096586B"/>
    <w:rsid w:val="00971B38"/>
    <w:rsid w:val="009E1923"/>
    <w:rsid w:val="009E48F9"/>
    <w:rsid w:val="009F000D"/>
    <w:rsid w:val="009F2AB8"/>
    <w:rsid w:val="00A04F0A"/>
    <w:rsid w:val="00A10A86"/>
    <w:rsid w:val="00A26BFB"/>
    <w:rsid w:val="00A33824"/>
    <w:rsid w:val="00A406DA"/>
    <w:rsid w:val="00A42D3A"/>
    <w:rsid w:val="00A605EE"/>
    <w:rsid w:val="00A936D0"/>
    <w:rsid w:val="00A958C8"/>
    <w:rsid w:val="00AB3DD4"/>
    <w:rsid w:val="00AD6345"/>
    <w:rsid w:val="00AF38B9"/>
    <w:rsid w:val="00AF7A5F"/>
    <w:rsid w:val="00B07B1E"/>
    <w:rsid w:val="00B16216"/>
    <w:rsid w:val="00B311D2"/>
    <w:rsid w:val="00B521EC"/>
    <w:rsid w:val="00B70674"/>
    <w:rsid w:val="00B741F1"/>
    <w:rsid w:val="00B91A9E"/>
    <w:rsid w:val="00BA25C1"/>
    <w:rsid w:val="00BB3E0B"/>
    <w:rsid w:val="00BC2D6A"/>
    <w:rsid w:val="00BD4210"/>
    <w:rsid w:val="00BD5B73"/>
    <w:rsid w:val="00BE3EF8"/>
    <w:rsid w:val="00C2324B"/>
    <w:rsid w:val="00C23DDA"/>
    <w:rsid w:val="00C27470"/>
    <w:rsid w:val="00C33378"/>
    <w:rsid w:val="00C9315B"/>
    <w:rsid w:val="00C94907"/>
    <w:rsid w:val="00CA4BDF"/>
    <w:rsid w:val="00CA640F"/>
    <w:rsid w:val="00CC0980"/>
    <w:rsid w:val="00D10932"/>
    <w:rsid w:val="00D149A6"/>
    <w:rsid w:val="00D172B5"/>
    <w:rsid w:val="00D17FD5"/>
    <w:rsid w:val="00D45F39"/>
    <w:rsid w:val="00D734CB"/>
    <w:rsid w:val="00DD2508"/>
    <w:rsid w:val="00E23732"/>
    <w:rsid w:val="00E32912"/>
    <w:rsid w:val="00E41BE0"/>
    <w:rsid w:val="00E43E39"/>
    <w:rsid w:val="00E45B8A"/>
    <w:rsid w:val="00E46284"/>
    <w:rsid w:val="00E5285E"/>
    <w:rsid w:val="00E57353"/>
    <w:rsid w:val="00E75AD5"/>
    <w:rsid w:val="00E815E2"/>
    <w:rsid w:val="00E81AD2"/>
    <w:rsid w:val="00EA43B4"/>
    <w:rsid w:val="00EB72B3"/>
    <w:rsid w:val="00EC5E42"/>
    <w:rsid w:val="00ED6B92"/>
    <w:rsid w:val="00EF1320"/>
    <w:rsid w:val="00F07E6E"/>
    <w:rsid w:val="00F33591"/>
    <w:rsid w:val="00F35A95"/>
    <w:rsid w:val="00F35E9B"/>
    <w:rsid w:val="00F44FD0"/>
    <w:rsid w:val="00F67D49"/>
    <w:rsid w:val="00FB7347"/>
    <w:rsid w:val="00FB7CFE"/>
    <w:rsid w:val="00FD78DC"/>
    <w:rsid w:val="00FF0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A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A2A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a"/>
    <w:rsid w:val="003E11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3E1181"/>
    <w:rPr>
      <w:color w:val="800080"/>
      <w:u w:val="single"/>
    </w:rPr>
  </w:style>
  <w:style w:type="character" w:customStyle="1" w:styleId="tlk-menutick">
    <w:name w:val="tlk-menu__tick"/>
    <w:basedOn w:val="a0"/>
    <w:rsid w:val="003E1181"/>
  </w:style>
  <w:style w:type="character" w:customStyle="1" w:styleId="tlk-switchertitle">
    <w:name w:val="tlk-switcher__title"/>
    <w:basedOn w:val="a0"/>
    <w:rsid w:val="003E1181"/>
  </w:style>
  <w:style w:type="paragraph" w:styleId="HTML">
    <w:name w:val="HTML Preformatted"/>
    <w:basedOn w:val="a"/>
    <w:link w:val="HTML0"/>
    <w:uiPriority w:val="99"/>
    <w:semiHidden/>
    <w:unhideWhenUsed/>
    <w:rsid w:val="005C10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100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C100C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5C100C"/>
  </w:style>
  <w:style w:type="character" w:customStyle="1" w:styleId="hljs-keyword">
    <w:name w:val="hljs-keyword"/>
    <w:basedOn w:val="a0"/>
    <w:rsid w:val="005C100C"/>
  </w:style>
  <w:style w:type="character" w:customStyle="1" w:styleId="hljs-function">
    <w:name w:val="hljs-function"/>
    <w:basedOn w:val="a0"/>
    <w:rsid w:val="005C100C"/>
  </w:style>
  <w:style w:type="character" w:customStyle="1" w:styleId="hljs-title">
    <w:name w:val="hljs-title"/>
    <w:basedOn w:val="a0"/>
    <w:rsid w:val="005C100C"/>
  </w:style>
  <w:style w:type="character" w:customStyle="1" w:styleId="hljs-params">
    <w:name w:val="hljs-params"/>
    <w:basedOn w:val="a0"/>
    <w:rsid w:val="005C100C"/>
  </w:style>
  <w:style w:type="character" w:customStyle="1" w:styleId="hljs-tag">
    <w:name w:val="hljs-tag"/>
    <w:basedOn w:val="a0"/>
    <w:rsid w:val="00B311D2"/>
  </w:style>
  <w:style w:type="character" w:customStyle="1" w:styleId="hljs-class">
    <w:name w:val="hljs-class"/>
    <w:basedOn w:val="a0"/>
    <w:rsid w:val="00B311D2"/>
  </w:style>
  <w:style w:type="character" w:customStyle="1" w:styleId="hljs-builtin">
    <w:name w:val="hljs-built_in"/>
    <w:basedOn w:val="a0"/>
    <w:rsid w:val="00B311D2"/>
  </w:style>
  <w:style w:type="paragraph" w:styleId="a7">
    <w:name w:val="Normal (Web)"/>
    <w:basedOn w:val="a"/>
    <w:uiPriority w:val="99"/>
    <w:semiHidden/>
    <w:unhideWhenUsed/>
    <w:rsid w:val="00433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5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3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6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7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8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8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66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9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37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70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4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72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76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01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42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39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99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57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79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79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55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86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03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6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8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79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8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71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68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1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98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24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17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60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6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80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29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96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7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8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85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52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48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8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09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53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58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12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2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7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6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16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63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9193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57155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57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2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650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529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14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624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41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964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1501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0581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43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625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00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63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220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187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42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445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401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47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231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63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1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9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93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590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658610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2965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588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81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0573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1984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314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411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349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1730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583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134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1489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6358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194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497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02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911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30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70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79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2518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8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919077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9187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25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77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604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9560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238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08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5547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7849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48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592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436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0102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7660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0884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049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79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357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906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537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7046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05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58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7979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59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775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518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250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66326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39663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80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80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152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82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6069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694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5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758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063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187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20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2568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210551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86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404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0941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498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841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817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3867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389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9209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32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00055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983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5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243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5441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626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632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852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903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9795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634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0120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9115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45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24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764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395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40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524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333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97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959814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476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26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62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8647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9329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463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100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043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861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666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1081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5815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29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89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10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158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4233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813191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14883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05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292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4198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59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434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4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69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75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39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96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38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830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461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8718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97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666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669510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12307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69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25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8864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7407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591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5239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1814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656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19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512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75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007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30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3383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664742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8166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711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27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674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766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595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39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812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9823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813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59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2944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6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880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50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488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721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262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5575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4416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49181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070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042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58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729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5606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4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2962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915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843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283793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01887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036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40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3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6732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6192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0715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73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183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648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2349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013583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34604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09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24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666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5613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11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9132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516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849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0120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6828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30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596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2086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893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51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93341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7190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04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149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0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235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605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6193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87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36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068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9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113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581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14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217627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15690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03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5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042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8258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8951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110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415396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6164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85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170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077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9351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0972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04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63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579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2151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459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110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575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9403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79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094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070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58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780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006000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01014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41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67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41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271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88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29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785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71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226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571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231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81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243614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597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79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550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94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65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724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6516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1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6713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728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79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635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399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9690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586441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9363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9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52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524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58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534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891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967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54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683829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5194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298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22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07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192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0813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132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195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760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449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5486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978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661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8206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94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627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155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067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85720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4845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33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69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23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474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284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759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557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5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827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751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216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9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62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058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283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695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783477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9710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01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65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950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61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2940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4900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96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7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1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3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1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92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4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0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8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63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6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2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0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6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6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3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76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7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9A1A5B-F2EF-47F8-B847-B886E0563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2024-08-13T09:02:00Z</dcterms:created>
  <dcterms:modified xsi:type="dcterms:W3CDTF">2024-08-13T09:03:00Z</dcterms:modified>
</cp:coreProperties>
</file>