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20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Stwórz program i wykonaj w nim następujące instrukcje:</w:t>
      </w:r>
    </w:p>
    <w:p>
      <w:pPr>
        <w:pStyle w:val="Compact"/>
        <w:numPr>
          <w:numId w:val="1001"/>
          <w:ilvl w:val="0"/>
        </w:numPr>
      </w:pPr>
      <w:r>
        <w:t xml:space="preserve">stwórz 3 listy zawierające dowolne elementy,</w:t>
      </w:r>
    </w:p>
    <w:p>
      <w:pPr>
        <w:pStyle w:val="Compact"/>
        <w:numPr>
          <w:numId w:val="1001"/>
          <w:ilvl w:val="0"/>
        </w:numPr>
      </w:pPr>
      <w:r>
        <w:t xml:space="preserve">stwórz krotkę zawierającą elementy ze stworzonych wcześniej list.</w:t>
      </w:r>
    </w:p>
    <w:p>
      <w:pPr>
        <w:pStyle w:val="FirstParagraph"/>
      </w:pPr>
      <w:r>
        <w:t xml:space="preserve">Zad.2. (10 pkt) Napisz funkcję, która na podstawie przekazanych argumentów zwraca pole prostokąta. Stwórz przypadek testowy.</w:t>
      </w:r>
    </w:p>
    <w:p>
      <w:pPr>
        <w:pStyle w:val="BodyText"/>
      </w:pPr>
      <w:r>
        <w:t xml:space="preserve">Zad.3. (10 pkt) Za pomocą</w:t>
      </w:r>
      <w:r>
        <w:t xml:space="preserve"> </w:t>
      </w:r>
      <w:r>
        <w:t xml:space="preserve">‘</w:t>
      </w:r>
      <w:r>
        <w:t xml:space="preserve">list comprehensions</w:t>
      </w:r>
      <w:r>
        <w:t xml:space="preserve">’</w:t>
      </w:r>
      <w:r>
        <w:t xml:space="preserve"> </w:t>
      </w:r>
      <w:r>
        <w:t xml:space="preserve">wypisz na standardowym wyjściu (konsoli) w kolejnych wierszach liczby od 123 do 151 (włącznie).</w:t>
      </w:r>
    </w:p>
    <w:p>
      <w:pPr>
        <w:pStyle w:val="BodyText"/>
      </w:pPr>
      <w:r>
        <w:t xml:space="preserve">Zad.4. (15 pkt) W pliku</w:t>
      </w:r>
      <w:r>
        <w:t xml:space="preserve"> </w:t>
      </w:r>
      <w:r>
        <w:rPr>
          <w:rStyle w:val="VerbatimChar"/>
        </w:rPr>
        <w:t xml:space="preserve">samochody.csv</w:t>
      </w:r>
      <w:r>
        <w:t xml:space="preserve"> </w:t>
      </w:r>
      <w:r>
        <w:t xml:space="preserve">znajdują się dane o samochodach zarejestrowanych na terenie miasta Olsztyn w 2017 roku według ich pojemności silnika. Na podstawie tych danych przygotuj wykres kołowy prezentujący dane z pliku. Wykres zapisz w formacie pdf.</w:t>
      </w:r>
    </w:p>
    <w:p>
      <w:pPr>
        <w:pStyle w:val="BodyText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(15 pkt) Załaduj plik</w:t>
      </w:r>
      <w:r>
        <w:t xml:space="preserve"> </w:t>
      </w:r>
      <w:r>
        <w:rPr>
          <w:rStyle w:val="VerbatimChar"/>
        </w:rPr>
        <w:t xml:space="preserve">sklepy.csv</w:t>
      </w:r>
      <w:r>
        <w:t xml:space="preserve"> </w:t>
      </w:r>
      <w:r>
        <w:t xml:space="preserve">jako ramkę danych i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ustaw kolumnę z typami sklepów jako indeksy,</w:t>
      </w:r>
    </w:p>
    <w:p>
      <w:pPr>
        <w:pStyle w:val="Compact"/>
        <w:numPr>
          <w:numId w:val="1002"/>
          <w:ilvl w:val="0"/>
        </w:numPr>
      </w:pPr>
      <w:r>
        <w:t xml:space="preserve">stwórz zmienną (wektor, listę, ramkę danych, serię lub tablicę) przechowującą informację o liczbie obiektów poszczególnych rodzajów sklepów w 2016 roku,</w:t>
      </w:r>
    </w:p>
    <w:p>
      <w:pPr>
        <w:pStyle w:val="Compact"/>
        <w:numPr>
          <w:numId w:val="1002"/>
          <w:ilvl w:val="0"/>
        </w:numPr>
      </w:pPr>
      <w:r>
        <w:t xml:space="preserve">stwórz wykres słupkowy prezentujący rodzaje sklepów w 2016 roku. Wykres powinien posiadać tytuł i odpowiednio podpisaną podziałkę.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.</w:t>
      </w:r>
    </w:p>
    <w:p>
      <w:pPr>
        <w:pStyle w:val="BodyText"/>
      </w:pPr>
      <w:r>
        <w:t xml:space="preserve">Źródło danych: Bank Danych Lokalnych GUS.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20</dc:title>
  <dc:creator/>
  <cp:keywords/>
  <dcterms:created xsi:type="dcterms:W3CDTF">2019-09-06T17:06:12Z</dcterms:created>
  <dcterms:modified xsi:type="dcterms:W3CDTF">2019-09-06T17:06:12Z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