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mi no fue un gran cambio dado que ya he trabajado en equipos de trabajo y en proyectos.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fortalezas es siempre encontrar soluciones.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debilidad es procrastinar.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innovando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Dejar de dar tanta atención a las pantallas.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o3qj5jnoxqch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Trabajando en jefe de proyecto o de algún área.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Tuve muy buenos compañeros.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Estar más presente revisando cada documento.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TxezOIDr14wXMyicOPkwQMw6Aw==">CgMxLjAyDmgubzNxajVqbm94cWNoOAByITF1LVBPVm43TjJvZUFaNHFUb0lic2FVWkRoU0k5WFJ2Vg==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