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rFonts w:ascii="Kalpurush" w:hAnsi="Kalpurush" w:eastAsia="Kalpurush"/>
        </w:rPr>
        <w:t>আরডিএ পরিচিতিপল্লী উন্নয়ন একাডেমী (আরডিএ), বগুড়াস্বাধীনতাত্তোর ক্ষুধা ও দারিদ্রমুক্ত বাংলাদেশ গড়ার প্রত্যয়ে প্রাথমিক পর্যায়ে যে সকল পদক্ষেপ গ্রহণ করা হয়েছিলেন তার মধ্যে দেশের দারিদ্রপীড়িত উত্তরাঞ্চলে পল্লী উন্নয়ন ভিত্তিক প্রশিক্ষণ ও গবেষণা কেন্দ্র প্রতিষ্ঠা অন্যতম। গ্রামভিত্তিক বাংলাদেশের উন্নয়নে প্রশিক্ষণ ও গবেষণার কোন বিকল্প নাই। ১৯৭৪ সালে বাংলাদেশের প্রথম পঞ্চবার্ষিক পরিকল্পনার আওতায় ২.০০ কোটি টাকা বরাদ্দ প্রদানের মাধ্যমে একাডেমী প্রতিষ্ঠা লাভ করে। পরবর্তীতে ১৯৯০ সালে ১০নং আইনের দ্বারা পল্লী উন্নয়ন একাডেমী, বগুড়া একটি জাতীয় প্রতিষ্ঠান হিসেবে স্বীকৃতি লাভ করে। একাডেমীর মূল দায়িত্ব প্রশিক্ষণ, গবেষণা, প্রায়োগিক গবেষণা পরিচালনা ও পরামর্শ সেবা প্রদান করা। একাডেমী প্রতিষ্ঠালগ্ন থেকে উল্লিখিত দায়িত্ব সফলভাবে পালন করে আসছে। বর্তমানে আরডিএ সুনির্দিষ্ট ভিশন ও মিশনকে সামনে রেখে কর্মকান্ড পরিচালনা করে  যাচ্ছে।</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Kalpurush" w:hAnsi="Kalpurush" w:eastAsia="Kalpurush"/>
      </w:rPr>
      <w:t>Source URL: https://rda.gov.bd/site/page/b7de8415-4d33-480a-b95d-15fd94762a71/-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