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Kalpurush" w:hAnsi="Kalpurush" w:eastAsia="Kalpurush"/>
        </w:rPr>
        <w:t>লক্ষ্য ও উদ্দেশ্যপল্লী উন্নয়ন একাডেমী, বগুড়া’র রূপকল্প (Vision), অভিলক্ষ্য (Mission), কৌশলগত উদ্দেশ্যসমূহ এবং কার্যাবলি১.১  রূপকল্প (Vision):পল্লী উন্নয়নের কেন্দ্র হিসেবে শ্রেষ্ঠত্ব অর্জন।১.২  অভিলক্ষ্য (Mission):দারিদ্র দূরীকরণে পল্লী উন্নয়নের বিভিন্ন মডেল ও প্রযুক্তি উদ্ভাবন ও বিস্তারের মাধ্যমে টেকসই পল্লী উন্নয়ন নিশ্চিত করণ।১.৩  কৌশলগত উদ্দেশ্যসমূহ (Strategic Objectives):১.৩.১  একাডেমীর কৌশলগত উদ্দেশ্যসমূহঃগবেষণা ও প্রায়োগিক গবেষণার মাধ্যমে পল্লী উন্নয়ন মডেল উদ্ভাবন;প্রশিক্ষণ প্রদানের মাধ্যমে ও পরামর্শ সেবার মাধ্যমে উন্নয়ন কার্যক্রম গতিশীল করা।১.৩.২  আবশ্যিক কৌশলগত উদ্দেশ্যসমূহঃউদ্ভাবন ও সম্প্রসারণের মাধ্যমে সেবা নিশ্চিতকরণ;দক্ষতার সঙ্গে বার্ষিক কর্মসম্পাদন চুক্তি বাস্তবায়ন;প্রশাসনিক সংস্কার ও নৈতিকতার উন্নয়ন;তথ্য অধিকার ও স্বপ্রণোদিত তথ্য প্রকাশ বাস্তবায়ন; এবংআর্থিক ব্যবস্থাপনার উন্নয়ন।১.৪ কার্যাবলি (Functions):গ্রামীণ এলাকায় দারিদ্র দূরীকরনে প্রায়োগিক গবেষণার মাধ্যমে মডেল উদ্ভাবন ও বিভিন্ন সংস্থার সঙ্গে যৌথ গবেষনা পরিচালনা করা;পল্লী উন্নয়নে সময়োপযোগী কৌশল উদ্ভাবন করা;কমিউনিটি পর্যায়ে অংশগ্রহণ বৃদ্ধির মাধ্যমে সমস্যা চিহ্নিত করে পল্লী উন্নয়ন মডেল গড়ে তোলা ও ইতিবাচক পরিবর্তনে তা ব্যবহারে উৎসাহ প্রদান করা; এবংএকাডেমীর মডেলসমূহ সম্প্রসারণের জন্য বিভিন্ন ধরণের পরামর্শ সেবা প্রদান।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Kalpurush" w:hAnsi="Kalpurush" w:eastAsia="Kalpurush"/>
      </w:rPr>
      <w:t>Source URL: https://rda.gov.bd/site/page/e7d99c5f-9851-4194-a513-65cbd7cbd67d/-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