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0CBC" w:rsidRDefault="00450CBC" w:rsidP="00450CBC">
      <w:pPr>
        <w:jc w:val="center"/>
        <w:rPr>
          <w:rFonts w:cs="Times New Roman"/>
          <w:b/>
          <w:bCs/>
          <w:szCs w:val="24"/>
          <w:lang w:val="en-US"/>
        </w:rPr>
      </w:pPr>
      <w:r>
        <w:rPr>
          <w:rFonts w:cs="Times New Roman"/>
          <w:b/>
          <w:bCs/>
          <w:szCs w:val="24"/>
          <w:lang w:val="en-US"/>
        </w:rPr>
        <w:t>CLIMATE CHANGES AND IMPACTS ON AGRICULTURE PRODUCTION IN SÃO PAULO-BRAZIL: APPLICATIONS OF SPATIAL PANEL DATA MODELS</w:t>
      </w:r>
    </w:p>
    <w:p w:rsidR="00450CBC" w:rsidRDefault="00450CBC" w:rsidP="00450CBC">
      <w:pPr>
        <w:rPr>
          <w:rFonts w:cs="Times New Roman"/>
          <w:b/>
          <w:bCs/>
          <w:szCs w:val="24"/>
          <w:lang w:val="en-US"/>
        </w:rPr>
      </w:pPr>
    </w:p>
    <w:p w:rsidR="00450CBC" w:rsidRDefault="00450CBC" w:rsidP="00450CBC">
      <w:pPr>
        <w:spacing w:after="0"/>
        <w:jc w:val="center"/>
        <w:rPr>
          <w:rFonts w:cs="Times New Roman"/>
          <w:szCs w:val="24"/>
        </w:rPr>
      </w:pPr>
      <w:r>
        <w:rPr>
          <w:rFonts w:cs="Times New Roman"/>
          <w:szCs w:val="24"/>
        </w:rPr>
        <w:t>Bruno César Brito Miyamoto</w:t>
      </w:r>
      <w:r>
        <w:rPr>
          <w:rFonts w:cs="Times New Roman"/>
          <w:szCs w:val="24"/>
          <w:vertAlign w:val="superscript"/>
        </w:rPr>
        <w:t>1*</w:t>
      </w:r>
      <w:r>
        <w:rPr>
          <w:rFonts w:cs="Times New Roman"/>
          <w:szCs w:val="24"/>
        </w:rPr>
        <w:t xml:space="preserve">, Alexandre </w:t>
      </w:r>
      <w:proofErr w:type="spellStart"/>
      <w:r>
        <w:rPr>
          <w:rFonts w:cs="Times New Roman"/>
          <w:szCs w:val="24"/>
        </w:rPr>
        <w:t>Gori</w:t>
      </w:r>
      <w:proofErr w:type="spellEnd"/>
      <w:r>
        <w:rPr>
          <w:rFonts w:cs="Times New Roman"/>
          <w:szCs w:val="24"/>
        </w:rPr>
        <w:t xml:space="preserve"> Maia</w:t>
      </w:r>
      <w:r>
        <w:rPr>
          <w:rFonts w:cs="Times New Roman"/>
          <w:szCs w:val="24"/>
          <w:vertAlign w:val="superscript"/>
        </w:rPr>
        <w:t>1</w:t>
      </w:r>
      <w:r>
        <w:rPr>
          <w:rStyle w:val="ncoradanotaderodap"/>
          <w:rFonts w:cs="Times New Roman"/>
          <w:szCs w:val="24"/>
        </w:rPr>
        <w:footnoteReference w:id="1"/>
      </w:r>
      <w:r>
        <w:rPr>
          <w:rStyle w:val="ncoradanotaderodap"/>
          <w:rFonts w:cs="Times New Roman"/>
          <w:szCs w:val="24"/>
        </w:rPr>
        <w:t>*</w:t>
      </w:r>
    </w:p>
    <w:p w:rsidR="00450CBC" w:rsidRDefault="00450CBC" w:rsidP="00450CBC">
      <w:pPr>
        <w:spacing w:after="0"/>
        <w:jc w:val="center"/>
        <w:rPr>
          <w:rFonts w:cs="Times New Roman"/>
          <w:szCs w:val="24"/>
          <w:lang w:val="en-US"/>
        </w:rPr>
      </w:pPr>
      <w:proofErr w:type="gramStart"/>
      <w:r>
        <w:rPr>
          <w:rFonts w:cs="Times New Roman"/>
          <w:szCs w:val="24"/>
          <w:vertAlign w:val="superscript"/>
          <w:lang w:val="en-US"/>
        </w:rPr>
        <w:t>1</w:t>
      </w:r>
      <w:proofErr w:type="gramEnd"/>
      <w:r>
        <w:rPr>
          <w:rFonts w:cs="Times New Roman"/>
          <w:szCs w:val="24"/>
          <w:vertAlign w:val="superscript"/>
          <w:lang w:val="en-US"/>
        </w:rPr>
        <w:t xml:space="preserve"> </w:t>
      </w:r>
      <w:r>
        <w:rPr>
          <w:rFonts w:cs="Times New Roman"/>
          <w:szCs w:val="24"/>
          <w:lang w:val="en-US"/>
        </w:rPr>
        <w:t>Institute of Economics - University of Campinas (IE/UNICAMP), Brazil</w:t>
      </w:r>
    </w:p>
    <w:p w:rsidR="00450CBC" w:rsidRDefault="00450CBC" w:rsidP="00450CBC">
      <w:pPr>
        <w:spacing w:after="0"/>
        <w:rPr>
          <w:rFonts w:cs="Times New Roman"/>
          <w:szCs w:val="24"/>
          <w:lang w:val="en-US"/>
        </w:rPr>
      </w:pPr>
    </w:p>
    <w:p w:rsidR="00450CBC" w:rsidRDefault="00450CBC" w:rsidP="00450CBC">
      <w:pPr>
        <w:jc w:val="both"/>
        <w:rPr>
          <w:rFonts w:cs="Times New Roman"/>
          <w:szCs w:val="24"/>
          <w:lang w:val="en-US"/>
        </w:rPr>
      </w:pPr>
      <w:r>
        <w:rPr>
          <w:rFonts w:cs="Times New Roman"/>
          <w:szCs w:val="24"/>
          <w:lang w:val="en-US"/>
        </w:rPr>
        <w:t xml:space="preserve">São Paulo is the most populous and the richest state in Brazil, with 40 million people and 30% of total Brazilian GDP. Agriculture represents only 2% of the states’ GDP, but it plays a strategic role in the national trade balance. São Paulo is the leading producer of sugarcane/ethanol and a net exporter of coffee, fruits and meat. Extreme climate events have significantly affected the urban and rural economic activities, especially the severe droughts observed in the early 2010. We analyze the impacts of climate changes on the gross value of agricultural production (GVP) in São Paulo. Analyzes are based on a panel with data for 568 (historically comparable) municipalities between 1994 and 2014. Climate data </w:t>
      </w:r>
      <w:proofErr w:type="gramStart"/>
      <w:r>
        <w:rPr>
          <w:rFonts w:cs="Times New Roman"/>
          <w:szCs w:val="24"/>
          <w:lang w:val="en-US"/>
        </w:rPr>
        <w:t>were collected from conventional stations and interpolated across the state’s municipal areas using spatial interpolation techniques</w:t>
      </w:r>
      <w:proofErr w:type="gramEnd"/>
      <w:r>
        <w:rPr>
          <w:rFonts w:cs="Times New Roman"/>
          <w:szCs w:val="24"/>
          <w:lang w:val="en-US"/>
        </w:rPr>
        <w:t>. We tested different specifications of spatial panel data models (SAR and SE models with fixed effects) to evaluate how variations in temperature and precipitation affect the GVP of permanent and temporary crops. Results indicate that spatial dependence is more significant in the models for permanent crops, since it reflects the existence of important spatial clusters of production, such as in the cases of fruits and coffee. In turn, the main temporary crops are present throughout the whole territory, namely sugarcane and corn. Increases in the average temperature and reduction in rainfall tend to affect negatively the GVP, and, most importantly, higher temperature variability tends to be the main villain of agriculture in São Paulo.</w:t>
      </w:r>
    </w:p>
    <w:p w:rsidR="00450CBC" w:rsidRDefault="00450CBC" w:rsidP="00450CBC">
      <w:pPr>
        <w:rPr>
          <w:rFonts w:cs="Times New Roman"/>
          <w:szCs w:val="24"/>
          <w:lang w:val="en-US"/>
        </w:rPr>
      </w:pPr>
      <w:r>
        <w:rPr>
          <w:rFonts w:cs="Times New Roman"/>
          <w:b/>
          <w:bCs/>
          <w:szCs w:val="24"/>
          <w:lang w:val="en-US"/>
        </w:rPr>
        <w:t>Keywords:</w:t>
      </w:r>
      <w:r>
        <w:rPr>
          <w:rFonts w:cs="Times New Roman"/>
          <w:szCs w:val="24"/>
          <w:lang w:val="en-US"/>
        </w:rPr>
        <w:t xml:space="preserve"> climate change, agriculture, spatial autoregressive model, spatial error model, fixed effects estimation.</w:t>
      </w:r>
    </w:p>
    <w:p w:rsidR="00450CBC" w:rsidRDefault="00450CBC">
      <w:pPr>
        <w:rPr>
          <w:lang w:val="en-US"/>
        </w:rPr>
      </w:pPr>
    </w:p>
    <w:p w:rsidR="00450CBC" w:rsidRDefault="00450CBC">
      <w:pPr>
        <w:rPr>
          <w:lang w:val="en-US"/>
        </w:rPr>
      </w:pPr>
    </w:p>
    <w:p w:rsidR="00450CBC" w:rsidRDefault="00450CBC">
      <w:pPr>
        <w:rPr>
          <w:lang w:val="en-US"/>
        </w:rPr>
      </w:pPr>
      <w:r>
        <w:rPr>
          <w:lang w:val="en-US"/>
        </w:rPr>
        <w:br w:type="page"/>
      </w:r>
    </w:p>
    <w:p w:rsidR="00221112" w:rsidRPr="005509D7" w:rsidRDefault="00221112">
      <w:pPr>
        <w:rPr>
          <w:b/>
          <w:lang w:val="en-US"/>
        </w:rPr>
      </w:pPr>
      <w:r w:rsidRPr="005509D7">
        <w:rPr>
          <w:b/>
          <w:lang w:val="en-US"/>
        </w:rPr>
        <w:lastRenderedPageBreak/>
        <w:t xml:space="preserve">Introduction </w:t>
      </w:r>
    </w:p>
    <w:p w:rsidR="00221112" w:rsidRPr="005509D7" w:rsidRDefault="00221112">
      <w:pPr>
        <w:rPr>
          <w:b/>
          <w:lang w:val="en-US"/>
        </w:rPr>
      </w:pPr>
      <w:r w:rsidRPr="005509D7">
        <w:rPr>
          <w:b/>
          <w:lang w:val="en-US"/>
        </w:rPr>
        <w:t>Methodology</w:t>
      </w:r>
    </w:p>
    <w:p w:rsidR="00283F77" w:rsidRPr="005509D7" w:rsidRDefault="00221112">
      <w:pPr>
        <w:rPr>
          <w:b/>
          <w:lang w:val="en-US"/>
        </w:rPr>
      </w:pPr>
      <w:r w:rsidRPr="005509D7">
        <w:rPr>
          <w:b/>
          <w:lang w:val="en-US"/>
        </w:rPr>
        <w:t>Results and discussion</w:t>
      </w:r>
    </w:p>
    <w:tbl>
      <w:tblPr>
        <w:tblStyle w:val="Tabelacomgrade"/>
        <w:tblpPr w:leftFromText="141" w:rightFromText="141" w:vertAnchor="page" w:horzAnchor="page" w:tblpX="2200" w:tblpY="3667"/>
        <w:tblW w:w="0" w:type="auto"/>
        <w:tblLook w:val="04A0" w:firstRow="1" w:lastRow="0" w:firstColumn="1" w:lastColumn="0" w:noHBand="0" w:noVBand="1"/>
      </w:tblPr>
      <w:tblGrid>
        <w:gridCol w:w="4322"/>
        <w:gridCol w:w="4172"/>
      </w:tblGrid>
      <w:tr w:rsidR="00747997" w:rsidTr="00747997">
        <w:tc>
          <w:tcPr>
            <w:tcW w:w="4322" w:type="dxa"/>
          </w:tcPr>
          <w:p w:rsidR="00747997" w:rsidRPr="008F449F" w:rsidRDefault="00747997" w:rsidP="00747997">
            <w:pPr>
              <w:pStyle w:val="PargrafodaLista"/>
              <w:numPr>
                <w:ilvl w:val="0"/>
                <w:numId w:val="1"/>
              </w:numPr>
              <w:spacing w:line="240" w:lineRule="auto"/>
              <w:jc w:val="center"/>
              <w:rPr>
                <w:b/>
                <w:sz w:val="21"/>
                <w:szCs w:val="21"/>
              </w:rPr>
            </w:pPr>
            <w:r w:rsidRPr="008F449F">
              <w:rPr>
                <w:b/>
                <w:sz w:val="21"/>
                <w:szCs w:val="21"/>
                <w:lang w:val="en-US"/>
              </w:rPr>
              <w:t>Average</w:t>
            </w:r>
            <w:r w:rsidRPr="008F449F">
              <w:rPr>
                <w:b/>
                <w:sz w:val="21"/>
                <w:szCs w:val="21"/>
              </w:rPr>
              <w:t xml:space="preserve"> </w:t>
            </w:r>
            <w:proofErr w:type="spellStart"/>
            <w:r w:rsidRPr="008F449F">
              <w:rPr>
                <w:b/>
                <w:sz w:val="21"/>
                <w:szCs w:val="21"/>
              </w:rPr>
              <w:t>temperature</w:t>
            </w:r>
            <w:proofErr w:type="spellEnd"/>
            <w:r w:rsidR="00D0461A">
              <w:rPr>
                <w:b/>
                <w:sz w:val="21"/>
                <w:szCs w:val="21"/>
              </w:rPr>
              <w:t xml:space="preserve"> (°C)</w:t>
            </w:r>
          </w:p>
        </w:tc>
        <w:tc>
          <w:tcPr>
            <w:tcW w:w="4172" w:type="dxa"/>
          </w:tcPr>
          <w:p w:rsidR="00747997" w:rsidRPr="008F449F" w:rsidRDefault="00747997" w:rsidP="00747997">
            <w:pPr>
              <w:pStyle w:val="PargrafodaLista"/>
              <w:numPr>
                <w:ilvl w:val="0"/>
                <w:numId w:val="1"/>
              </w:numPr>
              <w:spacing w:line="240" w:lineRule="auto"/>
              <w:jc w:val="center"/>
              <w:rPr>
                <w:b/>
                <w:sz w:val="21"/>
                <w:szCs w:val="21"/>
              </w:rPr>
            </w:pPr>
            <w:proofErr w:type="spellStart"/>
            <w:r w:rsidRPr="008F449F">
              <w:rPr>
                <w:b/>
                <w:sz w:val="21"/>
                <w:szCs w:val="21"/>
              </w:rPr>
              <w:t>Average</w:t>
            </w:r>
            <w:proofErr w:type="spellEnd"/>
            <w:r w:rsidRPr="008F449F">
              <w:rPr>
                <w:b/>
                <w:sz w:val="21"/>
                <w:szCs w:val="21"/>
              </w:rPr>
              <w:t xml:space="preserve"> </w:t>
            </w:r>
            <w:proofErr w:type="spellStart"/>
            <w:r w:rsidRPr="008F449F">
              <w:rPr>
                <w:b/>
                <w:sz w:val="21"/>
                <w:szCs w:val="21"/>
              </w:rPr>
              <w:t>temperature</w:t>
            </w:r>
            <w:proofErr w:type="spellEnd"/>
            <w:r w:rsidRPr="008F449F">
              <w:rPr>
                <w:b/>
                <w:sz w:val="21"/>
                <w:szCs w:val="21"/>
              </w:rPr>
              <w:t xml:space="preserve"> (</w:t>
            </w:r>
            <w:proofErr w:type="spellStart"/>
            <w:r w:rsidRPr="008F449F">
              <w:rPr>
                <w:b/>
                <w:sz w:val="21"/>
                <w:szCs w:val="21"/>
              </w:rPr>
              <w:t>sd</w:t>
            </w:r>
            <w:proofErr w:type="spellEnd"/>
            <w:r w:rsidRPr="008F449F">
              <w:rPr>
                <w:b/>
                <w:sz w:val="21"/>
                <w:szCs w:val="21"/>
              </w:rPr>
              <w:t>)</w:t>
            </w:r>
            <w:r w:rsidR="00D0461A">
              <w:rPr>
                <w:b/>
                <w:sz w:val="21"/>
                <w:szCs w:val="21"/>
              </w:rPr>
              <w:t xml:space="preserve"> (°C)</w:t>
            </w:r>
          </w:p>
        </w:tc>
      </w:tr>
      <w:tr w:rsidR="00747997" w:rsidTr="00747997">
        <w:tblPrEx>
          <w:tblCellMar>
            <w:left w:w="70" w:type="dxa"/>
            <w:right w:w="70" w:type="dxa"/>
          </w:tblCellMar>
        </w:tblPrEx>
        <w:tc>
          <w:tcPr>
            <w:tcW w:w="4322" w:type="dxa"/>
          </w:tcPr>
          <w:p w:rsidR="00747997" w:rsidRDefault="00747997" w:rsidP="00747997">
            <w:r>
              <w:rPr>
                <w:noProof/>
                <w:lang w:eastAsia="pt-BR"/>
              </w:rPr>
              <w:drawing>
                <wp:inline distT="0" distB="0" distL="0" distR="0" wp14:anchorId="1798BB71" wp14:editId="595B8C35">
                  <wp:extent cx="2650490" cy="1730124"/>
                  <wp:effectExtent l="0" t="0" r="16510" b="3810"/>
                  <wp:docPr id="1"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tc>
        <w:tc>
          <w:tcPr>
            <w:tcW w:w="4172" w:type="dxa"/>
          </w:tcPr>
          <w:p w:rsidR="00747997" w:rsidRDefault="00747997" w:rsidP="00747997">
            <w:r>
              <w:rPr>
                <w:noProof/>
                <w:lang w:eastAsia="pt-BR"/>
              </w:rPr>
              <w:drawing>
                <wp:inline distT="0" distB="0" distL="0" distR="0" wp14:anchorId="281EA2E6" wp14:editId="3A5C1CA2">
                  <wp:extent cx="2571864" cy="1756437"/>
                  <wp:effectExtent l="0" t="0" r="0" b="15240"/>
                  <wp:docPr id="2"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tc>
      </w:tr>
      <w:tr w:rsidR="00747997" w:rsidRPr="00753C58" w:rsidTr="00747997">
        <w:tc>
          <w:tcPr>
            <w:tcW w:w="4322" w:type="dxa"/>
          </w:tcPr>
          <w:p w:rsidR="00747997" w:rsidRPr="008F449F" w:rsidRDefault="00747997" w:rsidP="00747997">
            <w:pPr>
              <w:pStyle w:val="PargrafodaLista"/>
              <w:numPr>
                <w:ilvl w:val="0"/>
                <w:numId w:val="1"/>
              </w:numPr>
              <w:spacing w:line="240" w:lineRule="auto"/>
              <w:jc w:val="center"/>
              <w:rPr>
                <w:b/>
                <w:sz w:val="21"/>
                <w:szCs w:val="21"/>
                <w:lang w:val="en-US"/>
              </w:rPr>
            </w:pPr>
            <w:r w:rsidRPr="008F449F">
              <w:rPr>
                <w:b/>
                <w:sz w:val="21"/>
                <w:szCs w:val="21"/>
                <w:lang w:val="en-US"/>
              </w:rPr>
              <w:t>Number of days with less than 1 mm precipitation</w:t>
            </w:r>
          </w:p>
        </w:tc>
        <w:tc>
          <w:tcPr>
            <w:tcW w:w="4172" w:type="dxa"/>
          </w:tcPr>
          <w:p w:rsidR="00747997" w:rsidRPr="008F449F" w:rsidRDefault="00747997" w:rsidP="00747997">
            <w:pPr>
              <w:pStyle w:val="PargrafodaLista"/>
              <w:numPr>
                <w:ilvl w:val="0"/>
                <w:numId w:val="1"/>
              </w:numPr>
              <w:spacing w:line="240" w:lineRule="auto"/>
              <w:jc w:val="center"/>
              <w:rPr>
                <w:b/>
                <w:sz w:val="21"/>
                <w:szCs w:val="21"/>
                <w:lang w:val="en-US"/>
              </w:rPr>
            </w:pPr>
            <w:r w:rsidRPr="008F449F">
              <w:rPr>
                <w:b/>
                <w:sz w:val="21"/>
                <w:szCs w:val="21"/>
                <w:lang w:val="en-US"/>
              </w:rPr>
              <w:t>Number of days with precipitation exceeding 25 mm</w:t>
            </w:r>
          </w:p>
        </w:tc>
      </w:tr>
      <w:tr w:rsidR="00747997" w:rsidTr="00747997">
        <w:tblPrEx>
          <w:tblCellMar>
            <w:left w:w="70" w:type="dxa"/>
            <w:right w:w="70" w:type="dxa"/>
          </w:tblCellMar>
        </w:tblPrEx>
        <w:tc>
          <w:tcPr>
            <w:tcW w:w="4322" w:type="dxa"/>
          </w:tcPr>
          <w:p w:rsidR="00747997" w:rsidRDefault="00747997" w:rsidP="00747997">
            <w:r>
              <w:rPr>
                <w:noProof/>
                <w:lang w:eastAsia="pt-BR"/>
              </w:rPr>
              <w:drawing>
                <wp:inline distT="0" distB="0" distL="0" distR="0" wp14:anchorId="7AC34CD6" wp14:editId="3167B3B7">
                  <wp:extent cx="2637946" cy="1756410"/>
                  <wp:effectExtent l="0" t="0" r="10160" b="15240"/>
                  <wp:docPr id="3" name="Grá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tc>
        <w:tc>
          <w:tcPr>
            <w:tcW w:w="4172" w:type="dxa"/>
          </w:tcPr>
          <w:p w:rsidR="00747997" w:rsidRDefault="00747997" w:rsidP="00747997">
            <w:r>
              <w:rPr>
                <w:noProof/>
                <w:lang w:eastAsia="pt-BR"/>
              </w:rPr>
              <w:drawing>
                <wp:inline distT="0" distB="0" distL="0" distR="0" wp14:anchorId="726644A0" wp14:editId="5863A376">
                  <wp:extent cx="2558415" cy="1743280"/>
                  <wp:effectExtent l="0" t="0" r="13335" b="9525"/>
                  <wp:docPr id="4" name="Gráfico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tc>
      </w:tr>
    </w:tbl>
    <w:p w:rsidR="00450CBC" w:rsidRDefault="00450CBC">
      <w:pPr>
        <w:rPr>
          <w:lang w:val="en-US"/>
        </w:rPr>
      </w:pPr>
    </w:p>
    <w:p w:rsidR="00450CBC" w:rsidRPr="002A56F5" w:rsidRDefault="00255A92">
      <w:pPr>
        <w:rPr>
          <w:b/>
          <w:sz w:val="22"/>
          <w:lang w:val="en-US"/>
        </w:rPr>
      </w:pPr>
      <w:r w:rsidRPr="002A56F5">
        <w:rPr>
          <w:b/>
          <w:sz w:val="22"/>
          <w:lang w:val="en-US"/>
        </w:rPr>
        <w:t>Figure 1. Trend of climat</w:t>
      </w:r>
      <w:r w:rsidR="00747997">
        <w:rPr>
          <w:b/>
          <w:sz w:val="22"/>
          <w:lang w:val="en-US"/>
        </w:rPr>
        <w:t>ic</w:t>
      </w:r>
      <w:r w:rsidRPr="002A56F5">
        <w:rPr>
          <w:b/>
          <w:sz w:val="22"/>
          <w:lang w:val="en-US"/>
        </w:rPr>
        <w:t xml:space="preserve"> variables in São Paulo state</w:t>
      </w:r>
    </w:p>
    <w:p w:rsidR="00450CBC" w:rsidRPr="000B73ED" w:rsidRDefault="000B73ED">
      <w:pPr>
        <w:rPr>
          <w:b/>
          <w:sz w:val="22"/>
          <w:lang w:val="en-US"/>
        </w:rPr>
      </w:pPr>
      <w:r w:rsidRPr="000B73ED">
        <w:rPr>
          <w:b/>
          <w:sz w:val="22"/>
          <w:lang w:val="en-US"/>
        </w:rPr>
        <w:t>Source: Research data interpolated from INMET meteorological stations.</w:t>
      </w:r>
    </w:p>
    <w:p w:rsidR="00450CBC" w:rsidRDefault="00450CBC">
      <w:pPr>
        <w:rPr>
          <w:lang w:val="en-US"/>
        </w:rPr>
      </w:pPr>
    </w:p>
    <w:p w:rsidR="00450CBC" w:rsidRDefault="00450CBC">
      <w:pPr>
        <w:rPr>
          <w:lang w:val="en-US"/>
        </w:rPr>
      </w:pPr>
    </w:p>
    <w:p w:rsidR="00450CBC" w:rsidRDefault="00450CBC">
      <w:pPr>
        <w:rPr>
          <w:lang w:val="en-US"/>
        </w:rPr>
      </w:pPr>
    </w:p>
    <w:p w:rsidR="00450CBC" w:rsidRDefault="00450CBC">
      <w:pPr>
        <w:rPr>
          <w:lang w:val="en-US"/>
        </w:rPr>
      </w:pPr>
    </w:p>
    <w:p w:rsidR="00450CBC" w:rsidRDefault="00450CBC">
      <w:pPr>
        <w:rPr>
          <w:lang w:val="en-US"/>
        </w:rPr>
      </w:pPr>
    </w:p>
    <w:p w:rsidR="00450CBC" w:rsidRDefault="00450CBC">
      <w:pPr>
        <w:rPr>
          <w:lang w:val="en-US"/>
        </w:rPr>
      </w:pPr>
    </w:p>
    <w:p w:rsidR="00450CBC" w:rsidRDefault="00450CBC">
      <w:pPr>
        <w:rPr>
          <w:lang w:val="en-US"/>
        </w:rPr>
      </w:pPr>
    </w:p>
    <w:p w:rsidR="00450CBC" w:rsidRDefault="00450CBC">
      <w:pPr>
        <w:rPr>
          <w:lang w:val="en-US"/>
        </w:rPr>
      </w:pPr>
    </w:p>
    <w:p w:rsidR="00450CBC" w:rsidRDefault="00450CBC">
      <w:pPr>
        <w:rPr>
          <w:lang w:val="en-US"/>
        </w:rPr>
      </w:pPr>
    </w:p>
    <w:p w:rsidR="00450CBC" w:rsidRDefault="00450CBC">
      <w:pPr>
        <w:rPr>
          <w:lang w:val="en-US"/>
        </w:rPr>
      </w:pPr>
    </w:p>
    <w:p w:rsidR="00747997" w:rsidRDefault="00747997">
      <w:pPr>
        <w:rPr>
          <w:lang w:val="en-US"/>
        </w:rPr>
      </w:pPr>
    </w:p>
    <w:p w:rsidR="00747997" w:rsidRPr="00747997" w:rsidRDefault="00747997">
      <w:pPr>
        <w:rPr>
          <w:b/>
          <w:sz w:val="22"/>
          <w:lang w:val="en-US"/>
        </w:rPr>
      </w:pPr>
      <w:r>
        <w:rPr>
          <w:b/>
          <w:sz w:val="22"/>
          <w:lang w:val="en-US"/>
        </w:rPr>
        <w:lastRenderedPageBreak/>
        <w:t>Table 1. Growth rate of climatic</w:t>
      </w:r>
      <w:r w:rsidRPr="00747997">
        <w:rPr>
          <w:b/>
          <w:sz w:val="22"/>
          <w:lang w:val="en-US"/>
        </w:rPr>
        <w:t xml:space="preserve"> variables by hydrographic basin</w:t>
      </w:r>
    </w:p>
    <w:tbl>
      <w:tblPr>
        <w:tblW w:w="5000" w:type="pct"/>
        <w:jc w:val="center"/>
        <w:tblLayout w:type="fixed"/>
        <w:tblCellMar>
          <w:left w:w="70" w:type="dxa"/>
          <w:right w:w="70" w:type="dxa"/>
        </w:tblCellMar>
        <w:tblLook w:val="04A0" w:firstRow="1" w:lastRow="0" w:firstColumn="1" w:lastColumn="0" w:noHBand="0" w:noVBand="1"/>
      </w:tblPr>
      <w:tblGrid>
        <w:gridCol w:w="2790"/>
        <w:gridCol w:w="1260"/>
        <w:gridCol w:w="1463"/>
        <w:gridCol w:w="158"/>
        <w:gridCol w:w="1299"/>
        <w:gridCol w:w="138"/>
        <w:gridCol w:w="1396"/>
      </w:tblGrid>
      <w:tr w:rsidR="00D8280E" w:rsidRPr="00255A92" w:rsidTr="00DE79EA">
        <w:trPr>
          <w:trHeight w:val="300"/>
          <w:jc w:val="center"/>
        </w:trPr>
        <w:tc>
          <w:tcPr>
            <w:tcW w:w="1640" w:type="pct"/>
            <w:tcBorders>
              <w:top w:val="single" w:sz="4" w:space="0" w:color="auto"/>
              <w:left w:val="nil"/>
              <w:bottom w:val="single" w:sz="4" w:space="0" w:color="auto"/>
              <w:right w:val="nil"/>
            </w:tcBorders>
            <w:shd w:val="clear" w:color="auto" w:fill="auto"/>
            <w:noWrap/>
            <w:vAlign w:val="center"/>
            <w:hideMark/>
          </w:tcPr>
          <w:p w:rsidR="00806AC2" w:rsidRPr="00255A92" w:rsidRDefault="00806AC2" w:rsidP="00212B19">
            <w:pPr>
              <w:spacing w:after="0" w:line="240" w:lineRule="auto"/>
              <w:jc w:val="center"/>
              <w:rPr>
                <w:rFonts w:eastAsia="Times New Roman" w:cs="Times New Roman"/>
                <w:b/>
                <w:bCs/>
                <w:color w:val="000000"/>
                <w:sz w:val="20"/>
                <w:szCs w:val="20"/>
                <w:lang w:val="en-US" w:eastAsia="pt-BR"/>
              </w:rPr>
            </w:pPr>
            <w:bookmarkStart w:id="0" w:name="RANGE!A1:E23"/>
            <w:r w:rsidRPr="00255A92">
              <w:rPr>
                <w:rFonts w:eastAsia="Times New Roman" w:cs="Times New Roman"/>
                <w:b/>
                <w:bCs/>
                <w:color w:val="000000"/>
                <w:sz w:val="20"/>
                <w:szCs w:val="20"/>
                <w:lang w:val="en-US" w:eastAsia="pt-BR"/>
              </w:rPr>
              <w:t>Hydrographic Basin</w:t>
            </w:r>
            <w:bookmarkEnd w:id="0"/>
          </w:p>
        </w:tc>
        <w:tc>
          <w:tcPr>
            <w:tcW w:w="741" w:type="pct"/>
            <w:tcBorders>
              <w:top w:val="single" w:sz="4" w:space="0" w:color="auto"/>
              <w:left w:val="nil"/>
              <w:bottom w:val="single" w:sz="4" w:space="0" w:color="auto"/>
              <w:right w:val="nil"/>
            </w:tcBorders>
            <w:shd w:val="clear" w:color="auto" w:fill="auto"/>
            <w:noWrap/>
            <w:vAlign w:val="center"/>
            <w:hideMark/>
          </w:tcPr>
          <w:p w:rsidR="00806AC2" w:rsidRPr="00255A92" w:rsidRDefault="00806AC2" w:rsidP="00806AC2">
            <w:pPr>
              <w:spacing w:after="0" w:line="240" w:lineRule="auto"/>
              <w:rPr>
                <w:rFonts w:eastAsia="Times New Roman" w:cs="Times New Roman"/>
                <w:b/>
                <w:bCs/>
                <w:color w:val="000000"/>
                <w:sz w:val="20"/>
                <w:szCs w:val="20"/>
                <w:lang w:val="en-US" w:eastAsia="pt-BR"/>
              </w:rPr>
            </w:pPr>
            <w:r w:rsidRPr="00255A92">
              <w:rPr>
                <w:rFonts w:eastAsia="Times New Roman" w:cs="Times New Roman"/>
                <w:b/>
                <w:bCs/>
                <w:color w:val="000000"/>
                <w:sz w:val="20"/>
                <w:szCs w:val="20"/>
                <w:lang w:val="en-US" w:eastAsia="pt-BR"/>
              </w:rPr>
              <w:t>Average temperature</w:t>
            </w:r>
          </w:p>
        </w:tc>
        <w:tc>
          <w:tcPr>
            <w:tcW w:w="953" w:type="pct"/>
            <w:gridSpan w:val="2"/>
            <w:tcBorders>
              <w:top w:val="single" w:sz="4" w:space="0" w:color="auto"/>
              <w:left w:val="nil"/>
              <w:bottom w:val="single" w:sz="4" w:space="0" w:color="auto"/>
              <w:right w:val="nil"/>
            </w:tcBorders>
            <w:shd w:val="clear" w:color="auto" w:fill="auto"/>
            <w:noWrap/>
            <w:vAlign w:val="center"/>
            <w:hideMark/>
          </w:tcPr>
          <w:p w:rsidR="00806AC2" w:rsidRPr="00255A92" w:rsidRDefault="00806AC2" w:rsidP="00806AC2">
            <w:pPr>
              <w:spacing w:after="0" w:line="240" w:lineRule="auto"/>
              <w:rPr>
                <w:rFonts w:eastAsia="Times New Roman" w:cs="Times New Roman"/>
                <w:b/>
                <w:bCs/>
                <w:color w:val="000000"/>
                <w:sz w:val="20"/>
                <w:szCs w:val="20"/>
                <w:lang w:val="en-US" w:eastAsia="pt-BR"/>
              </w:rPr>
            </w:pPr>
            <w:r w:rsidRPr="00255A92">
              <w:rPr>
                <w:rFonts w:eastAsia="Times New Roman" w:cs="Times New Roman"/>
                <w:b/>
                <w:bCs/>
                <w:color w:val="000000"/>
                <w:sz w:val="20"/>
                <w:szCs w:val="20"/>
                <w:lang w:val="en-US" w:eastAsia="pt-BR"/>
              </w:rPr>
              <w:t>Average temperature (</w:t>
            </w:r>
            <w:proofErr w:type="spellStart"/>
            <w:r w:rsidRPr="00255A92">
              <w:rPr>
                <w:rFonts w:eastAsia="Times New Roman" w:cs="Times New Roman"/>
                <w:b/>
                <w:bCs/>
                <w:color w:val="000000"/>
                <w:sz w:val="20"/>
                <w:szCs w:val="20"/>
                <w:lang w:val="en-US" w:eastAsia="pt-BR"/>
              </w:rPr>
              <w:t>sd</w:t>
            </w:r>
            <w:proofErr w:type="spellEnd"/>
            <w:r w:rsidRPr="00255A92">
              <w:rPr>
                <w:rFonts w:eastAsia="Times New Roman" w:cs="Times New Roman"/>
                <w:b/>
                <w:bCs/>
                <w:color w:val="000000"/>
                <w:sz w:val="20"/>
                <w:szCs w:val="20"/>
                <w:lang w:val="en-US" w:eastAsia="pt-BR"/>
              </w:rPr>
              <w:t>)</w:t>
            </w:r>
          </w:p>
        </w:tc>
        <w:tc>
          <w:tcPr>
            <w:tcW w:w="845" w:type="pct"/>
            <w:gridSpan w:val="2"/>
            <w:tcBorders>
              <w:top w:val="single" w:sz="4" w:space="0" w:color="auto"/>
              <w:left w:val="nil"/>
              <w:bottom w:val="single" w:sz="4" w:space="0" w:color="auto"/>
              <w:right w:val="nil"/>
            </w:tcBorders>
            <w:shd w:val="clear" w:color="auto" w:fill="auto"/>
            <w:noWrap/>
            <w:vAlign w:val="center"/>
            <w:hideMark/>
          </w:tcPr>
          <w:p w:rsidR="00806AC2" w:rsidRPr="00255A92" w:rsidRDefault="00806AC2" w:rsidP="00806AC2">
            <w:pPr>
              <w:spacing w:after="0" w:line="240" w:lineRule="auto"/>
              <w:rPr>
                <w:rFonts w:eastAsia="Times New Roman" w:cs="Times New Roman"/>
                <w:b/>
                <w:bCs/>
                <w:color w:val="000000"/>
                <w:sz w:val="20"/>
                <w:szCs w:val="20"/>
                <w:lang w:val="en-US" w:eastAsia="pt-BR"/>
              </w:rPr>
            </w:pPr>
            <w:r w:rsidRPr="00255A92">
              <w:rPr>
                <w:rFonts w:eastAsia="Times New Roman" w:cs="Times New Roman"/>
                <w:b/>
                <w:bCs/>
                <w:color w:val="000000"/>
                <w:sz w:val="20"/>
                <w:szCs w:val="20"/>
                <w:lang w:val="en-US" w:eastAsia="pt-BR"/>
              </w:rPr>
              <w:t>Precipitation&lt;1mm</w:t>
            </w:r>
          </w:p>
        </w:tc>
        <w:tc>
          <w:tcPr>
            <w:tcW w:w="821" w:type="pct"/>
            <w:tcBorders>
              <w:top w:val="single" w:sz="4" w:space="0" w:color="auto"/>
              <w:left w:val="nil"/>
              <w:bottom w:val="single" w:sz="4" w:space="0" w:color="auto"/>
              <w:right w:val="nil"/>
            </w:tcBorders>
            <w:shd w:val="clear" w:color="auto" w:fill="auto"/>
            <w:noWrap/>
            <w:vAlign w:val="center"/>
            <w:hideMark/>
          </w:tcPr>
          <w:p w:rsidR="00806AC2" w:rsidRPr="00255A92" w:rsidRDefault="00806AC2" w:rsidP="00806AC2">
            <w:pPr>
              <w:spacing w:after="0" w:line="240" w:lineRule="auto"/>
              <w:rPr>
                <w:rFonts w:eastAsia="Times New Roman" w:cs="Times New Roman"/>
                <w:b/>
                <w:bCs/>
                <w:color w:val="000000"/>
                <w:sz w:val="20"/>
                <w:szCs w:val="20"/>
                <w:lang w:val="en-US" w:eastAsia="pt-BR"/>
              </w:rPr>
            </w:pPr>
            <w:r w:rsidRPr="00255A92">
              <w:rPr>
                <w:rFonts w:eastAsia="Times New Roman" w:cs="Times New Roman"/>
                <w:b/>
                <w:bCs/>
                <w:color w:val="000000"/>
                <w:sz w:val="20"/>
                <w:szCs w:val="20"/>
                <w:lang w:val="en-US" w:eastAsia="pt-BR"/>
              </w:rPr>
              <w:t>Precipitation&gt;25mm</w:t>
            </w:r>
          </w:p>
        </w:tc>
      </w:tr>
      <w:tr w:rsidR="00D8280E" w:rsidRPr="00806AC2" w:rsidTr="00D8280E">
        <w:trPr>
          <w:trHeight w:val="300"/>
          <w:jc w:val="center"/>
        </w:trPr>
        <w:tc>
          <w:tcPr>
            <w:tcW w:w="1640" w:type="pct"/>
            <w:tcBorders>
              <w:top w:val="nil"/>
              <w:left w:val="nil"/>
              <w:bottom w:val="nil"/>
              <w:right w:val="nil"/>
            </w:tcBorders>
            <w:shd w:val="clear" w:color="auto" w:fill="auto"/>
            <w:noWrap/>
            <w:vAlign w:val="bottom"/>
            <w:hideMark/>
          </w:tcPr>
          <w:p w:rsidR="00806AC2" w:rsidRPr="00806AC2" w:rsidRDefault="00806AC2" w:rsidP="00806AC2">
            <w:pPr>
              <w:spacing w:after="0" w:line="240" w:lineRule="auto"/>
              <w:rPr>
                <w:rFonts w:eastAsia="Times New Roman" w:cs="Times New Roman"/>
                <w:color w:val="000000"/>
                <w:sz w:val="20"/>
                <w:szCs w:val="20"/>
                <w:lang w:eastAsia="pt-BR"/>
              </w:rPr>
            </w:pPr>
            <w:r w:rsidRPr="00255A92">
              <w:rPr>
                <w:rFonts w:eastAsia="Times New Roman" w:cs="Times New Roman"/>
                <w:color w:val="000000"/>
                <w:sz w:val="20"/>
                <w:szCs w:val="20"/>
                <w:lang w:val="en-US" w:eastAsia="pt-BR"/>
              </w:rPr>
              <w:t xml:space="preserve"> Agua</w:t>
            </w:r>
            <w:proofErr w:type="spellStart"/>
            <w:r w:rsidRPr="00806AC2">
              <w:rPr>
                <w:rFonts w:eastAsia="Times New Roman" w:cs="Times New Roman"/>
                <w:color w:val="000000"/>
                <w:sz w:val="20"/>
                <w:szCs w:val="20"/>
                <w:lang w:eastAsia="pt-BR"/>
              </w:rPr>
              <w:t>peí</w:t>
            </w:r>
            <w:proofErr w:type="spellEnd"/>
          </w:p>
        </w:tc>
        <w:tc>
          <w:tcPr>
            <w:tcW w:w="741" w:type="pct"/>
            <w:tcBorders>
              <w:top w:val="nil"/>
              <w:left w:val="nil"/>
              <w:bottom w:val="nil"/>
              <w:right w:val="nil"/>
            </w:tcBorders>
            <w:shd w:val="clear" w:color="auto" w:fill="auto"/>
            <w:noWrap/>
            <w:vAlign w:val="bottom"/>
            <w:hideMark/>
          </w:tcPr>
          <w:p w:rsidR="00806AC2" w:rsidRPr="00806AC2" w:rsidRDefault="00806AC2" w:rsidP="00F65FC1">
            <w:pPr>
              <w:spacing w:after="0" w:line="240" w:lineRule="auto"/>
              <w:jc w:val="center"/>
              <w:rPr>
                <w:rFonts w:eastAsia="Times New Roman" w:cs="Times New Roman"/>
                <w:color w:val="000000"/>
                <w:sz w:val="20"/>
                <w:szCs w:val="20"/>
                <w:lang w:eastAsia="pt-BR"/>
              </w:rPr>
            </w:pPr>
            <w:r w:rsidRPr="00806AC2">
              <w:rPr>
                <w:rFonts w:eastAsia="Times New Roman" w:cs="Times New Roman"/>
                <w:color w:val="000000"/>
                <w:sz w:val="20"/>
                <w:szCs w:val="20"/>
                <w:lang w:eastAsia="pt-BR"/>
              </w:rPr>
              <w:t>-0.11%</w:t>
            </w:r>
          </w:p>
        </w:tc>
        <w:tc>
          <w:tcPr>
            <w:tcW w:w="860" w:type="pct"/>
            <w:tcBorders>
              <w:top w:val="nil"/>
              <w:left w:val="nil"/>
              <w:bottom w:val="nil"/>
              <w:right w:val="nil"/>
            </w:tcBorders>
            <w:shd w:val="clear" w:color="auto" w:fill="auto"/>
            <w:noWrap/>
            <w:vAlign w:val="bottom"/>
            <w:hideMark/>
          </w:tcPr>
          <w:p w:rsidR="00806AC2" w:rsidRPr="00806AC2" w:rsidRDefault="00806AC2" w:rsidP="00F65FC1">
            <w:pPr>
              <w:spacing w:after="0" w:line="240" w:lineRule="auto"/>
              <w:jc w:val="center"/>
              <w:rPr>
                <w:rFonts w:eastAsia="Times New Roman" w:cs="Times New Roman"/>
                <w:color w:val="000000"/>
                <w:sz w:val="20"/>
                <w:szCs w:val="20"/>
                <w:lang w:eastAsia="pt-BR"/>
              </w:rPr>
            </w:pPr>
            <w:r w:rsidRPr="00806AC2">
              <w:rPr>
                <w:rFonts w:eastAsia="Times New Roman" w:cs="Times New Roman"/>
                <w:color w:val="000000"/>
                <w:sz w:val="20"/>
                <w:szCs w:val="20"/>
                <w:lang w:eastAsia="pt-BR"/>
              </w:rPr>
              <w:t>0.06%</w:t>
            </w:r>
          </w:p>
        </w:tc>
        <w:tc>
          <w:tcPr>
            <w:tcW w:w="857" w:type="pct"/>
            <w:gridSpan w:val="2"/>
            <w:tcBorders>
              <w:top w:val="nil"/>
              <w:left w:val="nil"/>
              <w:bottom w:val="nil"/>
              <w:right w:val="nil"/>
            </w:tcBorders>
            <w:shd w:val="clear" w:color="auto" w:fill="auto"/>
            <w:noWrap/>
            <w:vAlign w:val="bottom"/>
            <w:hideMark/>
          </w:tcPr>
          <w:p w:rsidR="00806AC2" w:rsidRPr="00806AC2" w:rsidRDefault="00806AC2" w:rsidP="00F65FC1">
            <w:pPr>
              <w:spacing w:after="0" w:line="240" w:lineRule="auto"/>
              <w:jc w:val="center"/>
              <w:rPr>
                <w:rFonts w:eastAsia="Times New Roman" w:cs="Times New Roman"/>
                <w:color w:val="000000"/>
                <w:sz w:val="20"/>
                <w:szCs w:val="20"/>
                <w:lang w:eastAsia="pt-BR"/>
              </w:rPr>
            </w:pPr>
            <w:r w:rsidRPr="00806AC2">
              <w:rPr>
                <w:rFonts w:eastAsia="Times New Roman" w:cs="Times New Roman"/>
                <w:color w:val="000000"/>
                <w:sz w:val="20"/>
                <w:szCs w:val="20"/>
                <w:lang w:eastAsia="pt-BR"/>
              </w:rPr>
              <w:t>-0.72%</w:t>
            </w:r>
          </w:p>
        </w:tc>
        <w:tc>
          <w:tcPr>
            <w:tcW w:w="902" w:type="pct"/>
            <w:gridSpan w:val="2"/>
            <w:tcBorders>
              <w:top w:val="nil"/>
              <w:left w:val="nil"/>
              <w:bottom w:val="nil"/>
              <w:right w:val="nil"/>
            </w:tcBorders>
            <w:shd w:val="clear" w:color="auto" w:fill="auto"/>
            <w:noWrap/>
            <w:vAlign w:val="bottom"/>
            <w:hideMark/>
          </w:tcPr>
          <w:p w:rsidR="00806AC2" w:rsidRPr="00806AC2" w:rsidRDefault="00806AC2" w:rsidP="00F65FC1">
            <w:pPr>
              <w:spacing w:after="0" w:line="240" w:lineRule="auto"/>
              <w:jc w:val="center"/>
              <w:rPr>
                <w:rFonts w:eastAsia="Times New Roman" w:cs="Times New Roman"/>
                <w:color w:val="000000"/>
                <w:sz w:val="20"/>
                <w:szCs w:val="20"/>
                <w:lang w:eastAsia="pt-BR"/>
              </w:rPr>
            </w:pPr>
            <w:r w:rsidRPr="00806AC2">
              <w:rPr>
                <w:rFonts w:eastAsia="Times New Roman" w:cs="Times New Roman"/>
                <w:color w:val="000000"/>
                <w:sz w:val="20"/>
                <w:szCs w:val="20"/>
                <w:lang w:eastAsia="pt-BR"/>
              </w:rPr>
              <w:t>0.00%</w:t>
            </w:r>
          </w:p>
        </w:tc>
      </w:tr>
      <w:tr w:rsidR="00D8280E" w:rsidRPr="00806AC2" w:rsidTr="00D8280E">
        <w:trPr>
          <w:trHeight w:val="300"/>
          <w:jc w:val="center"/>
        </w:trPr>
        <w:tc>
          <w:tcPr>
            <w:tcW w:w="1640" w:type="pct"/>
            <w:tcBorders>
              <w:top w:val="nil"/>
              <w:left w:val="nil"/>
              <w:bottom w:val="nil"/>
              <w:right w:val="nil"/>
            </w:tcBorders>
            <w:shd w:val="clear" w:color="auto" w:fill="auto"/>
            <w:noWrap/>
            <w:vAlign w:val="bottom"/>
            <w:hideMark/>
          </w:tcPr>
          <w:p w:rsidR="00806AC2" w:rsidRPr="00806AC2" w:rsidRDefault="00806AC2" w:rsidP="00806AC2">
            <w:pPr>
              <w:spacing w:after="0" w:line="240" w:lineRule="auto"/>
              <w:rPr>
                <w:rFonts w:eastAsia="Times New Roman" w:cs="Times New Roman"/>
                <w:color w:val="000000"/>
                <w:sz w:val="20"/>
                <w:szCs w:val="20"/>
                <w:lang w:eastAsia="pt-BR"/>
              </w:rPr>
            </w:pPr>
            <w:r w:rsidRPr="00806AC2">
              <w:rPr>
                <w:rFonts w:eastAsia="Times New Roman" w:cs="Times New Roman"/>
                <w:color w:val="000000"/>
                <w:sz w:val="20"/>
                <w:szCs w:val="20"/>
                <w:lang w:eastAsia="pt-BR"/>
              </w:rPr>
              <w:t xml:space="preserve"> Alto Paranapanema</w:t>
            </w:r>
          </w:p>
        </w:tc>
        <w:tc>
          <w:tcPr>
            <w:tcW w:w="741" w:type="pct"/>
            <w:tcBorders>
              <w:top w:val="nil"/>
              <w:left w:val="nil"/>
              <w:bottom w:val="nil"/>
              <w:right w:val="nil"/>
            </w:tcBorders>
            <w:shd w:val="clear" w:color="auto" w:fill="auto"/>
            <w:noWrap/>
            <w:vAlign w:val="bottom"/>
            <w:hideMark/>
          </w:tcPr>
          <w:p w:rsidR="00806AC2" w:rsidRPr="00806AC2" w:rsidRDefault="00806AC2" w:rsidP="00F65FC1">
            <w:pPr>
              <w:spacing w:after="0" w:line="240" w:lineRule="auto"/>
              <w:jc w:val="center"/>
              <w:rPr>
                <w:rFonts w:eastAsia="Times New Roman" w:cs="Times New Roman"/>
                <w:color w:val="000000"/>
                <w:sz w:val="20"/>
                <w:szCs w:val="20"/>
                <w:lang w:eastAsia="pt-BR"/>
              </w:rPr>
            </w:pPr>
            <w:r w:rsidRPr="00806AC2">
              <w:rPr>
                <w:rFonts w:eastAsia="Times New Roman" w:cs="Times New Roman"/>
                <w:color w:val="000000"/>
                <w:sz w:val="20"/>
                <w:szCs w:val="20"/>
                <w:lang w:eastAsia="pt-BR"/>
              </w:rPr>
              <w:t>0.23%</w:t>
            </w:r>
          </w:p>
        </w:tc>
        <w:tc>
          <w:tcPr>
            <w:tcW w:w="860" w:type="pct"/>
            <w:tcBorders>
              <w:top w:val="nil"/>
              <w:left w:val="nil"/>
              <w:bottom w:val="nil"/>
              <w:right w:val="nil"/>
            </w:tcBorders>
            <w:shd w:val="clear" w:color="auto" w:fill="auto"/>
            <w:noWrap/>
            <w:vAlign w:val="bottom"/>
            <w:hideMark/>
          </w:tcPr>
          <w:p w:rsidR="00806AC2" w:rsidRPr="00806AC2" w:rsidRDefault="00806AC2" w:rsidP="00F65FC1">
            <w:pPr>
              <w:spacing w:after="0" w:line="240" w:lineRule="auto"/>
              <w:jc w:val="center"/>
              <w:rPr>
                <w:rFonts w:eastAsia="Times New Roman" w:cs="Times New Roman"/>
                <w:color w:val="000000"/>
                <w:sz w:val="20"/>
                <w:szCs w:val="20"/>
                <w:lang w:eastAsia="pt-BR"/>
              </w:rPr>
            </w:pPr>
            <w:r w:rsidRPr="00806AC2">
              <w:rPr>
                <w:rFonts w:eastAsia="Times New Roman" w:cs="Times New Roman"/>
                <w:color w:val="000000"/>
                <w:sz w:val="20"/>
                <w:szCs w:val="20"/>
                <w:lang w:eastAsia="pt-BR"/>
              </w:rPr>
              <w:t>0.04%</w:t>
            </w:r>
          </w:p>
        </w:tc>
        <w:tc>
          <w:tcPr>
            <w:tcW w:w="857" w:type="pct"/>
            <w:gridSpan w:val="2"/>
            <w:tcBorders>
              <w:top w:val="nil"/>
              <w:left w:val="nil"/>
              <w:bottom w:val="nil"/>
              <w:right w:val="nil"/>
            </w:tcBorders>
            <w:shd w:val="clear" w:color="auto" w:fill="auto"/>
            <w:noWrap/>
            <w:vAlign w:val="bottom"/>
            <w:hideMark/>
          </w:tcPr>
          <w:p w:rsidR="00806AC2" w:rsidRPr="00806AC2" w:rsidRDefault="00806AC2" w:rsidP="00F65FC1">
            <w:pPr>
              <w:spacing w:after="0" w:line="240" w:lineRule="auto"/>
              <w:jc w:val="center"/>
              <w:rPr>
                <w:rFonts w:eastAsia="Times New Roman" w:cs="Times New Roman"/>
                <w:color w:val="000000"/>
                <w:sz w:val="20"/>
                <w:szCs w:val="20"/>
                <w:lang w:eastAsia="pt-BR"/>
              </w:rPr>
            </w:pPr>
            <w:r w:rsidRPr="00806AC2">
              <w:rPr>
                <w:rFonts w:eastAsia="Times New Roman" w:cs="Times New Roman"/>
                <w:color w:val="000000"/>
                <w:sz w:val="20"/>
                <w:szCs w:val="20"/>
                <w:lang w:eastAsia="pt-BR"/>
              </w:rPr>
              <w:t>-0.52%</w:t>
            </w:r>
          </w:p>
        </w:tc>
        <w:tc>
          <w:tcPr>
            <w:tcW w:w="902" w:type="pct"/>
            <w:gridSpan w:val="2"/>
            <w:tcBorders>
              <w:top w:val="nil"/>
              <w:left w:val="nil"/>
              <w:bottom w:val="nil"/>
              <w:right w:val="nil"/>
            </w:tcBorders>
            <w:shd w:val="clear" w:color="auto" w:fill="auto"/>
            <w:noWrap/>
            <w:vAlign w:val="bottom"/>
            <w:hideMark/>
          </w:tcPr>
          <w:p w:rsidR="00806AC2" w:rsidRPr="00806AC2" w:rsidRDefault="00806AC2" w:rsidP="00F65FC1">
            <w:pPr>
              <w:spacing w:after="0" w:line="240" w:lineRule="auto"/>
              <w:jc w:val="center"/>
              <w:rPr>
                <w:rFonts w:eastAsia="Times New Roman" w:cs="Times New Roman"/>
                <w:color w:val="000000"/>
                <w:sz w:val="20"/>
                <w:szCs w:val="20"/>
                <w:lang w:eastAsia="pt-BR"/>
              </w:rPr>
            </w:pPr>
            <w:r w:rsidRPr="00806AC2">
              <w:rPr>
                <w:rFonts w:eastAsia="Times New Roman" w:cs="Times New Roman"/>
                <w:color w:val="000000"/>
                <w:sz w:val="20"/>
                <w:szCs w:val="20"/>
                <w:lang w:eastAsia="pt-BR"/>
              </w:rPr>
              <w:t>-0.17%</w:t>
            </w:r>
          </w:p>
        </w:tc>
      </w:tr>
      <w:tr w:rsidR="00D8280E" w:rsidRPr="00806AC2" w:rsidTr="00D8280E">
        <w:trPr>
          <w:trHeight w:val="300"/>
          <w:jc w:val="center"/>
        </w:trPr>
        <w:tc>
          <w:tcPr>
            <w:tcW w:w="1640" w:type="pct"/>
            <w:tcBorders>
              <w:top w:val="nil"/>
              <w:left w:val="nil"/>
              <w:bottom w:val="nil"/>
              <w:right w:val="nil"/>
            </w:tcBorders>
            <w:shd w:val="clear" w:color="auto" w:fill="auto"/>
            <w:noWrap/>
            <w:vAlign w:val="bottom"/>
            <w:hideMark/>
          </w:tcPr>
          <w:p w:rsidR="00806AC2" w:rsidRPr="00806AC2" w:rsidRDefault="00806AC2" w:rsidP="00806AC2">
            <w:pPr>
              <w:spacing w:after="0" w:line="240" w:lineRule="auto"/>
              <w:rPr>
                <w:rFonts w:eastAsia="Times New Roman" w:cs="Times New Roman"/>
                <w:color w:val="000000"/>
                <w:sz w:val="20"/>
                <w:szCs w:val="20"/>
                <w:lang w:eastAsia="pt-BR"/>
              </w:rPr>
            </w:pPr>
            <w:r w:rsidRPr="00806AC2">
              <w:rPr>
                <w:rFonts w:eastAsia="Times New Roman" w:cs="Times New Roman"/>
                <w:color w:val="000000"/>
                <w:sz w:val="20"/>
                <w:szCs w:val="20"/>
                <w:lang w:eastAsia="pt-BR"/>
              </w:rPr>
              <w:t xml:space="preserve"> Alto Tietê</w:t>
            </w:r>
          </w:p>
        </w:tc>
        <w:tc>
          <w:tcPr>
            <w:tcW w:w="741" w:type="pct"/>
            <w:tcBorders>
              <w:top w:val="nil"/>
              <w:left w:val="nil"/>
              <w:bottom w:val="nil"/>
              <w:right w:val="nil"/>
            </w:tcBorders>
            <w:shd w:val="clear" w:color="auto" w:fill="auto"/>
            <w:noWrap/>
            <w:vAlign w:val="bottom"/>
            <w:hideMark/>
          </w:tcPr>
          <w:p w:rsidR="00806AC2" w:rsidRPr="00806AC2" w:rsidRDefault="00806AC2" w:rsidP="00F65FC1">
            <w:pPr>
              <w:spacing w:after="0" w:line="240" w:lineRule="auto"/>
              <w:jc w:val="center"/>
              <w:rPr>
                <w:rFonts w:eastAsia="Times New Roman" w:cs="Times New Roman"/>
                <w:color w:val="000000"/>
                <w:sz w:val="20"/>
                <w:szCs w:val="20"/>
                <w:lang w:eastAsia="pt-BR"/>
              </w:rPr>
            </w:pPr>
            <w:r w:rsidRPr="00806AC2">
              <w:rPr>
                <w:rFonts w:eastAsia="Times New Roman" w:cs="Times New Roman"/>
                <w:color w:val="000000"/>
                <w:sz w:val="20"/>
                <w:szCs w:val="20"/>
                <w:lang w:eastAsia="pt-BR"/>
              </w:rPr>
              <w:t>0.14%</w:t>
            </w:r>
          </w:p>
        </w:tc>
        <w:tc>
          <w:tcPr>
            <w:tcW w:w="860" w:type="pct"/>
            <w:tcBorders>
              <w:top w:val="nil"/>
              <w:left w:val="nil"/>
              <w:bottom w:val="nil"/>
              <w:right w:val="nil"/>
            </w:tcBorders>
            <w:shd w:val="clear" w:color="auto" w:fill="auto"/>
            <w:noWrap/>
            <w:vAlign w:val="bottom"/>
            <w:hideMark/>
          </w:tcPr>
          <w:p w:rsidR="00806AC2" w:rsidRPr="00806AC2" w:rsidRDefault="00806AC2" w:rsidP="00F65FC1">
            <w:pPr>
              <w:spacing w:after="0" w:line="240" w:lineRule="auto"/>
              <w:jc w:val="center"/>
              <w:rPr>
                <w:rFonts w:eastAsia="Times New Roman" w:cs="Times New Roman"/>
                <w:color w:val="000000"/>
                <w:sz w:val="20"/>
                <w:szCs w:val="20"/>
                <w:lang w:eastAsia="pt-BR"/>
              </w:rPr>
            </w:pPr>
            <w:r w:rsidRPr="00806AC2">
              <w:rPr>
                <w:rFonts w:eastAsia="Times New Roman" w:cs="Times New Roman"/>
                <w:color w:val="000000"/>
                <w:sz w:val="20"/>
                <w:szCs w:val="20"/>
                <w:lang w:eastAsia="pt-BR"/>
              </w:rPr>
              <w:t>0.05%</w:t>
            </w:r>
          </w:p>
        </w:tc>
        <w:tc>
          <w:tcPr>
            <w:tcW w:w="857" w:type="pct"/>
            <w:gridSpan w:val="2"/>
            <w:tcBorders>
              <w:top w:val="nil"/>
              <w:left w:val="nil"/>
              <w:bottom w:val="nil"/>
              <w:right w:val="nil"/>
            </w:tcBorders>
            <w:shd w:val="clear" w:color="auto" w:fill="auto"/>
            <w:noWrap/>
            <w:vAlign w:val="bottom"/>
            <w:hideMark/>
          </w:tcPr>
          <w:p w:rsidR="00806AC2" w:rsidRPr="00806AC2" w:rsidRDefault="00806AC2" w:rsidP="00F65FC1">
            <w:pPr>
              <w:spacing w:after="0" w:line="240" w:lineRule="auto"/>
              <w:jc w:val="center"/>
              <w:rPr>
                <w:rFonts w:eastAsia="Times New Roman" w:cs="Times New Roman"/>
                <w:color w:val="000000"/>
                <w:sz w:val="20"/>
                <w:szCs w:val="20"/>
                <w:lang w:eastAsia="pt-BR"/>
              </w:rPr>
            </w:pPr>
            <w:r w:rsidRPr="00806AC2">
              <w:rPr>
                <w:rFonts w:eastAsia="Times New Roman" w:cs="Times New Roman"/>
                <w:color w:val="000000"/>
                <w:sz w:val="20"/>
                <w:szCs w:val="20"/>
                <w:lang w:eastAsia="pt-BR"/>
              </w:rPr>
              <w:t>-0.91%</w:t>
            </w:r>
          </w:p>
        </w:tc>
        <w:tc>
          <w:tcPr>
            <w:tcW w:w="902" w:type="pct"/>
            <w:gridSpan w:val="2"/>
            <w:tcBorders>
              <w:top w:val="nil"/>
              <w:left w:val="nil"/>
              <w:bottom w:val="nil"/>
              <w:right w:val="nil"/>
            </w:tcBorders>
            <w:shd w:val="clear" w:color="auto" w:fill="auto"/>
            <w:noWrap/>
            <w:vAlign w:val="bottom"/>
            <w:hideMark/>
          </w:tcPr>
          <w:p w:rsidR="00806AC2" w:rsidRPr="00806AC2" w:rsidRDefault="00806AC2" w:rsidP="00F65FC1">
            <w:pPr>
              <w:spacing w:after="0" w:line="240" w:lineRule="auto"/>
              <w:jc w:val="center"/>
              <w:rPr>
                <w:rFonts w:eastAsia="Times New Roman" w:cs="Times New Roman"/>
                <w:color w:val="000000"/>
                <w:sz w:val="20"/>
                <w:szCs w:val="20"/>
                <w:lang w:eastAsia="pt-BR"/>
              </w:rPr>
            </w:pPr>
            <w:r w:rsidRPr="00806AC2">
              <w:rPr>
                <w:rFonts w:eastAsia="Times New Roman" w:cs="Times New Roman"/>
                <w:color w:val="000000"/>
                <w:sz w:val="20"/>
                <w:szCs w:val="20"/>
                <w:lang w:eastAsia="pt-BR"/>
              </w:rPr>
              <w:t>-0.65%</w:t>
            </w:r>
          </w:p>
        </w:tc>
      </w:tr>
      <w:tr w:rsidR="00D8280E" w:rsidRPr="00806AC2" w:rsidTr="00D8280E">
        <w:trPr>
          <w:trHeight w:val="300"/>
          <w:jc w:val="center"/>
        </w:trPr>
        <w:tc>
          <w:tcPr>
            <w:tcW w:w="1640" w:type="pct"/>
            <w:tcBorders>
              <w:top w:val="nil"/>
              <w:left w:val="nil"/>
              <w:bottom w:val="nil"/>
              <w:right w:val="nil"/>
            </w:tcBorders>
            <w:shd w:val="clear" w:color="auto" w:fill="auto"/>
            <w:noWrap/>
            <w:vAlign w:val="bottom"/>
            <w:hideMark/>
          </w:tcPr>
          <w:p w:rsidR="00806AC2" w:rsidRPr="00806AC2" w:rsidRDefault="00806AC2" w:rsidP="00806AC2">
            <w:pPr>
              <w:spacing w:after="0" w:line="240" w:lineRule="auto"/>
              <w:rPr>
                <w:rFonts w:eastAsia="Times New Roman" w:cs="Times New Roman"/>
                <w:color w:val="000000"/>
                <w:sz w:val="20"/>
                <w:szCs w:val="20"/>
                <w:lang w:eastAsia="pt-BR"/>
              </w:rPr>
            </w:pPr>
            <w:r w:rsidRPr="00806AC2">
              <w:rPr>
                <w:rFonts w:eastAsia="Times New Roman" w:cs="Times New Roman"/>
                <w:color w:val="000000"/>
                <w:sz w:val="20"/>
                <w:szCs w:val="20"/>
                <w:lang w:eastAsia="pt-BR"/>
              </w:rPr>
              <w:t xml:space="preserve"> Baixada Santista</w:t>
            </w:r>
          </w:p>
        </w:tc>
        <w:tc>
          <w:tcPr>
            <w:tcW w:w="741" w:type="pct"/>
            <w:tcBorders>
              <w:top w:val="nil"/>
              <w:left w:val="nil"/>
              <w:bottom w:val="nil"/>
              <w:right w:val="nil"/>
            </w:tcBorders>
            <w:shd w:val="clear" w:color="auto" w:fill="auto"/>
            <w:noWrap/>
            <w:vAlign w:val="bottom"/>
            <w:hideMark/>
          </w:tcPr>
          <w:p w:rsidR="00806AC2" w:rsidRPr="00806AC2" w:rsidRDefault="00806AC2" w:rsidP="00F65FC1">
            <w:pPr>
              <w:spacing w:after="0" w:line="240" w:lineRule="auto"/>
              <w:jc w:val="center"/>
              <w:rPr>
                <w:rFonts w:eastAsia="Times New Roman" w:cs="Times New Roman"/>
                <w:color w:val="000000"/>
                <w:sz w:val="20"/>
                <w:szCs w:val="20"/>
                <w:lang w:eastAsia="pt-BR"/>
              </w:rPr>
            </w:pPr>
            <w:r w:rsidRPr="00806AC2">
              <w:rPr>
                <w:rFonts w:eastAsia="Times New Roman" w:cs="Times New Roman"/>
                <w:color w:val="000000"/>
                <w:sz w:val="20"/>
                <w:szCs w:val="20"/>
                <w:lang w:eastAsia="pt-BR"/>
              </w:rPr>
              <w:t>0.15%</w:t>
            </w:r>
          </w:p>
        </w:tc>
        <w:tc>
          <w:tcPr>
            <w:tcW w:w="860" w:type="pct"/>
            <w:tcBorders>
              <w:top w:val="nil"/>
              <w:left w:val="nil"/>
              <w:bottom w:val="nil"/>
              <w:right w:val="nil"/>
            </w:tcBorders>
            <w:shd w:val="clear" w:color="auto" w:fill="auto"/>
            <w:noWrap/>
            <w:vAlign w:val="bottom"/>
            <w:hideMark/>
          </w:tcPr>
          <w:p w:rsidR="00806AC2" w:rsidRPr="00806AC2" w:rsidRDefault="00806AC2" w:rsidP="00F65FC1">
            <w:pPr>
              <w:spacing w:after="0" w:line="240" w:lineRule="auto"/>
              <w:jc w:val="center"/>
              <w:rPr>
                <w:rFonts w:eastAsia="Times New Roman" w:cs="Times New Roman"/>
                <w:color w:val="000000"/>
                <w:sz w:val="20"/>
                <w:szCs w:val="20"/>
                <w:lang w:eastAsia="pt-BR"/>
              </w:rPr>
            </w:pPr>
            <w:r w:rsidRPr="00806AC2">
              <w:rPr>
                <w:rFonts w:eastAsia="Times New Roman" w:cs="Times New Roman"/>
                <w:color w:val="000000"/>
                <w:sz w:val="20"/>
                <w:szCs w:val="20"/>
                <w:lang w:eastAsia="pt-BR"/>
              </w:rPr>
              <w:t>0.05%</w:t>
            </w:r>
          </w:p>
        </w:tc>
        <w:tc>
          <w:tcPr>
            <w:tcW w:w="857" w:type="pct"/>
            <w:gridSpan w:val="2"/>
            <w:tcBorders>
              <w:top w:val="nil"/>
              <w:left w:val="nil"/>
              <w:bottom w:val="nil"/>
              <w:right w:val="nil"/>
            </w:tcBorders>
            <w:shd w:val="clear" w:color="auto" w:fill="auto"/>
            <w:noWrap/>
            <w:vAlign w:val="bottom"/>
            <w:hideMark/>
          </w:tcPr>
          <w:p w:rsidR="00806AC2" w:rsidRPr="00806AC2" w:rsidRDefault="00806AC2" w:rsidP="00F65FC1">
            <w:pPr>
              <w:spacing w:after="0" w:line="240" w:lineRule="auto"/>
              <w:jc w:val="center"/>
              <w:rPr>
                <w:rFonts w:eastAsia="Times New Roman" w:cs="Times New Roman"/>
                <w:color w:val="000000"/>
                <w:sz w:val="20"/>
                <w:szCs w:val="20"/>
                <w:lang w:eastAsia="pt-BR"/>
              </w:rPr>
            </w:pPr>
            <w:r w:rsidRPr="00806AC2">
              <w:rPr>
                <w:rFonts w:eastAsia="Times New Roman" w:cs="Times New Roman"/>
                <w:color w:val="000000"/>
                <w:sz w:val="20"/>
                <w:szCs w:val="20"/>
                <w:lang w:eastAsia="pt-BR"/>
              </w:rPr>
              <w:t>-1.06%</w:t>
            </w:r>
          </w:p>
        </w:tc>
        <w:tc>
          <w:tcPr>
            <w:tcW w:w="902" w:type="pct"/>
            <w:gridSpan w:val="2"/>
            <w:tcBorders>
              <w:top w:val="nil"/>
              <w:left w:val="nil"/>
              <w:bottom w:val="nil"/>
              <w:right w:val="nil"/>
            </w:tcBorders>
            <w:shd w:val="clear" w:color="auto" w:fill="auto"/>
            <w:noWrap/>
            <w:vAlign w:val="bottom"/>
            <w:hideMark/>
          </w:tcPr>
          <w:p w:rsidR="00806AC2" w:rsidRPr="00806AC2" w:rsidRDefault="00806AC2" w:rsidP="00F65FC1">
            <w:pPr>
              <w:spacing w:after="0" w:line="240" w:lineRule="auto"/>
              <w:jc w:val="center"/>
              <w:rPr>
                <w:rFonts w:eastAsia="Times New Roman" w:cs="Times New Roman"/>
                <w:color w:val="000000"/>
                <w:sz w:val="20"/>
                <w:szCs w:val="20"/>
                <w:lang w:eastAsia="pt-BR"/>
              </w:rPr>
            </w:pPr>
            <w:r w:rsidRPr="00806AC2">
              <w:rPr>
                <w:rFonts w:eastAsia="Times New Roman" w:cs="Times New Roman"/>
                <w:color w:val="000000"/>
                <w:sz w:val="20"/>
                <w:szCs w:val="20"/>
                <w:lang w:eastAsia="pt-BR"/>
              </w:rPr>
              <w:t>-0.73%</w:t>
            </w:r>
          </w:p>
        </w:tc>
      </w:tr>
      <w:tr w:rsidR="00D8280E" w:rsidRPr="00806AC2" w:rsidTr="00D8280E">
        <w:trPr>
          <w:trHeight w:val="300"/>
          <w:jc w:val="center"/>
        </w:trPr>
        <w:tc>
          <w:tcPr>
            <w:tcW w:w="1640" w:type="pct"/>
            <w:tcBorders>
              <w:top w:val="nil"/>
              <w:left w:val="nil"/>
              <w:bottom w:val="nil"/>
              <w:right w:val="nil"/>
            </w:tcBorders>
            <w:shd w:val="clear" w:color="auto" w:fill="auto"/>
            <w:noWrap/>
            <w:vAlign w:val="bottom"/>
            <w:hideMark/>
          </w:tcPr>
          <w:p w:rsidR="00806AC2" w:rsidRPr="00806AC2" w:rsidRDefault="00806AC2" w:rsidP="00806AC2">
            <w:pPr>
              <w:spacing w:after="0" w:line="240" w:lineRule="auto"/>
              <w:rPr>
                <w:rFonts w:eastAsia="Times New Roman" w:cs="Times New Roman"/>
                <w:color w:val="000000"/>
                <w:sz w:val="20"/>
                <w:szCs w:val="20"/>
                <w:lang w:eastAsia="pt-BR"/>
              </w:rPr>
            </w:pPr>
            <w:r w:rsidRPr="00806AC2">
              <w:rPr>
                <w:rFonts w:eastAsia="Times New Roman" w:cs="Times New Roman"/>
                <w:color w:val="000000"/>
                <w:sz w:val="20"/>
                <w:szCs w:val="20"/>
                <w:lang w:eastAsia="pt-BR"/>
              </w:rPr>
              <w:t xml:space="preserve"> Baixo Pardo/Grande</w:t>
            </w:r>
          </w:p>
        </w:tc>
        <w:tc>
          <w:tcPr>
            <w:tcW w:w="741" w:type="pct"/>
            <w:tcBorders>
              <w:top w:val="nil"/>
              <w:left w:val="nil"/>
              <w:bottom w:val="nil"/>
              <w:right w:val="nil"/>
            </w:tcBorders>
            <w:shd w:val="clear" w:color="auto" w:fill="auto"/>
            <w:noWrap/>
            <w:vAlign w:val="bottom"/>
            <w:hideMark/>
          </w:tcPr>
          <w:p w:rsidR="00806AC2" w:rsidRPr="00806AC2" w:rsidRDefault="00806AC2" w:rsidP="00F65FC1">
            <w:pPr>
              <w:spacing w:after="0" w:line="240" w:lineRule="auto"/>
              <w:jc w:val="center"/>
              <w:rPr>
                <w:rFonts w:eastAsia="Times New Roman" w:cs="Times New Roman"/>
                <w:color w:val="000000"/>
                <w:sz w:val="20"/>
                <w:szCs w:val="20"/>
                <w:lang w:eastAsia="pt-BR"/>
              </w:rPr>
            </w:pPr>
            <w:r w:rsidRPr="00806AC2">
              <w:rPr>
                <w:rFonts w:eastAsia="Times New Roman" w:cs="Times New Roman"/>
                <w:color w:val="000000"/>
                <w:sz w:val="20"/>
                <w:szCs w:val="20"/>
                <w:lang w:eastAsia="pt-BR"/>
              </w:rPr>
              <w:t>-0.06%</w:t>
            </w:r>
          </w:p>
        </w:tc>
        <w:tc>
          <w:tcPr>
            <w:tcW w:w="860" w:type="pct"/>
            <w:tcBorders>
              <w:top w:val="nil"/>
              <w:left w:val="nil"/>
              <w:bottom w:val="nil"/>
              <w:right w:val="nil"/>
            </w:tcBorders>
            <w:shd w:val="clear" w:color="auto" w:fill="auto"/>
            <w:noWrap/>
            <w:vAlign w:val="bottom"/>
            <w:hideMark/>
          </w:tcPr>
          <w:p w:rsidR="00806AC2" w:rsidRPr="00806AC2" w:rsidRDefault="00806AC2" w:rsidP="00F65FC1">
            <w:pPr>
              <w:spacing w:after="0" w:line="240" w:lineRule="auto"/>
              <w:jc w:val="center"/>
              <w:rPr>
                <w:rFonts w:eastAsia="Times New Roman" w:cs="Times New Roman"/>
                <w:color w:val="000000"/>
                <w:sz w:val="20"/>
                <w:szCs w:val="20"/>
                <w:lang w:eastAsia="pt-BR"/>
              </w:rPr>
            </w:pPr>
            <w:r w:rsidRPr="00806AC2">
              <w:rPr>
                <w:rFonts w:eastAsia="Times New Roman" w:cs="Times New Roman"/>
                <w:color w:val="000000"/>
                <w:sz w:val="20"/>
                <w:szCs w:val="20"/>
                <w:lang w:eastAsia="pt-BR"/>
              </w:rPr>
              <w:t>-0.23%</w:t>
            </w:r>
          </w:p>
        </w:tc>
        <w:tc>
          <w:tcPr>
            <w:tcW w:w="857" w:type="pct"/>
            <w:gridSpan w:val="2"/>
            <w:tcBorders>
              <w:top w:val="nil"/>
              <w:left w:val="nil"/>
              <w:bottom w:val="nil"/>
              <w:right w:val="nil"/>
            </w:tcBorders>
            <w:shd w:val="clear" w:color="auto" w:fill="auto"/>
            <w:noWrap/>
            <w:vAlign w:val="bottom"/>
            <w:hideMark/>
          </w:tcPr>
          <w:p w:rsidR="00806AC2" w:rsidRPr="00806AC2" w:rsidRDefault="00806AC2" w:rsidP="00F65FC1">
            <w:pPr>
              <w:spacing w:after="0" w:line="240" w:lineRule="auto"/>
              <w:jc w:val="center"/>
              <w:rPr>
                <w:rFonts w:eastAsia="Times New Roman" w:cs="Times New Roman"/>
                <w:color w:val="000000"/>
                <w:sz w:val="20"/>
                <w:szCs w:val="20"/>
                <w:lang w:eastAsia="pt-BR"/>
              </w:rPr>
            </w:pPr>
            <w:r w:rsidRPr="00806AC2">
              <w:rPr>
                <w:rFonts w:eastAsia="Times New Roman" w:cs="Times New Roman"/>
                <w:color w:val="000000"/>
                <w:sz w:val="20"/>
                <w:szCs w:val="20"/>
                <w:lang w:eastAsia="pt-BR"/>
              </w:rPr>
              <w:t>0.23%</w:t>
            </w:r>
          </w:p>
        </w:tc>
        <w:tc>
          <w:tcPr>
            <w:tcW w:w="902" w:type="pct"/>
            <w:gridSpan w:val="2"/>
            <w:tcBorders>
              <w:top w:val="nil"/>
              <w:left w:val="nil"/>
              <w:bottom w:val="nil"/>
              <w:right w:val="nil"/>
            </w:tcBorders>
            <w:shd w:val="clear" w:color="auto" w:fill="auto"/>
            <w:noWrap/>
            <w:vAlign w:val="bottom"/>
            <w:hideMark/>
          </w:tcPr>
          <w:p w:rsidR="00806AC2" w:rsidRPr="00806AC2" w:rsidRDefault="00806AC2" w:rsidP="00F65FC1">
            <w:pPr>
              <w:spacing w:after="0" w:line="240" w:lineRule="auto"/>
              <w:jc w:val="center"/>
              <w:rPr>
                <w:rFonts w:eastAsia="Times New Roman" w:cs="Times New Roman"/>
                <w:color w:val="000000"/>
                <w:sz w:val="20"/>
                <w:szCs w:val="20"/>
                <w:lang w:eastAsia="pt-BR"/>
              </w:rPr>
            </w:pPr>
            <w:r w:rsidRPr="00806AC2">
              <w:rPr>
                <w:rFonts w:eastAsia="Times New Roman" w:cs="Times New Roman"/>
                <w:color w:val="000000"/>
                <w:sz w:val="20"/>
                <w:szCs w:val="20"/>
                <w:lang w:eastAsia="pt-BR"/>
              </w:rPr>
              <w:t>-0.32%</w:t>
            </w:r>
          </w:p>
        </w:tc>
      </w:tr>
      <w:tr w:rsidR="00D8280E" w:rsidRPr="00806AC2" w:rsidTr="00D8280E">
        <w:trPr>
          <w:trHeight w:val="300"/>
          <w:jc w:val="center"/>
        </w:trPr>
        <w:tc>
          <w:tcPr>
            <w:tcW w:w="1640" w:type="pct"/>
            <w:tcBorders>
              <w:top w:val="nil"/>
              <w:left w:val="nil"/>
              <w:bottom w:val="nil"/>
              <w:right w:val="nil"/>
            </w:tcBorders>
            <w:shd w:val="clear" w:color="auto" w:fill="auto"/>
            <w:noWrap/>
            <w:vAlign w:val="bottom"/>
            <w:hideMark/>
          </w:tcPr>
          <w:p w:rsidR="00806AC2" w:rsidRPr="00806AC2" w:rsidRDefault="00806AC2" w:rsidP="00806AC2">
            <w:pPr>
              <w:spacing w:after="0" w:line="240" w:lineRule="auto"/>
              <w:rPr>
                <w:rFonts w:eastAsia="Times New Roman" w:cs="Times New Roman"/>
                <w:color w:val="000000"/>
                <w:sz w:val="20"/>
                <w:szCs w:val="20"/>
                <w:lang w:eastAsia="pt-BR"/>
              </w:rPr>
            </w:pPr>
            <w:r w:rsidRPr="00806AC2">
              <w:rPr>
                <w:rFonts w:eastAsia="Times New Roman" w:cs="Times New Roman"/>
                <w:color w:val="000000"/>
                <w:sz w:val="20"/>
                <w:szCs w:val="20"/>
                <w:lang w:eastAsia="pt-BR"/>
              </w:rPr>
              <w:t xml:space="preserve"> Baixo Tietê</w:t>
            </w:r>
          </w:p>
        </w:tc>
        <w:tc>
          <w:tcPr>
            <w:tcW w:w="741" w:type="pct"/>
            <w:tcBorders>
              <w:top w:val="nil"/>
              <w:left w:val="nil"/>
              <w:bottom w:val="nil"/>
              <w:right w:val="nil"/>
            </w:tcBorders>
            <w:shd w:val="clear" w:color="auto" w:fill="auto"/>
            <w:noWrap/>
            <w:vAlign w:val="bottom"/>
            <w:hideMark/>
          </w:tcPr>
          <w:p w:rsidR="00806AC2" w:rsidRPr="00806AC2" w:rsidRDefault="00806AC2" w:rsidP="00F65FC1">
            <w:pPr>
              <w:spacing w:after="0" w:line="240" w:lineRule="auto"/>
              <w:jc w:val="center"/>
              <w:rPr>
                <w:rFonts w:eastAsia="Times New Roman" w:cs="Times New Roman"/>
                <w:color w:val="000000"/>
                <w:sz w:val="20"/>
                <w:szCs w:val="20"/>
                <w:lang w:eastAsia="pt-BR"/>
              </w:rPr>
            </w:pPr>
            <w:r w:rsidRPr="00806AC2">
              <w:rPr>
                <w:rFonts w:eastAsia="Times New Roman" w:cs="Times New Roman"/>
                <w:color w:val="000000"/>
                <w:sz w:val="20"/>
                <w:szCs w:val="20"/>
                <w:lang w:eastAsia="pt-BR"/>
              </w:rPr>
              <w:t>-0.02%</w:t>
            </w:r>
          </w:p>
        </w:tc>
        <w:tc>
          <w:tcPr>
            <w:tcW w:w="860" w:type="pct"/>
            <w:tcBorders>
              <w:top w:val="nil"/>
              <w:left w:val="nil"/>
              <w:bottom w:val="nil"/>
              <w:right w:val="nil"/>
            </w:tcBorders>
            <w:shd w:val="clear" w:color="auto" w:fill="auto"/>
            <w:noWrap/>
            <w:vAlign w:val="bottom"/>
            <w:hideMark/>
          </w:tcPr>
          <w:p w:rsidR="00806AC2" w:rsidRPr="00806AC2" w:rsidRDefault="00806AC2" w:rsidP="00F65FC1">
            <w:pPr>
              <w:spacing w:after="0" w:line="240" w:lineRule="auto"/>
              <w:jc w:val="center"/>
              <w:rPr>
                <w:rFonts w:eastAsia="Times New Roman" w:cs="Times New Roman"/>
                <w:color w:val="000000"/>
                <w:sz w:val="20"/>
                <w:szCs w:val="20"/>
                <w:lang w:eastAsia="pt-BR"/>
              </w:rPr>
            </w:pPr>
            <w:r w:rsidRPr="00806AC2">
              <w:rPr>
                <w:rFonts w:eastAsia="Times New Roman" w:cs="Times New Roman"/>
                <w:color w:val="000000"/>
                <w:sz w:val="20"/>
                <w:szCs w:val="20"/>
                <w:lang w:eastAsia="pt-BR"/>
              </w:rPr>
              <w:t>-0.15%</w:t>
            </w:r>
          </w:p>
        </w:tc>
        <w:tc>
          <w:tcPr>
            <w:tcW w:w="857" w:type="pct"/>
            <w:gridSpan w:val="2"/>
            <w:tcBorders>
              <w:top w:val="nil"/>
              <w:left w:val="nil"/>
              <w:bottom w:val="nil"/>
              <w:right w:val="nil"/>
            </w:tcBorders>
            <w:shd w:val="clear" w:color="auto" w:fill="auto"/>
            <w:noWrap/>
            <w:vAlign w:val="bottom"/>
            <w:hideMark/>
          </w:tcPr>
          <w:p w:rsidR="00806AC2" w:rsidRPr="00806AC2" w:rsidRDefault="00806AC2" w:rsidP="00F65FC1">
            <w:pPr>
              <w:spacing w:after="0" w:line="240" w:lineRule="auto"/>
              <w:jc w:val="center"/>
              <w:rPr>
                <w:rFonts w:eastAsia="Times New Roman" w:cs="Times New Roman"/>
                <w:color w:val="000000"/>
                <w:sz w:val="20"/>
                <w:szCs w:val="20"/>
                <w:lang w:eastAsia="pt-BR"/>
              </w:rPr>
            </w:pPr>
            <w:r w:rsidRPr="00806AC2">
              <w:rPr>
                <w:rFonts w:eastAsia="Times New Roman" w:cs="Times New Roman"/>
                <w:color w:val="000000"/>
                <w:sz w:val="20"/>
                <w:szCs w:val="20"/>
                <w:lang w:eastAsia="pt-BR"/>
              </w:rPr>
              <w:t>-0.35%</w:t>
            </w:r>
          </w:p>
        </w:tc>
        <w:tc>
          <w:tcPr>
            <w:tcW w:w="902" w:type="pct"/>
            <w:gridSpan w:val="2"/>
            <w:tcBorders>
              <w:top w:val="nil"/>
              <w:left w:val="nil"/>
              <w:bottom w:val="nil"/>
              <w:right w:val="nil"/>
            </w:tcBorders>
            <w:shd w:val="clear" w:color="auto" w:fill="auto"/>
            <w:noWrap/>
            <w:vAlign w:val="bottom"/>
            <w:hideMark/>
          </w:tcPr>
          <w:p w:rsidR="00806AC2" w:rsidRPr="00806AC2" w:rsidRDefault="00806AC2" w:rsidP="00F65FC1">
            <w:pPr>
              <w:spacing w:after="0" w:line="240" w:lineRule="auto"/>
              <w:jc w:val="center"/>
              <w:rPr>
                <w:rFonts w:eastAsia="Times New Roman" w:cs="Times New Roman"/>
                <w:color w:val="000000"/>
                <w:sz w:val="20"/>
                <w:szCs w:val="20"/>
                <w:lang w:eastAsia="pt-BR"/>
              </w:rPr>
            </w:pPr>
            <w:r w:rsidRPr="00806AC2">
              <w:rPr>
                <w:rFonts w:eastAsia="Times New Roman" w:cs="Times New Roman"/>
                <w:color w:val="000000"/>
                <w:sz w:val="20"/>
                <w:szCs w:val="20"/>
                <w:lang w:eastAsia="pt-BR"/>
              </w:rPr>
              <w:t>0.16%</w:t>
            </w:r>
          </w:p>
        </w:tc>
      </w:tr>
      <w:tr w:rsidR="00D8280E" w:rsidRPr="00806AC2" w:rsidTr="00D8280E">
        <w:trPr>
          <w:trHeight w:val="300"/>
          <w:jc w:val="center"/>
        </w:trPr>
        <w:tc>
          <w:tcPr>
            <w:tcW w:w="1640" w:type="pct"/>
            <w:tcBorders>
              <w:top w:val="nil"/>
              <w:left w:val="nil"/>
              <w:bottom w:val="nil"/>
              <w:right w:val="nil"/>
            </w:tcBorders>
            <w:shd w:val="clear" w:color="auto" w:fill="auto"/>
            <w:noWrap/>
            <w:vAlign w:val="bottom"/>
            <w:hideMark/>
          </w:tcPr>
          <w:p w:rsidR="00806AC2" w:rsidRPr="00806AC2" w:rsidRDefault="00806AC2" w:rsidP="00806AC2">
            <w:pPr>
              <w:spacing w:after="0" w:line="240" w:lineRule="auto"/>
              <w:rPr>
                <w:rFonts w:eastAsia="Times New Roman" w:cs="Times New Roman"/>
                <w:color w:val="000000"/>
                <w:sz w:val="20"/>
                <w:szCs w:val="20"/>
                <w:lang w:eastAsia="pt-BR"/>
              </w:rPr>
            </w:pPr>
            <w:r w:rsidRPr="00806AC2">
              <w:rPr>
                <w:rFonts w:eastAsia="Times New Roman" w:cs="Times New Roman"/>
                <w:color w:val="000000"/>
                <w:sz w:val="20"/>
                <w:szCs w:val="20"/>
                <w:lang w:eastAsia="pt-BR"/>
              </w:rPr>
              <w:t xml:space="preserve"> Litoral Norte</w:t>
            </w:r>
          </w:p>
        </w:tc>
        <w:tc>
          <w:tcPr>
            <w:tcW w:w="741" w:type="pct"/>
            <w:tcBorders>
              <w:top w:val="nil"/>
              <w:left w:val="nil"/>
              <w:bottom w:val="nil"/>
              <w:right w:val="nil"/>
            </w:tcBorders>
            <w:shd w:val="clear" w:color="auto" w:fill="auto"/>
            <w:noWrap/>
            <w:vAlign w:val="bottom"/>
            <w:hideMark/>
          </w:tcPr>
          <w:p w:rsidR="00806AC2" w:rsidRPr="00806AC2" w:rsidRDefault="00806AC2" w:rsidP="00F65FC1">
            <w:pPr>
              <w:spacing w:after="0" w:line="240" w:lineRule="auto"/>
              <w:jc w:val="center"/>
              <w:rPr>
                <w:rFonts w:eastAsia="Times New Roman" w:cs="Times New Roman"/>
                <w:color w:val="000000"/>
                <w:sz w:val="20"/>
                <w:szCs w:val="20"/>
                <w:lang w:eastAsia="pt-BR"/>
              </w:rPr>
            </w:pPr>
            <w:r w:rsidRPr="00806AC2">
              <w:rPr>
                <w:rFonts w:eastAsia="Times New Roman" w:cs="Times New Roman"/>
                <w:color w:val="000000"/>
                <w:sz w:val="20"/>
                <w:szCs w:val="20"/>
                <w:lang w:eastAsia="pt-BR"/>
              </w:rPr>
              <w:t>-0.05%</w:t>
            </w:r>
          </w:p>
        </w:tc>
        <w:tc>
          <w:tcPr>
            <w:tcW w:w="860" w:type="pct"/>
            <w:tcBorders>
              <w:top w:val="nil"/>
              <w:left w:val="nil"/>
              <w:bottom w:val="nil"/>
              <w:right w:val="nil"/>
            </w:tcBorders>
            <w:shd w:val="clear" w:color="auto" w:fill="auto"/>
            <w:noWrap/>
            <w:vAlign w:val="bottom"/>
            <w:hideMark/>
          </w:tcPr>
          <w:p w:rsidR="00806AC2" w:rsidRPr="00806AC2" w:rsidRDefault="00806AC2" w:rsidP="00F65FC1">
            <w:pPr>
              <w:spacing w:after="0" w:line="240" w:lineRule="auto"/>
              <w:jc w:val="center"/>
              <w:rPr>
                <w:rFonts w:eastAsia="Times New Roman" w:cs="Times New Roman"/>
                <w:color w:val="000000"/>
                <w:sz w:val="20"/>
                <w:szCs w:val="20"/>
                <w:lang w:eastAsia="pt-BR"/>
              </w:rPr>
            </w:pPr>
            <w:r w:rsidRPr="00806AC2">
              <w:rPr>
                <w:rFonts w:eastAsia="Times New Roman" w:cs="Times New Roman"/>
                <w:color w:val="000000"/>
                <w:sz w:val="20"/>
                <w:szCs w:val="20"/>
                <w:lang w:eastAsia="pt-BR"/>
              </w:rPr>
              <w:t>0.14%</w:t>
            </w:r>
          </w:p>
        </w:tc>
        <w:tc>
          <w:tcPr>
            <w:tcW w:w="857" w:type="pct"/>
            <w:gridSpan w:val="2"/>
            <w:tcBorders>
              <w:top w:val="nil"/>
              <w:left w:val="nil"/>
              <w:bottom w:val="nil"/>
              <w:right w:val="nil"/>
            </w:tcBorders>
            <w:shd w:val="clear" w:color="auto" w:fill="auto"/>
            <w:noWrap/>
            <w:vAlign w:val="bottom"/>
            <w:hideMark/>
          </w:tcPr>
          <w:p w:rsidR="00806AC2" w:rsidRPr="00806AC2" w:rsidRDefault="00806AC2" w:rsidP="00F65FC1">
            <w:pPr>
              <w:spacing w:after="0" w:line="240" w:lineRule="auto"/>
              <w:jc w:val="center"/>
              <w:rPr>
                <w:rFonts w:eastAsia="Times New Roman" w:cs="Times New Roman"/>
                <w:color w:val="000000"/>
                <w:sz w:val="20"/>
                <w:szCs w:val="20"/>
                <w:lang w:eastAsia="pt-BR"/>
              </w:rPr>
            </w:pPr>
            <w:r w:rsidRPr="00806AC2">
              <w:rPr>
                <w:rFonts w:eastAsia="Times New Roman" w:cs="Times New Roman"/>
                <w:color w:val="000000"/>
                <w:sz w:val="20"/>
                <w:szCs w:val="20"/>
                <w:lang w:eastAsia="pt-BR"/>
              </w:rPr>
              <w:t>1.14%</w:t>
            </w:r>
          </w:p>
        </w:tc>
        <w:tc>
          <w:tcPr>
            <w:tcW w:w="902" w:type="pct"/>
            <w:gridSpan w:val="2"/>
            <w:tcBorders>
              <w:top w:val="nil"/>
              <w:left w:val="nil"/>
              <w:bottom w:val="nil"/>
              <w:right w:val="nil"/>
            </w:tcBorders>
            <w:shd w:val="clear" w:color="auto" w:fill="auto"/>
            <w:noWrap/>
            <w:vAlign w:val="bottom"/>
            <w:hideMark/>
          </w:tcPr>
          <w:p w:rsidR="00806AC2" w:rsidRPr="00806AC2" w:rsidRDefault="00806AC2" w:rsidP="00F65FC1">
            <w:pPr>
              <w:spacing w:after="0" w:line="240" w:lineRule="auto"/>
              <w:jc w:val="center"/>
              <w:rPr>
                <w:rFonts w:eastAsia="Times New Roman" w:cs="Times New Roman"/>
                <w:color w:val="000000"/>
                <w:sz w:val="20"/>
                <w:szCs w:val="20"/>
                <w:lang w:eastAsia="pt-BR"/>
              </w:rPr>
            </w:pPr>
            <w:r w:rsidRPr="00806AC2">
              <w:rPr>
                <w:rFonts w:eastAsia="Times New Roman" w:cs="Times New Roman"/>
                <w:color w:val="000000"/>
                <w:sz w:val="20"/>
                <w:szCs w:val="20"/>
                <w:lang w:eastAsia="pt-BR"/>
              </w:rPr>
              <w:t>-1.12%</w:t>
            </w:r>
          </w:p>
        </w:tc>
      </w:tr>
      <w:tr w:rsidR="00D8280E" w:rsidRPr="00806AC2" w:rsidTr="00D8280E">
        <w:trPr>
          <w:trHeight w:val="300"/>
          <w:jc w:val="center"/>
        </w:trPr>
        <w:tc>
          <w:tcPr>
            <w:tcW w:w="1640" w:type="pct"/>
            <w:tcBorders>
              <w:top w:val="nil"/>
              <w:left w:val="nil"/>
              <w:bottom w:val="nil"/>
              <w:right w:val="nil"/>
            </w:tcBorders>
            <w:shd w:val="clear" w:color="auto" w:fill="auto"/>
            <w:noWrap/>
            <w:vAlign w:val="bottom"/>
            <w:hideMark/>
          </w:tcPr>
          <w:p w:rsidR="00806AC2" w:rsidRPr="00806AC2" w:rsidRDefault="00806AC2" w:rsidP="00806AC2">
            <w:pPr>
              <w:spacing w:after="0" w:line="240" w:lineRule="auto"/>
              <w:rPr>
                <w:rFonts w:eastAsia="Times New Roman" w:cs="Times New Roman"/>
                <w:color w:val="000000"/>
                <w:sz w:val="20"/>
                <w:szCs w:val="20"/>
                <w:lang w:eastAsia="pt-BR"/>
              </w:rPr>
            </w:pPr>
            <w:r w:rsidRPr="00806AC2">
              <w:rPr>
                <w:rFonts w:eastAsia="Times New Roman" w:cs="Times New Roman"/>
                <w:color w:val="000000"/>
                <w:sz w:val="20"/>
                <w:szCs w:val="20"/>
                <w:lang w:eastAsia="pt-BR"/>
              </w:rPr>
              <w:t xml:space="preserve"> Mantiqueira</w:t>
            </w:r>
          </w:p>
        </w:tc>
        <w:tc>
          <w:tcPr>
            <w:tcW w:w="741" w:type="pct"/>
            <w:tcBorders>
              <w:top w:val="nil"/>
              <w:left w:val="nil"/>
              <w:bottom w:val="nil"/>
              <w:right w:val="nil"/>
            </w:tcBorders>
            <w:shd w:val="clear" w:color="auto" w:fill="auto"/>
            <w:noWrap/>
            <w:vAlign w:val="bottom"/>
            <w:hideMark/>
          </w:tcPr>
          <w:p w:rsidR="00806AC2" w:rsidRPr="00806AC2" w:rsidRDefault="00806AC2" w:rsidP="00F65FC1">
            <w:pPr>
              <w:spacing w:after="0" w:line="240" w:lineRule="auto"/>
              <w:jc w:val="center"/>
              <w:rPr>
                <w:rFonts w:eastAsia="Times New Roman" w:cs="Times New Roman"/>
                <w:color w:val="000000"/>
                <w:sz w:val="20"/>
                <w:szCs w:val="20"/>
                <w:lang w:eastAsia="pt-BR"/>
              </w:rPr>
            </w:pPr>
            <w:r w:rsidRPr="00806AC2">
              <w:rPr>
                <w:rFonts w:eastAsia="Times New Roman" w:cs="Times New Roman"/>
                <w:color w:val="000000"/>
                <w:sz w:val="20"/>
                <w:szCs w:val="20"/>
                <w:lang w:eastAsia="pt-BR"/>
              </w:rPr>
              <w:t>-0.47%</w:t>
            </w:r>
          </w:p>
        </w:tc>
        <w:tc>
          <w:tcPr>
            <w:tcW w:w="860" w:type="pct"/>
            <w:tcBorders>
              <w:top w:val="nil"/>
              <w:left w:val="nil"/>
              <w:bottom w:val="nil"/>
              <w:right w:val="nil"/>
            </w:tcBorders>
            <w:shd w:val="clear" w:color="auto" w:fill="auto"/>
            <w:noWrap/>
            <w:vAlign w:val="bottom"/>
            <w:hideMark/>
          </w:tcPr>
          <w:p w:rsidR="00806AC2" w:rsidRPr="00806AC2" w:rsidRDefault="00806AC2" w:rsidP="00F65FC1">
            <w:pPr>
              <w:spacing w:after="0" w:line="240" w:lineRule="auto"/>
              <w:jc w:val="center"/>
              <w:rPr>
                <w:rFonts w:eastAsia="Times New Roman" w:cs="Times New Roman"/>
                <w:color w:val="000000"/>
                <w:sz w:val="20"/>
                <w:szCs w:val="20"/>
                <w:lang w:eastAsia="pt-BR"/>
              </w:rPr>
            </w:pPr>
            <w:r w:rsidRPr="00806AC2">
              <w:rPr>
                <w:rFonts w:eastAsia="Times New Roman" w:cs="Times New Roman"/>
                <w:color w:val="000000"/>
                <w:sz w:val="20"/>
                <w:szCs w:val="20"/>
                <w:lang w:eastAsia="pt-BR"/>
              </w:rPr>
              <w:t>0.39%</w:t>
            </w:r>
          </w:p>
        </w:tc>
        <w:tc>
          <w:tcPr>
            <w:tcW w:w="857" w:type="pct"/>
            <w:gridSpan w:val="2"/>
            <w:tcBorders>
              <w:top w:val="nil"/>
              <w:left w:val="nil"/>
              <w:bottom w:val="nil"/>
              <w:right w:val="nil"/>
            </w:tcBorders>
            <w:shd w:val="clear" w:color="auto" w:fill="auto"/>
            <w:noWrap/>
            <w:vAlign w:val="bottom"/>
            <w:hideMark/>
          </w:tcPr>
          <w:p w:rsidR="00806AC2" w:rsidRPr="00806AC2" w:rsidRDefault="00806AC2" w:rsidP="00F65FC1">
            <w:pPr>
              <w:spacing w:after="0" w:line="240" w:lineRule="auto"/>
              <w:jc w:val="center"/>
              <w:rPr>
                <w:rFonts w:eastAsia="Times New Roman" w:cs="Times New Roman"/>
                <w:color w:val="000000"/>
                <w:sz w:val="20"/>
                <w:szCs w:val="20"/>
                <w:lang w:eastAsia="pt-BR"/>
              </w:rPr>
            </w:pPr>
            <w:r w:rsidRPr="00806AC2">
              <w:rPr>
                <w:rFonts w:eastAsia="Times New Roman" w:cs="Times New Roman"/>
                <w:color w:val="000000"/>
                <w:sz w:val="20"/>
                <w:szCs w:val="20"/>
                <w:lang w:eastAsia="pt-BR"/>
              </w:rPr>
              <w:t>0.95%</w:t>
            </w:r>
          </w:p>
        </w:tc>
        <w:tc>
          <w:tcPr>
            <w:tcW w:w="902" w:type="pct"/>
            <w:gridSpan w:val="2"/>
            <w:tcBorders>
              <w:top w:val="nil"/>
              <w:left w:val="nil"/>
              <w:bottom w:val="nil"/>
              <w:right w:val="nil"/>
            </w:tcBorders>
            <w:shd w:val="clear" w:color="auto" w:fill="auto"/>
            <w:noWrap/>
            <w:vAlign w:val="bottom"/>
            <w:hideMark/>
          </w:tcPr>
          <w:p w:rsidR="00806AC2" w:rsidRPr="00806AC2" w:rsidRDefault="00806AC2" w:rsidP="00F65FC1">
            <w:pPr>
              <w:spacing w:after="0" w:line="240" w:lineRule="auto"/>
              <w:jc w:val="center"/>
              <w:rPr>
                <w:rFonts w:eastAsia="Times New Roman" w:cs="Times New Roman"/>
                <w:color w:val="000000"/>
                <w:sz w:val="20"/>
                <w:szCs w:val="20"/>
                <w:lang w:eastAsia="pt-BR"/>
              </w:rPr>
            </w:pPr>
            <w:r w:rsidRPr="00806AC2">
              <w:rPr>
                <w:rFonts w:eastAsia="Times New Roman" w:cs="Times New Roman"/>
                <w:color w:val="000000"/>
                <w:sz w:val="20"/>
                <w:szCs w:val="20"/>
                <w:lang w:eastAsia="pt-BR"/>
              </w:rPr>
              <w:t>3.91%</w:t>
            </w:r>
          </w:p>
        </w:tc>
      </w:tr>
      <w:tr w:rsidR="00D8280E" w:rsidRPr="00806AC2" w:rsidTr="00D8280E">
        <w:trPr>
          <w:trHeight w:val="300"/>
          <w:jc w:val="center"/>
        </w:trPr>
        <w:tc>
          <w:tcPr>
            <w:tcW w:w="1640" w:type="pct"/>
            <w:tcBorders>
              <w:top w:val="nil"/>
              <w:left w:val="nil"/>
              <w:bottom w:val="nil"/>
              <w:right w:val="nil"/>
            </w:tcBorders>
            <w:shd w:val="clear" w:color="auto" w:fill="auto"/>
            <w:noWrap/>
            <w:vAlign w:val="bottom"/>
            <w:hideMark/>
          </w:tcPr>
          <w:p w:rsidR="00806AC2" w:rsidRPr="00806AC2" w:rsidRDefault="00806AC2" w:rsidP="00806AC2">
            <w:pPr>
              <w:spacing w:after="0" w:line="240" w:lineRule="auto"/>
              <w:rPr>
                <w:rFonts w:eastAsia="Times New Roman" w:cs="Times New Roman"/>
                <w:color w:val="000000"/>
                <w:sz w:val="20"/>
                <w:szCs w:val="20"/>
                <w:lang w:eastAsia="pt-BR"/>
              </w:rPr>
            </w:pPr>
            <w:r w:rsidRPr="00806AC2">
              <w:rPr>
                <w:rFonts w:eastAsia="Times New Roman" w:cs="Times New Roman"/>
                <w:color w:val="000000"/>
                <w:sz w:val="20"/>
                <w:szCs w:val="20"/>
                <w:lang w:eastAsia="pt-BR"/>
              </w:rPr>
              <w:t xml:space="preserve"> Médio Paranapanema</w:t>
            </w:r>
          </w:p>
        </w:tc>
        <w:tc>
          <w:tcPr>
            <w:tcW w:w="741" w:type="pct"/>
            <w:tcBorders>
              <w:top w:val="nil"/>
              <w:left w:val="nil"/>
              <w:bottom w:val="nil"/>
              <w:right w:val="nil"/>
            </w:tcBorders>
            <w:shd w:val="clear" w:color="auto" w:fill="auto"/>
            <w:noWrap/>
            <w:vAlign w:val="bottom"/>
            <w:hideMark/>
          </w:tcPr>
          <w:p w:rsidR="00806AC2" w:rsidRPr="00806AC2" w:rsidRDefault="00806AC2" w:rsidP="00F65FC1">
            <w:pPr>
              <w:spacing w:after="0" w:line="240" w:lineRule="auto"/>
              <w:jc w:val="center"/>
              <w:rPr>
                <w:rFonts w:eastAsia="Times New Roman" w:cs="Times New Roman"/>
                <w:color w:val="000000"/>
                <w:sz w:val="20"/>
                <w:szCs w:val="20"/>
                <w:lang w:eastAsia="pt-BR"/>
              </w:rPr>
            </w:pPr>
            <w:r w:rsidRPr="00806AC2">
              <w:rPr>
                <w:rFonts w:eastAsia="Times New Roman" w:cs="Times New Roman"/>
                <w:color w:val="000000"/>
                <w:sz w:val="20"/>
                <w:szCs w:val="20"/>
                <w:lang w:eastAsia="pt-BR"/>
              </w:rPr>
              <w:t>-0.11%</w:t>
            </w:r>
          </w:p>
        </w:tc>
        <w:tc>
          <w:tcPr>
            <w:tcW w:w="860" w:type="pct"/>
            <w:tcBorders>
              <w:top w:val="nil"/>
              <w:left w:val="nil"/>
              <w:bottom w:val="nil"/>
              <w:right w:val="nil"/>
            </w:tcBorders>
            <w:shd w:val="clear" w:color="auto" w:fill="auto"/>
            <w:noWrap/>
            <w:vAlign w:val="bottom"/>
            <w:hideMark/>
          </w:tcPr>
          <w:p w:rsidR="00806AC2" w:rsidRPr="00806AC2" w:rsidRDefault="00806AC2" w:rsidP="00F65FC1">
            <w:pPr>
              <w:spacing w:after="0" w:line="240" w:lineRule="auto"/>
              <w:jc w:val="center"/>
              <w:rPr>
                <w:rFonts w:eastAsia="Times New Roman" w:cs="Times New Roman"/>
                <w:color w:val="000000"/>
                <w:sz w:val="20"/>
                <w:szCs w:val="20"/>
                <w:lang w:eastAsia="pt-BR"/>
              </w:rPr>
            </w:pPr>
            <w:r w:rsidRPr="00806AC2">
              <w:rPr>
                <w:rFonts w:eastAsia="Times New Roman" w:cs="Times New Roman"/>
                <w:color w:val="000000"/>
                <w:sz w:val="20"/>
                <w:szCs w:val="20"/>
                <w:lang w:eastAsia="pt-BR"/>
              </w:rPr>
              <w:t>0.22%</w:t>
            </w:r>
          </w:p>
        </w:tc>
        <w:tc>
          <w:tcPr>
            <w:tcW w:w="857" w:type="pct"/>
            <w:gridSpan w:val="2"/>
            <w:tcBorders>
              <w:top w:val="nil"/>
              <w:left w:val="nil"/>
              <w:bottom w:val="nil"/>
              <w:right w:val="nil"/>
            </w:tcBorders>
            <w:shd w:val="clear" w:color="auto" w:fill="auto"/>
            <w:noWrap/>
            <w:vAlign w:val="bottom"/>
            <w:hideMark/>
          </w:tcPr>
          <w:p w:rsidR="00806AC2" w:rsidRPr="00806AC2" w:rsidRDefault="00806AC2" w:rsidP="00F65FC1">
            <w:pPr>
              <w:spacing w:after="0" w:line="240" w:lineRule="auto"/>
              <w:jc w:val="center"/>
              <w:rPr>
                <w:rFonts w:eastAsia="Times New Roman" w:cs="Times New Roman"/>
                <w:color w:val="000000"/>
                <w:sz w:val="20"/>
                <w:szCs w:val="20"/>
                <w:lang w:eastAsia="pt-BR"/>
              </w:rPr>
            </w:pPr>
            <w:r w:rsidRPr="00806AC2">
              <w:rPr>
                <w:rFonts w:eastAsia="Times New Roman" w:cs="Times New Roman"/>
                <w:color w:val="000000"/>
                <w:sz w:val="20"/>
                <w:szCs w:val="20"/>
                <w:lang w:eastAsia="pt-BR"/>
              </w:rPr>
              <w:t>-0.62%</w:t>
            </w:r>
          </w:p>
        </w:tc>
        <w:tc>
          <w:tcPr>
            <w:tcW w:w="902" w:type="pct"/>
            <w:gridSpan w:val="2"/>
            <w:tcBorders>
              <w:top w:val="nil"/>
              <w:left w:val="nil"/>
              <w:bottom w:val="nil"/>
              <w:right w:val="nil"/>
            </w:tcBorders>
            <w:shd w:val="clear" w:color="auto" w:fill="auto"/>
            <w:noWrap/>
            <w:vAlign w:val="bottom"/>
            <w:hideMark/>
          </w:tcPr>
          <w:p w:rsidR="00806AC2" w:rsidRPr="00806AC2" w:rsidRDefault="00806AC2" w:rsidP="00F65FC1">
            <w:pPr>
              <w:spacing w:after="0" w:line="240" w:lineRule="auto"/>
              <w:jc w:val="center"/>
              <w:rPr>
                <w:rFonts w:eastAsia="Times New Roman" w:cs="Times New Roman"/>
                <w:color w:val="000000"/>
                <w:sz w:val="20"/>
                <w:szCs w:val="20"/>
                <w:lang w:eastAsia="pt-BR"/>
              </w:rPr>
            </w:pPr>
            <w:r w:rsidRPr="00806AC2">
              <w:rPr>
                <w:rFonts w:eastAsia="Times New Roman" w:cs="Times New Roman"/>
                <w:color w:val="000000"/>
                <w:sz w:val="20"/>
                <w:szCs w:val="20"/>
                <w:lang w:eastAsia="pt-BR"/>
              </w:rPr>
              <w:t>0.64%</w:t>
            </w:r>
          </w:p>
        </w:tc>
      </w:tr>
      <w:tr w:rsidR="00D8280E" w:rsidRPr="00806AC2" w:rsidTr="00D8280E">
        <w:trPr>
          <w:trHeight w:val="300"/>
          <w:jc w:val="center"/>
        </w:trPr>
        <w:tc>
          <w:tcPr>
            <w:tcW w:w="1640" w:type="pct"/>
            <w:tcBorders>
              <w:top w:val="nil"/>
              <w:left w:val="nil"/>
              <w:bottom w:val="nil"/>
              <w:right w:val="nil"/>
            </w:tcBorders>
            <w:shd w:val="clear" w:color="auto" w:fill="auto"/>
            <w:noWrap/>
            <w:vAlign w:val="bottom"/>
            <w:hideMark/>
          </w:tcPr>
          <w:p w:rsidR="00806AC2" w:rsidRPr="00806AC2" w:rsidRDefault="00806AC2" w:rsidP="00806AC2">
            <w:pPr>
              <w:spacing w:after="0" w:line="240" w:lineRule="auto"/>
              <w:rPr>
                <w:rFonts w:eastAsia="Times New Roman" w:cs="Times New Roman"/>
                <w:color w:val="000000"/>
                <w:sz w:val="20"/>
                <w:szCs w:val="20"/>
                <w:lang w:eastAsia="pt-BR"/>
              </w:rPr>
            </w:pPr>
            <w:r w:rsidRPr="00806AC2">
              <w:rPr>
                <w:rFonts w:eastAsia="Times New Roman" w:cs="Times New Roman"/>
                <w:color w:val="000000"/>
                <w:sz w:val="20"/>
                <w:szCs w:val="20"/>
                <w:lang w:eastAsia="pt-BR"/>
              </w:rPr>
              <w:t xml:space="preserve"> Mogi</w:t>
            </w:r>
          </w:p>
        </w:tc>
        <w:tc>
          <w:tcPr>
            <w:tcW w:w="741" w:type="pct"/>
            <w:tcBorders>
              <w:top w:val="nil"/>
              <w:left w:val="nil"/>
              <w:bottom w:val="nil"/>
              <w:right w:val="nil"/>
            </w:tcBorders>
            <w:shd w:val="clear" w:color="auto" w:fill="auto"/>
            <w:noWrap/>
            <w:vAlign w:val="bottom"/>
            <w:hideMark/>
          </w:tcPr>
          <w:p w:rsidR="00806AC2" w:rsidRPr="00806AC2" w:rsidRDefault="00806AC2" w:rsidP="00F65FC1">
            <w:pPr>
              <w:spacing w:after="0" w:line="240" w:lineRule="auto"/>
              <w:jc w:val="center"/>
              <w:rPr>
                <w:rFonts w:eastAsia="Times New Roman" w:cs="Times New Roman"/>
                <w:color w:val="000000"/>
                <w:sz w:val="20"/>
                <w:szCs w:val="20"/>
                <w:lang w:eastAsia="pt-BR"/>
              </w:rPr>
            </w:pPr>
            <w:r w:rsidRPr="00806AC2">
              <w:rPr>
                <w:rFonts w:eastAsia="Times New Roman" w:cs="Times New Roman"/>
                <w:color w:val="000000"/>
                <w:sz w:val="20"/>
                <w:szCs w:val="20"/>
                <w:lang w:eastAsia="pt-BR"/>
              </w:rPr>
              <w:t>0.04%</w:t>
            </w:r>
          </w:p>
        </w:tc>
        <w:tc>
          <w:tcPr>
            <w:tcW w:w="860" w:type="pct"/>
            <w:tcBorders>
              <w:top w:val="nil"/>
              <w:left w:val="nil"/>
              <w:bottom w:val="nil"/>
              <w:right w:val="nil"/>
            </w:tcBorders>
            <w:shd w:val="clear" w:color="auto" w:fill="auto"/>
            <w:noWrap/>
            <w:vAlign w:val="bottom"/>
            <w:hideMark/>
          </w:tcPr>
          <w:p w:rsidR="00806AC2" w:rsidRPr="00806AC2" w:rsidRDefault="00806AC2" w:rsidP="00F65FC1">
            <w:pPr>
              <w:spacing w:after="0" w:line="240" w:lineRule="auto"/>
              <w:jc w:val="center"/>
              <w:rPr>
                <w:rFonts w:eastAsia="Times New Roman" w:cs="Times New Roman"/>
                <w:color w:val="000000"/>
                <w:sz w:val="20"/>
                <w:szCs w:val="20"/>
                <w:lang w:eastAsia="pt-BR"/>
              </w:rPr>
            </w:pPr>
            <w:r w:rsidRPr="00806AC2">
              <w:rPr>
                <w:rFonts w:eastAsia="Times New Roman" w:cs="Times New Roman"/>
                <w:color w:val="000000"/>
                <w:sz w:val="20"/>
                <w:szCs w:val="20"/>
                <w:lang w:eastAsia="pt-BR"/>
              </w:rPr>
              <w:t>0.01%</w:t>
            </w:r>
          </w:p>
        </w:tc>
        <w:tc>
          <w:tcPr>
            <w:tcW w:w="857" w:type="pct"/>
            <w:gridSpan w:val="2"/>
            <w:tcBorders>
              <w:top w:val="nil"/>
              <w:left w:val="nil"/>
              <w:bottom w:val="nil"/>
              <w:right w:val="nil"/>
            </w:tcBorders>
            <w:shd w:val="clear" w:color="auto" w:fill="auto"/>
            <w:noWrap/>
            <w:vAlign w:val="bottom"/>
            <w:hideMark/>
          </w:tcPr>
          <w:p w:rsidR="00806AC2" w:rsidRPr="00806AC2" w:rsidRDefault="00806AC2" w:rsidP="00F65FC1">
            <w:pPr>
              <w:spacing w:after="0" w:line="240" w:lineRule="auto"/>
              <w:jc w:val="center"/>
              <w:rPr>
                <w:rFonts w:eastAsia="Times New Roman" w:cs="Times New Roman"/>
                <w:color w:val="000000"/>
                <w:sz w:val="20"/>
                <w:szCs w:val="20"/>
                <w:lang w:eastAsia="pt-BR"/>
              </w:rPr>
            </w:pPr>
            <w:r w:rsidRPr="00806AC2">
              <w:rPr>
                <w:rFonts w:eastAsia="Times New Roman" w:cs="Times New Roman"/>
                <w:color w:val="000000"/>
                <w:sz w:val="20"/>
                <w:szCs w:val="20"/>
                <w:lang w:eastAsia="pt-BR"/>
              </w:rPr>
              <w:t>0.27%</w:t>
            </w:r>
          </w:p>
        </w:tc>
        <w:tc>
          <w:tcPr>
            <w:tcW w:w="902" w:type="pct"/>
            <w:gridSpan w:val="2"/>
            <w:tcBorders>
              <w:top w:val="nil"/>
              <w:left w:val="nil"/>
              <w:bottom w:val="nil"/>
              <w:right w:val="nil"/>
            </w:tcBorders>
            <w:shd w:val="clear" w:color="auto" w:fill="auto"/>
            <w:noWrap/>
            <w:vAlign w:val="bottom"/>
            <w:hideMark/>
          </w:tcPr>
          <w:p w:rsidR="00806AC2" w:rsidRPr="00806AC2" w:rsidRDefault="00806AC2" w:rsidP="00F65FC1">
            <w:pPr>
              <w:spacing w:after="0" w:line="240" w:lineRule="auto"/>
              <w:jc w:val="center"/>
              <w:rPr>
                <w:rFonts w:eastAsia="Times New Roman" w:cs="Times New Roman"/>
                <w:color w:val="000000"/>
                <w:sz w:val="20"/>
                <w:szCs w:val="20"/>
                <w:lang w:eastAsia="pt-BR"/>
              </w:rPr>
            </w:pPr>
            <w:r w:rsidRPr="00806AC2">
              <w:rPr>
                <w:rFonts w:eastAsia="Times New Roman" w:cs="Times New Roman"/>
                <w:color w:val="000000"/>
                <w:sz w:val="20"/>
                <w:szCs w:val="20"/>
                <w:lang w:eastAsia="pt-BR"/>
              </w:rPr>
              <w:t>-1.27%</w:t>
            </w:r>
          </w:p>
        </w:tc>
      </w:tr>
      <w:tr w:rsidR="00D8280E" w:rsidRPr="00806AC2" w:rsidTr="00D8280E">
        <w:trPr>
          <w:trHeight w:val="300"/>
          <w:jc w:val="center"/>
        </w:trPr>
        <w:tc>
          <w:tcPr>
            <w:tcW w:w="1640" w:type="pct"/>
            <w:tcBorders>
              <w:top w:val="nil"/>
              <w:left w:val="nil"/>
              <w:bottom w:val="nil"/>
              <w:right w:val="nil"/>
            </w:tcBorders>
            <w:shd w:val="clear" w:color="auto" w:fill="auto"/>
            <w:noWrap/>
            <w:vAlign w:val="bottom"/>
            <w:hideMark/>
          </w:tcPr>
          <w:p w:rsidR="00806AC2" w:rsidRPr="00806AC2" w:rsidRDefault="00806AC2" w:rsidP="00806AC2">
            <w:pPr>
              <w:spacing w:after="0" w:line="240" w:lineRule="auto"/>
              <w:rPr>
                <w:rFonts w:eastAsia="Times New Roman" w:cs="Times New Roman"/>
                <w:color w:val="000000"/>
                <w:sz w:val="20"/>
                <w:szCs w:val="20"/>
                <w:lang w:eastAsia="pt-BR"/>
              </w:rPr>
            </w:pPr>
            <w:r w:rsidRPr="00806AC2">
              <w:rPr>
                <w:rFonts w:eastAsia="Times New Roman" w:cs="Times New Roman"/>
                <w:color w:val="000000"/>
                <w:sz w:val="20"/>
                <w:szCs w:val="20"/>
                <w:lang w:eastAsia="pt-BR"/>
              </w:rPr>
              <w:t xml:space="preserve"> Paraíba do Sul</w:t>
            </w:r>
          </w:p>
        </w:tc>
        <w:tc>
          <w:tcPr>
            <w:tcW w:w="741" w:type="pct"/>
            <w:tcBorders>
              <w:top w:val="nil"/>
              <w:left w:val="nil"/>
              <w:bottom w:val="nil"/>
              <w:right w:val="nil"/>
            </w:tcBorders>
            <w:shd w:val="clear" w:color="auto" w:fill="auto"/>
            <w:noWrap/>
            <w:vAlign w:val="bottom"/>
            <w:hideMark/>
          </w:tcPr>
          <w:p w:rsidR="00806AC2" w:rsidRPr="00806AC2" w:rsidRDefault="00806AC2" w:rsidP="00F65FC1">
            <w:pPr>
              <w:spacing w:after="0" w:line="240" w:lineRule="auto"/>
              <w:jc w:val="center"/>
              <w:rPr>
                <w:rFonts w:eastAsia="Times New Roman" w:cs="Times New Roman"/>
                <w:color w:val="000000"/>
                <w:sz w:val="20"/>
                <w:szCs w:val="20"/>
                <w:lang w:eastAsia="pt-BR"/>
              </w:rPr>
            </w:pPr>
            <w:r w:rsidRPr="00806AC2">
              <w:rPr>
                <w:rFonts w:eastAsia="Times New Roman" w:cs="Times New Roman"/>
                <w:color w:val="000000"/>
                <w:sz w:val="20"/>
                <w:szCs w:val="20"/>
                <w:lang w:eastAsia="pt-BR"/>
              </w:rPr>
              <w:t>-0.08%</w:t>
            </w:r>
          </w:p>
        </w:tc>
        <w:tc>
          <w:tcPr>
            <w:tcW w:w="860" w:type="pct"/>
            <w:tcBorders>
              <w:top w:val="nil"/>
              <w:left w:val="nil"/>
              <w:bottom w:val="nil"/>
              <w:right w:val="nil"/>
            </w:tcBorders>
            <w:shd w:val="clear" w:color="auto" w:fill="auto"/>
            <w:noWrap/>
            <w:vAlign w:val="bottom"/>
            <w:hideMark/>
          </w:tcPr>
          <w:p w:rsidR="00806AC2" w:rsidRPr="00806AC2" w:rsidRDefault="00806AC2" w:rsidP="00F65FC1">
            <w:pPr>
              <w:spacing w:after="0" w:line="240" w:lineRule="auto"/>
              <w:jc w:val="center"/>
              <w:rPr>
                <w:rFonts w:eastAsia="Times New Roman" w:cs="Times New Roman"/>
                <w:color w:val="000000"/>
                <w:sz w:val="20"/>
                <w:szCs w:val="20"/>
                <w:lang w:eastAsia="pt-BR"/>
              </w:rPr>
            </w:pPr>
            <w:r w:rsidRPr="00806AC2">
              <w:rPr>
                <w:rFonts w:eastAsia="Times New Roman" w:cs="Times New Roman"/>
                <w:color w:val="000000"/>
                <w:sz w:val="20"/>
                <w:szCs w:val="20"/>
                <w:lang w:eastAsia="pt-BR"/>
              </w:rPr>
              <w:t>0.04%</w:t>
            </w:r>
          </w:p>
        </w:tc>
        <w:tc>
          <w:tcPr>
            <w:tcW w:w="857" w:type="pct"/>
            <w:gridSpan w:val="2"/>
            <w:tcBorders>
              <w:top w:val="nil"/>
              <w:left w:val="nil"/>
              <w:bottom w:val="nil"/>
              <w:right w:val="nil"/>
            </w:tcBorders>
            <w:shd w:val="clear" w:color="auto" w:fill="auto"/>
            <w:noWrap/>
            <w:vAlign w:val="bottom"/>
            <w:hideMark/>
          </w:tcPr>
          <w:p w:rsidR="00806AC2" w:rsidRPr="00806AC2" w:rsidRDefault="00806AC2" w:rsidP="00F65FC1">
            <w:pPr>
              <w:spacing w:after="0" w:line="240" w:lineRule="auto"/>
              <w:jc w:val="center"/>
              <w:rPr>
                <w:rFonts w:eastAsia="Times New Roman" w:cs="Times New Roman"/>
                <w:color w:val="000000"/>
                <w:sz w:val="20"/>
                <w:szCs w:val="20"/>
                <w:lang w:eastAsia="pt-BR"/>
              </w:rPr>
            </w:pPr>
            <w:r w:rsidRPr="00806AC2">
              <w:rPr>
                <w:rFonts w:eastAsia="Times New Roman" w:cs="Times New Roman"/>
                <w:color w:val="000000"/>
                <w:sz w:val="20"/>
                <w:szCs w:val="20"/>
                <w:lang w:eastAsia="pt-BR"/>
              </w:rPr>
              <w:t>0.40%</w:t>
            </w:r>
          </w:p>
        </w:tc>
        <w:tc>
          <w:tcPr>
            <w:tcW w:w="902" w:type="pct"/>
            <w:gridSpan w:val="2"/>
            <w:tcBorders>
              <w:top w:val="nil"/>
              <w:left w:val="nil"/>
              <w:bottom w:val="nil"/>
              <w:right w:val="nil"/>
            </w:tcBorders>
            <w:shd w:val="clear" w:color="auto" w:fill="auto"/>
            <w:noWrap/>
            <w:vAlign w:val="bottom"/>
            <w:hideMark/>
          </w:tcPr>
          <w:p w:rsidR="00806AC2" w:rsidRPr="00806AC2" w:rsidRDefault="00806AC2" w:rsidP="00F65FC1">
            <w:pPr>
              <w:spacing w:after="0" w:line="240" w:lineRule="auto"/>
              <w:jc w:val="center"/>
              <w:rPr>
                <w:rFonts w:eastAsia="Times New Roman" w:cs="Times New Roman"/>
                <w:color w:val="000000"/>
                <w:sz w:val="20"/>
                <w:szCs w:val="20"/>
                <w:lang w:eastAsia="pt-BR"/>
              </w:rPr>
            </w:pPr>
            <w:r w:rsidRPr="00806AC2">
              <w:rPr>
                <w:rFonts w:eastAsia="Times New Roman" w:cs="Times New Roman"/>
                <w:color w:val="000000"/>
                <w:sz w:val="20"/>
                <w:szCs w:val="20"/>
                <w:lang w:eastAsia="pt-BR"/>
              </w:rPr>
              <w:t>-0.36%</w:t>
            </w:r>
          </w:p>
        </w:tc>
      </w:tr>
      <w:tr w:rsidR="00D8280E" w:rsidRPr="00806AC2" w:rsidTr="00D8280E">
        <w:trPr>
          <w:trHeight w:val="300"/>
          <w:jc w:val="center"/>
        </w:trPr>
        <w:tc>
          <w:tcPr>
            <w:tcW w:w="1640" w:type="pct"/>
            <w:tcBorders>
              <w:top w:val="nil"/>
              <w:left w:val="nil"/>
              <w:bottom w:val="nil"/>
              <w:right w:val="nil"/>
            </w:tcBorders>
            <w:shd w:val="clear" w:color="auto" w:fill="auto"/>
            <w:noWrap/>
            <w:vAlign w:val="bottom"/>
            <w:hideMark/>
          </w:tcPr>
          <w:p w:rsidR="00806AC2" w:rsidRPr="00806AC2" w:rsidRDefault="00806AC2" w:rsidP="00806AC2">
            <w:pPr>
              <w:spacing w:after="0" w:line="240" w:lineRule="auto"/>
              <w:rPr>
                <w:rFonts w:eastAsia="Times New Roman" w:cs="Times New Roman"/>
                <w:color w:val="000000"/>
                <w:sz w:val="20"/>
                <w:szCs w:val="20"/>
                <w:lang w:eastAsia="pt-BR"/>
              </w:rPr>
            </w:pPr>
            <w:r w:rsidRPr="00806AC2">
              <w:rPr>
                <w:rFonts w:eastAsia="Times New Roman" w:cs="Times New Roman"/>
                <w:color w:val="000000"/>
                <w:sz w:val="20"/>
                <w:szCs w:val="20"/>
                <w:lang w:eastAsia="pt-BR"/>
              </w:rPr>
              <w:t xml:space="preserve"> Pardo</w:t>
            </w:r>
          </w:p>
        </w:tc>
        <w:tc>
          <w:tcPr>
            <w:tcW w:w="741" w:type="pct"/>
            <w:tcBorders>
              <w:top w:val="nil"/>
              <w:left w:val="nil"/>
              <w:bottom w:val="nil"/>
              <w:right w:val="nil"/>
            </w:tcBorders>
            <w:shd w:val="clear" w:color="auto" w:fill="auto"/>
            <w:noWrap/>
            <w:vAlign w:val="bottom"/>
            <w:hideMark/>
          </w:tcPr>
          <w:p w:rsidR="00806AC2" w:rsidRPr="00806AC2" w:rsidRDefault="00806AC2" w:rsidP="00F65FC1">
            <w:pPr>
              <w:spacing w:after="0" w:line="240" w:lineRule="auto"/>
              <w:jc w:val="center"/>
              <w:rPr>
                <w:rFonts w:eastAsia="Times New Roman" w:cs="Times New Roman"/>
                <w:color w:val="000000"/>
                <w:sz w:val="20"/>
                <w:szCs w:val="20"/>
                <w:lang w:eastAsia="pt-BR"/>
              </w:rPr>
            </w:pPr>
            <w:r w:rsidRPr="00806AC2">
              <w:rPr>
                <w:rFonts w:eastAsia="Times New Roman" w:cs="Times New Roman"/>
                <w:color w:val="000000"/>
                <w:sz w:val="20"/>
                <w:szCs w:val="20"/>
                <w:lang w:eastAsia="pt-BR"/>
              </w:rPr>
              <w:t>-0.05%</w:t>
            </w:r>
          </w:p>
        </w:tc>
        <w:tc>
          <w:tcPr>
            <w:tcW w:w="860" w:type="pct"/>
            <w:tcBorders>
              <w:top w:val="nil"/>
              <w:left w:val="nil"/>
              <w:bottom w:val="nil"/>
              <w:right w:val="nil"/>
            </w:tcBorders>
            <w:shd w:val="clear" w:color="auto" w:fill="auto"/>
            <w:noWrap/>
            <w:vAlign w:val="bottom"/>
            <w:hideMark/>
          </w:tcPr>
          <w:p w:rsidR="00806AC2" w:rsidRPr="00806AC2" w:rsidRDefault="00806AC2" w:rsidP="00F65FC1">
            <w:pPr>
              <w:spacing w:after="0" w:line="240" w:lineRule="auto"/>
              <w:jc w:val="center"/>
              <w:rPr>
                <w:rFonts w:eastAsia="Times New Roman" w:cs="Times New Roman"/>
                <w:color w:val="000000"/>
                <w:sz w:val="20"/>
                <w:szCs w:val="20"/>
                <w:lang w:eastAsia="pt-BR"/>
              </w:rPr>
            </w:pPr>
            <w:r w:rsidRPr="00806AC2">
              <w:rPr>
                <w:rFonts w:eastAsia="Times New Roman" w:cs="Times New Roman"/>
                <w:color w:val="000000"/>
                <w:sz w:val="20"/>
                <w:szCs w:val="20"/>
                <w:lang w:eastAsia="pt-BR"/>
              </w:rPr>
              <w:t>0.14%</w:t>
            </w:r>
          </w:p>
        </w:tc>
        <w:tc>
          <w:tcPr>
            <w:tcW w:w="857" w:type="pct"/>
            <w:gridSpan w:val="2"/>
            <w:tcBorders>
              <w:top w:val="nil"/>
              <w:left w:val="nil"/>
              <w:bottom w:val="nil"/>
              <w:right w:val="nil"/>
            </w:tcBorders>
            <w:shd w:val="clear" w:color="auto" w:fill="auto"/>
            <w:noWrap/>
            <w:vAlign w:val="bottom"/>
            <w:hideMark/>
          </w:tcPr>
          <w:p w:rsidR="00806AC2" w:rsidRPr="00806AC2" w:rsidRDefault="00806AC2" w:rsidP="00F65FC1">
            <w:pPr>
              <w:spacing w:after="0" w:line="240" w:lineRule="auto"/>
              <w:jc w:val="center"/>
              <w:rPr>
                <w:rFonts w:eastAsia="Times New Roman" w:cs="Times New Roman"/>
                <w:color w:val="000000"/>
                <w:sz w:val="20"/>
                <w:szCs w:val="20"/>
                <w:lang w:eastAsia="pt-BR"/>
              </w:rPr>
            </w:pPr>
            <w:r w:rsidRPr="00806AC2">
              <w:rPr>
                <w:rFonts w:eastAsia="Times New Roman" w:cs="Times New Roman"/>
                <w:color w:val="000000"/>
                <w:sz w:val="20"/>
                <w:szCs w:val="20"/>
                <w:lang w:eastAsia="pt-BR"/>
              </w:rPr>
              <w:t>1.34%</w:t>
            </w:r>
          </w:p>
        </w:tc>
        <w:tc>
          <w:tcPr>
            <w:tcW w:w="902" w:type="pct"/>
            <w:gridSpan w:val="2"/>
            <w:tcBorders>
              <w:top w:val="nil"/>
              <w:left w:val="nil"/>
              <w:bottom w:val="nil"/>
              <w:right w:val="nil"/>
            </w:tcBorders>
            <w:shd w:val="clear" w:color="auto" w:fill="auto"/>
            <w:noWrap/>
            <w:vAlign w:val="bottom"/>
            <w:hideMark/>
          </w:tcPr>
          <w:p w:rsidR="00806AC2" w:rsidRPr="00806AC2" w:rsidRDefault="00806AC2" w:rsidP="00F65FC1">
            <w:pPr>
              <w:spacing w:after="0" w:line="240" w:lineRule="auto"/>
              <w:jc w:val="center"/>
              <w:rPr>
                <w:rFonts w:eastAsia="Times New Roman" w:cs="Times New Roman"/>
                <w:color w:val="000000"/>
                <w:sz w:val="20"/>
                <w:szCs w:val="20"/>
                <w:lang w:eastAsia="pt-BR"/>
              </w:rPr>
            </w:pPr>
            <w:r w:rsidRPr="00806AC2">
              <w:rPr>
                <w:rFonts w:eastAsia="Times New Roman" w:cs="Times New Roman"/>
                <w:color w:val="000000"/>
                <w:sz w:val="20"/>
                <w:szCs w:val="20"/>
                <w:lang w:eastAsia="pt-BR"/>
              </w:rPr>
              <w:t>-1.64%</w:t>
            </w:r>
          </w:p>
        </w:tc>
      </w:tr>
      <w:tr w:rsidR="00D8280E" w:rsidRPr="00806AC2" w:rsidTr="00D8280E">
        <w:trPr>
          <w:trHeight w:val="300"/>
          <w:jc w:val="center"/>
        </w:trPr>
        <w:tc>
          <w:tcPr>
            <w:tcW w:w="1640" w:type="pct"/>
            <w:tcBorders>
              <w:top w:val="nil"/>
              <w:left w:val="nil"/>
              <w:bottom w:val="nil"/>
              <w:right w:val="nil"/>
            </w:tcBorders>
            <w:shd w:val="clear" w:color="auto" w:fill="auto"/>
            <w:noWrap/>
            <w:vAlign w:val="bottom"/>
            <w:hideMark/>
          </w:tcPr>
          <w:p w:rsidR="00806AC2" w:rsidRPr="00806AC2" w:rsidRDefault="00806AC2" w:rsidP="00806AC2">
            <w:pPr>
              <w:spacing w:after="0" w:line="240" w:lineRule="auto"/>
              <w:rPr>
                <w:rFonts w:eastAsia="Times New Roman" w:cs="Times New Roman"/>
                <w:color w:val="000000"/>
                <w:sz w:val="20"/>
                <w:szCs w:val="20"/>
                <w:lang w:eastAsia="pt-BR"/>
              </w:rPr>
            </w:pPr>
            <w:r w:rsidRPr="00806AC2">
              <w:rPr>
                <w:rFonts w:eastAsia="Times New Roman" w:cs="Times New Roman"/>
                <w:color w:val="000000"/>
                <w:sz w:val="20"/>
                <w:szCs w:val="20"/>
                <w:lang w:eastAsia="pt-BR"/>
              </w:rPr>
              <w:t xml:space="preserve"> Peixe</w:t>
            </w:r>
          </w:p>
        </w:tc>
        <w:tc>
          <w:tcPr>
            <w:tcW w:w="741" w:type="pct"/>
            <w:tcBorders>
              <w:top w:val="nil"/>
              <w:left w:val="nil"/>
              <w:bottom w:val="nil"/>
              <w:right w:val="nil"/>
            </w:tcBorders>
            <w:shd w:val="clear" w:color="auto" w:fill="auto"/>
            <w:noWrap/>
            <w:vAlign w:val="bottom"/>
            <w:hideMark/>
          </w:tcPr>
          <w:p w:rsidR="00806AC2" w:rsidRPr="00806AC2" w:rsidRDefault="00806AC2" w:rsidP="00F65FC1">
            <w:pPr>
              <w:spacing w:after="0" w:line="240" w:lineRule="auto"/>
              <w:jc w:val="center"/>
              <w:rPr>
                <w:rFonts w:eastAsia="Times New Roman" w:cs="Times New Roman"/>
                <w:color w:val="000000"/>
                <w:sz w:val="20"/>
                <w:szCs w:val="20"/>
                <w:lang w:eastAsia="pt-BR"/>
              </w:rPr>
            </w:pPr>
            <w:r w:rsidRPr="00806AC2">
              <w:rPr>
                <w:rFonts w:eastAsia="Times New Roman" w:cs="Times New Roman"/>
                <w:color w:val="000000"/>
                <w:sz w:val="20"/>
                <w:szCs w:val="20"/>
                <w:lang w:eastAsia="pt-BR"/>
              </w:rPr>
              <w:t>-0.12%</w:t>
            </w:r>
          </w:p>
        </w:tc>
        <w:tc>
          <w:tcPr>
            <w:tcW w:w="860" w:type="pct"/>
            <w:tcBorders>
              <w:top w:val="nil"/>
              <w:left w:val="nil"/>
              <w:bottom w:val="nil"/>
              <w:right w:val="nil"/>
            </w:tcBorders>
            <w:shd w:val="clear" w:color="auto" w:fill="auto"/>
            <w:noWrap/>
            <w:vAlign w:val="bottom"/>
            <w:hideMark/>
          </w:tcPr>
          <w:p w:rsidR="00806AC2" w:rsidRPr="00806AC2" w:rsidRDefault="00806AC2" w:rsidP="00F65FC1">
            <w:pPr>
              <w:spacing w:after="0" w:line="240" w:lineRule="auto"/>
              <w:jc w:val="center"/>
              <w:rPr>
                <w:rFonts w:eastAsia="Times New Roman" w:cs="Times New Roman"/>
                <w:color w:val="000000"/>
                <w:sz w:val="20"/>
                <w:szCs w:val="20"/>
                <w:lang w:eastAsia="pt-BR"/>
              </w:rPr>
            </w:pPr>
            <w:r w:rsidRPr="00806AC2">
              <w:rPr>
                <w:rFonts w:eastAsia="Times New Roman" w:cs="Times New Roman"/>
                <w:color w:val="000000"/>
                <w:sz w:val="20"/>
                <w:szCs w:val="20"/>
                <w:lang w:eastAsia="pt-BR"/>
              </w:rPr>
              <w:t>0.20%</w:t>
            </w:r>
          </w:p>
        </w:tc>
        <w:tc>
          <w:tcPr>
            <w:tcW w:w="857" w:type="pct"/>
            <w:gridSpan w:val="2"/>
            <w:tcBorders>
              <w:top w:val="nil"/>
              <w:left w:val="nil"/>
              <w:bottom w:val="nil"/>
              <w:right w:val="nil"/>
            </w:tcBorders>
            <w:shd w:val="clear" w:color="auto" w:fill="auto"/>
            <w:noWrap/>
            <w:vAlign w:val="bottom"/>
            <w:hideMark/>
          </w:tcPr>
          <w:p w:rsidR="00806AC2" w:rsidRPr="00806AC2" w:rsidRDefault="00806AC2" w:rsidP="00F65FC1">
            <w:pPr>
              <w:spacing w:after="0" w:line="240" w:lineRule="auto"/>
              <w:jc w:val="center"/>
              <w:rPr>
                <w:rFonts w:eastAsia="Times New Roman" w:cs="Times New Roman"/>
                <w:color w:val="000000"/>
                <w:sz w:val="20"/>
                <w:szCs w:val="20"/>
                <w:lang w:eastAsia="pt-BR"/>
              </w:rPr>
            </w:pPr>
            <w:r w:rsidRPr="00806AC2">
              <w:rPr>
                <w:rFonts w:eastAsia="Times New Roman" w:cs="Times New Roman"/>
                <w:color w:val="000000"/>
                <w:sz w:val="20"/>
                <w:szCs w:val="20"/>
                <w:lang w:eastAsia="pt-BR"/>
              </w:rPr>
              <w:t>-1.44%</w:t>
            </w:r>
          </w:p>
        </w:tc>
        <w:tc>
          <w:tcPr>
            <w:tcW w:w="902" w:type="pct"/>
            <w:gridSpan w:val="2"/>
            <w:tcBorders>
              <w:top w:val="nil"/>
              <w:left w:val="nil"/>
              <w:bottom w:val="nil"/>
              <w:right w:val="nil"/>
            </w:tcBorders>
            <w:shd w:val="clear" w:color="auto" w:fill="auto"/>
            <w:noWrap/>
            <w:vAlign w:val="bottom"/>
            <w:hideMark/>
          </w:tcPr>
          <w:p w:rsidR="00806AC2" w:rsidRPr="00806AC2" w:rsidRDefault="00806AC2" w:rsidP="00F65FC1">
            <w:pPr>
              <w:spacing w:after="0" w:line="240" w:lineRule="auto"/>
              <w:jc w:val="center"/>
              <w:rPr>
                <w:rFonts w:eastAsia="Times New Roman" w:cs="Times New Roman"/>
                <w:color w:val="000000"/>
                <w:sz w:val="20"/>
                <w:szCs w:val="20"/>
                <w:lang w:eastAsia="pt-BR"/>
              </w:rPr>
            </w:pPr>
            <w:r w:rsidRPr="00806AC2">
              <w:rPr>
                <w:rFonts w:eastAsia="Times New Roman" w:cs="Times New Roman"/>
                <w:color w:val="000000"/>
                <w:sz w:val="20"/>
                <w:szCs w:val="20"/>
                <w:lang w:eastAsia="pt-BR"/>
              </w:rPr>
              <w:t>0.84%</w:t>
            </w:r>
          </w:p>
        </w:tc>
      </w:tr>
      <w:tr w:rsidR="00D8280E" w:rsidRPr="00806AC2" w:rsidTr="00D8280E">
        <w:trPr>
          <w:trHeight w:val="300"/>
          <w:jc w:val="center"/>
        </w:trPr>
        <w:tc>
          <w:tcPr>
            <w:tcW w:w="1640" w:type="pct"/>
            <w:tcBorders>
              <w:top w:val="nil"/>
              <w:left w:val="nil"/>
              <w:bottom w:val="nil"/>
              <w:right w:val="nil"/>
            </w:tcBorders>
            <w:shd w:val="clear" w:color="auto" w:fill="auto"/>
            <w:noWrap/>
            <w:vAlign w:val="bottom"/>
            <w:hideMark/>
          </w:tcPr>
          <w:p w:rsidR="00806AC2" w:rsidRPr="00806AC2" w:rsidRDefault="00806AC2" w:rsidP="00806AC2">
            <w:pPr>
              <w:spacing w:after="0" w:line="240" w:lineRule="auto"/>
              <w:rPr>
                <w:rFonts w:eastAsia="Times New Roman" w:cs="Times New Roman"/>
                <w:color w:val="000000"/>
                <w:sz w:val="20"/>
                <w:szCs w:val="20"/>
                <w:lang w:eastAsia="pt-BR"/>
              </w:rPr>
            </w:pPr>
            <w:r w:rsidRPr="00806AC2">
              <w:rPr>
                <w:rFonts w:eastAsia="Times New Roman" w:cs="Times New Roman"/>
                <w:color w:val="000000"/>
                <w:sz w:val="20"/>
                <w:szCs w:val="20"/>
                <w:lang w:eastAsia="pt-BR"/>
              </w:rPr>
              <w:t xml:space="preserve"> Piracicaba/Capivari/Jundiaí</w:t>
            </w:r>
          </w:p>
        </w:tc>
        <w:tc>
          <w:tcPr>
            <w:tcW w:w="741" w:type="pct"/>
            <w:tcBorders>
              <w:top w:val="nil"/>
              <w:left w:val="nil"/>
              <w:bottom w:val="nil"/>
              <w:right w:val="nil"/>
            </w:tcBorders>
            <w:shd w:val="clear" w:color="auto" w:fill="auto"/>
            <w:noWrap/>
            <w:vAlign w:val="bottom"/>
            <w:hideMark/>
          </w:tcPr>
          <w:p w:rsidR="00806AC2" w:rsidRPr="00806AC2" w:rsidRDefault="00806AC2" w:rsidP="00F65FC1">
            <w:pPr>
              <w:spacing w:after="0" w:line="240" w:lineRule="auto"/>
              <w:jc w:val="center"/>
              <w:rPr>
                <w:rFonts w:eastAsia="Times New Roman" w:cs="Times New Roman"/>
                <w:color w:val="000000"/>
                <w:sz w:val="20"/>
                <w:szCs w:val="20"/>
                <w:lang w:eastAsia="pt-BR"/>
              </w:rPr>
            </w:pPr>
            <w:r w:rsidRPr="00806AC2">
              <w:rPr>
                <w:rFonts w:eastAsia="Times New Roman" w:cs="Times New Roman"/>
                <w:color w:val="000000"/>
                <w:sz w:val="20"/>
                <w:szCs w:val="20"/>
                <w:lang w:eastAsia="pt-BR"/>
              </w:rPr>
              <w:t>0.18%</w:t>
            </w:r>
          </w:p>
        </w:tc>
        <w:tc>
          <w:tcPr>
            <w:tcW w:w="860" w:type="pct"/>
            <w:tcBorders>
              <w:top w:val="nil"/>
              <w:left w:val="nil"/>
              <w:bottom w:val="nil"/>
              <w:right w:val="nil"/>
            </w:tcBorders>
            <w:shd w:val="clear" w:color="auto" w:fill="auto"/>
            <w:noWrap/>
            <w:vAlign w:val="bottom"/>
            <w:hideMark/>
          </w:tcPr>
          <w:p w:rsidR="00806AC2" w:rsidRPr="00806AC2" w:rsidRDefault="00806AC2" w:rsidP="00F65FC1">
            <w:pPr>
              <w:spacing w:after="0" w:line="240" w:lineRule="auto"/>
              <w:jc w:val="center"/>
              <w:rPr>
                <w:rFonts w:eastAsia="Times New Roman" w:cs="Times New Roman"/>
                <w:color w:val="000000"/>
                <w:sz w:val="20"/>
                <w:szCs w:val="20"/>
                <w:lang w:eastAsia="pt-BR"/>
              </w:rPr>
            </w:pPr>
            <w:r w:rsidRPr="00806AC2">
              <w:rPr>
                <w:rFonts w:eastAsia="Times New Roman" w:cs="Times New Roman"/>
                <w:color w:val="000000"/>
                <w:sz w:val="20"/>
                <w:szCs w:val="20"/>
                <w:lang w:eastAsia="pt-BR"/>
              </w:rPr>
              <w:t>0.15%</w:t>
            </w:r>
          </w:p>
        </w:tc>
        <w:tc>
          <w:tcPr>
            <w:tcW w:w="857" w:type="pct"/>
            <w:gridSpan w:val="2"/>
            <w:tcBorders>
              <w:top w:val="nil"/>
              <w:left w:val="nil"/>
              <w:bottom w:val="nil"/>
              <w:right w:val="nil"/>
            </w:tcBorders>
            <w:shd w:val="clear" w:color="auto" w:fill="auto"/>
            <w:noWrap/>
            <w:vAlign w:val="bottom"/>
            <w:hideMark/>
          </w:tcPr>
          <w:p w:rsidR="00806AC2" w:rsidRPr="00806AC2" w:rsidRDefault="00806AC2" w:rsidP="00F65FC1">
            <w:pPr>
              <w:spacing w:after="0" w:line="240" w:lineRule="auto"/>
              <w:jc w:val="center"/>
              <w:rPr>
                <w:rFonts w:eastAsia="Times New Roman" w:cs="Times New Roman"/>
                <w:color w:val="000000"/>
                <w:sz w:val="20"/>
                <w:szCs w:val="20"/>
                <w:lang w:eastAsia="pt-BR"/>
              </w:rPr>
            </w:pPr>
            <w:r w:rsidRPr="00806AC2">
              <w:rPr>
                <w:rFonts w:eastAsia="Times New Roman" w:cs="Times New Roman"/>
                <w:color w:val="000000"/>
                <w:sz w:val="20"/>
                <w:szCs w:val="20"/>
                <w:lang w:eastAsia="pt-BR"/>
              </w:rPr>
              <w:t>-0.24%</w:t>
            </w:r>
          </w:p>
        </w:tc>
        <w:tc>
          <w:tcPr>
            <w:tcW w:w="902" w:type="pct"/>
            <w:gridSpan w:val="2"/>
            <w:tcBorders>
              <w:top w:val="nil"/>
              <w:left w:val="nil"/>
              <w:bottom w:val="nil"/>
              <w:right w:val="nil"/>
            </w:tcBorders>
            <w:shd w:val="clear" w:color="auto" w:fill="auto"/>
            <w:noWrap/>
            <w:vAlign w:val="bottom"/>
            <w:hideMark/>
          </w:tcPr>
          <w:p w:rsidR="00806AC2" w:rsidRPr="00806AC2" w:rsidRDefault="00806AC2" w:rsidP="00F65FC1">
            <w:pPr>
              <w:spacing w:after="0" w:line="240" w:lineRule="auto"/>
              <w:jc w:val="center"/>
              <w:rPr>
                <w:rFonts w:eastAsia="Times New Roman" w:cs="Times New Roman"/>
                <w:color w:val="000000"/>
                <w:sz w:val="20"/>
                <w:szCs w:val="20"/>
                <w:lang w:eastAsia="pt-BR"/>
              </w:rPr>
            </w:pPr>
            <w:r w:rsidRPr="00806AC2">
              <w:rPr>
                <w:rFonts w:eastAsia="Times New Roman" w:cs="Times New Roman"/>
                <w:color w:val="000000"/>
                <w:sz w:val="20"/>
                <w:szCs w:val="20"/>
                <w:lang w:eastAsia="pt-BR"/>
              </w:rPr>
              <w:t>-1.06%</w:t>
            </w:r>
          </w:p>
        </w:tc>
      </w:tr>
      <w:tr w:rsidR="00D8280E" w:rsidRPr="00806AC2" w:rsidTr="00D8280E">
        <w:trPr>
          <w:trHeight w:val="300"/>
          <w:jc w:val="center"/>
        </w:trPr>
        <w:tc>
          <w:tcPr>
            <w:tcW w:w="1640" w:type="pct"/>
            <w:tcBorders>
              <w:top w:val="nil"/>
              <w:left w:val="nil"/>
              <w:bottom w:val="nil"/>
              <w:right w:val="nil"/>
            </w:tcBorders>
            <w:shd w:val="clear" w:color="auto" w:fill="auto"/>
            <w:noWrap/>
            <w:vAlign w:val="bottom"/>
            <w:hideMark/>
          </w:tcPr>
          <w:p w:rsidR="00806AC2" w:rsidRPr="00806AC2" w:rsidRDefault="00806AC2" w:rsidP="00806AC2">
            <w:pPr>
              <w:spacing w:after="0" w:line="240" w:lineRule="auto"/>
              <w:rPr>
                <w:rFonts w:eastAsia="Times New Roman" w:cs="Times New Roman"/>
                <w:color w:val="000000"/>
                <w:sz w:val="20"/>
                <w:szCs w:val="20"/>
                <w:lang w:eastAsia="pt-BR"/>
              </w:rPr>
            </w:pPr>
            <w:r w:rsidRPr="00806AC2">
              <w:rPr>
                <w:rFonts w:eastAsia="Times New Roman" w:cs="Times New Roman"/>
                <w:color w:val="000000"/>
                <w:sz w:val="20"/>
                <w:szCs w:val="20"/>
                <w:lang w:eastAsia="pt-BR"/>
              </w:rPr>
              <w:t xml:space="preserve"> Pontal do Paranapanema</w:t>
            </w:r>
          </w:p>
        </w:tc>
        <w:tc>
          <w:tcPr>
            <w:tcW w:w="741" w:type="pct"/>
            <w:tcBorders>
              <w:top w:val="nil"/>
              <w:left w:val="nil"/>
              <w:bottom w:val="nil"/>
              <w:right w:val="nil"/>
            </w:tcBorders>
            <w:shd w:val="clear" w:color="auto" w:fill="auto"/>
            <w:noWrap/>
            <w:vAlign w:val="bottom"/>
            <w:hideMark/>
          </w:tcPr>
          <w:p w:rsidR="00806AC2" w:rsidRPr="00806AC2" w:rsidRDefault="00806AC2" w:rsidP="00F65FC1">
            <w:pPr>
              <w:spacing w:after="0" w:line="240" w:lineRule="auto"/>
              <w:jc w:val="center"/>
              <w:rPr>
                <w:rFonts w:eastAsia="Times New Roman" w:cs="Times New Roman"/>
                <w:color w:val="000000"/>
                <w:sz w:val="20"/>
                <w:szCs w:val="20"/>
                <w:lang w:eastAsia="pt-BR"/>
              </w:rPr>
            </w:pPr>
            <w:r w:rsidRPr="00806AC2">
              <w:rPr>
                <w:rFonts w:eastAsia="Times New Roman" w:cs="Times New Roman"/>
                <w:color w:val="000000"/>
                <w:sz w:val="20"/>
                <w:szCs w:val="20"/>
                <w:lang w:eastAsia="pt-BR"/>
              </w:rPr>
              <w:t>-0.15%</w:t>
            </w:r>
          </w:p>
        </w:tc>
        <w:tc>
          <w:tcPr>
            <w:tcW w:w="860" w:type="pct"/>
            <w:tcBorders>
              <w:top w:val="nil"/>
              <w:left w:val="nil"/>
              <w:bottom w:val="nil"/>
              <w:right w:val="nil"/>
            </w:tcBorders>
            <w:shd w:val="clear" w:color="auto" w:fill="auto"/>
            <w:noWrap/>
            <w:vAlign w:val="bottom"/>
            <w:hideMark/>
          </w:tcPr>
          <w:p w:rsidR="00806AC2" w:rsidRPr="00806AC2" w:rsidRDefault="00806AC2" w:rsidP="00F65FC1">
            <w:pPr>
              <w:spacing w:after="0" w:line="240" w:lineRule="auto"/>
              <w:jc w:val="center"/>
              <w:rPr>
                <w:rFonts w:eastAsia="Times New Roman" w:cs="Times New Roman"/>
                <w:color w:val="000000"/>
                <w:sz w:val="20"/>
                <w:szCs w:val="20"/>
                <w:lang w:eastAsia="pt-BR"/>
              </w:rPr>
            </w:pPr>
            <w:r w:rsidRPr="00806AC2">
              <w:rPr>
                <w:rFonts w:eastAsia="Times New Roman" w:cs="Times New Roman"/>
                <w:color w:val="000000"/>
                <w:sz w:val="20"/>
                <w:szCs w:val="20"/>
                <w:lang w:eastAsia="pt-BR"/>
              </w:rPr>
              <w:t>0.39%</w:t>
            </w:r>
          </w:p>
        </w:tc>
        <w:tc>
          <w:tcPr>
            <w:tcW w:w="857" w:type="pct"/>
            <w:gridSpan w:val="2"/>
            <w:tcBorders>
              <w:top w:val="nil"/>
              <w:left w:val="nil"/>
              <w:bottom w:val="nil"/>
              <w:right w:val="nil"/>
            </w:tcBorders>
            <w:shd w:val="clear" w:color="auto" w:fill="auto"/>
            <w:noWrap/>
            <w:vAlign w:val="bottom"/>
            <w:hideMark/>
          </w:tcPr>
          <w:p w:rsidR="00806AC2" w:rsidRPr="00806AC2" w:rsidRDefault="00806AC2" w:rsidP="00F65FC1">
            <w:pPr>
              <w:spacing w:after="0" w:line="240" w:lineRule="auto"/>
              <w:jc w:val="center"/>
              <w:rPr>
                <w:rFonts w:eastAsia="Times New Roman" w:cs="Times New Roman"/>
                <w:color w:val="000000"/>
                <w:sz w:val="20"/>
                <w:szCs w:val="20"/>
                <w:lang w:eastAsia="pt-BR"/>
              </w:rPr>
            </w:pPr>
            <w:r w:rsidRPr="00806AC2">
              <w:rPr>
                <w:rFonts w:eastAsia="Times New Roman" w:cs="Times New Roman"/>
                <w:color w:val="000000"/>
                <w:sz w:val="20"/>
                <w:szCs w:val="20"/>
                <w:lang w:eastAsia="pt-BR"/>
              </w:rPr>
              <w:t>-0.83%</w:t>
            </w:r>
          </w:p>
        </w:tc>
        <w:tc>
          <w:tcPr>
            <w:tcW w:w="902" w:type="pct"/>
            <w:gridSpan w:val="2"/>
            <w:tcBorders>
              <w:top w:val="nil"/>
              <w:left w:val="nil"/>
              <w:bottom w:val="nil"/>
              <w:right w:val="nil"/>
            </w:tcBorders>
            <w:shd w:val="clear" w:color="auto" w:fill="auto"/>
            <w:noWrap/>
            <w:vAlign w:val="bottom"/>
            <w:hideMark/>
          </w:tcPr>
          <w:p w:rsidR="00806AC2" w:rsidRPr="00806AC2" w:rsidRDefault="00806AC2" w:rsidP="00F65FC1">
            <w:pPr>
              <w:spacing w:after="0" w:line="240" w:lineRule="auto"/>
              <w:jc w:val="center"/>
              <w:rPr>
                <w:rFonts w:eastAsia="Times New Roman" w:cs="Times New Roman"/>
                <w:color w:val="000000"/>
                <w:sz w:val="20"/>
                <w:szCs w:val="20"/>
                <w:lang w:eastAsia="pt-BR"/>
              </w:rPr>
            </w:pPr>
            <w:r w:rsidRPr="00806AC2">
              <w:rPr>
                <w:rFonts w:eastAsia="Times New Roman" w:cs="Times New Roman"/>
                <w:color w:val="000000"/>
                <w:sz w:val="20"/>
                <w:szCs w:val="20"/>
                <w:lang w:eastAsia="pt-BR"/>
              </w:rPr>
              <w:t>1.42%</w:t>
            </w:r>
          </w:p>
        </w:tc>
      </w:tr>
      <w:tr w:rsidR="00D8280E" w:rsidRPr="00806AC2" w:rsidTr="00D8280E">
        <w:trPr>
          <w:trHeight w:val="300"/>
          <w:jc w:val="center"/>
        </w:trPr>
        <w:tc>
          <w:tcPr>
            <w:tcW w:w="1640" w:type="pct"/>
            <w:tcBorders>
              <w:top w:val="nil"/>
              <w:left w:val="nil"/>
              <w:bottom w:val="nil"/>
              <w:right w:val="nil"/>
            </w:tcBorders>
            <w:shd w:val="clear" w:color="auto" w:fill="auto"/>
            <w:noWrap/>
            <w:vAlign w:val="bottom"/>
            <w:hideMark/>
          </w:tcPr>
          <w:p w:rsidR="00806AC2" w:rsidRPr="00806AC2" w:rsidRDefault="00806AC2" w:rsidP="00806AC2">
            <w:pPr>
              <w:spacing w:after="0" w:line="240" w:lineRule="auto"/>
              <w:rPr>
                <w:rFonts w:eastAsia="Times New Roman" w:cs="Times New Roman"/>
                <w:color w:val="000000"/>
                <w:sz w:val="20"/>
                <w:szCs w:val="20"/>
                <w:lang w:eastAsia="pt-BR"/>
              </w:rPr>
            </w:pPr>
            <w:r w:rsidRPr="00806AC2">
              <w:rPr>
                <w:rFonts w:eastAsia="Times New Roman" w:cs="Times New Roman"/>
                <w:color w:val="000000"/>
                <w:sz w:val="20"/>
                <w:szCs w:val="20"/>
                <w:lang w:eastAsia="pt-BR"/>
              </w:rPr>
              <w:t xml:space="preserve"> Ribeira de Iguape/Litoral Sul</w:t>
            </w:r>
          </w:p>
        </w:tc>
        <w:tc>
          <w:tcPr>
            <w:tcW w:w="741" w:type="pct"/>
            <w:tcBorders>
              <w:top w:val="nil"/>
              <w:left w:val="nil"/>
              <w:bottom w:val="nil"/>
              <w:right w:val="nil"/>
            </w:tcBorders>
            <w:shd w:val="clear" w:color="auto" w:fill="auto"/>
            <w:noWrap/>
            <w:vAlign w:val="bottom"/>
            <w:hideMark/>
          </w:tcPr>
          <w:p w:rsidR="00806AC2" w:rsidRPr="00806AC2" w:rsidRDefault="00806AC2" w:rsidP="00F65FC1">
            <w:pPr>
              <w:spacing w:after="0" w:line="240" w:lineRule="auto"/>
              <w:jc w:val="center"/>
              <w:rPr>
                <w:rFonts w:eastAsia="Times New Roman" w:cs="Times New Roman"/>
                <w:color w:val="000000"/>
                <w:sz w:val="20"/>
                <w:szCs w:val="20"/>
                <w:lang w:eastAsia="pt-BR"/>
              </w:rPr>
            </w:pPr>
            <w:r w:rsidRPr="00806AC2">
              <w:rPr>
                <w:rFonts w:eastAsia="Times New Roman" w:cs="Times New Roman"/>
                <w:color w:val="000000"/>
                <w:sz w:val="20"/>
                <w:szCs w:val="20"/>
                <w:lang w:eastAsia="pt-BR"/>
              </w:rPr>
              <w:t>0.20%</w:t>
            </w:r>
          </w:p>
        </w:tc>
        <w:tc>
          <w:tcPr>
            <w:tcW w:w="860" w:type="pct"/>
            <w:tcBorders>
              <w:top w:val="nil"/>
              <w:left w:val="nil"/>
              <w:bottom w:val="nil"/>
              <w:right w:val="nil"/>
            </w:tcBorders>
            <w:shd w:val="clear" w:color="auto" w:fill="auto"/>
            <w:noWrap/>
            <w:vAlign w:val="bottom"/>
            <w:hideMark/>
          </w:tcPr>
          <w:p w:rsidR="00806AC2" w:rsidRPr="00806AC2" w:rsidRDefault="00806AC2" w:rsidP="00F65FC1">
            <w:pPr>
              <w:spacing w:after="0" w:line="240" w:lineRule="auto"/>
              <w:jc w:val="center"/>
              <w:rPr>
                <w:rFonts w:eastAsia="Times New Roman" w:cs="Times New Roman"/>
                <w:color w:val="000000"/>
                <w:sz w:val="20"/>
                <w:szCs w:val="20"/>
                <w:lang w:eastAsia="pt-BR"/>
              </w:rPr>
            </w:pPr>
            <w:r w:rsidRPr="00806AC2">
              <w:rPr>
                <w:rFonts w:eastAsia="Times New Roman" w:cs="Times New Roman"/>
                <w:color w:val="000000"/>
                <w:sz w:val="20"/>
                <w:szCs w:val="20"/>
                <w:lang w:eastAsia="pt-BR"/>
              </w:rPr>
              <w:t>-0.17%</w:t>
            </w:r>
          </w:p>
        </w:tc>
        <w:tc>
          <w:tcPr>
            <w:tcW w:w="857" w:type="pct"/>
            <w:gridSpan w:val="2"/>
            <w:tcBorders>
              <w:top w:val="nil"/>
              <w:left w:val="nil"/>
              <w:bottom w:val="nil"/>
              <w:right w:val="nil"/>
            </w:tcBorders>
            <w:shd w:val="clear" w:color="auto" w:fill="auto"/>
            <w:noWrap/>
            <w:vAlign w:val="bottom"/>
            <w:hideMark/>
          </w:tcPr>
          <w:p w:rsidR="00806AC2" w:rsidRPr="00806AC2" w:rsidRDefault="00806AC2" w:rsidP="00F65FC1">
            <w:pPr>
              <w:spacing w:after="0" w:line="240" w:lineRule="auto"/>
              <w:jc w:val="center"/>
              <w:rPr>
                <w:rFonts w:eastAsia="Times New Roman" w:cs="Times New Roman"/>
                <w:color w:val="000000"/>
                <w:sz w:val="20"/>
                <w:szCs w:val="20"/>
                <w:lang w:eastAsia="pt-BR"/>
              </w:rPr>
            </w:pPr>
            <w:r w:rsidRPr="00806AC2">
              <w:rPr>
                <w:rFonts w:eastAsia="Times New Roman" w:cs="Times New Roman"/>
                <w:color w:val="000000"/>
                <w:sz w:val="20"/>
                <w:szCs w:val="20"/>
                <w:lang w:eastAsia="pt-BR"/>
              </w:rPr>
              <w:t>-0.36%</w:t>
            </w:r>
          </w:p>
        </w:tc>
        <w:tc>
          <w:tcPr>
            <w:tcW w:w="902" w:type="pct"/>
            <w:gridSpan w:val="2"/>
            <w:tcBorders>
              <w:top w:val="nil"/>
              <w:left w:val="nil"/>
              <w:bottom w:val="nil"/>
              <w:right w:val="nil"/>
            </w:tcBorders>
            <w:shd w:val="clear" w:color="auto" w:fill="auto"/>
            <w:noWrap/>
            <w:vAlign w:val="bottom"/>
            <w:hideMark/>
          </w:tcPr>
          <w:p w:rsidR="00806AC2" w:rsidRPr="00806AC2" w:rsidRDefault="00806AC2" w:rsidP="00F65FC1">
            <w:pPr>
              <w:spacing w:after="0" w:line="240" w:lineRule="auto"/>
              <w:jc w:val="center"/>
              <w:rPr>
                <w:rFonts w:eastAsia="Times New Roman" w:cs="Times New Roman"/>
                <w:color w:val="000000"/>
                <w:sz w:val="20"/>
                <w:szCs w:val="20"/>
                <w:lang w:eastAsia="pt-BR"/>
              </w:rPr>
            </w:pPr>
            <w:r w:rsidRPr="00806AC2">
              <w:rPr>
                <w:rFonts w:eastAsia="Times New Roman" w:cs="Times New Roman"/>
                <w:color w:val="000000"/>
                <w:sz w:val="20"/>
                <w:szCs w:val="20"/>
                <w:lang w:eastAsia="pt-BR"/>
              </w:rPr>
              <w:t>-1.12%</w:t>
            </w:r>
          </w:p>
        </w:tc>
      </w:tr>
      <w:tr w:rsidR="00D8280E" w:rsidRPr="00806AC2" w:rsidTr="00D8280E">
        <w:trPr>
          <w:trHeight w:val="300"/>
          <w:jc w:val="center"/>
        </w:trPr>
        <w:tc>
          <w:tcPr>
            <w:tcW w:w="1640" w:type="pct"/>
            <w:tcBorders>
              <w:top w:val="nil"/>
              <w:left w:val="nil"/>
              <w:bottom w:val="nil"/>
              <w:right w:val="nil"/>
            </w:tcBorders>
            <w:shd w:val="clear" w:color="auto" w:fill="auto"/>
            <w:noWrap/>
            <w:vAlign w:val="bottom"/>
            <w:hideMark/>
          </w:tcPr>
          <w:p w:rsidR="00806AC2" w:rsidRPr="00806AC2" w:rsidRDefault="00806AC2" w:rsidP="00806AC2">
            <w:pPr>
              <w:spacing w:after="0" w:line="240" w:lineRule="auto"/>
              <w:rPr>
                <w:rFonts w:eastAsia="Times New Roman" w:cs="Times New Roman"/>
                <w:color w:val="000000"/>
                <w:sz w:val="20"/>
                <w:szCs w:val="20"/>
                <w:lang w:eastAsia="pt-BR"/>
              </w:rPr>
            </w:pPr>
            <w:r w:rsidRPr="00806AC2">
              <w:rPr>
                <w:rFonts w:eastAsia="Times New Roman" w:cs="Times New Roman"/>
                <w:color w:val="000000"/>
                <w:sz w:val="20"/>
                <w:szCs w:val="20"/>
                <w:lang w:eastAsia="pt-BR"/>
              </w:rPr>
              <w:t xml:space="preserve"> São José dos Dourados</w:t>
            </w:r>
          </w:p>
        </w:tc>
        <w:tc>
          <w:tcPr>
            <w:tcW w:w="741" w:type="pct"/>
            <w:tcBorders>
              <w:top w:val="nil"/>
              <w:left w:val="nil"/>
              <w:bottom w:val="nil"/>
              <w:right w:val="nil"/>
            </w:tcBorders>
            <w:shd w:val="clear" w:color="auto" w:fill="auto"/>
            <w:noWrap/>
            <w:vAlign w:val="bottom"/>
            <w:hideMark/>
          </w:tcPr>
          <w:p w:rsidR="00806AC2" w:rsidRPr="00806AC2" w:rsidRDefault="00806AC2" w:rsidP="00F65FC1">
            <w:pPr>
              <w:spacing w:after="0" w:line="240" w:lineRule="auto"/>
              <w:jc w:val="center"/>
              <w:rPr>
                <w:rFonts w:eastAsia="Times New Roman" w:cs="Times New Roman"/>
                <w:color w:val="000000"/>
                <w:sz w:val="20"/>
                <w:szCs w:val="20"/>
                <w:lang w:eastAsia="pt-BR"/>
              </w:rPr>
            </w:pPr>
            <w:r w:rsidRPr="00806AC2">
              <w:rPr>
                <w:rFonts w:eastAsia="Times New Roman" w:cs="Times New Roman"/>
                <w:color w:val="000000"/>
                <w:sz w:val="20"/>
                <w:szCs w:val="20"/>
                <w:lang w:eastAsia="pt-BR"/>
              </w:rPr>
              <w:t>0.03%</w:t>
            </w:r>
          </w:p>
        </w:tc>
        <w:tc>
          <w:tcPr>
            <w:tcW w:w="860" w:type="pct"/>
            <w:tcBorders>
              <w:top w:val="nil"/>
              <w:left w:val="nil"/>
              <w:bottom w:val="nil"/>
              <w:right w:val="nil"/>
            </w:tcBorders>
            <w:shd w:val="clear" w:color="auto" w:fill="auto"/>
            <w:noWrap/>
            <w:vAlign w:val="bottom"/>
            <w:hideMark/>
          </w:tcPr>
          <w:p w:rsidR="00806AC2" w:rsidRPr="00806AC2" w:rsidRDefault="00806AC2" w:rsidP="00F65FC1">
            <w:pPr>
              <w:spacing w:after="0" w:line="240" w:lineRule="auto"/>
              <w:jc w:val="center"/>
              <w:rPr>
                <w:rFonts w:eastAsia="Times New Roman" w:cs="Times New Roman"/>
                <w:color w:val="000000"/>
                <w:sz w:val="20"/>
                <w:szCs w:val="20"/>
                <w:lang w:eastAsia="pt-BR"/>
              </w:rPr>
            </w:pPr>
            <w:r w:rsidRPr="00806AC2">
              <w:rPr>
                <w:rFonts w:eastAsia="Times New Roman" w:cs="Times New Roman"/>
                <w:color w:val="000000"/>
                <w:sz w:val="20"/>
                <w:szCs w:val="20"/>
                <w:lang w:eastAsia="pt-BR"/>
              </w:rPr>
              <w:t>-0.18%</w:t>
            </w:r>
          </w:p>
        </w:tc>
        <w:tc>
          <w:tcPr>
            <w:tcW w:w="857" w:type="pct"/>
            <w:gridSpan w:val="2"/>
            <w:tcBorders>
              <w:top w:val="nil"/>
              <w:left w:val="nil"/>
              <w:bottom w:val="nil"/>
              <w:right w:val="nil"/>
            </w:tcBorders>
            <w:shd w:val="clear" w:color="auto" w:fill="auto"/>
            <w:noWrap/>
            <w:vAlign w:val="bottom"/>
            <w:hideMark/>
          </w:tcPr>
          <w:p w:rsidR="00806AC2" w:rsidRPr="00806AC2" w:rsidRDefault="00806AC2" w:rsidP="00F65FC1">
            <w:pPr>
              <w:spacing w:after="0" w:line="240" w:lineRule="auto"/>
              <w:jc w:val="center"/>
              <w:rPr>
                <w:rFonts w:eastAsia="Times New Roman" w:cs="Times New Roman"/>
                <w:color w:val="000000"/>
                <w:sz w:val="20"/>
                <w:szCs w:val="20"/>
                <w:lang w:eastAsia="pt-BR"/>
              </w:rPr>
            </w:pPr>
            <w:r w:rsidRPr="00806AC2">
              <w:rPr>
                <w:rFonts w:eastAsia="Times New Roman" w:cs="Times New Roman"/>
                <w:color w:val="000000"/>
                <w:sz w:val="20"/>
                <w:szCs w:val="20"/>
                <w:lang w:eastAsia="pt-BR"/>
              </w:rPr>
              <w:t>-0.68%</w:t>
            </w:r>
          </w:p>
        </w:tc>
        <w:tc>
          <w:tcPr>
            <w:tcW w:w="902" w:type="pct"/>
            <w:gridSpan w:val="2"/>
            <w:tcBorders>
              <w:top w:val="nil"/>
              <w:left w:val="nil"/>
              <w:bottom w:val="nil"/>
              <w:right w:val="nil"/>
            </w:tcBorders>
            <w:shd w:val="clear" w:color="auto" w:fill="auto"/>
            <w:noWrap/>
            <w:vAlign w:val="bottom"/>
            <w:hideMark/>
          </w:tcPr>
          <w:p w:rsidR="00806AC2" w:rsidRPr="00806AC2" w:rsidRDefault="00806AC2" w:rsidP="00F65FC1">
            <w:pPr>
              <w:spacing w:after="0" w:line="240" w:lineRule="auto"/>
              <w:jc w:val="center"/>
              <w:rPr>
                <w:rFonts w:eastAsia="Times New Roman" w:cs="Times New Roman"/>
                <w:color w:val="000000"/>
                <w:sz w:val="20"/>
                <w:szCs w:val="20"/>
                <w:lang w:eastAsia="pt-BR"/>
              </w:rPr>
            </w:pPr>
            <w:r w:rsidRPr="00806AC2">
              <w:rPr>
                <w:rFonts w:eastAsia="Times New Roman" w:cs="Times New Roman"/>
                <w:color w:val="000000"/>
                <w:sz w:val="20"/>
                <w:szCs w:val="20"/>
                <w:lang w:eastAsia="pt-BR"/>
              </w:rPr>
              <w:t>0.35%</w:t>
            </w:r>
          </w:p>
        </w:tc>
      </w:tr>
      <w:tr w:rsidR="00D8280E" w:rsidRPr="00806AC2" w:rsidTr="00D8280E">
        <w:trPr>
          <w:trHeight w:val="300"/>
          <w:jc w:val="center"/>
        </w:trPr>
        <w:tc>
          <w:tcPr>
            <w:tcW w:w="1640" w:type="pct"/>
            <w:tcBorders>
              <w:top w:val="nil"/>
              <w:left w:val="nil"/>
              <w:bottom w:val="nil"/>
              <w:right w:val="nil"/>
            </w:tcBorders>
            <w:shd w:val="clear" w:color="auto" w:fill="auto"/>
            <w:noWrap/>
            <w:vAlign w:val="bottom"/>
            <w:hideMark/>
          </w:tcPr>
          <w:p w:rsidR="00806AC2" w:rsidRPr="00806AC2" w:rsidRDefault="00806AC2" w:rsidP="00806AC2">
            <w:pPr>
              <w:spacing w:after="0" w:line="240" w:lineRule="auto"/>
              <w:rPr>
                <w:rFonts w:eastAsia="Times New Roman" w:cs="Times New Roman"/>
                <w:color w:val="000000"/>
                <w:sz w:val="20"/>
                <w:szCs w:val="20"/>
                <w:lang w:eastAsia="pt-BR"/>
              </w:rPr>
            </w:pPr>
            <w:r w:rsidRPr="00806AC2">
              <w:rPr>
                <w:rFonts w:eastAsia="Times New Roman" w:cs="Times New Roman"/>
                <w:color w:val="000000"/>
                <w:sz w:val="20"/>
                <w:szCs w:val="20"/>
                <w:lang w:eastAsia="pt-BR"/>
              </w:rPr>
              <w:t xml:space="preserve"> Sapucaí/Grande</w:t>
            </w:r>
          </w:p>
        </w:tc>
        <w:tc>
          <w:tcPr>
            <w:tcW w:w="741" w:type="pct"/>
            <w:tcBorders>
              <w:top w:val="nil"/>
              <w:left w:val="nil"/>
              <w:bottom w:val="nil"/>
              <w:right w:val="nil"/>
            </w:tcBorders>
            <w:shd w:val="clear" w:color="auto" w:fill="auto"/>
            <w:noWrap/>
            <w:vAlign w:val="bottom"/>
            <w:hideMark/>
          </w:tcPr>
          <w:p w:rsidR="00806AC2" w:rsidRPr="00806AC2" w:rsidRDefault="00806AC2" w:rsidP="00F65FC1">
            <w:pPr>
              <w:spacing w:after="0" w:line="240" w:lineRule="auto"/>
              <w:jc w:val="center"/>
              <w:rPr>
                <w:rFonts w:eastAsia="Times New Roman" w:cs="Times New Roman"/>
                <w:color w:val="000000"/>
                <w:sz w:val="20"/>
                <w:szCs w:val="20"/>
                <w:lang w:eastAsia="pt-BR"/>
              </w:rPr>
            </w:pPr>
            <w:r w:rsidRPr="00806AC2">
              <w:rPr>
                <w:rFonts w:eastAsia="Times New Roman" w:cs="Times New Roman"/>
                <w:color w:val="000000"/>
                <w:sz w:val="20"/>
                <w:szCs w:val="20"/>
                <w:lang w:eastAsia="pt-BR"/>
              </w:rPr>
              <w:t>0.12%</w:t>
            </w:r>
          </w:p>
        </w:tc>
        <w:tc>
          <w:tcPr>
            <w:tcW w:w="860" w:type="pct"/>
            <w:tcBorders>
              <w:top w:val="nil"/>
              <w:left w:val="nil"/>
              <w:bottom w:val="nil"/>
              <w:right w:val="nil"/>
            </w:tcBorders>
            <w:shd w:val="clear" w:color="auto" w:fill="auto"/>
            <w:noWrap/>
            <w:vAlign w:val="bottom"/>
            <w:hideMark/>
          </w:tcPr>
          <w:p w:rsidR="00806AC2" w:rsidRPr="00806AC2" w:rsidRDefault="00806AC2" w:rsidP="00F65FC1">
            <w:pPr>
              <w:spacing w:after="0" w:line="240" w:lineRule="auto"/>
              <w:jc w:val="center"/>
              <w:rPr>
                <w:rFonts w:eastAsia="Times New Roman" w:cs="Times New Roman"/>
                <w:color w:val="000000"/>
                <w:sz w:val="20"/>
                <w:szCs w:val="20"/>
                <w:lang w:eastAsia="pt-BR"/>
              </w:rPr>
            </w:pPr>
            <w:r w:rsidRPr="00806AC2">
              <w:rPr>
                <w:rFonts w:eastAsia="Times New Roman" w:cs="Times New Roman"/>
                <w:color w:val="000000"/>
                <w:sz w:val="20"/>
                <w:szCs w:val="20"/>
                <w:lang w:eastAsia="pt-BR"/>
              </w:rPr>
              <w:t>0.07%</w:t>
            </w:r>
          </w:p>
        </w:tc>
        <w:tc>
          <w:tcPr>
            <w:tcW w:w="857" w:type="pct"/>
            <w:gridSpan w:val="2"/>
            <w:tcBorders>
              <w:top w:val="nil"/>
              <w:left w:val="nil"/>
              <w:bottom w:val="nil"/>
              <w:right w:val="nil"/>
            </w:tcBorders>
            <w:shd w:val="clear" w:color="auto" w:fill="auto"/>
            <w:noWrap/>
            <w:vAlign w:val="bottom"/>
            <w:hideMark/>
          </w:tcPr>
          <w:p w:rsidR="00806AC2" w:rsidRPr="00806AC2" w:rsidRDefault="00806AC2" w:rsidP="00F65FC1">
            <w:pPr>
              <w:spacing w:after="0" w:line="240" w:lineRule="auto"/>
              <w:jc w:val="center"/>
              <w:rPr>
                <w:rFonts w:eastAsia="Times New Roman" w:cs="Times New Roman"/>
                <w:color w:val="000000"/>
                <w:sz w:val="20"/>
                <w:szCs w:val="20"/>
                <w:lang w:eastAsia="pt-BR"/>
              </w:rPr>
            </w:pPr>
            <w:r w:rsidRPr="00806AC2">
              <w:rPr>
                <w:rFonts w:eastAsia="Times New Roman" w:cs="Times New Roman"/>
                <w:color w:val="000000"/>
                <w:sz w:val="20"/>
                <w:szCs w:val="20"/>
                <w:lang w:eastAsia="pt-BR"/>
              </w:rPr>
              <w:t>0.67%</w:t>
            </w:r>
          </w:p>
        </w:tc>
        <w:tc>
          <w:tcPr>
            <w:tcW w:w="902" w:type="pct"/>
            <w:gridSpan w:val="2"/>
            <w:tcBorders>
              <w:top w:val="nil"/>
              <w:left w:val="nil"/>
              <w:bottom w:val="nil"/>
              <w:right w:val="nil"/>
            </w:tcBorders>
            <w:shd w:val="clear" w:color="auto" w:fill="auto"/>
            <w:noWrap/>
            <w:vAlign w:val="bottom"/>
            <w:hideMark/>
          </w:tcPr>
          <w:p w:rsidR="00806AC2" w:rsidRPr="00806AC2" w:rsidRDefault="00806AC2" w:rsidP="00F65FC1">
            <w:pPr>
              <w:spacing w:after="0" w:line="240" w:lineRule="auto"/>
              <w:jc w:val="center"/>
              <w:rPr>
                <w:rFonts w:eastAsia="Times New Roman" w:cs="Times New Roman"/>
                <w:color w:val="000000"/>
                <w:sz w:val="20"/>
                <w:szCs w:val="20"/>
                <w:lang w:eastAsia="pt-BR"/>
              </w:rPr>
            </w:pPr>
            <w:r w:rsidRPr="00806AC2">
              <w:rPr>
                <w:rFonts w:eastAsia="Times New Roman" w:cs="Times New Roman"/>
                <w:color w:val="000000"/>
                <w:sz w:val="20"/>
                <w:szCs w:val="20"/>
                <w:lang w:eastAsia="pt-BR"/>
              </w:rPr>
              <w:t>-0.35%</w:t>
            </w:r>
          </w:p>
        </w:tc>
      </w:tr>
      <w:tr w:rsidR="00D8280E" w:rsidRPr="00806AC2" w:rsidTr="00D8280E">
        <w:trPr>
          <w:trHeight w:val="300"/>
          <w:jc w:val="center"/>
        </w:trPr>
        <w:tc>
          <w:tcPr>
            <w:tcW w:w="1640" w:type="pct"/>
            <w:tcBorders>
              <w:top w:val="nil"/>
              <w:left w:val="nil"/>
              <w:bottom w:val="nil"/>
              <w:right w:val="nil"/>
            </w:tcBorders>
            <w:shd w:val="clear" w:color="auto" w:fill="auto"/>
            <w:noWrap/>
            <w:vAlign w:val="bottom"/>
            <w:hideMark/>
          </w:tcPr>
          <w:p w:rsidR="00806AC2" w:rsidRPr="00806AC2" w:rsidRDefault="00806AC2" w:rsidP="00806AC2">
            <w:pPr>
              <w:spacing w:after="0" w:line="240" w:lineRule="auto"/>
              <w:rPr>
                <w:rFonts w:eastAsia="Times New Roman" w:cs="Times New Roman"/>
                <w:color w:val="000000"/>
                <w:sz w:val="20"/>
                <w:szCs w:val="20"/>
                <w:lang w:eastAsia="pt-BR"/>
              </w:rPr>
            </w:pPr>
            <w:r w:rsidRPr="00806AC2">
              <w:rPr>
                <w:rFonts w:eastAsia="Times New Roman" w:cs="Times New Roman"/>
                <w:color w:val="000000"/>
                <w:sz w:val="20"/>
                <w:szCs w:val="20"/>
                <w:lang w:eastAsia="pt-BR"/>
              </w:rPr>
              <w:t xml:space="preserve"> Tietê/Batalha</w:t>
            </w:r>
          </w:p>
        </w:tc>
        <w:tc>
          <w:tcPr>
            <w:tcW w:w="741" w:type="pct"/>
            <w:tcBorders>
              <w:top w:val="nil"/>
              <w:left w:val="nil"/>
              <w:bottom w:val="nil"/>
              <w:right w:val="nil"/>
            </w:tcBorders>
            <w:shd w:val="clear" w:color="auto" w:fill="auto"/>
            <w:noWrap/>
            <w:vAlign w:val="bottom"/>
            <w:hideMark/>
          </w:tcPr>
          <w:p w:rsidR="00806AC2" w:rsidRPr="00806AC2" w:rsidRDefault="00806AC2" w:rsidP="00F65FC1">
            <w:pPr>
              <w:spacing w:after="0" w:line="240" w:lineRule="auto"/>
              <w:jc w:val="center"/>
              <w:rPr>
                <w:rFonts w:eastAsia="Times New Roman" w:cs="Times New Roman"/>
                <w:color w:val="000000"/>
                <w:sz w:val="20"/>
                <w:szCs w:val="20"/>
                <w:lang w:eastAsia="pt-BR"/>
              </w:rPr>
            </w:pPr>
            <w:r w:rsidRPr="00806AC2">
              <w:rPr>
                <w:rFonts w:eastAsia="Times New Roman" w:cs="Times New Roman"/>
                <w:color w:val="000000"/>
                <w:sz w:val="20"/>
                <w:szCs w:val="20"/>
                <w:lang w:eastAsia="pt-BR"/>
              </w:rPr>
              <w:t>-0.08%</w:t>
            </w:r>
          </w:p>
        </w:tc>
        <w:tc>
          <w:tcPr>
            <w:tcW w:w="860" w:type="pct"/>
            <w:tcBorders>
              <w:top w:val="nil"/>
              <w:left w:val="nil"/>
              <w:bottom w:val="nil"/>
              <w:right w:val="nil"/>
            </w:tcBorders>
            <w:shd w:val="clear" w:color="auto" w:fill="auto"/>
            <w:noWrap/>
            <w:vAlign w:val="bottom"/>
            <w:hideMark/>
          </w:tcPr>
          <w:p w:rsidR="00806AC2" w:rsidRPr="00806AC2" w:rsidRDefault="00806AC2" w:rsidP="00F65FC1">
            <w:pPr>
              <w:spacing w:after="0" w:line="240" w:lineRule="auto"/>
              <w:jc w:val="center"/>
              <w:rPr>
                <w:rFonts w:eastAsia="Times New Roman" w:cs="Times New Roman"/>
                <w:color w:val="000000"/>
                <w:sz w:val="20"/>
                <w:szCs w:val="20"/>
                <w:lang w:eastAsia="pt-BR"/>
              </w:rPr>
            </w:pPr>
            <w:r w:rsidRPr="00806AC2">
              <w:rPr>
                <w:rFonts w:eastAsia="Times New Roman" w:cs="Times New Roman"/>
                <w:color w:val="000000"/>
                <w:sz w:val="20"/>
                <w:szCs w:val="20"/>
                <w:lang w:eastAsia="pt-BR"/>
              </w:rPr>
              <w:t>-0.25%</w:t>
            </w:r>
          </w:p>
        </w:tc>
        <w:tc>
          <w:tcPr>
            <w:tcW w:w="857" w:type="pct"/>
            <w:gridSpan w:val="2"/>
            <w:tcBorders>
              <w:top w:val="nil"/>
              <w:left w:val="nil"/>
              <w:bottom w:val="nil"/>
              <w:right w:val="nil"/>
            </w:tcBorders>
            <w:shd w:val="clear" w:color="auto" w:fill="auto"/>
            <w:noWrap/>
            <w:vAlign w:val="bottom"/>
            <w:hideMark/>
          </w:tcPr>
          <w:p w:rsidR="00806AC2" w:rsidRPr="00806AC2" w:rsidRDefault="00806AC2" w:rsidP="00F65FC1">
            <w:pPr>
              <w:spacing w:after="0" w:line="240" w:lineRule="auto"/>
              <w:jc w:val="center"/>
              <w:rPr>
                <w:rFonts w:eastAsia="Times New Roman" w:cs="Times New Roman"/>
                <w:color w:val="000000"/>
                <w:sz w:val="20"/>
                <w:szCs w:val="20"/>
                <w:lang w:eastAsia="pt-BR"/>
              </w:rPr>
            </w:pPr>
            <w:r w:rsidRPr="00806AC2">
              <w:rPr>
                <w:rFonts w:eastAsia="Times New Roman" w:cs="Times New Roman"/>
                <w:color w:val="000000"/>
                <w:sz w:val="20"/>
                <w:szCs w:val="20"/>
                <w:lang w:eastAsia="pt-BR"/>
              </w:rPr>
              <w:t>-0.62%</w:t>
            </w:r>
          </w:p>
        </w:tc>
        <w:tc>
          <w:tcPr>
            <w:tcW w:w="902" w:type="pct"/>
            <w:gridSpan w:val="2"/>
            <w:tcBorders>
              <w:top w:val="nil"/>
              <w:left w:val="nil"/>
              <w:bottom w:val="nil"/>
              <w:right w:val="nil"/>
            </w:tcBorders>
            <w:shd w:val="clear" w:color="auto" w:fill="auto"/>
            <w:noWrap/>
            <w:vAlign w:val="bottom"/>
            <w:hideMark/>
          </w:tcPr>
          <w:p w:rsidR="00806AC2" w:rsidRPr="00806AC2" w:rsidRDefault="00806AC2" w:rsidP="00F65FC1">
            <w:pPr>
              <w:spacing w:after="0" w:line="240" w:lineRule="auto"/>
              <w:jc w:val="center"/>
              <w:rPr>
                <w:rFonts w:eastAsia="Times New Roman" w:cs="Times New Roman"/>
                <w:color w:val="000000"/>
                <w:sz w:val="20"/>
                <w:szCs w:val="20"/>
                <w:lang w:eastAsia="pt-BR"/>
              </w:rPr>
            </w:pPr>
            <w:r w:rsidRPr="00806AC2">
              <w:rPr>
                <w:rFonts w:eastAsia="Times New Roman" w:cs="Times New Roman"/>
                <w:color w:val="000000"/>
                <w:sz w:val="20"/>
                <w:szCs w:val="20"/>
                <w:lang w:eastAsia="pt-BR"/>
              </w:rPr>
              <w:t>-0.14%</w:t>
            </w:r>
          </w:p>
        </w:tc>
      </w:tr>
      <w:tr w:rsidR="00D8280E" w:rsidRPr="00806AC2" w:rsidTr="00D8280E">
        <w:trPr>
          <w:trHeight w:val="300"/>
          <w:jc w:val="center"/>
        </w:trPr>
        <w:tc>
          <w:tcPr>
            <w:tcW w:w="1640" w:type="pct"/>
            <w:tcBorders>
              <w:top w:val="nil"/>
              <w:left w:val="nil"/>
              <w:bottom w:val="nil"/>
              <w:right w:val="nil"/>
            </w:tcBorders>
            <w:shd w:val="clear" w:color="auto" w:fill="auto"/>
            <w:noWrap/>
            <w:vAlign w:val="bottom"/>
            <w:hideMark/>
          </w:tcPr>
          <w:p w:rsidR="00806AC2" w:rsidRPr="00806AC2" w:rsidRDefault="00806AC2" w:rsidP="00806AC2">
            <w:pPr>
              <w:spacing w:after="0" w:line="240" w:lineRule="auto"/>
              <w:rPr>
                <w:rFonts w:eastAsia="Times New Roman" w:cs="Times New Roman"/>
                <w:color w:val="000000"/>
                <w:sz w:val="20"/>
                <w:szCs w:val="20"/>
                <w:lang w:eastAsia="pt-BR"/>
              </w:rPr>
            </w:pPr>
            <w:r w:rsidRPr="00806AC2">
              <w:rPr>
                <w:rFonts w:eastAsia="Times New Roman" w:cs="Times New Roman"/>
                <w:color w:val="000000"/>
                <w:sz w:val="20"/>
                <w:szCs w:val="20"/>
                <w:lang w:eastAsia="pt-BR"/>
              </w:rPr>
              <w:t xml:space="preserve"> Tietê/Jacaré</w:t>
            </w:r>
          </w:p>
        </w:tc>
        <w:tc>
          <w:tcPr>
            <w:tcW w:w="741" w:type="pct"/>
            <w:tcBorders>
              <w:top w:val="nil"/>
              <w:left w:val="nil"/>
              <w:bottom w:val="nil"/>
              <w:right w:val="nil"/>
            </w:tcBorders>
            <w:shd w:val="clear" w:color="auto" w:fill="auto"/>
            <w:noWrap/>
            <w:vAlign w:val="bottom"/>
            <w:hideMark/>
          </w:tcPr>
          <w:p w:rsidR="00806AC2" w:rsidRPr="00806AC2" w:rsidRDefault="00806AC2" w:rsidP="00F65FC1">
            <w:pPr>
              <w:spacing w:after="0" w:line="240" w:lineRule="auto"/>
              <w:jc w:val="center"/>
              <w:rPr>
                <w:rFonts w:eastAsia="Times New Roman" w:cs="Times New Roman"/>
                <w:color w:val="000000"/>
                <w:sz w:val="20"/>
                <w:szCs w:val="20"/>
                <w:lang w:eastAsia="pt-BR"/>
              </w:rPr>
            </w:pPr>
            <w:r w:rsidRPr="00806AC2">
              <w:rPr>
                <w:rFonts w:eastAsia="Times New Roman" w:cs="Times New Roman"/>
                <w:color w:val="000000"/>
                <w:sz w:val="20"/>
                <w:szCs w:val="20"/>
                <w:lang w:eastAsia="pt-BR"/>
              </w:rPr>
              <w:t>0.04%</w:t>
            </w:r>
          </w:p>
        </w:tc>
        <w:tc>
          <w:tcPr>
            <w:tcW w:w="860" w:type="pct"/>
            <w:tcBorders>
              <w:top w:val="nil"/>
              <w:left w:val="nil"/>
              <w:bottom w:val="nil"/>
              <w:right w:val="nil"/>
            </w:tcBorders>
            <w:shd w:val="clear" w:color="auto" w:fill="auto"/>
            <w:noWrap/>
            <w:vAlign w:val="bottom"/>
            <w:hideMark/>
          </w:tcPr>
          <w:p w:rsidR="00806AC2" w:rsidRPr="00806AC2" w:rsidRDefault="00806AC2" w:rsidP="00F65FC1">
            <w:pPr>
              <w:spacing w:after="0" w:line="240" w:lineRule="auto"/>
              <w:jc w:val="center"/>
              <w:rPr>
                <w:rFonts w:eastAsia="Times New Roman" w:cs="Times New Roman"/>
                <w:color w:val="000000"/>
                <w:sz w:val="20"/>
                <w:szCs w:val="20"/>
                <w:lang w:eastAsia="pt-BR"/>
              </w:rPr>
            </w:pPr>
            <w:r w:rsidRPr="00806AC2">
              <w:rPr>
                <w:rFonts w:eastAsia="Times New Roman" w:cs="Times New Roman"/>
                <w:color w:val="000000"/>
                <w:sz w:val="20"/>
                <w:szCs w:val="20"/>
                <w:lang w:eastAsia="pt-BR"/>
              </w:rPr>
              <w:t>-0.08%</w:t>
            </w:r>
          </w:p>
        </w:tc>
        <w:tc>
          <w:tcPr>
            <w:tcW w:w="857" w:type="pct"/>
            <w:gridSpan w:val="2"/>
            <w:tcBorders>
              <w:top w:val="nil"/>
              <w:left w:val="nil"/>
              <w:bottom w:val="nil"/>
              <w:right w:val="nil"/>
            </w:tcBorders>
            <w:shd w:val="clear" w:color="auto" w:fill="auto"/>
            <w:noWrap/>
            <w:vAlign w:val="bottom"/>
            <w:hideMark/>
          </w:tcPr>
          <w:p w:rsidR="00806AC2" w:rsidRPr="00806AC2" w:rsidRDefault="00806AC2" w:rsidP="00F65FC1">
            <w:pPr>
              <w:spacing w:after="0" w:line="240" w:lineRule="auto"/>
              <w:jc w:val="center"/>
              <w:rPr>
                <w:rFonts w:eastAsia="Times New Roman" w:cs="Times New Roman"/>
                <w:color w:val="000000"/>
                <w:sz w:val="20"/>
                <w:szCs w:val="20"/>
                <w:lang w:eastAsia="pt-BR"/>
              </w:rPr>
            </w:pPr>
            <w:r w:rsidRPr="00806AC2">
              <w:rPr>
                <w:rFonts w:eastAsia="Times New Roman" w:cs="Times New Roman"/>
                <w:color w:val="000000"/>
                <w:sz w:val="20"/>
                <w:szCs w:val="20"/>
                <w:lang w:eastAsia="pt-BR"/>
              </w:rPr>
              <w:t>-0.84%</w:t>
            </w:r>
          </w:p>
        </w:tc>
        <w:tc>
          <w:tcPr>
            <w:tcW w:w="902" w:type="pct"/>
            <w:gridSpan w:val="2"/>
            <w:tcBorders>
              <w:top w:val="nil"/>
              <w:left w:val="nil"/>
              <w:bottom w:val="nil"/>
              <w:right w:val="nil"/>
            </w:tcBorders>
            <w:shd w:val="clear" w:color="auto" w:fill="auto"/>
            <w:noWrap/>
            <w:vAlign w:val="bottom"/>
            <w:hideMark/>
          </w:tcPr>
          <w:p w:rsidR="00806AC2" w:rsidRPr="00806AC2" w:rsidRDefault="00806AC2" w:rsidP="00F65FC1">
            <w:pPr>
              <w:spacing w:after="0" w:line="240" w:lineRule="auto"/>
              <w:jc w:val="center"/>
              <w:rPr>
                <w:rFonts w:eastAsia="Times New Roman" w:cs="Times New Roman"/>
                <w:color w:val="000000"/>
                <w:sz w:val="20"/>
                <w:szCs w:val="20"/>
                <w:lang w:eastAsia="pt-BR"/>
              </w:rPr>
            </w:pPr>
            <w:r w:rsidRPr="00806AC2">
              <w:rPr>
                <w:rFonts w:eastAsia="Times New Roman" w:cs="Times New Roman"/>
                <w:color w:val="000000"/>
                <w:sz w:val="20"/>
                <w:szCs w:val="20"/>
                <w:lang w:eastAsia="pt-BR"/>
              </w:rPr>
              <w:t>-0.76%</w:t>
            </w:r>
          </w:p>
        </w:tc>
      </w:tr>
      <w:tr w:rsidR="00D8280E" w:rsidRPr="00806AC2" w:rsidTr="00D8280E">
        <w:trPr>
          <w:trHeight w:val="300"/>
          <w:jc w:val="center"/>
        </w:trPr>
        <w:tc>
          <w:tcPr>
            <w:tcW w:w="1640" w:type="pct"/>
            <w:tcBorders>
              <w:top w:val="nil"/>
              <w:left w:val="nil"/>
              <w:bottom w:val="nil"/>
              <w:right w:val="nil"/>
            </w:tcBorders>
            <w:shd w:val="clear" w:color="auto" w:fill="auto"/>
            <w:noWrap/>
            <w:vAlign w:val="bottom"/>
            <w:hideMark/>
          </w:tcPr>
          <w:p w:rsidR="00806AC2" w:rsidRPr="00806AC2" w:rsidRDefault="00806AC2" w:rsidP="00806AC2">
            <w:pPr>
              <w:spacing w:after="0" w:line="240" w:lineRule="auto"/>
              <w:rPr>
                <w:rFonts w:eastAsia="Times New Roman" w:cs="Times New Roman"/>
                <w:color w:val="000000"/>
                <w:sz w:val="20"/>
                <w:szCs w:val="20"/>
                <w:lang w:eastAsia="pt-BR"/>
              </w:rPr>
            </w:pPr>
            <w:r w:rsidRPr="00806AC2">
              <w:rPr>
                <w:rFonts w:eastAsia="Times New Roman" w:cs="Times New Roman"/>
                <w:color w:val="000000"/>
                <w:sz w:val="20"/>
                <w:szCs w:val="20"/>
                <w:lang w:eastAsia="pt-BR"/>
              </w:rPr>
              <w:t xml:space="preserve"> Tietê/Sorocaba</w:t>
            </w:r>
          </w:p>
        </w:tc>
        <w:tc>
          <w:tcPr>
            <w:tcW w:w="741" w:type="pct"/>
            <w:tcBorders>
              <w:top w:val="nil"/>
              <w:left w:val="nil"/>
              <w:bottom w:val="nil"/>
              <w:right w:val="nil"/>
            </w:tcBorders>
            <w:shd w:val="clear" w:color="auto" w:fill="auto"/>
            <w:noWrap/>
            <w:vAlign w:val="bottom"/>
            <w:hideMark/>
          </w:tcPr>
          <w:p w:rsidR="00806AC2" w:rsidRPr="00806AC2" w:rsidRDefault="00806AC2" w:rsidP="00F65FC1">
            <w:pPr>
              <w:spacing w:after="0" w:line="240" w:lineRule="auto"/>
              <w:jc w:val="center"/>
              <w:rPr>
                <w:rFonts w:eastAsia="Times New Roman" w:cs="Times New Roman"/>
                <w:color w:val="000000"/>
                <w:sz w:val="20"/>
                <w:szCs w:val="20"/>
                <w:lang w:eastAsia="pt-BR"/>
              </w:rPr>
            </w:pPr>
            <w:r w:rsidRPr="00806AC2">
              <w:rPr>
                <w:rFonts w:eastAsia="Times New Roman" w:cs="Times New Roman"/>
                <w:color w:val="000000"/>
                <w:sz w:val="20"/>
                <w:szCs w:val="20"/>
                <w:lang w:eastAsia="pt-BR"/>
              </w:rPr>
              <w:t>0.26%</w:t>
            </w:r>
          </w:p>
        </w:tc>
        <w:tc>
          <w:tcPr>
            <w:tcW w:w="860" w:type="pct"/>
            <w:tcBorders>
              <w:top w:val="nil"/>
              <w:left w:val="nil"/>
              <w:bottom w:val="nil"/>
              <w:right w:val="nil"/>
            </w:tcBorders>
            <w:shd w:val="clear" w:color="auto" w:fill="auto"/>
            <w:noWrap/>
            <w:vAlign w:val="bottom"/>
            <w:hideMark/>
          </w:tcPr>
          <w:p w:rsidR="00806AC2" w:rsidRPr="00806AC2" w:rsidRDefault="00806AC2" w:rsidP="00F65FC1">
            <w:pPr>
              <w:spacing w:after="0" w:line="240" w:lineRule="auto"/>
              <w:jc w:val="center"/>
              <w:rPr>
                <w:rFonts w:eastAsia="Times New Roman" w:cs="Times New Roman"/>
                <w:color w:val="000000"/>
                <w:sz w:val="20"/>
                <w:szCs w:val="20"/>
                <w:lang w:eastAsia="pt-BR"/>
              </w:rPr>
            </w:pPr>
            <w:r w:rsidRPr="00806AC2">
              <w:rPr>
                <w:rFonts w:eastAsia="Times New Roman" w:cs="Times New Roman"/>
                <w:color w:val="000000"/>
                <w:sz w:val="20"/>
                <w:szCs w:val="20"/>
                <w:lang w:eastAsia="pt-BR"/>
              </w:rPr>
              <w:t>0.13%</w:t>
            </w:r>
          </w:p>
        </w:tc>
        <w:tc>
          <w:tcPr>
            <w:tcW w:w="857" w:type="pct"/>
            <w:gridSpan w:val="2"/>
            <w:tcBorders>
              <w:top w:val="nil"/>
              <w:left w:val="nil"/>
              <w:bottom w:val="nil"/>
              <w:right w:val="nil"/>
            </w:tcBorders>
            <w:shd w:val="clear" w:color="auto" w:fill="auto"/>
            <w:noWrap/>
            <w:vAlign w:val="bottom"/>
            <w:hideMark/>
          </w:tcPr>
          <w:p w:rsidR="00806AC2" w:rsidRPr="00806AC2" w:rsidRDefault="00806AC2" w:rsidP="00F65FC1">
            <w:pPr>
              <w:spacing w:after="0" w:line="240" w:lineRule="auto"/>
              <w:jc w:val="center"/>
              <w:rPr>
                <w:rFonts w:eastAsia="Times New Roman" w:cs="Times New Roman"/>
                <w:color w:val="000000"/>
                <w:sz w:val="20"/>
                <w:szCs w:val="20"/>
                <w:lang w:eastAsia="pt-BR"/>
              </w:rPr>
            </w:pPr>
            <w:r w:rsidRPr="00806AC2">
              <w:rPr>
                <w:rFonts w:eastAsia="Times New Roman" w:cs="Times New Roman"/>
                <w:color w:val="000000"/>
                <w:sz w:val="20"/>
                <w:szCs w:val="20"/>
                <w:lang w:eastAsia="pt-BR"/>
              </w:rPr>
              <w:t>-0.41%</w:t>
            </w:r>
          </w:p>
        </w:tc>
        <w:tc>
          <w:tcPr>
            <w:tcW w:w="902" w:type="pct"/>
            <w:gridSpan w:val="2"/>
            <w:tcBorders>
              <w:top w:val="nil"/>
              <w:left w:val="nil"/>
              <w:bottom w:val="nil"/>
              <w:right w:val="nil"/>
            </w:tcBorders>
            <w:shd w:val="clear" w:color="auto" w:fill="auto"/>
            <w:noWrap/>
            <w:vAlign w:val="bottom"/>
            <w:hideMark/>
          </w:tcPr>
          <w:p w:rsidR="00806AC2" w:rsidRPr="00806AC2" w:rsidRDefault="00806AC2" w:rsidP="00F65FC1">
            <w:pPr>
              <w:spacing w:after="0" w:line="240" w:lineRule="auto"/>
              <w:jc w:val="center"/>
              <w:rPr>
                <w:rFonts w:eastAsia="Times New Roman" w:cs="Times New Roman"/>
                <w:color w:val="000000"/>
                <w:sz w:val="20"/>
                <w:szCs w:val="20"/>
                <w:lang w:eastAsia="pt-BR"/>
              </w:rPr>
            </w:pPr>
            <w:r w:rsidRPr="00806AC2">
              <w:rPr>
                <w:rFonts w:eastAsia="Times New Roman" w:cs="Times New Roman"/>
                <w:color w:val="000000"/>
                <w:sz w:val="20"/>
                <w:szCs w:val="20"/>
                <w:lang w:eastAsia="pt-BR"/>
              </w:rPr>
              <w:t>-1.49%</w:t>
            </w:r>
          </w:p>
        </w:tc>
      </w:tr>
      <w:tr w:rsidR="00D8280E" w:rsidRPr="00806AC2" w:rsidTr="00D8280E">
        <w:trPr>
          <w:trHeight w:val="300"/>
          <w:jc w:val="center"/>
        </w:trPr>
        <w:tc>
          <w:tcPr>
            <w:tcW w:w="1640" w:type="pct"/>
            <w:tcBorders>
              <w:top w:val="nil"/>
              <w:left w:val="nil"/>
              <w:bottom w:val="single" w:sz="4" w:space="0" w:color="auto"/>
              <w:right w:val="nil"/>
            </w:tcBorders>
            <w:shd w:val="clear" w:color="auto" w:fill="auto"/>
            <w:noWrap/>
            <w:vAlign w:val="bottom"/>
            <w:hideMark/>
          </w:tcPr>
          <w:p w:rsidR="00806AC2" w:rsidRPr="00806AC2" w:rsidRDefault="00806AC2" w:rsidP="00806AC2">
            <w:pPr>
              <w:spacing w:after="0" w:line="240" w:lineRule="auto"/>
              <w:rPr>
                <w:rFonts w:eastAsia="Times New Roman" w:cs="Times New Roman"/>
                <w:color w:val="000000"/>
                <w:sz w:val="20"/>
                <w:szCs w:val="20"/>
                <w:lang w:eastAsia="pt-BR"/>
              </w:rPr>
            </w:pPr>
            <w:r w:rsidRPr="00806AC2">
              <w:rPr>
                <w:rFonts w:eastAsia="Times New Roman" w:cs="Times New Roman"/>
                <w:color w:val="000000"/>
                <w:sz w:val="20"/>
                <w:szCs w:val="20"/>
                <w:lang w:eastAsia="pt-BR"/>
              </w:rPr>
              <w:t xml:space="preserve"> Turvo/Grande</w:t>
            </w:r>
          </w:p>
        </w:tc>
        <w:tc>
          <w:tcPr>
            <w:tcW w:w="741" w:type="pct"/>
            <w:tcBorders>
              <w:top w:val="nil"/>
              <w:left w:val="nil"/>
              <w:bottom w:val="single" w:sz="4" w:space="0" w:color="auto"/>
              <w:right w:val="nil"/>
            </w:tcBorders>
            <w:shd w:val="clear" w:color="auto" w:fill="auto"/>
            <w:noWrap/>
            <w:vAlign w:val="bottom"/>
            <w:hideMark/>
          </w:tcPr>
          <w:p w:rsidR="00806AC2" w:rsidRPr="00806AC2" w:rsidRDefault="00806AC2" w:rsidP="00F65FC1">
            <w:pPr>
              <w:spacing w:after="0" w:line="240" w:lineRule="auto"/>
              <w:jc w:val="center"/>
              <w:rPr>
                <w:rFonts w:eastAsia="Times New Roman" w:cs="Times New Roman"/>
                <w:color w:val="000000"/>
                <w:sz w:val="20"/>
                <w:szCs w:val="20"/>
                <w:lang w:eastAsia="pt-BR"/>
              </w:rPr>
            </w:pPr>
            <w:r w:rsidRPr="00806AC2">
              <w:rPr>
                <w:rFonts w:eastAsia="Times New Roman" w:cs="Times New Roman"/>
                <w:color w:val="000000"/>
                <w:sz w:val="20"/>
                <w:szCs w:val="20"/>
                <w:lang w:eastAsia="pt-BR"/>
              </w:rPr>
              <w:t>-0.01%</w:t>
            </w:r>
          </w:p>
        </w:tc>
        <w:tc>
          <w:tcPr>
            <w:tcW w:w="860" w:type="pct"/>
            <w:tcBorders>
              <w:top w:val="nil"/>
              <w:left w:val="nil"/>
              <w:bottom w:val="single" w:sz="4" w:space="0" w:color="auto"/>
              <w:right w:val="nil"/>
            </w:tcBorders>
            <w:shd w:val="clear" w:color="auto" w:fill="auto"/>
            <w:noWrap/>
            <w:vAlign w:val="bottom"/>
            <w:hideMark/>
          </w:tcPr>
          <w:p w:rsidR="00806AC2" w:rsidRPr="00806AC2" w:rsidRDefault="00806AC2" w:rsidP="00F65FC1">
            <w:pPr>
              <w:spacing w:after="0" w:line="240" w:lineRule="auto"/>
              <w:jc w:val="center"/>
              <w:rPr>
                <w:rFonts w:eastAsia="Times New Roman" w:cs="Times New Roman"/>
                <w:color w:val="000000"/>
                <w:sz w:val="20"/>
                <w:szCs w:val="20"/>
                <w:lang w:eastAsia="pt-BR"/>
              </w:rPr>
            </w:pPr>
            <w:r w:rsidRPr="00806AC2">
              <w:rPr>
                <w:rFonts w:eastAsia="Times New Roman" w:cs="Times New Roman"/>
                <w:color w:val="000000"/>
                <w:sz w:val="20"/>
                <w:szCs w:val="20"/>
                <w:lang w:eastAsia="pt-BR"/>
              </w:rPr>
              <w:t>-0.31%</w:t>
            </w:r>
          </w:p>
        </w:tc>
        <w:tc>
          <w:tcPr>
            <w:tcW w:w="857" w:type="pct"/>
            <w:gridSpan w:val="2"/>
            <w:tcBorders>
              <w:top w:val="nil"/>
              <w:left w:val="nil"/>
              <w:bottom w:val="single" w:sz="4" w:space="0" w:color="auto"/>
              <w:right w:val="nil"/>
            </w:tcBorders>
            <w:shd w:val="clear" w:color="auto" w:fill="auto"/>
            <w:noWrap/>
            <w:vAlign w:val="bottom"/>
            <w:hideMark/>
          </w:tcPr>
          <w:p w:rsidR="00806AC2" w:rsidRPr="00806AC2" w:rsidRDefault="00806AC2" w:rsidP="00F65FC1">
            <w:pPr>
              <w:spacing w:after="0" w:line="240" w:lineRule="auto"/>
              <w:jc w:val="center"/>
              <w:rPr>
                <w:rFonts w:eastAsia="Times New Roman" w:cs="Times New Roman"/>
                <w:color w:val="000000"/>
                <w:sz w:val="20"/>
                <w:szCs w:val="20"/>
                <w:lang w:eastAsia="pt-BR"/>
              </w:rPr>
            </w:pPr>
            <w:r w:rsidRPr="00806AC2">
              <w:rPr>
                <w:rFonts w:eastAsia="Times New Roman" w:cs="Times New Roman"/>
                <w:color w:val="000000"/>
                <w:sz w:val="20"/>
                <w:szCs w:val="20"/>
                <w:lang w:eastAsia="pt-BR"/>
              </w:rPr>
              <w:t>-0.24%</w:t>
            </w:r>
          </w:p>
        </w:tc>
        <w:tc>
          <w:tcPr>
            <w:tcW w:w="902" w:type="pct"/>
            <w:gridSpan w:val="2"/>
            <w:tcBorders>
              <w:top w:val="nil"/>
              <w:left w:val="nil"/>
              <w:bottom w:val="single" w:sz="4" w:space="0" w:color="auto"/>
              <w:right w:val="nil"/>
            </w:tcBorders>
            <w:shd w:val="clear" w:color="auto" w:fill="auto"/>
            <w:noWrap/>
            <w:vAlign w:val="bottom"/>
            <w:hideMark/>
          </w:tcPr>
          <w:p w:rsidR="00806AC2" w:rsidRPr="00806AC2" w:rsidRDefault="00806AC2" w:rsidP="00F65FC1">
            <w:pPr>
              <w:spacing w:after="0" w:line="240" w:lineRule="auto"/>
              <w:jc w:val="center"/>
              <w:rPr>
                <w:rFonts w:eastAsia="Times New Roman" w:cs="Times New Roman"/>
                <w:color w:val="000000"/>
                <w:sz w:val="20"/>
                <w:szCs w:val="20"/>
                <w:lang w:eastAsia="pt-BR"/>
              </w:rPr>
            </w:pPr>
            <w:r w:rsidRPr="00806AC2">
              <w:rPr>
                <w:rFonts w:eastAsia="Times New Roman" w:cs="Times New Roman"/>
                <w:color w:val="000000"/>
                <w:sz w:val="20"/>
                <w:szCs w:val="20"/>
                <w:lang w:eastAsia="pt-BR"/>
              </w:rPr>
              <w:t>-0.01%</w:t>
            </w:r>
          </w:p>
        </w:tc>
      </w:tr>
    </w:tbl>
    <w:p w:rsidR="00255A92" w:rsidRDefault="009F3D9E" w:rsidP="009F3D9E">
      <w:pPr>
        <w:jc w:val="both"/>
        <w:rPr>
          <w:b/>
          <w:sz w:val="22"/>
          <w:lang w:val="en-US"/>
        </w:rPr>
      </w:pPr>
      <w:r w:rsidRPr="009F3D9E">
        <w:rPr>
          <w:b/>
          <w:sz w:val="22"/>
          <w:lang w:val="en-US"/>
        </w:rPr>
        <w:t>Source: Research data.</w:t>
      </w:r>
    </w:p>
    <w:p w:rsidR="009F3D9E" w:rsidRPr="009F3D9E" w:rsidRDefault="009F3D9E" w:rsidP="009F3D9E">
      <w:pPr>
        <w:jc w:val="both"/>
        <w:rPr>
          <w:b/>
          <w:sz w:val="22"/>
          <w:lang w:val="en-US"/>
        </w:rPr>
      </w:pPr>
    </w:p>
    <w:p w:rsidR="00587040" w:rsidRPr="00663463" w:rsidRDefault="00D0461A" w:rsidP="00663463">
      <w:pPr>
        <w:jc w:val="both"/>
        <w:rPr>
          <w:b/>
          <w:sz w:val="22"/>
          <w:lang w:val="en-US"/>
        </w:rPr>
      </w:pPr>
      <w:r w:rsidRPr="00663463">
        <w:rPr>
          <w:b/>
          <w:sz w:val="22"/>
          <w:lang w:val="en-US"/>
        </w:rPr>
        <w:t>Figure 2</w:t>
      </w:r>
      <w:r w:rsidR="00663463" w:rsidRPr="00663463">
        <w:rPr>
          <w:b/>
          <w:sz w:val="22"/>
          <w:lang w:val="en-US"/>
        </w:rPr>
        <w:t>. G</w:t>
      </w:r>
      <w:r w:rsidR="00663463" w:rsidRPr="00663463">
        <w:rPr>
          <w:rFonts w:cs="Times New Roman"/>
          <w:b/>
          <w:sz w:val="22"/>
          <w:lang w:val="en-US"/>
        </w:rPr>
        <w:t xml:space="preserve">ross value of permanent agricultural production (GVPAP) and </w:t>
      </w:r>
      <w:r w:rsidR="00663463" w:rsidRPr="00663463">
        <w:rPr>
          <w:b/>
          <w:sz w:val="22"/>
          <w:lang w:val="en-US"/>
        </w:rPr>
        <w:t>gross</w:t>
      </w:r>
      <w:r w:rsidR="00663463" w:rsidRPr="00663463">
        <w:rPr>
          <w:rFonts w:cs="Times New Roman"/>
          <w:b/>
          <w:sz w:val="22"/>
          <w:lang w:val="en-US"/>
        </w:rPr>
        <w:t xml:space="preserve"> value of temporary agricultural production</w:t>
      </w:r>
      <w:r w:rsidR="00663463">
        <w:rPr>
          <w:rFonts w:cs="Times New Roman"/>
          <w:b/>
          <w:sz w:val="22"/>
          <w:lang w:val="en-US"/>
        </w:rPr>
        <w:t xml:space="preserve"> (GVTAP)</w:t>
      </w:r>
      <w:r w:rsidR="00663463" w:rsidRPr="00663463">
        <w:rPr>
          <w:rFonts w:cs="Times New Roman"/>
          <w:b/>
          <w:sz w:val="22"/>
          <w:lang w:val="en-US"/>
        </w:rPr>
        <w:t xml:space="preserve"> trends in São Paulo state.</w:t>
      </w:r>
    </w:p>
    <w:p w:rsidR="00DE79EA" w:rsidRDefault="00DE79EA" w:rsidP="00DE79EA">
      <w:pPr>
        <w:jc w:val="center"/>
      </w:pPr>
      <w:r>
        <w:rPr>
          <w:noProof/>
          <w:lang w:eastAsia="pt-BR"/>
        </w:rPr>
        <w:drawing>
          <wp:inline distT="0" distB="0" distL="0" distR="0" wp14:anchorId="0B50993D" wp14:editId="739220BD">
            <wp:extent cx="4223344" cy="2789248"/>
            <wp:effectExtent l="0" t="0" r="6350" b="11430"/>
            <wp:docPr id="10" name="Gráfico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587040" w:rsidRPr="009F3D9E" w:rsidRDefault="009F3D9E">
      <w:pPr>
        <w:rPr>
          <w:b/>
          <w:sz w:val="22"/>
        </w:rPr>
      </w:pPr>
      <w:proofErr w:type="spellStart"/>
      <w:r w:rsidRPr="009F3D9E">
        <w:rPr>
          <w:b/>
          <w:sz w:val="22"/>
        </w:rPr>
        <w:t>Source</w:t>
      </w:r>
      <w:proofErr w:type="spellEnd"/>
      <w:r w:rsidRPr="009F3D9E">
        <w:rPr>
          <w:b/>
          <w:sz w:val="22"/>
        </w:rPr>
        <w:t>: IBGE.</w:t>
      </w:r>
    </w:p>
    <w:p w:rsidR="003560C9" w:rsidRDefault="003560C9"/>
    <w:p w:rsidR="00FE1B30" w:rsidRPr="003560C9" w:rsidRDefault="003560C9">
      <w:pPr>
        <w:rPr>
          <w:b/>
          <w:sz w:val="22"/>
          <w:lang w:val="en-US"/>
        </w:rPr>
      </w:pPr>
      <w:r w:rsidRPr="003560C9">
        <w:rPr>
          <w:b/>
          <w:sz w:val="22"/>
          <w:lang w:val="en-US"/>
        </w:rPr>
        <w:t xml:space="preserve">Table 2. Growth rates of GVPAP and GVTAP by hydrographic basin </w:t>
      </w:r>
    </w:p>
    <w:tbl>
      <w:tblPr>
        <w:tblW w:w="5520" w:type="dxa"/>
        <w:jc w:val="center"/>
        <w:tblCellMar>
          <w:left w:w="70" w:type="dxa"/>
          <w:right w:w="70" w:type="dxa"/>
        </w:tblCellMar>
        <w:tblLook w:val="04A0" w:firstRow="1" w:lastRow="0" w:firstColumn="1" w:lastColumn="0" w:noHBand="0" w:noVBand="1"/>
      </w:tblPr>
      <w:tblGrid>
        <w:gridCol w:w="2840"/>
        <w:gridCol w:w="1340"/>
        <w:gridCol w:w="1340"/>
      </w:tblGrid>
      <w:tr w:rsidR="00FE1B30" w:rsidRPr="00FE1B30" w:rsidTr="00FE1B30">
        <w:trPr>
          <w:trHeight w:val="300"/>
          <w:jc w:val="center"/>
        </w:trPr>
        <w:tc>
          <w:tcPr>
            <w:tcW w:w="2840" w:type="dxa"/>
            <w:tcBorders>
              <w:top w:val="single" w:sz="4" w:space="0" w:color="auto"/>
              <w:left w:val="nil"/>
              <w:bottom w:val="single" w:sz="4" w:space="0" w:color="auto"/>
              <w:right w:val="nil"/>
            </w:tcBorders>
            <w:shd w:val="clear" w:color="auto" w:fill="auto"/>
            <w:noWrap/>
            <w:vAlign w:val="bottom"/>
            <w:hideMark/>
          </w:tcPr>
          <w:p w:rsidR="00FE1B30" w:rsidRPr="00FE1B30" w:rsidRDefault="00FE1B30" w:rsidP="00FE1B30">
            <w:pPr>
              <w:spacing w:after="0" w:line="240" w:lineRule="auto"/>
              <w:jc w:val="center"/>
              <w:rPr>
                <w:rFonts w:eastAsia="Times New Roman" w:cs="Times New Roman"/>
                <w:b/>
                <w:bCs/>
                <w:color w:val="000000"/>
                <w:sz w:val="20"/>
                <w:szCs w:val="20"/>
                <w:lang w:eastAsia="pt-BR"/>
              </w:rPr>
            </w:pPr>
            <w:bookmarkStart w:id="1" w:name="RANGE!A1:C23"/>
            <w:proofErr w:type="spellStart"/>
            <w:r w:rsidRPr="00FE1B30">
              <w:rPr>
                <w:rFonts w:eastAsia="Times New Roman" w:cs="Times New Roman"/>
                <w:b/>
                <w:bCs/>
                <w:color w:val="000000"/>
                <w:sz w:val="20"/>
                <w:szCs w:val="20"/>
                <w:lang w:eastAsia="pt-BR"/>
              </w:rPr>
              <w:t>Hydrographic</w:t>
            </w:r>
            <w:proofErr w:type="spellEnd"/>
            <w:r w:rsidRPr="00FE1B30">
              <w:rPr>
                <w:rFonts w:eastAsia="Times New Roman" w:cs="Times New Roman"/>
                <w:b/>
                <w:bCs/>
                <w:color w:val="000000"/>
                <w:sz w:val="20"/>
                <w:szCs w:val="20"/>
                <w:lang w:eastAsia="pt-BR"/>
              </w:rPr>
              <w:t xml:space="preserve"> </w:t>
            </w:r>
            <w:proofErr w:type="spellStart"/>
            <w:r w:rsidRPr="00FE1B30">
              <w:rPr>
                <w:rFonts w:eastAsia="Times New Roman" w:cs="Times New Roman"/>
                <w:b/>
                <w:bCs/>
                <w:color w:val="000000"/>
                <w:sz w:val="20"/>
                <w:szCs w:val="20"/>
                <w:lang w:eastAsia="pt-BR"/>
              </w:rPr>
              <w:t>Basin</w:t>
            </w:r>
            <w:bookmarkEnd w:id="1"/>
            <w:proofErr w:type="spellEnd"/>
          </w:p>
        </w:tc>
        <w:tc>
          <w:tcPr>
            <w:tcW w:w="1340" w:type="dxa"/>
            <w:tcBorders>
              <w:top w:val="single" w:sz="4" w:space="0" w:color="auto"/>
              <w:left w:val="nil"/>
              <w:bottom w:val="single" w:sz="4" w:space="0" w:color="auto"/>
              <w:right w:val="nil"/>
            </w:tcBorders>
            <w:shd w:val="clear" w:color="auto" w:fill="auto"/>
            <w:noWrap/>
            <w:vAlign w:val="bottom"/>
            <w:hideMark/>
          </w:tcPr>
          <w:p w:rsidR="00FE1B30" w:rsidRPr="00FE1B30" w:rsidRDefault="00FE1B30" w:rsidP="00FE1B30">
            <w:pPr>
              <w:spacing w:after="0" w:line="240" w:lineRule="auto"/>
              <w:jc w:val="center"/>
              <w:rPr>
                <w:rFonts w:eastAsia="Times New Roman" w:cs="Times New Roman"/>
                <w:b/>
                <w:bCs/>
                <w:color w:val="000000"/>
                <w:sz w:val="20"/>
                <w:szCs w:val="20"/>
                <w:lang w:eastAsia="pt-BR"/>
              </w:rPr>
            </w:pPr>
            <w:r w:rsidRPr="00FE1B30">
              <w:rPr>
                <w:rFonts w:eastAsia="Times New Roman" w:cs="Times New Roman"/>
                <w:b/>
                <w:bCs/>
                <w:color w:val="000000"/>
                <w:sz w:val="20"/>
                <w:szCs w:val="20"/>
                <w:lang w:eastAsia="pt-BR"/>
              </w:rPr>
              <w:t>GVPAP</w:t>
            </w:r>
          </w:p>
        </w:tc>
        <w:tc>
          <w:tcPr>
            <w:tcW w:w="1340" w:type="dxa"/>
            <w:tcBorders>
              <w:top w:val="single" w:sz="4" w:space="0" w:color="auto"/>
              <w:left w:val="nil"/>
              <w:bottom w:val="single" w:sz="4" w:space="0" w:color="auto"/>
              <w:right w:val="nil"/>
            </w:tcBorders>
            <w:shd w:val="clear" w:color="auto" w:fill="auto"/>
            <w:noWrap/>
            <w:vAlign w:val="bottom"/>
            <w:hideMark/>
          </w:tcPr>
          <w:p w:rsidR="00FE1B30" w:rsidRPr="00FE1B30" w:rsidRDefault="00FE1B30" w:rsidP="00FE1B30">
            <w:pPr>
              <w:spacing w:after="0" w:line="240" w:lineRule="auto"/>
              <w:jc w:val="center"/>
              <w:rPr>
                <w:rFonts w:eastAsia="Times New Roman" w:cs="Times New Roman"/>
                <w:b/>
                <w:bCs/>
                <w:color w:val="000000"/>
                <w:sz w:val="20"/>
                <w:szCs w:val="20"/>
                <w:lang w:eastAsia="pt-BR"/>
              </w:rPr>
            </w:pPr>
            <w:r w:rsidRPr="00FE1B30">
              <w:rPr>
                <w:rFonts w:eastAsia="Times New Roman" w:cs="Times New Roman"/>
                <w:b/>
                <w:bCs/>
                <w:color w:val="000000"/>
                <w:sz w:val="20"/>
                <w:szCs w:val="20"/>
                <w:lang w:eastAsia="pt-BR"/>
              </w:rPr>
              <w:t>GVTAP</w:t>
            </w:r>
          </w:p>
        </w:tc>
      </w:tr>
      <w:tr w:rsidR="00FE1B30" w:rsidRPr="00FE1B30" w:rsidTr="00FE1B30">
        <w:trPr>
          <w:trHeight w:val="300"/>
          <w:jc w:val="center"/>
        </w:trPr>
        <w:tc>
          <w:tcPr>
            <w:tcW w:w="2840" w:type="dxa"/>
            <w:tcBorders>
              <w:top w:val="nil"/>
              <w:left w:val="nil"/>
              <w:bottom w:val="nil"/>
              <w:right w:val="nil"/>
            </w:tcBorders>
            <w:shd w:val="clear" w:color="auto" w:fill="auto"/>
            <w:noWrap/>
            <w:vAlign w:val="bottom"/>
            <w:hideMark/>
          </w:tcPr>
          <w:p w:rsidR="00FE1B30" w:rsidRPr="00FE1B30" w:rsidRDefault="00FE1B30" w:rsidP="00FE1B30">
            <w:pPr>
              <w:spacing w:after="0" w:line="240" w:lineRule="auto"/>
              <w:rPr>
                <w:rFonts w:eastAsia="Times New Roman" w:cs="Times New Roman"/>
                <w:color w:val="000000"/>
                <w:sz w:val="20"/>
                <w:szCs w:val="20"/>
                <w:lang w:eastAsia="pt-BR"/>
              </w:rPr>
            </w:pPr>
            <w:r w:rsidRPr="00FE1B30">
              <w:rPr>
                <w:rFonts w:eastAsia="Times New Roman" w:cs="Times New Roman"/>
                <w:color w:val="000000"/>
                <w:sz w:val="20"/>
                <w:szCs w:val="20"/>
                <w:lang w:eastAsia="pt-BR"/>
              </w:rPr>
              <w:t xml:space="preserve"> </w:t>
            </w:r>
            <w:proofErr w:type="spellStart"/>
            <w:r w:rsidRPr="00FE1B30">
              <w:rPr>
                <w:rFonts w:eastAsia="Times New Roman" w:cs="Times New Roman"/>
                <w:color w:val="000000"/>
                <w:sz w:val="20"/>
                <w:szCs w:val="20"/>
                <w:lang w:eastAsia="pt-BR"/>
              </w:rPr>
              <w:t>Aguapeí</w:t>
            </w:r>
            <w:proofErr w:type="spellEnd"/>
          </w:p>
        </w:tc>
        <w:tc>
          <w:tcPr>
            <w:tcW w:w="1340" w:type="dxa"/>
            <w:tcBorders>
              <w:top w:val="nil"/>
              <w:left w:val="nil"/>
              <w:bottom w:val="nil"/>
              <w:right w:val="nil"/>
            </w:tcBorders>
            <w:shd w:val="clear" w:color="auto" w:fill="auto"/>
            <w:noWrap/>
            <w:vAlign w:val="bottom"/>
            <w:hideMark/>
          </w:tcPr>
          <w:p w:rsidR="00FE1B30" w:rsidRPr="00FE1B30" w:rsidRDefault="00FE1B30" w:rsidP="00FE1B30">
            <w:pPr>
              <w:spacing w:after="0" w:line="240" w:lineRule="auto"/>
              <w:jc w:val="center"/>
              <w:rPr>
                <w:rFonts w:eastAsia="Times New Roman" w:cs="Times New Roman"/>
                <w:color w:val="000000"/>
                <w:sz w:val="20"/>
                <w:szCs w:val="20"/>
                <w:lang w:eastAsia="pt-BR"/>
              </w:rPr>
            </w:pPr>
            <w:r w:rsidRPr="00FE1B30">
              <w:rPr>
                <w:rFonts w:eastAsia="Times New Roman" w:cs="Times New Roman"/>
                <w:color w:val="000000"/>
                <w:sz w:val="20"/>
                <w:szCs w:val="20"/>
                <w:lang w:eastAsia="pt-BR"/>
              </w:rPr>
              <w:t>2.72%</w:t>
            </w:r>
          </w:p>
        </w:tc>
        <w:tc>
          <w:tcPr>
            <w:tcW w:w="1340" w:type="dxa"/>
            <w:tcBorders>
              <w:top w:val="nil"/>
              <w:left w:val="nil"/>
              <w:bottom w:val="nil"/>
              <w:right w:val="nil"/>
            </w:tcBorders>
            <w:shd w:val="clear" w:color="auto" w:fill="auto"/>
            <w:noWrap/>
            <w:vAlign w:val="bottom"/>
            <w:hideMark/>
          </w:tcPr>
          <w:p w:rsidR="00FE1B30" w:rsidRPr="00FE1B30" w:rsidRDefault="00FE1B30" w:rsidP="00FE1B30">
            <w:pPr>
              <w:spacing w:after="0" w:line="240" w:lineRule="auto"/>
              <w:jc w:val="center"/>
              <w:rPr>
                <w:rFonts w:eastAsia="Times New Roman" w:cs="Times New Roman"/>
                <w:color w:val="000000"/>
                <w:sz w:val="20"/>
                <w:szCs w:val="20"/>
                <w:lang w:eastAsia="pt-BR"/>
              </w:rPr>
            </w:pPr>
            <w:r w:rsidRPr="00FE1B30">
              <w:rPr>
                <w:rFonts w:eastAsia="Times New Roman" w:cs="Times New Roman"/>
                <w:color w:val="000000"/>
                <w:sz w:val="20"/>
                <w:szCs w:val="20"/>
                <w:lang w:eastAsia="pt-BR"/>
              </w:rPr>
              <w:t>11.17%</w:t>
            </w:r>
          </w:p>
        </w:tc>
      </w:tr>
      <w:tr w:rsidR="00FE1B30" w:rsidRPr="00FE1B30" w:rsidTr="00FE1B30">
        <w:trPr>
          <w:trHeight w:val="300"/>
          <w:jc w:val="center"/>
        </w:trPr>
        <w:tc>
          <w:tcPr>
            <w:tcW w:w="2840" w:type="dxa"/>
            <w:tcBorders>
              <w:top w:val="nil"/>
              <w:left w:val="nil"/>
              <w:bottom w:val="nil"/>
              <w:right w:val="nil"/>
            </w:tcBorders>
            <w:shd w:val="clear" w:color="auto" w:fill="auto"/>
            <w:noWrap/>
            <w:vAlign w:val="bottom"/>
            <w:hideMark/>
          </w:tcPr>
          <w:p w:rsidR="00FE1B30" w:rsidRPr="00FE1B30" w:rsidRDefault="00FE1B30" w:rsidP="00FE1B30">
            <w:pPr>
              <w:spacing w:after="0" w:line="240" w:lineRule="auto"/>
              <w:rPr>
                <w:rFonts w:eastAsia="Times New Roman" w:cs="Times New Roman"/>
                <w:color w:val="000000"/>
                <w:sz w:val="20"/>
                <w:szCs w:val="20"/>
                <w:lang w:eastAsia="pt-BR"/>
              </w:rPr>
            </w:pPr>
            <w:r w:rsidRPr="00FE1B30">
              <w:rPr>
                <w:rFonts w:eastAsia="Times New Roman" w:cs="Times New Roman"/>
                <w:color w:val="000000"/>
                <w:sz w:val="20"/>
                <w:szCs w:val="20"/>
                <w:lang w:eastAsia="pt-BR"/>
              </w:rPr>
              <w:t xml:space="preserve"> Alto Paranapanema</w:t>
            </w:r>
          </w:p>
        </w:tc>
        <w:tc>
          <w:tcPr>
            <w:tcW w:w="1340" w:type="dxa"/>
            <w:tcBorders>
              <w:top w:val="nil"/>
              <w:left w:val="nil"/>
              <w:bottom w:val="nil"/>
              <w:right w:val="nil"/>
            </w:tcBorders>
            <w:shd w:val="clear" w:color="auto" w:fill="auto"/>
            <w:noWrap/>
            <w:vAlign w:val="bottom"/>
            <w:hideMark/>
          </w:tcPr>
          <w:p w:rsidR="00FE1B30" w:rsidRPr="00FE1B30" w:rsidRDefault="00FE1B30" w:rsidP="00FE1B30">
            <w:pPr>
              <w:spacing w:after="0" w:line="240" w:lineRule="auto"/>
              <w:jc w:val="center"/>
              <w:rPr>
                <w:rFonts w:eastAsia="Times New Roman" w:cs="Times New Roman"/>
                <w:color w:val="000000"/>
                <w:sz w:val="20"/>
                <w:szCs w:val="20"/>
                <w:lang w:eastAsia="pt-BR"/>
              </w:rPr>
            </w:pPr>
            <w:r w:rsidRPr="00FE1B30">
              <w:rPr>
                <w:rFonts w:eastAsia="Times New Roman" w:cs="Times New Roman"/>
                <w:color w:val="000000"/>
                <w:sz w:val="20"/>
                <w:szCs w:val="20"/>
                <w:lang w:eastAsia="pt-BR"/>
              </w:rPr>
              <w:t>4.87%</w:t>
            </w:r>
          </w:p>
        </w:tc>
        <w:tc>
          <w:tcPr>
            <w:tcW w:w="1340" w:type="dxa"/>
            <w:tcBorders>
              <w:top w:val="nil"/>
              <w:left w:val="nil"/>
              <w:bottom w:val="nil"/>
              <w:right w:val="nil"/>
            </w:tcBorders>
            <w:shd w:val="clear" w:color="auto" w:fill="auto"/>
            <w:noWrap/>
            <w:vAlign w:val="bottom"/>
            <w:hideMark/>
          </w:tcPr>
          <w:p w:rsidR="00FE1B30" w:rsidRPr="00FE1B30" w:rsidRDefault="00FE1B30" w:rsidP="00FE1B30">
            <w:pPr>
              <w:spacing w:after="0" w:line="240" w:lineRule="auto"/>
              <w:jc w:val="center"/>
              <w:rPr>
                <w:rFonts w:eastAsia="Times New Roman" w:cs="Times New Roman"/>
                <w:color w:val="000000"/>
                <w:sz w:val="20"/>
                <w:szCs w:val="20"/>
                <w:lang w:eastAsia="pt-BR"/>
              </w:rPr>
            </w:pPr>
            <w:r w:rsidRPr="00FE1B30">
              <w:rPr>
                <w:rFonts w:eastAsia="Times New Roman" w:cs="Times New Roman"/>
                <w:color w:val="000000"/>
                <w:sz w:val="20"/>
                <w:szCs w:val="20"/>
                <w:lang w:eastAsia="pt-BR"/>
              </w:rPr>
              <w:t>6.69%</w:t>
            </w:r>
          </w:p>
        </w:tc>
      </w:tr>
      <w:tr w:rsidR="00FE1B30" w:rsidRPr="00FE1B30" w:rsidTr="00FE1B30">
        <w:trPr>
          <w:trHeight w:val="300"/>
          <w:jc w:val="center"/>
        </w:trPr>
        <w:tc>
          <w:tcPr>
            <w:tcW w:w="2840" w:type="dxa"/>
            <w:tcBorders>
              <w:top w:val="nil"/>
              <w:left w:val="nil"/>
              <w:bottom w:val="nil"/>
              <w:right w:val="nil"/>
            </w:tcBorders>
            <w:shd w:val="clear" w:color="auto" w:fill="auto"/>
            <w:noWrap/>
            <w:vAlign w:val="bottom"/>
            <w:hideMark/>
          </w:tcPr>
          <w:p w:rsidR="00FE1B30" w:rsidRPr="00FE1B30" w:rsidRDefault="00FE1B30" w:rsidP="00FE1B30">
            <w:pPr>
              <w:spacing w:after="0" w:line="240" w:lineRule="auto"/>
              <w:rPr>
                <w:rFonts w:eastAsia="Times New Roman" w:cs="Times New Roman"/>
                <w:color w:val="000000"/>
                <w:sz w:val="20"/>
                <w:szCs w:val="20"/>
                <w:lang w:eastAsia="pt-BR"/>
              </w:rPr>
            </w:pPr>
            <w:r w:rsidRPr="00FE1B30">
              <w:rPr>
                <w:rFonts w:eastAsia="Times New Roman" w:cs="Times New Roman"/>
                <w:color w:val="000000"/>
                <w:sz w:val="20"/>
                <w:szCs w:val="20"/>
                <w:lang w:eastAsia="pt-BR"/>
              </w:rPr>
              <w:t xml:space="preserve"> Alto Tietê</w:t>
            </w:r>
          </w:p>
        </w:tc>
        <w:tc>
          <w:tcPr>
            <w:tcW w:w="1340" w:type="dxa"/>
            <w:tcBorders>
              <w:top w:val="nil"/>
              <w:left w:val="nil"/>
              <w:bottom w:val="nil"/>
              <w:right w:val="nil"/>
            </w:tcBorders>
            <w:shd w:val="clear" w:color="auto" w:fill="auto"/>
            <w:noWrap/>
            <w:vAlign w:val="bottom"/>
            <w:hideMark/>
          </w:tcPr>
          <w:p w:rsidR="00FE1B30" w:rsidRPr="00FE1B30" w:rsidRDefault="00FE1B30" w:rsidP="00FE1B30">
            <w:pPr>
              <w:spacing w:after="0" w:line="240" w:lineRule="auto"/>
              <w:jc w:val="center"/>
              <w:rPr>
                <w:rFonts w:eastAsia="Times New Roman" w:cs="Times New Roman"/>
                <w:color w:val="000000"/>
                <w:sz w:val="20"/>
                <w:szCs w:val="20"/>
                <w:lang w:eastAsia="pt-BR"/>
              </w:rPr>
            </w:pPr>
            <w:r w:rsidRPr="00FE1B30">
              <w:rPr>
                <w:rFonts w:eastAsia="Times New Roman" w:cs="Times New Roman"/>
                <w:color w:val="000000"/>
                <w:sz w:val="20"/>
                <w:szCs w:val="20"/>
                <w:lang w:eastAsia="pt-BR"/>
              </w:rPr>
              <w:t>3.33%</w:t>
            </w:r>
          </w:p>
        </w:tc>
        <w:tc>
          <w:tcPr>
            <w:tcW w:w="1340" w:type="dxa"/>
            <w:tcBorders>
              <w:top w:val="nil"/>
              <w:left w:val="nil"/>
              <w:bottom w:val="nil"/>
              <w:right w:val="nil"/>
            </w:tcBorders>
            <w:shd w:val="clear" w:color="auto" w:fill="auto"/>
            <w:noWrap/>
            <w:vAlign w:val="bottom"/>
            <w:hideMark/>
          </w:tcPr>
          <w:p w:rsidR="00FE1B30" w:rsidRPr="00FE1B30" w:rsidRDefault="00FE1B30" w:rsidP="00FE1B30">
            <w:pPr>
              <w:spacing w:after="0" w:line="240" w:lineRule="auto"/>
              <w:jc w:val="center"/>
              <w:rPr>
                <w:rFonts w:eastAsia="Times New Roman" w:cs="Times New Roman"/>
                <w:color w:val="000000"/>
                <w:sz w:val="20"/>
                <w:szCs w:val="20"/>
                <w:lang w:eastAsia="pt-BR"/>
              </w:rPr>
            </w:pPr>
            <w:r w:rsidRPr="00FE1B30">
              <w:rPr>
                <w:rFonts w:eastAsia="Times New Roman" w:cs="Times New Roman"/>
                <w:color w:val="000000"/>
                <w:sz w:val="20"/>
                <w:szCs w:val="20"/>
                <w:lang w:eastAsia="pt-BR"/>
              </w:rPr>
              <w:t>-1.45%</w:t>
            </w:r>
          </w:p>
        </w:tc>
      </w:tr>
      <w:tr w:rsidR="00FE1B30" w:rsidRPr="00FE1B30" w:rsidTr="00FE1B30">
        <w:trPr>
          <w:trHeight w:val="300"/>
          <w:jc w:val="center"/>
        </w:trPr>
        <w:tc>
          <w:tcPr>
            <w:tcW w:w="2840" w:type="dxa"/>
            <w:tcBorders>
              <w:top w:val="nil"/>
              <w:left w:val="nil"/>
              <w:bottom w:val="nil"/>
              <w:right w:val="nil"/>
            </w:tcBorders>
            <w:shd w:val="clear" w:color="auto" w:fill="auto"/>
            <w:noWrap/>
            <w:vAlign w:val="bottom"/>
            <w:hideMark/>
          </w:tcPr>
          <w:p w:rsidR="00FE1B30" w:rsidRPr="00FE1B30" w:rsidRDefault="00FE1B30" w:rsidP="00FE1B30">
            <w:pPr>
              <w:spacing w:after="0" w:line="240" w:lineRule="auto"/>
              <w:rPr>
                <w:rFonts w:eastAsia="Times New Roman" w:cs="Times New Roman"/>
                <w:color w:val="000000"/>
                <w:sz w:val="20"/>
                <w:szCs w:val="20"/>
                <w:lang w:eastAsia="pt-BR"/>
              </w:rPr>
            </w:pPr>
            <w:r w:rsidRPr="00FE1B30">
              <w:rPr>
                <w:rFonts w:eastAsia="Times New Roman" w:cs="Times New Roman"/>
                <w:color w:val="000000"/>
                <w:sz w:val="20"/>
                <w:szCs w:val="20"/>
                <w:lang w:eastAsia="pt-BR"/>
              </w:rPr>
              <w:t xml:space="preserve"> Baixada Santista</w:t>
            </w:r>
          </w:p>
        </w:tc>
        <w:tc>
          <w:tcPr>
            <w:tcW w:w="1340" w:type="dxa"/>
            <w:tcBorders>
              <w:top w:val="nil"/>
              <w:left w:val="nil"/>
              <w:bottom w:val="nil"/>
              <w:right w:val="nil"/>
            </w:tcBorders>
            <w:shd w:val="clear" w:color="auto" w:fill="auto"/>
            <w:noWrap/>
            <w:vAlign w:val="bottom"/>
            <w:hideMark/>
          </w:tcPr>
          <w:p w:rsidR="00FE1B30" w:rsidRPr="00FE1B30" w:rsidRDefault="00FE1B30" w:rsidP="00FE1B30">
            <w:pPr>
              <w:spacing w:after="0" w:line="240" w:lineRule="auto"/>
              <w:jc w:val="center"/>
              <w:rPr>
                <w:rFonts w:eastAsia="Times New Roman" w:cs="Times New Roman"/>
                <w:color w:val="000000"/>
                <w:sz w:val="20"/>
                <w:szCs w:val="20"/>
                <w:lang w:eastAsia="pt-BR"/>
              </w:rPr>
            </w:pPr>
            <w:r w:rsidRPr="00FE1B30">
              <w:rPr>
                <w:rFonts w:eastAsia="Times New Roman" w:cs="Times New Roman"/>
                <w:color w:val="000000"/>
                <w:sz w:val="20"/>
                <w:szCs w:val="20"/>
                <w:lang w:eastAsia="pt-BR"/>
              </w:rPr>
              <w:t>5.23%</w:t>
            </w:r>
          </w:p>
        </w:tc>
        <w:tc>
          <w:tcPr>
            <w:tcW w:w="1340" w:type="dxa"/>
            <w:tcBorders>
              <w:top w:val="nil"/>
              <w:left w:val="nil"/>
              <w:bottom w:val="nil"/>
              <w:right w:val="nil"/>
            </w:tcBorders>
            <w:shd w:val="clear" w:color="auto" w:fill="auto"/>
            <w:noWrap/>
            <w:vAlign w:val="bottom"/>
            <w:hideMark/>
          </w:tcPr>
          <w:p w:rsidR="00FE1B30" w:rsidRPr="00FE1B30" w:rsidRDefault="00FE1B30" w:rsidP="00FE1B30">
            <w:pPr>
              <w:spacing w:after="0" w:line="240" w:lineRule="auto"/>
              <w:jc w:val="center"/>
              <w:rPr>
                <w:rFonts w:eastAsia="Times New Roman" w:cs="Times New Roman"/>
                <w:color w:val="000000"/>
                <w:sz w:val="20"/>
                <w:szCs w:val="20"/>
                <w:lang w:eastAsia="pt-BR"/>
              </w:rPr>
            </w:pPr>
            <w:r w:rsidRPr="00FE1B30">
              <w:rPr>
                <w:rFonts w:eastAsia="Times New Roman" w:cs="Times New Roman"/>
                <w:color w:val="000000"/>
                <w:sz w:val="20"/>
                <w:szCs w:val="20"/>
                <w:lang w:eastAsia="pt-BR"/>
              </w:rPr>
              <w:t>36.48%</w:t>
            </w:r>
          </w:p>
        </w:tc>
      </w:tr>
      <w:tr w:rsidR="00FE1B30" w:rsidRPr="00FE1B30" w:rsidTr="00FE1B30">
        <w:trPr>
          <w:trHeight w:val="300"/>
          <w:jc w:val="center"/>
        </w:trPr>
        <w:tc>
          <w:tcPr>
            <w:tcW w:w="2840" w:type="dxa"/>
            <w:tcBorders>
              <w:top w:val="nil"/>
              <w:left w:val="nil"/>
              <w:bottom w:val="nil"/>
              <w:right w:val="nil"/>
            </w:tcBorders>
            <w:shd w:val="clear" w:color="auto" w:fill="auto"/>
            <w:noWrap/>
            <w:vAlign w:val="bottom"/>
            <w:hideMark/>
          </w:tcPr>
          <w:p w:rsidR="00FE1B30" w:rsidRPr="00FE1B30" w:rsidRDefault="00FE1B30" w:rsidP="00FE1B30">
            <w:pPr>
              <w:spacing w:after="0" w:line="240" w:lineRule="auto"/>
              <w:rPr>
                <w:rFonts w:eastAsia="Times New Roman" w:cs="Times New Roman"/>
                <w:color w:val="000000"/>
                <w:sz w:val="20"/>
                <w:szCs w:val="20"/>
                <w:lang w:eastAsia="pt-BR"/>
              </w:rPr>
            </w:pPr>
            <w:r w:rsidRPr="00FE1B30">
              <w:rPr>
                <w:rFonts w:eastAsia="Times New Roman" w:cs="Times New Roman"/>
                <w:color w:val="000000"/>
                <w:sz w:val="20"/>
                <w:szCs w:val="20"/>
                <w:lang w:eastAsia="pt-BR"/>
              </w:rPr>
              <w:t xml:space="preserve"> Baixo Pardo/Grande</w:t>
            </w:r>
          </w:p>
        </w:tc>
        <w:tc>
          <w:tcPr>
            <w:tcW w:w="1340" w:type="dxa"/>
            <w:tcBorders>
              <w:top w:val="nil"/>
              <w:left w:val="nil"/>
              <w:bottom w:val="nil"/>
              <w:right w:val="nil"/>
            </w:tcBorders>
            <w:shd w:val="clear" w:color="auto" w:fill="auto"/>
            <w:noWrap/>
            <w:vAlign w:val="bottom"/>
            <w:hideMark/>
          </w:tcPr>
          <w:p w:rsidR="00FE1B30" w:rsidRPr="00FE1B30" w:rsidRDefault="00FE1B30" w:rsidP="00FE1B30">
            <w:pPr>
              <w:spacing w:after="0" w:line="240" w:lineRule="auto"/>
              <w:jc w:val="center"/>
              <w:rPr>
                <w:rFonts w:eastAsia="Times New Roman" w:cs="Times New Roman"/>
                <w:color w:val="000000"/>
                <w:sz w:val="20"/>
                <w:szCs w:val="20"/>
                <w:lang w:eastAsia="pt-BR"/>
              </w:rPr>
            </w:pPr>
            <w:r w:rsidRPr="00FE1B30">
              <w:rPr>
                <w:rFonts w:eastAsia="Times New Roman" w:cs="Times New Roman"/>
                <w:color w:val="000000"/>
                <w:sz w:val="20"/>
                <w:szCs w:val="20"/>
                <w:lang w:eastAsia="pt-BR"/>
              </w:rPr>
              <w:t>2.37%</w:t>
            </w:r>
          </w:p>
        </w:tc>
        <w:tc>
          <w:tcPr>
            <w:tcW w:w="1340" w:type="dxa"/>
            <w:tcBorders>
              <w:top w:val="nil"/>
              <w:left w:val="nil"/>
              <w:bottom w:val="nil"/>
              <w:right w:val="nil"/>
            </w:tcBorders>
            <w:shd w:val="clear" w:color="auto" w:fill="auto"/>
            <w:noWrap/>
            <w:vAlign w:val="bottom"/>
            <w:hideMark/>
          </w:tcPr>
          <w:p w:rsidR="00FE1B30" w:rsidRPr="00FE1B30" w:rsidRDefault="00FE1B30" w:rsidP="00FE1B30">
            <w:pPr>
              <w:spacing w:after="0" w:line="240" w:lineRule="auto"/>
              <w:jc w:val="center"/>
              <w:rPr>
                <w:rFonts w:eastAsia="Times New Roman" w:cs="Times New Roman"/>
                <w:color w:val="000000"/>
                <w:sz w:val="20"/>
                <w:szCs w:val="20"/>
                <w:lang w:eastAsia="pt-BR"/>
              </w:rPr>
            </w:pPr>
            <w:r w:rsidRPr="00FE1B30">
              <w:rPr>
                <w:rFonts w:eastAsia="Times New Roman" w:cs="Times New Roman"/>
                <w:color w:val="000000"/>
                <w:sz w:val="20"/>
                <w:szCs w:val="20"/>
                <w:lang w:eastAsia="pt-BR"/>
              </w:rPr>
              <w:t>4.47%</w:t>
            </w:r>
          </w:p>
        </w:tc>
      </w:tr>
      <w:tr w:rsidR="00FE1B30" w:rsidRPr="00FE1B30" w:rsidTr="00FE1B30">
        <w:trPr>
          <w:trHeight w:val="300"/>
          <w:jc w:val="center"/>
        </w:trPr>
        <w:tc>
          <w:tcPr>
            <w:tcW w:w="2840" w:type="dxa"/>
            <w:tcBorders>
              <w:top w:val="nil"/>
              <w:left w:val="nil"/>
              <w:bottom w:val="nil"/>
              <w:right w:val="nil"/>
            </w:tcBorders>
            <w:shd w:val="clear" w:color="auto" w:fill="auto"/>
            <w:noWrap/>
            <w:vAlign w:val="bottom"/>
            <w:hideMark/>
          </w:tcPr>
          <w:p w:rsidR="00FE1B30" w:rsidRPr="00FE1B30" w:rsidRDefault="00FE1B30" w:rsidP="00FE1B30">
            <w:pPr>
              <w:spacing w:after="0" w:line="240" w:lineRule="auto"/>
              <w:rPr>
                <w:rFonts w:eastAsia="Times New Roman" w:cs="Times New Roman"/>
                <w:color w:val="000000"/>
                <w:sz w:val="20"/>
                <w:szCs w:val="20"/>
                <w:lang w:eastAsia="pt-BR"/>
              </w:rPr>
            </w:pPr>
            <w:r w:rsidRPr="00FE1B30">
              <w:rPr>
                <w:rFonts w:eastAsia="Times New Roman" w:cs="Times New Roman"/>
                <w:color w:val="000000"/>
                <w:sz w:val="20"/>
                <w:szCs w:val="20"/>
                <w:lang w:eastAsia="pt-BR"/>
              </w:rPr>
              <w:t xml:space="preserve"> Baixo Tietê</w:t>
            </w:r>
          </w:p>
        </w:tc>
        <w:tc>
          <w:tcPr>
            <w:tcW w:w="1340" w:type="dxa"/>
            <w:tcBorders>
              <w:top w:val="nil"/>
              <w:left w:val="nil"/>
              <w:bottom w:val="nil"/>
              <w:right w:val="nil"/>
            </w:tcBorders>
            <w:shd w:val="clear" w:color="auto" w:fill="auto"/>
            <w:noWrap/>
            <w:vAlign w:val="bottom"/>
            <w:hideMark/>
          </w:tcPr>
          <w:p w:rsidR="00FE1B30" w:rsidRPr="00FE1B30" w:rsidRDefault="00FE1B30" w:rsidP="00FE1B30">
            <w:pPr>
              <w:spacing w:after="0" w:line="240" w:lineRule="auto"/>
              <w:jc w:val="center"/>
              <w:rPr>
                <w:rFonts w:eastAsia="Times New Roman" w:cs="Times New Roman"/>
                <w:color w:val="000000"/>
                <w:sz w:val="20"/>
                <w:szCs w:val="20"/>
                <w:lang w:eastAsia="pt-BR"/>
              </w:rPr>
            </w:pPr>
            <w:r w:rsidRPr="00FE1B30">
              <w:rPr>
                <w:rFonts w:eastAsia="Times New Roman" w:cs="Times New Roman"/>
                <w:color w:val="000000"/>
                <w:sz w:val="20"/>
                <w:szCs w:val="20"/>
                <w:lang w:eastAsia="pt-BR"/>
              </w:rPr>
              <w:t>-0.31%</w:t>
            </w:r>
          </w:p>
        </w:tc>
        <w:tc>
          <w:tcPr>
            <w:tcW w:w="1340" w:type="dxa"/>
            <w:tcBorders>
              <w:top w:val="nil"/>
              <w:left w:val="nil"/>
              <w:bottom w:val="nil"/>
              <w:right w:val="nil"/>
            </w:tcBorders>
            <w:shd w:val="clear" w:color="auto" w:fill="auto"/>
            <w:noWrap/>
            <w:vAlign w:val="bottom"/>
            <w:hideMark/>
          </w:tcPr>
          <w:p w:rsidR="00FE1B30" w:rsidRPr="00FE1B30" w:rsidRDefault="00FE1B30" w:rsidP="00FE1B30">
            <w:pPr>
              <w:spacing w:after="0" w:line="240" w:lineRule="auto"/>
              <w:jc w:val="center"/>
              <w:rPr>
                <w:rFonts w:eastAsia="Times New Roman" w:cs="Times New Roman"/>
                <w:color w:val="000000"/>
                <w:sz w:val="20"/>
                <w:szCs w:val="20"/>
                <w:lang w:eastAsia="pt-BR"/>
              </w:rPr>
            </w:pPr>
            <w:r w:rsidRPr="00FE1B30">
              <w:rPr>
                <w:rFonts w:eastAsia="Times New Roman" w:cs="Times New Roman"/>
                <w:color w:val="000000"/>
                <w:sz w:val="20"/>
                <w:szCs w:val="20"/>
                <w:lang w:eastAsia="pt-BR"/>
              </w:rPr>
              <w:t>8.75%</w:t>
            </w:r>
          </w:p>
        </w:tc>
      </w:tr>
      <w:tr w:rsidR="00FE1B30" w:rsidRPr="00FE1B30" w:rsidTr="00FE1B30">
        <w:trPr>
          <w:trHeight w:val="300"/>
          <w:jc w:val="center"/>
        </w:trPr>
        <w:tc>
          <w:tcPr>
            <w:tcW w:w="2840" w:type="dxa"/>
            <w:tcBorders>
              <w:top w:val="nil"/>
              <w:left w:val="nil"/>
              <w:bottom w:val="nil"/>
              <w:right w:val="nil"/>
            </w:tcBorders>
            <w:shd w:val="clear" w:color="auto" w:fill="auto"/>
            <w:noWrap/>
            <w:vAlign w:val="bottom"/>
            <w:hideMark/>
          </w:tcPr>
          <w:p w:rsidR="00FE1B30" w:rsidRPr="00FE1B30" w:rsidRDefault="00FE1B30" w:rsidP="00FE1B30">
            <w:pPr>
              <w:spacing w:after="0" w:line="240" w:lineRule="auto"/>
              <w:rPr>
                <w:rFonts w:eastAsia="Times New Roman" w:cs="Times New Roman"/>
                <w:color w:val="000000"/>
                <w:sz w:val="20"/>
                <w:szCs w:val="20"/>
                <w:lang w:eastAsia="pt-BR"/>
              </w:rPr>
            </w:pPr>
            <w:r w:rsidRPr="00FE1B30">
              <w:rPr>
                <w:rFonts w:eastAsia="Times New Roman" w:cs="Times New Roman"/>
                <w:color w:val="000000"/>
                <w:sz w:val="20"/>
                <w:szCs w:val="20"/>
                <w:lang w:eastAsia="pt-BR"/>
              </w:rPr>
              <w:t xml:space="preserve"> Litoral Norte</w:t>
            </w:r>
          </w:p>
        </w:tc>
        <w:tc>
          <w:tcPr>
            <w:tcW w:w="1340" w:type="dxa"/>
            <w:tcBorders>
              <w:top w:val="nil"/>
              <w:left w:val="nil"/>
              <w:bottom w:val="nil"/>
              <w:right w:val="nil"/>
            </w:tcBorders>
            <w:shd w:val="clear" w:color="auto" w:fill="auto"/>
            <w:noWrap/>
            <w:vAlign w:val="bottom"/>
            <w:hideMark/>
          </w:tcPr>
          <w:p w:rsidR="00FE1B30" w:rsidRPr="00FE1B30" w:rsidRDefault="00FE1B30" w:rsidP="00FE1B30">
            <w:pPr>
              <w:spacing w:after="0" w:line="240" w:lineRule="auto"/>
              <w:jc w:val="center"/>
              <w:rPr>
                <w:rFonts w:eastAsia="Times New Roman" w:cs="Times New Roman"/>
                <w:color w:val="000000"/>
                <w:sz w:val="20"/>
                <w:szCs w:val="20"/>
                <w:lang w:eastAsia="pt-BR"/>
              </w:rPr>
            </w:pPr>
            <w:r w:rsidRPr="00FE1B30">
              <w:rPr>
                <w:rFonts w:eastAsia="Times New Roman" w:cs="Times New Roman"/>
                <w:color w:val="000000"/>
                <w:sz w:val="20"/>
                <w:szCs w:val="20"/>
                <w:lang w:eastAsia="pt-BR"/>
              </w:rPr>
              <w:t>-8.39%</w:t>
            </w:r>
          </w:p>
        </w:tc>
        <w:tc>
          <w:tcPr>
            <w:tcW w:w="1340" w:type="dxa"/>
            <w:tcBorders>
              <w:top w:val="nil"/>
              <w:left w:val="nil"/>
              <w:bottom w:val="nil"/>
              <w:right w:val="nil"/>
            </w:tcBorders>
            <w:shd w:val="clear" w:color="auto" w:fill="auto"/>
            <w:noWrap/>
            <w:vAlign w:val="bottom"/>
            <w:hideMark/>
          </w:tcPr>
          <w:p w:rsidR="00FE1B30" w:rsidRPr="00FE1B30" w:rsidRDefault="00FE1B30" w:rsidP="00FE1B30">
            <w:pPr>
              <w:spacing w:after="0" w:line="240" w:lineRule="auto"/>
              <w:jc w:val="center"/>
              <w:rPr>
                <w:rFonts w:eastAsia="Times New Roman" w:cs="Times New Roman"/>
                <w:color w:val="000000"/>
                <w:sz w:val="20"/>
                <w:szCs w:val="20"/>
                <w:lang w:eastAsia="pt-BR"/>
              </w:rPr>
            </w:pPr>
            <w:r w:rsidRPr="00FE1B30">
              <w:rPr>
                <w:rFonts w:eastAsia="Times New Roman" w:cs="Times New Roman"/>
                <w:color w:val="000000"/>
                <w:sz w:val="20"/>
                <w:szCs w:val="20"/>
                <w:lang w:eastAsia="pt-BR"/>
              </w:rPr>
              <w:t>-12.72%</w:t>
            </w:r>
          </w:p>
        </w:tc>
      </w:tr>
      <w:tr w:rsidR="00FE1B30" w:rsidRPr="00FE1B30" w:rsidTr="00FE1B30">
        <w:trPr>
          <w:trHeight w:val="300"/>
          <w:jc w:val="center"/>
        </w:trPr>
        <w:tc>
          <w:tcPr>
            <w:tcW w:w="2840" w:type="dxa"/>
            <w:tcBorders>
              <w:top w:val="nil"/>
              <w:left w:val="nil"/>
              <w:bottom w:val="nil"/>
              <w:right w:val="nil"/>
            </w:tcBorders>
            <w:shd w:val="clear" w:color="auto" w:fill="auto"/>
            <w:noWrap/>
            <w:vAlign w:val="bottom"/>
            <w:hideMark/>
          </w:tcPr>
          <w:p w:rsidR="00FE1B30" w:rsidRPr="00FE1B30" w:rsidRDefault="00FE1B30" w:rsidP="00FE1B30">
            <w:pPr>
              <w:spacing w:after="0" w:line="240" w:lineRule="auto"/>
              <w:rPr>
                <w:rFonts w:eastAsia="Times New Roman" w:cs="Times New Roman"/>
                <w:color w:val="000000"/>
                <w:sz w:val="20"/>
                <w:szCs w:val="20"/>
                <w:lang w:eastAsia="pt-BR"/>
              </w:rPr>
            </w:pPr>
            <w:r w:rsidRPr="00FE1B30">
              <w:rPr>
                <w:rFonts w:eastAsia="Times New Roman" w:cs="Times New Roman"/>
                <w:color w:val="000000"/>
                <w:sz w:val="20"/>
                <w:szCs w:val="20"/>
                <w:lang w:eastAsia="pt-BR"/>
              </w:rPr>
              <w:t xml:space="preserve"> Mantiqueira</w:t>
            </w:r>
          </w:p>
        </w:tc>
        <w:tc>
          <w:tcPr>
            <w:tcW w:w="1340" w:type="dxa"/>
            <w:tcBorders>
              <w:top w:val="nil"/>
              <w:left w:val="nil"/>
              <w:bottom w:val="nil"/>
              <w:right w:val="nil"/>
            </w:tcBorders>
            <w:shd w:val="clear" w:color="auto" w:fill="auto"/>
            <w:noWrap/>
            <w:vAlign w:val="bottom"/>
            <w:hideMark/>
          </w:tcPr>
          <w:p w:rsidR="00FE1B30" w:rsidRPr="00FE1B30" w:rsidRDefault="00FE1B30" w:rsidP="00FE1B30">
            <w:pPr>
              <w:spacing w:after="0" w:line="240" w:lineRule="auto"/>
              <w:jc w:val="center"/>
              <w:rPr>
                <w:rFonts w:eastAsia="Times New Roman" w:cs="Times New Roman"/>
                <w:color w:val="000000"/>
                <w:sz w:val="20"/>
                <w:szCs w:val="20"/>
                <w:lang w:eastAsia="pt-BR"/>
              </w:rPr>
            </w:pPr>
            <w:r w:rsidRPr="00FE1B30">
              <w:rPr>
                <w:rFonts w:eastAsia="Times New Roman" w:cs="Times New Roman"/>
                <w:color w:val="000000"/>
                <w:sz w:val="20"/>
                <w:szCs w:val="20"/>
                <w:lang w:eastAsia="pt-BR"/>
              </w:rPr>
              <w:t>12.08%</w:t>
            </w:r>
          </w:p>
        </w:tc>
        <w:tc>
          <w:tcPr>
            <w:tcW w:w="1340" w:type="dxa"/>
            <w:tcBorders>
              <w:top w:val="nil"/>
              <w:left w:val="nil"/>
              <w:bottom w:val="nil"/>
              <w:right w:val="nil"/>
            </w:tcBorders>
            <w:shd w:val="clear" w:color="auto" w:fill="auto"/>
            <w:noWrap/>
            <w:vAlign w:val="bottom"/>
            <w:hideMark/>
          </w:tcPr>
          <w:p w:rsidR="00FE1B30" w:rsidRPr="00FE1B30" w:rsidRDefault="00FE1B30" w:rsidP="00FE1B30">
            <w:pPr>
              <w:spacing w:after="0" w:line="240" w:lineRule="auto"/>
              <w:jc w:val="center"/>
              <w:rPr>
                <w:rFonts w:eastAsia="Times New Roman" w:cs="Times New Roman"/>
                <w:color w:val="000000"/>
                <w:sz w:val="20"/>
                <w:szCs w:val="20"/>
                <w:lang w:eastAsia="pt-BR"/>
              </w:rPr>
            </w:pPr>
            <w:r w:rsidRPr="00FE1B30">
              <w:rPr>
                <w:rFonts w:eastAsia="Times New Roman" w:cs="Times New Roman"/>
                <w:color w:val="000000"/>
                <w:sz w:val="20"/>
                <w:szCs w:val="20"/>
                <w:lang w:eastAsia="pt-BR"/>
              </w:rPr>
              <w:t>0.23%</w:t>
            </w:r>
          </w:p>
        </w:tc>
      </w:tr>
      <w:tr w:rsidR="00FE1B30" w:rsidRPr="00FE1B30" w:rsidTr="00FE1B30">
        <w:trPr>
          <w:trHeight w:val="300"/>
          <w:jc w:val="center"/>
        </w:trPr>
        <w:tc>
          <w:tcPr>
            <w:tcW w:w="2840" w:type="dxa"/>
            <w:tcBorders>
              <w:top w:val="nil"/>
              <w:left w:val="nil"/>
              <w:bottom w:val="nil"/>
              <w:right w:val="nil"/>
            </w:tcBorders>
            <w:shd w:val="clear" w:color="auto" w:fill="auto"/>
            <w:noWrap/>
            <w:vAlign w:val="bottom"/>
            <w:hideMark/>
          </w:tcPr>
          <w:p w:rsidR="00FE1B30" w:rsidRPr="00FE1B30" w:rsidRDefault="00FE1B30" w:rsidP="00FE1B30">
            <w:pPr>
              <w:spacing w:after="0" w:line="240" w:lineRule="auto"/>
              <w:rPr>
                <w:rFonts w:eastAsia="Times New Roman" w:cs="Times New Roman"/>
                <w:color w:val="000000"/>
                <w:sz w:val="20"/>
                <w:szCs w:val="20"/>
                <w:lang w:eastAsia="pt-BR"/>
              </w:rPr>
            </w:pPr>
            <w:r w:rsidRPr="00FE1B30">
              <w:rPr>
                <w:rFonts w:eastAsia="Times New Roman" w:cs="Times New Roman"/>
                <w:color w:val="000000"/>
                <w:sz w:val="20"/>
                <w:szCs w:val="20"/>
                <w:lang w:eastAsia="pt-BR"/>
              </w:rPr>
              <w:t xml:space="preserve"> Médio Paranapanema</w:t>
            </w:r>
          </w:p>
        </w:tc>
        <w:tc>
          <w:tcPr>
            <w:tcW w:w="1340" w:type="dxa"/>
            <w:tcBorders>
              <w:top w:val="nil"/>
              <w:left w:val="nil"/>
              <w:bottom w:val="nil"/>
              <w:right w:val="nil"/>
            </w:tcBorders>
            <w:shd w:val="clear" w:color="auto" w:fill="auto"/>
            <w:noWrap/>
            <w:vAlign w:val="bottom"/>
            <w:hideMark/>
          </w:tcPr>
          <w:p w:rsidR="00FE1B30" w:rsidRPr="00FE1B30" w:rsidRDefault="00FE1B30" w:rsidP="00FE1B30">
            <w:pPr>
              <w:spacing w:after="0" w:line="240" w:lineRule="auto"/>
              <w:jc w:val="center"/>
              <w:rPr>
                <w:rFonts w:eastAsia="Times New Roman" w:cs="Times New Roman"/>
                <w:color w:val="000000"/>
                <w:sz w:val="20"/>
                <w:szCs w:val="20"/>
                <w:lang w:eastAsia="pt-BR"/>
              </w:rPr>
            </w:pPr>
            <w:r w:rsidRPr="00FE1B30">
              <w:rPr>
                <w:rFonts w:eastAsia="Times New Roman" w:cs="Times New Roman"/>
                <w:color w:val="000000"/>
                <w:sz w:val="20"/>
                <w:szCs w:val="20"/>
                <w:lang w:eastAsia="pt-BR"/>
              </w:rPr>
              <w:t>7.91%</w:t>
            </w:r>
          </w:p>
        </w:tc>
        <w:tc>
          <w:tcPr>
            <w:tcW w:w="1340" w:type="dxa"/>
            <w:tcBorders>
              <w:top w:val="nil"/>
              <w:left w:val="nil"/>
              <w:bottom w:val="nil"/>
              <w:right w:val="nil"/>
            </w:tcBorders>
            <w:shd w:val="clear" w:color="auto" w:fill="auto"/>
            <w:noWrap/>
            <w:vAlign w:val="bottom"/>
            <w:hideMark/>
          </w:tcPr>
          <w:p w:rsidR="00FE1B30" w:rsidRPr="00FE1B30" w:rsidRDefault="00FE1B30" w:rsidP="00FE1B30">
            <w:pPr>
              <w:spacing w:after="0" w:line="240" w:lineRule="auto"/>
              <w:jc w:val="center"/>
              <w:rPr>
                <w:rFonts w:eastAsia="Times New Roman" w:cs="Times New Roman"/>
                <w:color w:val="000000"/>
                <w:sz w:val="20"/>
                <w:szCs w:val="20"/>
                <w:lang w:eastAsia="pt-BR"/>
              </w:rPr>
            </w:pPr>
            <w:r w:rsidRPr="00FE1B30">
              <w:rPr>
                <w:rFonts w:eastAsia="Times New Roman" w:cs="Times New Roman"/>
                <w:color w:val="000000"/>
                <w:sz w:val="20"/>
                <w:szCs w:val="20"/>
                <w:lang w:eastAsia="pt-BR"/>
              </w:rPr>
              <w:t>5.00%</w:t>
            </w:r>
          </w:p>
        </w:tc>
      </w:tr>
      <w:tr w:rsidR="00FE1B30" w:rsidRPr="00FE1B30" w:rsidTr="00FE1B30">
        <w:trPr>
          <w:trHeight w:val="300"/>
          <w:jc w:val="center"/>
        </w:trPr>
        <w:tc>
          <w:tcPr>
            <w:tcW w:w="2840" w:type="dxa"/>
            <w:tcBorders>
              <w:top w:val="nil"/>
              <w:left w:val="nil"/>
              <w:bottom w:val="nil"/>
              <w:right w:val="nil"/>
            </w:tcBorders>
            <w:shd w:val="clear" w:color="auto" w:fill="auto"/>
            <w:noWrap/>
            <w:vAlign w:val="bottom"/>
            <w:hideMark/>
          </w:tcPr>
          <w:p w:rsidR="00FE1B30" w:rsidRPr="00FE1B30" w:rsidRDefault="00FE1B30" w:rsidP="00FE1B30">
            <w:pPr>
              <w:spacing w:after="0" w:line="240" w:lineRule="auto"/>
              <w:rPr>
                <w:rFonts w:eastAsia="Times New Roman" w:cs="Times New Roman"/>
                <w:color w:val="000000"/>
                <w:sz w:val="20"/>
                <w:szCs w:val="20"/>
                <w:lang w:eastAsia="pt-BR"/>
              </w:rPr>
            </w:pPr>
            <w:r w:rsidRPr="00FE1B30">
              <w:rPr>
                <w:rFonts w:eastAsia="Times New Roman" w:cs="Times New Roman"/>
                <w:color w:val="000000"/>
                <w:sz w:val="20"/>
                <w:szCs w:val="20"/>
                <w:lang w:eastAsia="pt-BR"/>
              </w:rPr>
              <w:t xml:space="preserve"> Mogi</w:t>
            </w:r>
          </w:p>
        </w:tc>
        <w:tc>
          <w:tcPr>
            <w:tcW w:w="1340" w:type="dxa"/>
            <w:tcBorders>
              <w:top w:val="nil"/>
              <w:left w:val="nil"/>
              <w:bottom w:val="nil"/>
              <w:right w:val="nil"/>
            </w:tcBorders>
            <w:shd w:val="clear" w:color="auto" w:fill="auto"/>
            <w:noWrap/>
            <w:vAlign w:val="bottom"/>
            <w:hideMark/>
          </w:tcPr>
          <w:p w:rsidR="00FE1B30" w:rsidRPr="00FE1B30" w:rsidRDefault="00FE1B30" w:rsidP="00FE1B30">
            <w:pPr>
              <w:spacing w:after="0" w:line="240" w:lineRule="auto"/>
              <w:jc w:val="center"/>
              <w:rPr>
                <w:rFonts w:eastAsia="Times New Roman" w:cs="Times New Roman"/>
                <w:color w:val="000000"/>
                <w:sz w:val="20"/>
                <w:szCs w:val="20"/>
                <w:lang w:eastAsia="pt-BR"/>
              </w:rPr>
            </w:pPr>
            <w:r w:rsidRPr="00FE1B30">
              <w:rPr>
                <w:rFonts w:eastAsia="Times New Roman" w:cs="Times New Roman"/>
                <w:color w:val="000000"/>
                <w:sz w:val="20"/>
                <w:szCs w:val="20"/>
                <w:lang w:eastAsia="pt-BR"/>
              </w:rPr>
              <w:t>2.78%</w:t>
            </w:r>
          </w:p>
        </w:tc>
        <w:tc>
          <w:tcPr>
            <w:tcW w:w="1340" w:type="dxa"/>
            <w:tcBorders>
              <w:top w:val="nil"/>
              <w:left w:val="nil"/>
              <w:bottom w:val="nil"/>
              <w:right w:val="nil"/>
            </w:tcBorders>
            <w:shd w:val="clear" w:color="auto" w:fill="auto"/>
            <w:noWrap/>
            <w:vAlign w:val="bottom"/>
            <w:hideMark/>
          </w:tcPr>
          <w:p w:rsidR="00FE1B30" w:rsidRPr="00FE1B30" w:rsidRDefault="00FE1B30" w:rsidP="00FE1B30">
            <w:pPr>
              <w:spacing w:after="0" w:line="240" w:lineRule="auto"/>
              <w:jc w:val="center"/>
              <w:rPr>
                <w:rFonts w:eastAsia="Times New Roman" w:cs="Times New Roman"/>
                <w:color w:val="000000"/>
                <w:sz w:val="20"/>
                <w:szCs w:val="20"/>
                <w:lang w:eastAsia="pt-BR"/>
              </w:rPr>
            </w:pPr>
            <w:r w:rsidRPr="00FE1B30">
              <w:rPr>
                <w:rFonts w:eastAsia="Times New Roman" w:cs="Times New Roman"/>
                <w:color w:val="000000"/>
                <w:sz w:val="20"/>
                <w:szCs w:val="20"/>
                <w:lang w:eastAsia="pt-BR"/>
              </w:rPr>
              <w:t>2.81%</w:t>
            </w:r>
          </w:p>
        </w:tc>
      </w:tr>
      <w:tr w:rsidR="00FE1B30" w:rsidRPr="00FE1B30" w:rsidTr="00FE1B30">
        <w:trPr>
          <w:trHeight w:val="300"/>
          <w:jc w:val="center"/>
        </w:trPr>
        <w:tc>
          <w:tcPr>
            <w:tcW w:w="2840" w:type="dxa"/>
            <w:tcBorders>
              <w:top w:val="nil"/>
              <w:left w:val="nil"/>
              <w:bottom w:val="nil"/>
              <w:right w:val="nil"/>
            </w:tcBorders>
            <w:shd w:val="clear" w:color="auto" w:fill="auto"/>
            <w:noWrap/>
            <w:vAlign w:val="bottom"/>
            <w:hideMark/>
          </w:tcPr>
          <w:p w:rsidR="00FE1B30" w:rsidRPr="00FE1B30" w:rsidRDefault="00FE1B30" w:rsidP="00FE1B30">
            <w:pPr>
              <w:spacing w:after="0" w:line="240" w:lineRule="auto"/>
              <w:rPr>
                <w:rFonts w:eastAsia="Times New Roman" w:cs="Times New Roman"/>
                <w:color w:val="000000"/>
                <w:sz w:val="20"/>
                <w:szCs w:val="20"/>
                <w:lang w:eastAsia="pt-BR"/>
              </w:rPr>
            </w:pPr>
            <w:r w:rsidRPr="00FE1B30">
              <w:rPr>
                <w:rFonts w:eastAsia="Times New Roman" w:cs="Times New Roman"/>
                <w:color w:val="000000"/>
                <w:sz w:val="20"/>
                <w:szCs w:val="20"/>
                <w:lang w:eastAsia="pt-BR"/>
              </w:rPr>
              <w:t xml:space="preserve"> Paraíba do Sul</w:t>
            </w:r>
          </w:p>
        </w:tc>
        <w:tc>
          <w:tcPr>
            <w:tcW w:w="1340" w:type="dxa"/>
            <w:tcBorders>
              <w:top w:val="nil"/>
              <w:left w:val="nil"/>
              <w:bottom w:val="nil"/>
              <w:right w:val="nil"/>
            </w:tcBorders>
            <w:shd w:val="clear" w:color="auto" w:fill="auto"/>
            <w:noWrap/>
            <w:vAlign w:val="bottom"/>
            <w:hideMark/>
          </w:tcPr>
          <w:p w:rsidR="00FE1B30" w:rsidRPr="00FE1B30" w:rsidRDefault="00FE1B30" w:rsidP="00FE1B30">
            <w:pPr>
              <w:spacing w:after="0" w:line="240" w:lineRule="auto"/>
              <w:jc w:val="center"/>
              <w:rPr>
                <w:rFonts w:eastAsia="Times New Roman" w:cs="Times New Roman"/>
                <w:color w:val="000000"/>
                <w:sz w:val="20"/>
                <w:szCs w:val="20"/>
                <w:lang w:eastAsia="pt-BR"/>
              </w:rPr>
            </w:pPr>
            <w:r w:rsidRPr="00FE1B30">
              <w:rPr>
                <w:rFonts w:eastAsia="Times New Roman" w:cs="Times New Roman"/>
                <w:color w:val="000000"/>
                <w:sz w:val="20"/>
                <w:szCs w:val="20"/>
                <w:lang w:eastAsia="pt-BR"/>
              </w:rPr>
              <w:t>3.17%</w:t>
            </w:r>
          </w:p>
        </w:tc>
        <w:tc>
          <w:tcPr>
            <w:tcW w:w="1340" w:type="dxa"/>
            <w:tcBorders>
              <w:top w:val="nil"/>
              <w:left w:val="nil"/>
              <w:bottom w:val="nil"/>
              <w:right w:val="nil"/>
            </w:tcBorders>
            <w:shd w:val="clear" w:color="auto" w:fill="auto"/>
            <w:noWrap/>
            <w:vAlign w:val="bottom"/>
            <w:hideMark/>
          </w:tcPr>
          <w:p w:rsidR="00FE1B30" w:rsidRPr="00FE1B30" w:rsidRDefault="00FE1B30" w:rsidP="00FE1B30">
            <w:pPr>
              <w:spacing w:after="0" w:line="240" w:lineRule="auto"/>
              <w:jc w:val="center"/>
              <w:rPr>
                <w:rFonts w:eastAsia="Times New Roman" w:cs="Times New Roman"/>
                <w:color w:val="000000"/>
                <w:sz w:val="20"/>
                <w:szCs w:val="20"/>
                <w:lang w:eastAsia="pt-BR"/>
              </w:rPr>
            </w:pPr>
            <w:r w:rsidRPr="00FE1B30">
              <w:rPr>
                <w:rFonts w:eastAsia="Times New Roman" w:cs="Times New Roman"/>
                <w:color w:val="000000"/>
                <w:sz w:val="20"/>
                <w:szCs w:val="20"/>
                <w:lang w:eastAsia="pt-BR"/>
              </w:rPr>
              <w:t>-1.09%</w:t>
            </w:r>
          </w:p>
        </w:tc>
      </w:tr>
      <w:tr w:rsidR="00FE1B30" w:rsidRPr="00FE1B30" w:rsidTr="00FE1B30">
        <w:trPr>
          <w:trHeight w:val="300"/>
          <w:jc w:val="center"/>
        </w:trPr>
        <w:tc>
          <w:tcPr>
            <w:tcW w:w="2840" w:type="dxa"/>
            <w:tcBorders>
              <w:top w:val="nil"/>
              <w:left w:val="nil"/>
              <w:bottom w:val="nil"/>
              <w:right w:val="nil"/>
            </w:tcBorders>
            <w:shd w:val="clear" w:color="auto" w:fill="auto"/>
            <w:noWrap/>
            <w:vAlign w:val="bottom"/>
            <w:hideMark/>
          </w:tcPr>
          <w:p w:rsidR="00FE1B30" w:rsidRPr="00FE1B30" w:rsidRDefault="00FE1B30" w:rsidP="00FE1B30">
            <w:pPr>
              <w:spacing w:after="0" w:line="240" w:lineRule="auto"/>
              <w:rPr>
                <w:rFonts w:eastAsia="Times New Roman" w:cs="Times New Roman"/>
                <w:color w:val="000000"/>
                <w:sz w:val="20"/>
                <w:szCs w:val="20"/>
                <w:lang w:eastAsia="pt-BR"/>
              </w:rPr>
            </w:pPr>
            <w:r w:rsidRPr="00FE1B30">
              <w:rPr>
                <w:rFonts w:eastAsia="Times New Roman" w:cs="Times New Roman"/>
                <w:color w:val="000000"/>
                <w:sz w:val="20"/>
                <w:szCs w:val="20"/>
                <w:lang w:eastAsia="pt-BR"/>
              </w:rPr>
              <w:t xml:space="preserve"> Pardo</w:t>
            </w:r>
          </w:p>
        </w:tc>
        <w:tc>
          <w:tcPr>
            <w:tcW w:w="1340" w:type="dxa"/>
            <w:tcBorders>
              <w:top w:val="nil"/>
              <w:left w:val="nil"/>
              <w:bottom w:val="nil"/>
              <w:right w:val="nil"/>
            </w:tcBorders>
            <w:shd w:val="clear" w:color="auto" w:fill="auto"/>
            <w:noWrap/>
            <w:vAlign w:val="bottom"/>
            <w:hideMark/>
          </w:tcPr>
          <w:p w:rsidR="00FE1B30" w:rsidRPr="00FE1B30" w:rsidRDefault="00FE1B30" w:rsidP="00FE1B30">
            <w:pPr>
              <w:spacing w:after="0" w:line="240" w:lineRule="auto"/>
              <w:jc w:val="center"/>
              <w:rPr>
                <w:rFonts w:eastAsia="Times New Roman" w:cs="Times New Roman"/>
                <w:color w:val="000000"/>
                <w:sz w:val="20"/>
                <w:szCs w:val="20"/>
                <w:lang w:eastAsia="pt-BR"/>
              </w:rPr>
            </w:pPr>
            <w:r w:rsidRPr="00FE1B30">
              <w:rPr>
                <w:rFonts w:eastAsia="Times New Roman" w:cs="Times New Roman"/>
                <w:color w:val="000000"/>
                <w:sz w:val="20"/>
                <w:szCs w:val="20"/>
                <w:lang w:eastAsia="pt-BR"/>
              </w:rPr>
              <w:t>3.12%</w:t>
            </w:r>
          </w:p>
        </w:tc>
        <w:tc>
          <w:tcPr>
            <w:tcW w:w="1340" w:type="dxa"/>
            <w:tcBorders>
              <w:top w:val="nil"/>
              <w:left w:val="nil"/>
              <w:bottom w:val="nil"/>
              <w:right w:val="nil"/>
            </w:tcBorders>
            <w:shd w:val="clear" w:color="auto" w:fill="auto"/>
            <w:noWrap/>
            <w:vAlign w:val="bottom"/>
            <w:hideMark/>
          </w:tcPr>
          <w:p w:rsidR="00FE1B30" w:rsidRPr="00FE1B30" w:rsidRDefault="00FE1B30" w:rsidP="00FE1B30">
            <w:pPr>
              <w:spacing w:after="0" w:line="240" w:lineRule="auto"/>
              <w:jc w:val="center"/>
              <w:rPr>
                <w:rFonts w:eastAsia="Times New Roman" w:cs="Times New Roman"/>
                <w:color w:val="000000"/>
                <w:sz w:val="20"/>
                <w:szCs w:val="20"/>
                <w:lang w:eastAsia="pt-BR"/>
              </w:rPr>
            </w:pPr>
            <w:r w:rsidRPr="00FE1B30">
              <w:rPr>
                <w:rFonts w:eastAsia="Times New Roman" w:cs="Times New Roman"/>
                <w:color w:val="000000"/>
                <w:sz w:val="20"/>
                <w:szCs w:val="20"/>
                <w:lang w:eastAsia="pt-BR"/>
              </w:rPr>
              <w:t>2.84%</w:t>
            </w:r>
          </w:p>
        </w:tc>
      </w:tr>
      <w:tr w:rsidR="00FE1B30" w:rsidRPr="00FE1B30" w:rsidTr="00FE1B30">
        <w:trPr>
          <w:trHeight w:val="300"/>
          <w:jc w:val="center"/>
        </w:trPr>
        <w:tc>
          <w:tcPr>
            <w:tcW w:w="2840" w:type="dxa"/>
            <w:tcBorders>
              <w:top w:val="nil"/>
              <w:left w:val="nil"/>
              <w:bottom w:val="nil"/>
              <w:right w:val="nil"/>
            </w:tcBorders>
            <w:shd w:val="clear" w:color="auto" w:fill="auto"/>
            <w:noWrap/>
            <w:vAlign w:val="bottom"/>
            <w:hideMark/>
          </w:tcPr>
          <w:p w:rsidR="00FE1B30" w:rsidRPr="00FE1B30" w:rsidRDefault="00FE1B30" w:rsidP="00FE1B30">
            <w:pPr>
              <w:spacing w:after="0" w:line="240" w:lineRule="auto"/>
              <w:rPr>
                <w:rFonts w:eastAsia="Times New Roman" w:cs="Times New Roman"/>
                <w:color w:val="000000"/>
                <w:sz w:val="20"/>
                <w:szCs w:val="20"/>
                <w:lang w:eastAsia="pt-BR"/>
              </w:rPr>
            </w:pPr>
            <w:r w:rsidRPr="00FE1B30">
              <w:rPr>
                <w:rFonts w:eastAsia="Times New Roman" w:cs="Times New Roman"/>
                <w:color w:val="000000"/>
                <w:sz w:val="20"/>
                <w:szCs w:val="20"/>
                <w:lang w:eastAsia="pt-BR"/>
              </w:rPr>
              <w:t xml:space="preserve"> Peixe</w:t>
            </w:r>
          </w:p>
        </w:tc>
        <w:tc>
          <w:tcPr>
            <w:tcW w:w="1340" w:type="dxa"/>
            <w:tcBorders>
              <w:top w:val="nil"/>
              <w:left w:val="nil"/>
              <w:bottom w:val="nil"/>
              <w:right w:val="nil"/>
            </w:tcBorders>
            <w:shd w:val="clear" w:color="auto" w:fill="auto"/>
            <w:noWrap/>
            <w:vAlign w:val="bottom"/>
            <w:hideMark/>
          </w:tcPr>
          <w:p w:rsidR="00FE1B30" w:rsidRPr="00FE1B30" w:rsidRDefault="00FE1B30" w:rsidP="00FE1B30">
            <w:pPr>
              <w:spacing w:after="0" w:line="240" w:lineRule="auto"/>
              <w:jc w:val="center"/>
              <w:rPr>
                <w:rFonts w:eastAsia="Times New Roman" w:cs="Times New Roman"/>
                <w:color w:val="000000"/>
                <w:sz w:val="20"/>
                <w:szCs w:val="20"/>
                <w:lang w:eastAsia="pt-BR"/>
              </w:rPr>
            </w:pPr>
            <w:r w:rsidRPr="00FE1B30">
              <w:rPr>
                <w:rFonts w:eastAsia="Times New Roman" w:cs="Times New Roman"/>
                <w:color w:val="000000"/>
                <w:sz w:val="20"/>
                <w:szCs w:val="20"/>
                <w:lang w:eastAsia="pt-BR"/>
              </w:rPr>
              <w:t>-1.58%</w:t>
            </w:r>
          </w:p>
        </w:tc>
        <w:tc>
          <w:tcPr>
            <w:tcW w:w="1340" w:type="dxa"/>
            <w:tcBorders>
              <w:top w:val="nil"/>
              <w:left w:val="nil"/>
              <w:bottom w:val="nil"/>
              <w:right w:val="nil"/>
            </w:tcBorders>
            <w:shd w:val="clear" w:color="auto" w:fill="auto"/>
            <w:noWrap/>
            <w:vAlign w:val="bottom"/>
            <w:hideMark/>
          </w:tcPr>
          <w:p w:rsidR="00FE1B30" w:rsidRPr="00FE1B30" w:rsidRDefault="00FE1B30" w:rsidP="00FE1B30">
            <w:pPr>
              <w:spacing w:after="0" w:line="240" w:lineRule="auto"/>
              <w:jc w:val="center"/>
              <w:rPr>
                <w:rFonts w:eastAsia="Times New Roman" w:cs="Times New Roman"/>
                <w:color w:val="000000"/>
                <w:sz w:val="20"/>
                <w:szCs w:val="20"/>
                <w:lang w:eastAsia="pt-BR"/>
              </w:rPr>
            </w:pPr>
            <w:r w:rsidRPr="00FE1B30">
              <w:rPr>
                <w:rFonts w:eastAsia="Times New Roman" w:cs="Times New Roman"/>
                <w:color w:val="000000"/>
                <w:sz w:val="20"/>
                <w:szCs w:val="20"/>
                <w:lang w:eastAsia="pt-BR"/>
              </w:rPr>
              <w:t>9.36%</w:t>
            </w:r>
          </w:p>
        </w:tc>
      </w:tr>
      <w:tr w:rsidR="00FE1B30" w:rsidRPr="00FE1B30" w:rsidTr="00FE1B30">
        <w:trPr>
          <w:trHeight w:val="300"/>
          <w:jc w:val="center"/>
        </w:trPr>
        <w:tc>
          <w:tcPr>
            <w:tcW w:w="2840" w:type="dxa"/>
            <w:tcBorders>
              <w:top w:val="nil"/>
              <w:left w:val="nil"/>
              <w:bottom w:val="nil"/>
              <w:right w:val="nil"/>
            </w:tcBorders>
            <w:shd w:val="clear" w:color="auto" w:fill="auto"/>
            <w:noWrap/>
            <w:vAlign w:val="bottom"/>
            <w:hideMark/>
          </w:tcPr>
          <w:p w:rsidR="00FE1B30" w:rsidRPr="00FE1B30" w:rsidRDefault="00FE1B30" w:rsidP="00FE1B30">
            <w:pPr>
              <w:spacing w:after="0" w:line="240" w:lineRule="auto"/>
              <w:rPr>
                <w:rFonts w:eastAsia="Times New Roman" w:cs="Times New Roman"/>
                <w:color w:val="000000"/>
                <w:sz w:val="20"/>
                <w:szCs w:val="20"/>
                <w:lang w:eastAsia="pt-BR"/>
              </w:rPr>
            </w:pPr>
            <w:r w:rsidRPr="00FE1B30">
              <w:rPr>
                <w:rFonts w:eastAsia="Times New Roman" w:cs="Times New Roman"/>
                <w:color w:val="000000"/>
                <w:sz w:val="20"/>
                <w:szCs w:val="20"/>
                <w:lang w:eastAsia="pt-BR"/>
              </w:rPr>
              <w:t xml:space="preserve"> Piracicaba/Capivari/Jundiaí</w:t>
            </w:r>
          </w:p>
        </w:tc>
        <w:tc>
          <w:tcPr>
            <w:tcW w:w="1340" w:type="dxa"/>
            <w:tcBorders>
              <w:top w:val="nil"/>
              <w:left w:val="nil"/>
              <w:bottom w:val="nil"/>
              <w:right w:val="nil"/>
            </w:tcBorders>
            <w:shd w:val="clear" w:color="auto" w:fill="auto"/>
            <w:noWrap/>
            <w:vAlign w:val="bottom"/>
            <w:hideMark/>
          </w:tcPr>
          <w:p w:rsidR="00FE1B30" w:rsidRPr="00FE1B30" w:rsidRDefault="00FE1B30" w:rsidP="00FE1B30">
            <w:pPr>
              <w:spacing w:after="0" w:line="240" w:lineRule="auto"/>
              <w:jc w:val="center"/>
              <w:rPr>
                <w:rFonts w:eastAsia="Times New Roman" w:cs="Times New Roman"/>
                <w:color w:val="000000"/>
                <w:sz w:val="20"/>
                <w:szCs w:val="20"/>
                <w:lang w:eastAsia="pt-BR"/>
              </w:rPr>
            </w:pPr>
            <w:r w:rsidRPr="00FE1B30">
              <w:rPr>
                <w:rFonts w:eastAsia="Times New Roman" w:cs="Times New Roman"/>
                <w:color w:val="000000"/>
                <w:sz w:val="20"/>
                <w:szCs w:val="20"/>
                <w:lang w:eastAsia="pt-BR"/>
              </w:rPr>
              <w:t>1.90%</w:t>
            </w:r>
          </w:p>
        </w:tc>
        <w:tc>
          <w:tcPr>
            <w:tcW w:w="1340" w:type="dxa"/>
            <w:tcBorders>
              <w:top w:val="nil"/>
              <w:left w:val="nil"/>
              <w:bottom w:val="nil"/>
              <w:right w:val="nil"/>
            </w:tcBorders>
            <w:shd w:val="clear" w:color="auto" w:fill="auto"/>
            <w:noWrap/>
            <w:vAlign w:val="bottom"/>
            <w:hideMark/>
          </w:tcPr>
          <w:p w:rsidR="00FE1B30" w:rsidRPr="00FE1B30" w:rsidRDefault="00FE1B30" w:rsidP="00FE1B30">
            <w:pPr>
              <w:spacing w:after="0" w:line="240" w:lineRule="auto"/>
              <w:jc w:val="center"/>
              <w:rPr>
                <w:rFonts w:eastAsia="Times New Roman" w:cs="Times New Roman"/>
                <w:color w:val="000000"/>
                <w:sz w:val="20"/>
                <w:szCs w:val="20"/>
                <w:lang w:eastAsia="pt-BR"/>
              </w:rPr>
            </w:pPr>
            <w:r w:rsidRPr="00FE1B30">
              <w:rPr>
                <w:rFonts w:eastAsia="Times New Roman" w:cs="Times New Roman"/>
                <w:color w:val="000000"/>
                <w:sz w:val="20"/>
                <w:szCs w:val="20"/>
                <w:lang w:eastAsia="pt-BR"/>
              </w:rPr>
              <w:t>2.50%</w:t>
            </w:r>
          </w:p>
        </w:tc>
      </w:tr>
      <w:tr w:rsidR="00FE1B30" w:rsidRPr="00FE1B30" w:rsidTr="00FE1B30">
        <w:trPr>
          <w:trHeight w:val="300"/>
          <w:jc w:val="center"/>
        </w:trPr>
        <w:tc>
          <w:tcPr>
            <w:tcW w:w="2840" w:type="dxa"/>
            <w:tcBorders>
              <w:top w:val="nil"/>
              <w:left w:val="nil"/>
              <w:bottom w:val="nil"/>
              <w:right w:val="nil"/>
            </w:tcBorders>
            <w:shd w:val="clear" w:color="auto" w:fill="auto"/>
            <w:noWrap/>
            <w:vAlign w:val="bottom"/>
            <w:hideMark/>
          </w:tcPr>
          <w:p w:rsidR="00FE1B30" w:rsidRPr="00FE1B30" w:rsidRDefault="00FE1B30" w:rsidP="00FE1B30">
            <w:pPr>
              <w:spacing w:after="0" w:line="240" w:lineRule="auto"/>
              <w:rPr>
                <w:rFonts w:eastAsia="Times New Roman" w:cs="Times New Roman"/>
                <w:color w:val="000000"/>
                <w:sz w:val="20"/>
                <w:szCs w:val="20"/>
                <w:lang w:eastAsia="pt-BR"/>
              </w:rPr>
            </w:pPr>
            <w:r w:rsidRPr="00FE1B30">
              <w:rPr>
                <w:rFonts w:eastAsia="Times New Roman" w:cs="Times New Roman"/>
                <w:color w:val="000000"/>
                <w:sz w:val="20"/>
                <w:szCs w:val="20"/>
                <w:lang w:eastAsia="pt-BR"/>
              </w:rPr>
              <w:t xml:space="preserve"> Pontal do Paranapanema</w:t>
            </w:r>
          </w:p>
        </w:tc>
        <w:tc>
          <w:tcPr>
            <w:tcW w:w="1340" w:type="dxa"/>
            <w:tcBorders>
              <w:top w:val="nil"/>
              <w:left w:val="nil"/>
              <w:bottom w:val="nil"/>
              <w:right w:val="nil"/>
            </w:tcBorders>
            <w:shd w:val="clear" w:color="auto" w:fill="auto"/>
            <w:noWrap/>
            <w:vAlign w:val="bottom"/>
            <w:hideMark/>
          </w:tcPr>
          <w:p w:rsidR="00FE1B30" w:rsidRPr="00FE1B30" w:rsidRDefault="00FE1B30" w:rsidP="00FE1B30">
            <w:pPr>
              <w:spacing w:after="0" w:line="240" w:lineRule="auto"/>
              <w:jc w:val="center"/>
              <w:rPr>
                <w:rFonts w:eastAsia="Times New Roman" w:cs="Times New Roman"/>
                <w:color w:val="000000"/>
                <w:sz w:val="20"/>
                <w:szCs w:val="20"/>
                <w:lang w:eastAsia="pt-BR"/>
              </w:rPr>
            </w:pPr>
            <w:r w:rsidRPr="00FE1B30">
              <w:rPr>
                <w:rFonts w:eastAsia="Times New Roman" w:cs="Times New Roman"/>
                <w:color w:val="000000"/>
                <w:sz w:val="20"/>
                <w:szCs w:val="20"/>
                <w:lang w:eastAsia="pt-BR"/>
              </w:rPr>
              <w:t>3.22%</w:t>
            </w:r>
          </w:p>
        </w:tc>
        <w:tc>
          <w:tcPr>
            <w:tcW w:w="1340" w:type="dxa"/>
            <w:tcBorders>
              <w:top w:val="nil"/>
              <w:left w:val="nil"/>
              <w:bottom w:val="nil"/>
              <w:right w:val="nil"/>
            </w:tcBorders>
            <w:shd w:val="clear" w:color="auto" w:fill="auto"/>
            <w:noWrap/>
            <w:vAlign w:val="bottom"/>
            <w:hideMark/>
          </w:tcPr>
          <w:p w:rsidR="00FE1B30" w:rsidRPr="00FE1B30" w:rsidRDefault="00FE1B30" w:rsidP="00FE1B30">
            <w:pPr>
              <w:spacing w:after="0" w:line="240" w:lineRule="auto"/>
              <w:jc w:val="center"/>
              <w:rPr>
                <w:rFonts w:eastAsia="Times New Roman" w:cs="Times New Roman"/>
                <w:color w:val="000000"/>
                <w:sz w:val="20"/>
                <w:szCs w:val="20"/>
                <w:lang w:eastAsia="pt-BR"/>
              </w:rPr>
            </w:pPr>
            <w:r w:rsidRPr="00FE1B30">
              <w:rPr>
                <w:rFonts w:eastAsia="Times New Roman" w:cs="Times New Roman"/>
                <w:color w:val="000000"/>
                <w:sz w:val="20"/>
                <w:szCs w:val="20"/>
                <w:lang w:eastAsia="pt-BR"/>
              </w:rPr>
              <w:t>9.59%</w:t>
            </w:r>
          </w:p>
        </w:tc>
      </w:tr>
      <w:tr w:rsidR="00FE1B30" w:rsidRPr="00FE1B30" w:rsidTr="00FE1B30">
        <w:trPr>
          <w:trHeight w:val="300"/>
          <w:jc w:val="center"/>
        </w:trPr>
        <w:tc>
          <w:tcPr>
            <w:tcW w:w="2840" w:type="dxa"/>
            <w:tcBorders>
              <w:top w:val="nil"/>
              <w:left w:val="nil"/>
              <w:bottom w:val="nil"/>
              <w:right w:val="nil"/>
            </w:tcBorders>
            <w:shd w:val="clear" w:color="auto" w:fill="auto"/>
            <w:noWrap/>
            <w:vAlign w:val="bottom"/>
            <w:hideMark/>
          </w:tcPr>
          <w:p w:rsidR="00FE1B30" w:rsidRPr="00FE1B30" w:rsidRDefault="00FE1B30" w:rsidP="00FE1B30">
            <w:pPr>
              <w:spacing w:after="0" w:line="240" w:lineRule="auto"/>
              <w:rPr>
                <w:rFonts w:eastAsia="Times New Roman" w:cs="Times New Roman"/>
                <w:color w:val="000000"/>
                <w:sz w:val="20"/>
                <w:szCs w:val="20"/>
                <w:lang w:eastAsia="pt-BR"/>
              </w:rPr>
            </w:pPr>
            <w:r w:rsidRPr="00FE1B30">
              <w:rPr>
                <w:rFonts w:eastAsia="Times New Roman" w:cs="Times New Roman"/>
                <w:color w:val="000000"/>
                <w:sz w:val="20"/>
                <w:szCs w:val="20"/>
                <w:lang w:eastAsia="pt-BR"/>
              </w:rPr>
              <w:t xml:space="preserve"> Ribeira de Iguape/Litoral Sul</w:t>
            </w:r>
          </w:p>
        </w:tc>
        <w:tc>
          <w:tcPr>
            <w:tcW w:w="1340" w:type="dxa"/>
            <w:tcBorders>
              <w:top w:val="nil"/>
              <w:left w:val="nil"/>
              <w:bottom w:val="nil"/>
              <w:right w:val="nil"/>
            </w:tcBorders>
            <w:shd w:val="clear" w:color="auto" w:fill="auto"/>
            <w:noWrap/>
            <w:vAlign w:val="bottom"/>
            <w:hideMark/>
          </w:tcPr>
          <w:p w:rsidR="00FE1B30" w:rsidRPr="00FE1B30" w:rsidRDefault="00FE1B30" w:rsidP="00FE1B30">
            <w:pPr>
              <w:spacing w:after="0" w:line="240" w:lineRule="auto"/>
              <w:jc w:val="center"/>
              <w:rPr>
                <w:rFonts w:eastAsia="Times New Roman" w:cs="Times New Roman"/>
                <w:color w:val="000000"/>
                <w:sz w:val="20"/>
                <w:szCs w:val="20"/>
                <w:lang w:eastAsia="pt-BR"/>
              </w:rPr>
            </w:pPr>
            <w:r w:rsidRPr="00FE1B30">
              <w:rPr>
                <w:rFonts w:eastAsia="Times New Roman" w:cs="Times New Roman"/>
                <w:color w:val="000000"/>
                <w:sz w:val="20"/>
                <w:szCs w:val="20"/>
                <w:lang w:eastAsia="pt-BR"/>
              </w:rPr>
              <w:t>5.68%</w:t>
            </w:r>
          </w:p>
        </w:tc>
        <w:tc>
          <w:tcPr>
            <w:tcW w:w="1340" w:type="dxa"/>
            <w:tcBorders>
              <w:top w:val="nil"/>
              <w:left w:val="nil"/>
              <w:bottom w:val="nil"/>
              <w:right w:val="nil"/>
            </w:tcBorders>
            <w:shd w:val="clear" w:color="auto" w:fill="auto"/>
            <w:noWrap/>
            <w:vAlign w:val="bottom"/>
            <w:hideMark/>
          </w:tcPr>
          <w:p w:rsidR="00FE1B30" w:rsidRPr="00FE1B30" w:rsidRDefault="00FE1B30" w:rsidP="00FE1B30">
            <w:pPr>
              <w:spacing w:after="0" w:line="240" w:lineRule="auto"/>
              <w:jc w:val="center"/>
              <w:rPr>
                <w:rFonts w:eastAsia="Times New Roman" w:cs="Times New Roman"/>
                <w:color w:val="000000"/>
                <w:sz w:val="20"/>
                <w:szCs w:val="20"/>
                <w:lang w:eastAsia="pt-BR"/>
              </w:rPr>
            </w:pPr>
            <w:r w:rsidRPr="00FE1B30">
              <w:rPr>
                <w:rFonts w:eastAsia="Times New Roman" w:cs="Times New Roman"/>
                <w:color w:val="000000"/>
                <w:sz w:val="20"/>
                <w:szCs w:val="20"/>
                <w:lang w:eastAsia="pt-BR"/>
              </w:rPr>
              <w:t>5.27%</w:t>
            </w:r>
          </w:p>
        </w:tc>
      </w:tr>
      <w:tr w:rsidR="00FE1B30" w:rsidRPr="00FE1B30" w:rsidTr="00FE1B30">
        <w:trPr>
          <w:trHeight w:val="300"/>
          <w:jc w:val="center"/>
        </w:trPr>
        <w:tc>
          <w:tcPr>
            <w:tcW w:w="2840" w:type="dxa"/>
            <w:tcBorders>
              <w:top w:val="nil"/>
              <w:left w:val="nil"/>
              <w:bottom w:val="nil"/>
              <w:right w:val="nil"/>
            </w:tcBorders>
            <w:shd w:val="clear" w:color="auto" w:fill="auto"/>
            <w:noWrap/>
            <w:vAlign w:val="bottom"/>
            <w:hideMark/>
          </w:tcPr>
          <w:p w:rsidR="00FE1B30" w:rsidRPr="00FE1B30" w:rsidRDefault="00FE1B30" w:rsidP="00FE1B30">
            <w:pPr>
              <w:spacing w:after="0" w:line="240" w:lineRule="auto"/>
              <w:rPr>
                <w:rFonts w:eastAsia="Times New Roman" w:cs="Times New Roman"/>
                <w:color w:val="000000"/>
                <w:sz w:val="20"/>
                <w:szCs w:val="20"/>
                <w:lang w:eastAsia="pt-BR"/>
              </w:rPr>
            </w:pPr>
            <w:r w:rsidRPr="00FE1B30">
              <w:rPr>
                <w:rFonts w:eastAsia="Times New Roman" w:cs="Times New Roman"/>
                <w:color w:val="000000"/>
                <w:sz w:val="20"/>
                <w:szCs w:val="20"/>
                <w:lang w:eastAsia="pt-BR"/>
              </w:rPr>
              <w:t xml:space="preserve"> São José dos Dourados</w:t>
            </w:r>
          </w:p>
        </w:tc>
        <w:tc>
          <w:tcPr>
            <w:tcW w:w="1340" w:type="dxa"/>
            <w:tcBorders>
              <w:top w:val="nil"/>
              <w:left w:val="nil"/>
              <w:bottom w:val="nil"/>
              <w:right w:val="nil"/>
            </w:tcBorders>
            <w:shd w:val="clear" w:color="auto" w:fill="auto"/>
            <w:noWrap/>
            <w:vAlign w:val="bottom"/>
            <w:hideMark/>
          </w:tcPr>
          <w:p w:rsidR="00FE1B30" w:rsidRPr="00FE1B30" w:rsidRDefault="00FE1B30" w:rsidP="00FE1B30">
            <w:pPr>
              <w:spacing w:after="0" w:line="240" w:lineRule="auto"/>
              <w:jc w:val="center"/>
              <w:rPr>
                <w:rFonts w:eastAsia="Times New Roman" w:cs="Times New Roman"/>
                <w:color w:val="000000"/>
                <w:sz w:val="20"/>
                <w:szCs w:val="20"/>
                <w:lang w:eastAsia="pt-BR"/>
              </w:rPr>
            </w:pPr>
            <w:r w:rsidRPr="00FE1B30">
              <w:rPr>
                <w:rFonts w:eastAsia="Times New Roman" w:cs="Times New Roman"/>
                <w:color w:val="000000"/>
                <w:sz w:val="20"/>
                <w:szCs w:val="20"/>
                <w:lang w:eastAsia="pt-BR"/>
              </w:rPr>
              <w:t>3.72%</w:t>
            </w:r>
          </w:p>
        </w:tc>
        <w:tc>
          <w:tcPr>
            <w:tcW w:w="1340" w:type="dxa"/>
            <w:tcBorders>
              <w:top w:val="nil"/>
              <w:left w:val="nil"/>
              <w:bottom w:val="nil"/>
              <w:right w:val="nil"/>
            </w:tcBorders>
            <w:shd w:val="clear" w:color="auto" w:fill="auto"/>
            <w:noWrap/>
            <w:vAlign w:val="bottom"/>
            <w:hideMark/>
          </w:tcPr>
          <w:p w:rsidR="00FE1B30" w:rsidRPr="00FE1B30" w:rsidRDefault="00FE1B30" w:rsidP="00FE1B30">
            <w:pPr>
              <w:spacing w:after="0" w:line="240" w:lineRule="auto"/>
              <w:jc w:val="center"/>
              <w:rPr>
                <w:rFonts w:eastAsia="Times New Roman" w:cs="Times New Roman"/>
                <w:color w:val="000000"/>
                <w:sz w:val="20"/>
                <w:szCs w:val="20"/>
                <w:lang w:eastAsia="pt-BR"/>
              </w:rPr>
            </w:pPr>
            <w:r w:rsidRPr="00FE1B30">
              <w:rPr>
                <w:rFonts w:eastAsia="Times New Roman" w:cs="Times New Roman"/>
                <w:color w:val="000000"/>
                <w:sz w:val="20"/>
                <w:szCs w:val="20"/>
                <w:lang w:eastAsia="pt-BR"/>
              </w:rPr>
              <w:t>11.85%</w:t>
            </w:r>
          </w:p>
        </w:tc>
      </w:tr>
      <w:tr w:rsidR="00FE1B30" w:rsidRPr="00FE1B30" w:rsidTr="00FE1B30">
        <w:trPr>
          <w:trHeight w:val="300"/>
          <w:jc w:val="center"/>
        </w:trPr>
        <w:tc>
          <w:tcPr>
            <w:tcW w:w="2840" w:type="dxa"/>
            <w:tcBorders>
              <w:top w:val="nil"/>
              <w:left w:val="nil"/>
              <w:bottom w:val="nil"/>
              <w:right w:val="nil"/>
            </w:tcBorders>
            <w:shd w:val="clear" w:color="auto" w:fill="auto"/>
            <w:noWrap/>
            <w:vAlign w:val="bottom"/>
            <w:hideMark/>
          </w:tcPr>
          <w:p w:rsidR="00FE1B30" w:rsidRPr="00FE1B30" w:rsidRDefault="00FE1B30" w:rsidP="00FE1B30">
            <w:pPr>
              <w:spacing w:after="0" w:line="240" w:lineRule="auto"/>
              <w:rPr>
                <w:rFonts w:eastAsia="Times New Roman" w:cs="Times New Roman"/>
                <w:color w:val="000000"/>
                <w:sz w:val="20"/>
                <w:szCs w:val="20"/>
                <w:lang w:eastAsia="pt-BR"/>
              </w:rPr>
            </w:pPr>
            <w:r w:rsidRPr="00FE1B30">
              <w:rPr>
                <w:rFonts w:eastAsia="Times New Roman" w:cs="Times New Roman"/>
                <w:color w:val="000000"/>
                <w:sz w:val="20"/>
                <w:szCs w:val="20"/>
                <w:lang w:eastAsia="pt-BR"/>
              </w:rPr>
              <w:t xml:space="preserve"> Sapucaí/Grande</w:t>
            </w:r>
          </w:p>
        </w:tc>
        <w:tc>
          <w:tcPr>
            <w:tcW w:w="1340" w:type="dxa"/>
            <w:tcBorders>
              <w:top w:val="nil"/>
              <w:left w:val="nil"/>
              <w:bottom w:val="nil"/>
              <w:right w:val="nil"/>
            </w:tcBorders>
            <w:shd w:val="clear" w:color="auto" w:fill="auto"/>
            <w:noWrap/>
            <w:vAlign w:val="bottom"/>
            <w:hideMark/>
          </w:tcPr>
          <w:p w:rsidR="00FE1B30" w:rsidRPr="00FE1B30" w:rsidRDefault="00FE1B30" w:rsidP="00FE1B30">
            <w:pPr>
              <w:spacing w:after="0" w:line="240" w:lineRule="auto"/>
              <w:jc w:val="center"/>
              <w:rPr>
                <w:rFonts w:eastAsia="Times New Roman" w:cs="Times New Roman"/>
                <w:color w:val="000000"/>
                <w:sz w:val="20"/>
                <w:szCs w:val="20"/>
                <w:lang w:eastAsia="pt-BR"/>
              </w:rPr>
            </w:pPr>
            <w:r w:rsidRPr="00FE1B30">
              <w:rPr>
                <w:rFonts w:eastAsia="Times New Roman" w:cs="Times New Roman"/>
                <w:color w:val="000000"/>
                <w:sz w:val="20"/>
                <w:szCs w:val="20"/>
                <w:lang w:eastAsia="pt-BR"/>
              </w:rPr>
              <w:t>5.74%</w:t>
            </w:r>
          </w:p>
        </w:tc>
        <w:tc>
          <w:tcPr>
            <w:tcW w:w="1340" w:type="dxa"/>
            <w:tcBorders>
              <w:top w:val="nil"/>
              <w:left w:val="nil"/>
              <w:bottom w:val="nil"/>
              <w:right w:val="nil"/>
            </w:tcBorders>
            <w:shd w:val="clear" w:color="auto" w:fill="auto"/>
            <w:noWrap/>
            <w:vAlign w:val="bottom"/>
            <w:hideMark/>
          </w:tcPr>
          <w:p w:rsidR="00FE1B30" w:rsidRPr="00FE1B30" w:rsidRDefault="00FE1B30" w:rsidP="00FE1B30">
            <w:pPr>
              <w:spacing w:after="0" w:line="240" w:lineRule="auto"/>
              <w:jc w:val="center"/>
              <w:rPr>
                <w:rFonts w:eastAsia="Times New Roman" w:cs="Times New Roman"/>
                <w:color w:val="000000"/>
                <w:sz w:val="20"/>
                <w:szCs w:val="20"/>
                <w:lang w:eastAsia="pt-BR"/>
              </w:rPr>
            </w:pPr>
            <w:r w:rsidRPr="00FE1B30">
              <w:rPr>
                <w:rFonts w:eastAsia="Times New Roman" w:cs="Times New Roman"/>
                <w:color w:val="000000"/>
                <w:sz w:val="20"/>
                <w:szCs w:val="20"/>
                <w:lang w:eastAsia="pt-BR"/>
              </w:rPr>
              <w:t>3.86%</w:t>
            </w:r>
          </w:p>
        </w:tc>
      </w:tr>
      <w:tr w:rsidR="00FE1B30" w:rsidRPr="00FE1B30" w:rsidTr="00FE1B30">
        <w:trPr>
          <w:trHeight w:val="300"/>
          <w:jc w:val="center"/>
        </w:trPr>
        <w:tc>
          <w:tcPr>
            <w:tcW w:w="2840" w:type="dxa"/>
            <w:tcBorders>
              <w:top w:val="nil"/>
              <w:left w:val="nil"/>
              <w:bottom w:val="nil"/>
              <w:right w:val="nil"/>
            </w:tcBorders>
            <w:shd w:val="clear" w:color="auto" w:fill="auto"/>
            <w:noWrap/>
            <w:vAlign w:val="bottom"/>
            <w:hideMark/>
          </w:tcPr>
          <w:p w:rsidR="00FE1B30" w:rsidRPr="00FE1B30" w:rsidRDefault="00FE1B30" w:rsidP="00FE1B30">
            <w:pPr>
              <w:spacing w:after="0" w:line="240" w:lineRule="auto"/>
              <w:rPr>
                <w:rFonts w:eastAsia="Times New Roman" w:cs="Times New Roman"/>
                <w:color w:val="000000"/>
                <w:sz w:val="20"/>
                <w:szCs w:val="20"/>
                <w:lang w:eastAsia="pt-BR"/>
              </w:rPr>
            </w:pPr>
            <w:r w:rsidRPr="00FE1B30">
              <w:rPr>
                <w:rFonts w:eastAsia="Times New Roman" w:cs="Times New Roman"/>
                <w:color w:val="000000"/>
                <w:sz w:val="20"/>
                <w:szCs w:val="20"/>
                <w:lang w:eastAsia="pt-BR"/>
              </w:rPr>
              <w:t xml:space="preserve"> Tietê/Batalha</w:t>
            </w:r>
          </w:p>
        </w:tc>
        <w:tc>
          <w:tcPr>
            <w:tcW w:w="1340" w:type="dxa"/>
            <w:tcBorders>
              <w:top w:val="nil"/>
              <w:left w:val="nil"/>
              <w:bottom w:val="nil"/>
              <w:right w:val="nil"/>
            </w:tcBorders>
            <w:shd w:val="clear" w:color="auto" w:fill="auto"/>
            <w:noWrap/>
            <w:vAlign w:val="bottom"/>
            <w:hideMark/>
          </w:tcPr>
          <w:p w:rsidR="00FE1B30" w:rsidRPr="00FE1B30" w:rsidRDefault="00FE1B30" w:rsidP="00FE1B30">
            <w:pPr>
              <w:spacing w:after="0" w:line="240" w:lineRule="auto"/>
              <w:jc w:val="center"/>
              <w:rPr>
                <w:rFonts w:eastAsia="Times New Roman" w:cs="Times New Roman"/>
                <w:color w:val="000000"/>
                <w:sz w:val="20"/>
                <w:szCs w:val="20"/>
                <w:lang w:eastAsia="pt-BR"/>
              </w:rPr>
            </w:pPr>
            <w:r w:rsidRPr="00FE1B30">
              <w:rPr>
                <w:rFonts w:eastAsia="Times New Roman" w:cs="Times New Roman"/>
                <w:color w:val="000000"/>
                <w:sz w:val="20"/>
                <w:szCs w:val="20"/>
                <w:lang w:eastAsia="pt-BR"/>
              </w:rPr>
              <w:t>2.18%</w:t>
            </w:r>
          </w:p>
        </w:tc>
        <w:tc>
          <w:tcPr>
            <w:tcW w:w="1340" w:type="dxa"/>
            <w:tcBorders>
              <w:top w:val="nil"/>
              <w:left w:val="nil"/>
              <w:bottom w:val="nil"/>
              <w:right w:val="nil"/>
            </w:tcBorders>
            <w:shd w:val="clear" w:color="auto" w:fill="auto"/>
            <w:noWrap/>
            <w:vAlign w:val="bottom"/>
            <w:hideMark/>
          </w:tcPr>
          <w:p w:rsidR="00FE1B30" w:rsidRPr="00FE1B30" w:rsidRDefault="00FE1B30" w:rsidP="00FE1B30">
            <w:pPr>
              <w:spacing w:after="0" w:line="240" w:lineRule="auto"/>
              <w:jc w:val="center"/>
              <w:rPr>
                <w:rFonts w:eastAsia="Times New Roman" w:cs="Times New Roman"/>
                <w:color w:val="000000"/>
                <w:sz w:val="20"/>
                <w:szCs w:val="20"/>
                <w:lang w:eastAsia="pt-BR"/>
              </w:rPr>
            </w:pPr>
            <w:r w:rsidRPr="00FE1B30">
              <w:rPr>
                <w:rFonts w:eastAsia="Times New Roman" w:cs="Times New Roman"/>
                <w:color w:val="000000"/>
                <w:sz w:val="20"/>
                <w:szCs w:val="20"/>
                <w:lang w:eastAsia="pt-BR"/>
              </w:rPr>
              <w:t>7.97%</w:t>
            </w:r>
          </w:p>
        </w:tc>
      </w:tr>
      <w:tr w:rsidR="00FE1B30" w:rsidRPr="00FE1B30" w:rsidTr="00FE1B30">
        <w:trPr>
          <w:trHeight w:val="300"/>
          <w:jc w:val="center"/>
        </w:trPr>
        <w:tc>
          <w:tcPr>
            <w:tcW w:w="2840" w:type="dxa"/>
            <w:tcBorders>
              <w:top w:val="nil"/>
              <w:left w:val="nil"/>
              <w:bottom w:val="nil"/>
              <w:right w:val="nil"/>
            </w:tcBorders>
            <w:shd w:val="clear" w:color="auto" w:fill="auto"/>
            <w:noWrap/>
            <w:vAlign w:val="bottom"/>
            <w:hideMark/>
          </w:tcPr>
          <w:p w:rsidR="00FE1B30" w:rsidRPr="00FE1B30" w:rsidRDefault="00FE1B30" w:rsidP="00FE1B30">
            <w:pPr>
              <w:spacing w:after="0" w:line="240" w:lineRule="auto"/>
              <w:rPr>
                <w:rFonts w:eastAsia="Times New Roman" w:cs="Times New Roman"/>
                <w:color w:val="000000"/>
                <w:sz w:val="20"/>
                <w:szCs w:val="20"/>
                <w:lang w:eastAsia="pt-BR"/>
              </w:rPr>
            </w:pPr>
            <w:r w:rsidRPr="00FE1B30">
              <w:rPr>
                <w:rFonts w:eastAsia="Times New Roman" w:cs="Times New Roman"/>
                <w:color w:val="000000"/>
                <w:sz w:val="20"/>
                <w:szCs w:val="20"/>
                <w:lang w:eastAsia="pt-BR"/>
              </w:rPr>
              <w:t xml:space="preserve"> Tietê/Jacaré</w:t>
            </w:r>
          </w:p>
        </w:tc>
        <w:tc>
          <w:tcPr>
            <w:tcW w:w="1340" w:type="dxa"/>
            <w:tcBorders>
              <w:top w:val="nil"/>
              <w:left w:val="nil"/>
              <w:bottom w:val="nil"/>
              <w:right w:val="nil"/>
            </w:tcBorders>
            <w:shd w:val="clear" w:color="auto" w:fill="auto"/>
            <w:noWrap/>
            <w:vAlign w:val="bottom"/>
            <w:hideMark/>
          </w:tcPr>
          <w:p w:rsidR="00FE1B30" w:rsidRPr="00FE1B30" w:rsidRDefault="00FE1B30" w:rsidP="00FE1B30">
            <w:pPr>
              <w:spacing w:after="0" w:line="240" w:lineRule="auto"/>
              <w:jc w:val="center"/>
              <w:rPr>
                <w:rFonts w:eastAsia="Times New Roman" w:cs="Times New Roman"/>
                <w:color w:val="000000"/>
                <w:sz w:val="20"/>
                <w:szCs w:val="20"/>
                <w:lang w:eastAsia="pt-BR"/>
              </w:rPr>
            </w:pPr>
            <w:r w:rsidRPr="00FE1B30">
              <w:rPr>
                <w:rFonts w:eastAsia="Times New Roman" w:cs="Times New Roman"/>
                <w:color w:val="000000"/>
                <w:sz w:val="20"/>
                <w:szCs w:val="20"/>
                <w:lang w:eastAsia="pt-BR"/>
              </w:rPr>
              <w:t>2.58%</w:t>
            </w:r>
          </w:p>
        </w:tc>
        <w:tc>
          <w:tcPr>
            <w:tcW w:w="1340" w:type="dxa"/>
            <w:tcBorders>
              <w:top w:val="nil"/>
              <w:left w:val="nil"/>
              <w:bottom w:val="nil"/>
              <w:right w:val="nil"/>
            </w:tcBorders>
            <w:shd w:val="clear" w:color="auto" w:fill="auto"/>
            <w:noWrap/>
            <w:vAlign w:val="bottom"/>
            <w:hideMark/>
          </w:tcPr>
          <w:p w:rsidR="00FE1B30" w:rsidRPr="00FE1B30" w:rsidRDefault="00FE1B30" w:rsidP="00FE1B30">
            <w:pPr>
              <w:spacing w:after="0" w:line="240" w:lineRule="auto"/>
              <w:jc w:val="center"/>
              <w:rPr>
                <w:rFonts w:eastAsia="Times New Roman" w:cs="Times New Roman"/>
                <w:color w:val="000000"/>
                <w:sz w:val="20"/>
                <w:szCs w:val="20"/>
                <w:lang w:eastAsia="pt-BR"/>
              </w:rPr>
            </w:pPr>
            <w:r w:rsidRPr="00FE1B30">
              <w:rPr>
                <w:rFonts w:eastAsia="Times New Roman" w:cs="Times New Roman"/>
                <w:color w:val="000000"/>
                <w:sz w:val="20"/>
                <w:szCs w:val="20"/>
                <w:lang w:eastAsia="pt-BR"/>
              </w:rPr>
              <w:t>3.95%</w:t>
            </w:r>
          </w:p>
        </w:tc>
      </w:tr>
      <w:tr w:rsidR="00FE1B30" w:rsidRPr="00FE1B30" w:rsidTr="00FE1B30">
        <w:trPr>
          <w:trHeight w:val="300"/>
          <w:jc w:val="center"/>
        </w:trPr>
        <w:tc>
          <w:tcPr>
            <w:tcW w:w="2840" w:type="dxa"/>
            <w:tcBorders>
              <w:top w:val="nil"/>
              <w:left w:val="nil"/>
              <w:bottom w:val="nil"/>
              <w:right w:val="nil"/>
            </w:tcBorders>
            <w:shd w:val="clear" w:color="auto" w:fill="auto"/>
            <w:noWrap/>
            <w:vAlign w:val="bottom"/>
            <w:hideMark/>
          </w:tcPr>
          <w:p w:rsidR="00FE1B30" w:rsidRPr="00FE1B30" w:rsidRDefault="00FE1B30" w:rsidP="00FE1B30">
            <w:pPr>
              <w:spacing w:after="0" w:line="240" w:lineRule="auto"/>
              <w:rPr>
                <w:rFonts w:eastAsia="Times New Roman" w:cs="Times New Roman"/>
                <w:color w:val="000000"/>
                <w:sz w:val="20"/>
                <w:szCs w:val="20"/>
                <w:lang w:eastAsia="pt-BR"/>
              </w:rPr>
            </w:pPr>
            <w:r w:rsidRPr="00FE1B30">
              <w:rPr>
                <w:rFonts w:eastAsia="Times New Roman" w:cs="Times New Roman"/>
                <w:color w:val="000000"/>
                <w:sz w:val="20"/>
                <w:szCs w:val="20"/>
                <w:lang w:eastAsia="pt-BR"/>
              </w:rPr>
              <w:t xml:space="preserve"> Tietê/Sorocaba</w:t>
            </w:r>
          </w:p>
        </w:tc>
        <w:tc>
          <w:tcPr>
            <w:tcW w:w="1340" w:type="dxa"/>
            <w:tcBorders>
              <w:top w:val="nil"/>
              <w:left w:val="nil"/>
              <w:bottom w:val="nil"/>
              <w:right w:val="nil"/>
            </w:tcBorders>
            <w:shd w:val="clear" w:color="auto" w:fill="auto"/>
            <w:noWrap/>
            <w:vAlign w:val="bottom"/>
            <w:hideMark/>
          </w:tcPr>
          <w:p w:rsidR="00FE1B30" w:rsidRPr="00FE1B30" w:rsidRDefault="00FE1B30" w:rsidP="00FE1B30">
            <w:pPr>
              <w:spacing w:after="0" w:line="240" w:lineRule="auto"/>
              <w:jc w:val="center"/>
              <w:rPr>
                <w:rFonts w:eastAsia="Times New Roman" w:cs="Times New Roman"/>
                <w:color w:val="000000"/>
                <w:sz w:val="20"/>
                <w:szCs w:val="20"/>
                <w:lang w:eastAsia="pt-BR"/>
              </w:rPr>
            </w:pPr>
            <w:r w:rsidRPr="00FE1B30">
              <w:rPr>
                <w:rFonts w:eastAsia="Times New Roman" w:cs="Times New Roman"/>
                <w:color w:val="000000"/>
                <w:sz w:val="20"/>
                <w:szCs w:val="20"/>
                <w:lang w:eastAsia="pt-BR"/>
              </w:rPr>
              <w:t>3.57%</w:t>
            </w:r>
          </w:p>
        </w:tc>
        <w:tc>
          <w:tcPr>
            <w:tcW w:w="1340" w:type="dxa"/>
            <w:tcBorders>
              <w:top w:val="nil"/>
              <w:left w:val="nil"/>
              <w:bottom w:val="nil"/>
              <w:right w:val="nil"/>
            </w:tcBorders>
            <w:shd w:val="clear" w:color="auto" w:fill="auto"/>
            <w:noWrap/>
            <w:vAlign w:val="bottom"/>
            <w:hideMark/>
          </w:tcPr>
          <w:p w:rsidR="00FE1B30" w:rsidRPr="00FE1B30" w:rsidRDefault="00FE1B30" w:rsidP="00FE1B30">
            <w:pPr>
              <w:spacing w:after="0" w:line="240" w:lineRule="auto"/>
              <w:jc w:val="center"/>
              <w:rPr>
                <w:rFonts w:eastAsia="Times New Roman" w:cs="Times New Roman"/>
                <w:color w:val="000000"/>
                <w:sz w:val="20"/>
                <w:szCs w:val="20"/>
                <w:lang w:eastAsia="pt-BR"/>
              </w:rPr>
            </w:pPr>
            <w:r w:rsidRPr="00FE1B30">
              <w:rPr>
                <w:rFonts w:eastAsia="Times New Roman" w:cs="Times New Roman"/>
                <w:color w:val="000000"/>
                <w:sz w:val="20"/>
                <w:szCs w:val="20"/>
                <w:lang w:eastAsia="pt-BR"/>
              </w:rPr>
              <w:t>0.45%</w:t>
            </w:r>
          </w:p>
        </w:tc>
      </w:tr>
      <w:tr w:rsidR="00FE1B30" w:rsidRPr="00FE1B30" w:rsidTr="00FE1B30">
        <w:trPr>
          <w:trHeight w:val="300"/>
          <w:jc w:val="center"/>
        </w:trPr>
        <w:tc>
          <w:tcPr>
            <w:tcW w:w="2840" w:type="dxa"/>
            <w:tcBorders>
              <w:top w:val="nil"/>
              <w:left w:val="nil"/>
              <w:bottom w:val="single" w:sz="4" w:space="0" w:color="auto"/>
              <w:right w:val="nil"/>
            </w:tcBorders>
            <w:shd w:val="clear" w:color="auto" w:fill="auto"/>
            <w:noWrap/>
            <w:vAlign w:val="bottom"/>
            <w:hideMark/>
          </w:tcPr>
          <w:p w:rsidR="00FE1B30" w:rsidRPr="00FE1B30" w:rsidRDefault="00FE1B30" w:rsidP="00FE1B30">
            <w:pPr>
              <w:spacing w:after="0" w:line="240" w:lineRule="auto"/>
              <w:rPr>
                <w:rFonts w:eastAsia="Times New Roman" w:cs="Times New Roman"/>
                <w:color w:val="000000"/>
                <w:sz w:val="20"/>
                <w:szCs w:val="20"/>
                <w:lang w:eastAsia="pt-BR"/>
              </w:rPr>
            </w:pPr>
            <w:r w:rsidRPr="00FE1B30">
              <w:rPr>
                <w:rFonts w:eastAsia="Times New Roman" w:cs="Times New Roman"/>
                <w:color w:val="000000"/>
                <w:sz w:val="20"/>
                <w:szCs w:val="20"/>
                <w:lang w:eastAsia="pt-BR"/>
              </w:rPr>
              <w:t xml:space="preserve"> Turvo/Grande</w:t>
            </w:r>
          </w:p>
        </w:tc>
        <w:tc>
          <w:tcPr>
            <w:tcW w:w="1340" w:type="dxa"/>
            <w:tcBorders>
              <w:top w:val="nil"/>
              <w:left w:val="nil"/>
              <w:bottom w:val="single" w:sz="4" w:space="0" w:color="auto"/>
              <w:right w:val="nil"/>
            </w:tcBorders>
            <w:shd w:val="clear" w:color="auto" w:fill="auto"/>
            <w:noWrap/>
            <w:vAlign w:val="bottom"/>
            <w:hideMark/>
          </w:tcPr>
          <w:p w:rsidR="00FE1B30" w:rsidRPr="00FE1B30" w:rsidRDefault="00FE1B30" w:rsidP="00FE1B30">
            <w:pPr>
              <w:spacing w:after="0" w:line="240" w:lineRule="auto"/>
              <w:jc w:val="center"/>
              <w:rPr>
                <w:rFonts w:eastAsia="Times New Roman" w:cs="Times New Roman"/>
                <w:color w:val="000000"/>
                <w:sz w:val="20"/>
                <w:szCs w:val="20"/>
                <w:lang w:eastAsia="pt-BR"/>
              </w:rPr>
            </w:pPr>
            <w:r w:rsidRPr="00FE1B30">
              <w:rPr>
                <w:rFonts w:eastAsia="Times New Roman" w:cs="Times New Roman"/>
                <w:color w:val="000000"/>
                <w:sz w:val="20"/>
                <w:szCs w:val="20"/>
                <w:lang w:eastAsia="pt-BR"/>
              </w:rPr>
              <w:t>2.06%</w:t>
            </w:r>
          </w:p>
        </w:tc>
        <w:tc>
          <w:tcPr>
            <w:tcW w:w="1340" w:type="dxa"/>
            <w:tcBorders>
              <w:top w:val="nil"/>
              <w:left w:val="nil"/>
              <w:bottom w:val="single" w:sz="4" w:space="0" w:color="auto"/>
              <w:right w:val="nil"/>
            </w:tcBorders>
            <w:shd w:val="clear" w:color="auto" w:fill="auto"/>
            <w:noWrap/>
            <w:vAlign w:val="bottom"/>
            <w:hideMark/>
          </w:tcPr>
          <w:p w:rsidR="00FE1B30" w:rsidRPr="00FE1B30" w:rsidRDefault="00FE1B30" w:rsidP="00FE1B30">
            <w:pPr>
              <w:spacing w:after="0" w:line="240" w:lineRule="auto"/>
              <w:jc w:val="center"/>
              <w:rPr>
                <w:rFonts w:eastAsia="Times New Roman" w:cs="Times New Roman"/>
                <w:color w:val="000000"/>
                <w:sz w:val="20"/>
                <w:szCs w:val="20"/>
                <w:lang w:eastAsia="pt-BR"/>
              </w:rPr>
            </w:pPr>
            <w:r w:rsidRPr="00FE1B30">
              <w:rPr>
                <w:rFonts w:eastAsia="Times New Roman" w:cs="Times New Roman"/>
                <w:color w:val="000000"/>
                <w:sz w:val="20"/>
                <w:szCs w:val="20"/>
                <w:lang w:eastAsia="pt-BR"/>
              </w:rPr>
              <w:t>8.43%</w:t>
            </w:r>
          </w:p>
        </w:tc>
      </w:tr>
    </w:tbl>
    <w:p w:rsidR="009F3D9E" w:rsidRPr="009F3D9E" w:rsidRDefault="009F3D9E" w:rsidP="009F3D9E">
      <w:pPr>
        <w:jc w:val="both"/>
        <w:rPr>
          <w:b/>
          <w:sz w:val="22"/>
          <w:lang w:val="en-US"/>
        </w:rPr>
      </w:pPr>
      <w:r w:rsidRPr="009F3D9E">
        <w:rPr>
          <w:b/>
          <w:sz w:val="22"/>
          <w:lang w:val="en-US"/>
        </w:rPr>
        <w:t>Source: Research data.</w:t>
      </w:r>
    </w:p>
    <w:p w:rsidR="00FE1B30" w:rsidRDefault="00FE1B30"/>
    <w:p w:rsidR="00212B19" w:rsidRPr="00124A39" w:rsidRDefault="00124A39">
      <w:pPr>
        <w:rPr>
          <w:b/>
          <w:sz w:val="22"/>
          <w:lang w:val="en-US"/>
        </w:rPr>
      </w:pPr>
      <w:r w:rsidRPr="00124A39">
        <w:rPr>
          <w:b/>
          <w:sz w:val="22"/>
          <w:lang w:val="en-US"/>
        </w:rPr>
        <w:t>Table 3. Top 20 products of agricultural permanent production of São Paulo state</w:t>
      </w:r>
    </w:p>
    <w:tbl>
      <w:tblPr>
        <w:tblW w:w="0" w:type="auto"/>
        <w:tblCellMar>
          <w:left w:w="70" w:type="dxa"/>
          <w:right w:w="70" w:type="dxa"/>
        </w:tblCellMar>
        <w:tblLook w:val="04A0" w:firstRow="1" w:lastRow="0" w:firstColumn="1" w:lastColumn="0" w:noHBand="0" w:noVBand="1"/>
      </w:tblPr>
      <w:tblGrid>
        <w:gridCol w:w="520"/>
        <w:gridCol w:w="2225"/>
        <w:gridCol w:w="1085"/>
        <w:gridCol w:w="910"/>
        <w:gridCol w:w="520"/>
        <w:gridCol w:w="1315"/>
        <w:gridCol w:w="860"/>
        <w:gridCol w:w="910"/>
      </w:tblGrid>
      <w:tr w:rsidR="005D0540" w:rsidRPr="00124A39" w:rsidTr="00D566D2">
        <w:trPr>
          <w:trHeight w:val="300"/>
        </w:trPr>
        <w:tc>
          <w:tcPr>
            <w:tcW w:w="0" w:type="auto"/>
            <w:tcBorders>
              <w:top w:val="single" w:sz="4" w:space="0" w:color="auto"/>
              <w:left w:val="nil"/>
              <w:bottom w:val="single" w:sz="4" w:space="0" w:color="auto"/>
              <w:right w:val="nil"/>
            </w:tcBorders>
            <w:shd w:val="clear" w:color="auto" w:fill="auto"/>
            <w:noWrap/>
            <w:vAlign w:val="bottom"/>
            <w:hideMark/>
          </w:tcPr>
          <w:p w:rsidR="001614C6" w:rsidRPr="00124A39" w:rsidRDefault="001614C6" w:rsidP="00B73668">
            <w:pPr>
              <w:spacing w:after="0" w:line="240" w:lineRule="auto"/>
              <w:jc w:val="center"/>
              <w:rPr>
                <w:rFonts w:eastAsia="Times New Roman" w:cs="Times New Roman"/>
                <w:b/>
                <w:bCs/>
                <w:color w:val="000000"/>
                <w:sz w:val="18"/>
                <w:szCs w:val="18"/>
                <w:lang w:val="en-US" w:eastAsia="pt-BR"/>
              </w:rPr>
            </w:pPr>
            <w:r w:rsidRPr="00124A39">
              <w:rPr>
                <w:rFonts w:eastAsia="Times New Roman" w:cs="Times New Roman"/>
                <w:b/>
                <w:bCs/>
                <w:color w:val="000000"/>
                <w:sz w:val="18"/>
                <w:szCs w:val="18"/>
                <w:lang w:val="en-US" w:eastAsia="pt-BR"/>
              </w:rPr>
              <w:t>Year</w:t>
            </w:r>
          </w:p>
        </w:tc>
        <w:tc>
          <w:tcPr>
            <w:tcW w:w="2000" w:type="dxa"/>
            <w:tcBorders>
              <w:top w:val="single" w:sz="4" w:space="0" w:color="auto"/>
              <w:left w:val="nil"/>
              <w:bottom w:val="single" w:sz="4" w:space="0" w:color="auto"/>
              <w:right w:val="nil"/>
            </w:tcBorders>
            <w:shd w:val="clear" w:color="auto" w:fill="auto"/>
            <w:noWrap/>
            <w:vAlign w:val="bottom"/>
            <w:hideMark/>
          </w:tcPr>
          <w:p w:rsidR="001614C6" w:rsidRPr="00124A39" w:rsidRDefault="001614C6" w:rsidP="00B73668">
            <w:pPr>
              <w:spacing w:after="0" w:line="240" w:lineRule="auto"/>
              <w:jc w:val="center"/>
              <w:rPr>
                <w:rFonts w:eastAsia="Times New Roman" w:cs="Times New Roman"/>
                <w:b/>
                <w:bCs/>
                <w:color w:val="000000"/>
                <w:sz w:val="18"/>
                <w:szCs w:val="18"/>
                <w:lang w:val="en-US" w:eastAsia="pt-BR"/>
              </w:rPr>
            </w:pPr>
            <w:r w:rsidRPr="00124A39">
              <w:rPr>
                <w:rFonts w:eastAsia="Times New Roman" w:cs="Times New Roman"/>
                <w:b/>
                <w:bCs/>
                <w:color w:val="000000"/>
                <w:sz w:val="18"/>
                <w:szCs w:val="18"/>
                <w:lang w:val="en-US" w:eastAsia="pt-BR"/>
              </w:rPr>
              <w:t>Main products</w:t>
            </w:r>
          </w:p>
        </w:tc>
        <w:tc>
          <w:tcPr>
            <w:tcW w:w="1085" w:type="dxa"/>
            <w:tcBorders>
              <w:top w:val="single" w:sz="4" w:space="0" w:color="auto"/>
              <w:left w:val="nil"/>
              <w:bottom w:val="single" w:sz="4" w:space="0" w:color="auto"/>
              <w:right w:val="nil"/>
            </w:tcBorders>
            <w:shd w:val="clear" w:color="auto" w:fill="auto"/>
            <w:noWrap/>
            <w:vAlign w:val="bottom"/>
            <w:hideMark/>
          </w:tcPr>
          <w:p w:rsidR="001614C6" w:rsidRPr="00124A39" w:rsidRDefault="00D566D2" w:rsidP="00B73668">
            <w:pPr>
              <w:spacing w:after="0" w:line="240" w:lineRule="auto"/>
              <w:jc w:val="center"/>
              <w:rPr>
                <w:rFonts w:eastAsia="Times New Roman" w:cs="Times New Roman"/>
                <w:b/>
                <w:bCs/>
                <w:color w:val="000000"/>
                <w:sz w:val="18"/>
                <w:szCs w:val="18"/>
                <w:lang w:val="en-US" w:eastAsia="pt-BR"/>
              </w:rPr>
            </w:pPr>
            <w:proofErr w:type="spellStart"/>
            <w:r w:rsidRPr="005D0540">
              <w:rPr>
                <w:rFonts w:eastAsia="Times New Roman" w:cs="Times New Roman"/>
                <w:b/>
                <w:bCs/>
                <w:color w:val="000000"/>
                <w:sz w:val="18"/>
                <w:szCs w:val="18"/>
                <w:lang w:eastAsia="pt-BR"/>
              </w:rPr>
              <w:t>Value</w:t>
            </w:r>
            <w:proofErr w:type="spellEnd"/>
            <w:r>
              <w:rPr>
                <w:rFonts w:eastAsia="Times New Roman" w:cs="Times New Roman"/>
                <w:b/>
                <w:bCs/>
                <w:color w:val="000000"/>
                <w:sz w:val="18"/>
                <w:szCs w:val="18"/>
                <w:lang w:eastAsia="pt-BR"/>
              </w:rPr>
              <w:t xml:space="preserve"> (in </w:t>
            </w:r>
            <w:proofErr w:type="spellStart"/>
            <w:r>
              <w:rPr>
                <w:rFonts w:eastAsia="Times New Roman" w:cs="Times New Roman"/>
                <w:b/>
                <w:bCs/>
                <w:color w:val="000000"/>
                <w:sz w:val="18"/>
                <w:szCs w:val="18"/>
                <w:lang w:eastAsia="pt-BR"/>
              </w:rPr>
              <w:t>thousand</w:t>
            </w:r>
            <w:proofErr w:type="spellEnd"/>
            <w:r>
              <w:rPr>
                <w:rFonts w:eastAsia="Times New Roman" w:cs="Times New Roman"/>
                <w:b/>
                <w:bCs/>
                <w:color w:val="000000"/>
                <w:sz w:val="18"/>
                <w:szCs w:val="18"/>
                <w:lang w:eastAsia="pt-BR"/>
              </w:rPr>
              <w:t xml:space="preserve"> R$)</w:t>
            </w:r>
          </w:p>
        </w:tc>
        <w:tc>
          <w:tcPr>
            <w:tcW w:w="0" w:type="auto"/>
            <w:tcBorders>
              <w:top w:val="single" w:sz="4" w:space="0" w:color="auto"/>
              <w:left w:val="nil"/>
              <w:bottom w:val="single" w:sz="4" w:space="0" w:color="auto"/>
              <w:right w:val="nil"/>
            </w:tcBorders>
            <w:shd w:val="clear" w:color="auto" w:fill="auto"/>
            <w:noWrap/>
            <w:vAlign w:val="bottom"/>
            <w:hideMark/>
          </w:tcPr>
          <w:p w:rsidR="001614C6" w:rsidRPr="00124A39" w:rsidRDefault="001614C6" w:rsidP="00B73668">
            <w:pPr>
              <w:spacing w:after="0" w:line="240" w:lineRule="auto"/>
              <w:jc w:val="center"/>
              <w:rPr>
                <w:rFonts w:eastAsia="Times New Roman" w:cs="Times New Roman"/>
                <w:b/>
                <w:bCs/>
                <w:color w:val="000000"/>
                <w:sz w:val="18"/>
                <w:szCs w:val="18"/>
                <w:lang w:val="en-US" w:eastAsia="pt-BR"/>
              </w:rPr>
            </w:pPr>
            <w:r w:rsidRPr="00124A39">
              <w:rPr>
                <w:rFonts w:eastAsia="Times New Roman" w:cs="Times New Roman"/>
                <w:b/>
                <w:bCs/>
                <w:color w:val="000000"/>
                <w:sz w:val="18"/>
                <w:szCs w:val="18"/>
                <w:lang w:val="en-US" w:eastAsia="pt-BR"/>
              </w:rPr>
              <w:t>% of total</w:t>
            </w:r>
          </w:p>
        </w:tc>
        <w:tc>
          <w:tcPr>
            <w:tcW w:w="0" w:type="auto"/>
            <w:tcBorders>
              <w:top w:val="single" w:sz="4" w:space="0" w:color="auto"/>
              <w:left w:val="nil"/>
              <w:bottom w:val="single" w:sz="4" w:space="0" w:color="auto"/>
              <w:right w:val="nil"/>
            </w:tcBorders>
            <w:shd w:val="clear" w:color="auto" w:fill="auto"/>
            <w:noWrap/>
            <w:vAlign w:val="bottom"/>
            <w:hideMark/>
          </w:tcPr>
          <w:p w:rsidR="001614C6" w:rsidRPr="00124A39" w:rsidRDefault="001614C6" w:rsidP="00B73668">
            <w:pPr>
              <w:spacing w:after="0" w:line="240" w:lineRule="auto"/>
              <w:jc w:val="center"/>
              <w:rPr>
                <w:rFonts w:eastAsia="Times New Roman" w:cs="Times New Roman"/>
                <w:b/>
                <w:bCs/>
                <w:color w:val="000000"/>
                <w:sz w:val="18"/>
                <w:szCs w:val="18"/>
                <w:lang w:val="en-US" w:eastAsia="pt-BR"/>
              </w:rPr>
            </w:pPr>
            <w:r w:rsidRPr="00124A39">
              <w:rPr>
                <w:rFonts w:eastAsia="Times New Roman" w:cs="Times New Roman"/>
                <w:b/>
                <w:bCs/>
                <w:color w:val="000000"/>
                <w:sz w:val="18"/>
                <w:szCs w:val="18"/>
                <w:lang w:val="en-US" w:eastAsia="pt-BR"/>
              </w:rPr>
              <w:t>Year</w:t>
            </w:r>
          </w:p>
        </w:tc>
        <w:tc>
          <w:tcPr>
            <w:tcW w:w="0" w:type="auto"/>
            <w:tcBorders>
              <w:top w:val="single" w:sz="4" w:space="0" w:color="auto"/>
              <w:left w:val="nil"/>
              <w:bottom w:val="single" w:sz="4" w:space="0" w:color="auto"/>
              <w:right w:val="nil"/>
            </w:tcBorders>
            <w:shd w:val="clear" w:color="auto" w:fill="auto"/>
            <w:noWrap/>
            <w:vAlign w:val="bottom"/>
            <w:hideMark/>
          </w:tcPr>
          <w:p w:rsidR="001614C6" w:rsidRPr="00124A39" w:rsidRDefault="001614C6" w:rsidP="00B73668">
            <w:pPr>
              <w:spacing w:after="0" w:line="240" w:lineRule="auto"/>
              <w:jc w:val="center"/>
              <w:rPr>
                <w:rFonts w:eastAsia="Times New Roman" w:cs="Times New Roman"/>
                <w:b/>
                <w:bCs/>
                <w:color w:val="000000"/>
                <w:sz w:val="18"/>
                <w:szCs w:val="18"/>
                <w:lang w:val="en-US" w:eastAsia="pt-BR"/>
              </w:rPr>
            </w:pPr>
            <w:r w:rsidRPr="00124A39">
              <w:rPr>
                <w:rFonts w:eastAsia="Times New Roman" w:cs="Times New Roman"/>
                <w:b/>
                <w:bCs/>
                <w:color w:val="000000"/>
                <w:sz w:val="18"/>
                <w:szCs w:val="18"/>
                <w:lang w:val="en-US" w:eastAsia="pt-BR"/>
              </w:rPr>
              <w:t>Main products</w:t>
            </w:r>
          </w:p>
        </w:tc>
        <w:tc>
          <w:tcPr>
            <w:tcW w:w="0" w:type="auto"/>
            <w:tcBorders>
              <w:top w:val="single" w:sz="4" w:space="0" w:color="auto"/>
              <w:left w:val="nil"/>
              <w:bottom w:val="single" w:sz="4" w:space="0" w:color="auto"/>
              <w:right w:val="nil"/>
            </w:tcBorders>
            <w:shd w:val="clear" w:color="auto" w:fill="auto"/>
            <w:noWrap/>
            <w:vAlign w:val="bottom"/>
            <w:hideMark/>
          </w:tcPr>
          <w:p w:rsidR="001614C6" w:rsidRPr="00124A39" w:rsidRDefault="001614C6" w:rsidP="00B73668">
            <w:pPr>
              <w:spacing w:after="0" w:line="240" w:lineRule="auto"/>
              <w:jc w:val="center"/>
              <w:rPr>
                <w:rFonts w:eastAsia="Times New Roman" w:cs="Times New Roman"/>
                <w:b/>
                <w:bCs/>
                <w:color w:val="000000"/>
                <w:sz w:val="18"/>
                <w:szCs w:val="18"/>
                <w:lang w:val="en-US" w:eastAsia="pt-BR"/>
              </w:rPr>
            </w:pPr>
            <w:r w:rsidRPr="00124A39">
              <w:rPr>
                <w:rFonts w:eastAsia="Times New Roman" w:cs="Times New Roman"/>
                <w:b/>
                <w:bCs/>
                <w:color w:val="000000"/>
                <w:sz w:val="18"/>
                <w:szCs w:val="18"/>
                <w:lang w:val="en-US" w:eastAsia="pt-BR"/>
              </w:rPr>
              <w:t>Value</w:t>
            </w:r>
          </w:p>
        </w:tc>
        <w:tc>
          <w:tcPr>
            <w:tcW w:w="0" w:type="auto"/>
            <w:tcBorders>
              <w:top w:val="single" w:sz="4" w:space="0" w:color="auto"/>
              <w:left w:val="nil"/>
              <w:bottom w:val="single" w:sz="4" w:space="0" w:color="auto"/>
              <w:right w:val="nil"/>
            </w:tcBorders>
            <w:shd w:val="clear" w:color="auto" w:fill="auto"/>
            <w:noWrap/>
            <w:vAlign w:val="bottom"/>
            <w:hideMark/>
          </w:tcPr>
          <w:p w:rsidR="001614C6" w:rsidRPr="00124A39" w:rsidRDefault="001614C6" w:rsidP="00B73668">
            <w:pPr>
              <w:spacing w:after="0" w:line="240" w:lineRule="auto"/>
              <w:jc w:val="center"/>
              <w:rPr>
                <w:rFonts w:eastAsia="Times New Roman" w:cs="Times New Roman"/>
                <w:b/>
                <w:bCs/>
                <w:color w:val="000000"/>
                <w:sz w:val="18"/>
                <w:szCs w:val="18"/>
                <w:lang w:val="en-US" w:eastAsia="pt-BR"/>
              </w:rPr>
            </w:pPr>
            <w:r w:rsidRPr="00124A39">
              <w:rPr>
                <w:rFonts w:eastAsia="Times New Roman" w:cs="Times New Roman"/>
                <w:b/>
                <w:bCs/>
                <w:color w:val="000000"/>
                <w:sz w:val="18"/>
                <w:szCs w:val="18"/>
                <w:lang w:val="en-US" w:eastAsia="pt-BR"/>
              </w:rPr>
              <w:t>% of total</w:t>
            </w:r>
          </w:p>
        </w:tc>
      </w:tr>
      <w:tr w:rsidR="005D0540" w:rsidRPr="00CC7006" w:rsidTr="005D0540">
        <w:trPr>
          <w:trHeight w:val="300"/>
        </w:trPr>
        <w:tc>
          <w:tcPr>
            <w:tcW w:w="0" w:type="auto"/>
            <w:tcBorders>
              <w:top w:val="nil"/>
              <w:left w:val="nil"/>
              <w:bottom w:val="nil"/>
              <w:right w:val="nil"/>
            </w:tcBorders>
            <w:shd w:val="clear" w:color="auto" w:fill="auto"/>
            <w:noWrap/>
            <w:vAlign w:val="bottom"/>
            <w:hideMark/>
          </w:tcPr>
          <w:p w:rsidR="001614C6" w:rsidRPr="00124A39" w:rsidRDefault="001614C6" w:rsidP="00A71BDF">
            <w:pPr>
              <w:spacing w:after="0" w:line="240" w:lineRule="auto"/>
              <w:jc w:val="center"/>
              <w:rPr>
                <w:rFonts w:eastAsia="Times New Roman" w:cs="Times New Roman"/>
                <w:color w:val="000000"/>
                <w:sz w:val="18"/>
                <w:szCs w:val="18"/>
                <w:lang w:val="en-US" w:eastAsia="pt-BR"/>
              </w:rPr>
            </w:pPr>
            <w:r w:rsidRPr="00124A39">
              <w:rPr>
                <w:rFonts w:eastAsia="Times New Roman" w:cs="Times New Roman"/>
                <w:color w:val="000000"/>
                <w:sz w:val="18"/>
                <w:szCs w:val="18"/>
                <w:lang w:val="en-US" w:eastAsia="pt-BR"/>
              </w:rPr>
              <w:t>1995</w:t>
            </w:r>
          </w:p>
        </w:tc>
        <w:tc>
          <w:tcPr>
            <w:tcW w:w="0" w:type="auto"/>
            <w:tcBorders>
              <w:top w:val="nil"/>
              <w:left w:val="nil"/>
              <w:bottom w:val="nil"/>
              <w:right w:val="nil"/>
            </w:tcBorders>
            <w:shd w:val="clear" w:color="auto" w:fill="auto"/>
            <w:noWrap/>
            <w:vAlign w:val="bottom"/>
            <w:hideMark/>
          </w:tcPr>
          <w:p w:rsidR="001614C6" w:rsidRPr="00124A39" w:rsidRDefault="001614C6" w:rsidP="00A71BDF">
            <w:pPr>
              <w:spacing w:after="0" w:line="240" w:lineRule="auto"/>
              <w:jc w:val="center"/>
              <w:rPr>
                <w:rFonts w:eastAsia="Times New Roman" w:cs="Times New Roman"/>
                <w:color w:val="000000"/>
                <w:sz w:val="18"/>
                <w:szCs w:val="18"/>
                <w:lang w:val="en-US" w:eastAsia="pt-BR"/>
              </w:rPr>
            </w:pPr>
            <w:r w:rsidRPr="00124A39">
              <w:rPr>
                <w:rFonts w:eastAsia="Times New Roman" w:cs="Times New Roman"/>
                <w:color w:val="000000"/>
                <w:sz w:val="18"/>
                <w:szCs w:val="18"/>
                <w:lang w:val="en-US" w:eastAsia="pt-BR"/>
              </w:rPr>
              <w:t>Orange</w:t>
            </w:r>
          </w:p>
        </w:tc>
        <w:tc>
          <w:tcPr>
            <w:tcW w:w="0" w:type="auto"/>
            <w:tcBorders>
              <w:top w:val="nil"/>
              <w:left w:val="nil"/>
              <w:bottom w:val="nil"/>
              <w:right w:val="nil"/>
            </w:tcBorders>
            <w:shd w:val="clear" w:color="auto" w:fill="auto"/>
            <w:noWrap/>
            <w:vAlign w:val="bottom"/>
            <w:hideMark/>
          </w:tcPr>
          <w:p w:rsidR="001614C6" w:rsidRPr="00124A39" w:rsidRDefault="001614C6" w:rsidP="00A71BDF">
            <w:pPr>
              <w:spacing w:after="0" w:line="240" w:lineRule="auto"/>
              <w:jc w:val="center"/>
              <w:rPr>
                <w:rFonts w:eastAsia="Times New Roman" w:cs="Times New Roman"/>
                <w:color w:val="000000"/>
                <w:sz w:val="18"/>
                <w:szCs w:val="18"/>
                <w:lang w:val="en-US" w:eastAsia="pt-BR"/>
              </w:rPr>
            </w:pPr>
            <w:r w:rsidRPr="00124A39">
              <w:rPr>
                <w:rFonts w:eastAsia="Times New Roman" w:cs="Times New Roman"/>
                <w:color w:val="000000"/>
                <w:sz w:val="18"/>
                <w:szCs w:val="18"/>
                <w:lang w:val="en-US" w:eastAsia="pt-BR"/>
              </w:rPr>
              <w:t>2,661,573</w:t>
            </w:r>
          </w:p>
        </w:tc>
        <w:tc>
          <w:tcPr>
            <w:tcW w:w="0" w:type="auto"/>
            <w:tcBorders>
              <w:top w:val="nil"/>
              <w:left w:val="nil"/>
              <w:bottom w:val="nil"/>
              <w:right w:val="nil"/>
            </w:tcBorders>
            <w:shd w:val="clear" w:color="auto" w:fill="auto"/>
            <w:noWrap/>
            <w:vAlign w:val="bottom"/>
            <w:hideMark/>
          </w:tcPr>
          <w:p w:rsidR="001614C6" w:rsidRPr="00124A39" w:rsidRDefault="001614C6" w:rsidP="00A71BDF">
            <w:pPr>
              <w:spacing w:after="0" w:line="240" w:lineRule="auto"/>
              <w:jc w:val="center"/>
              <w:rPr>
                <w:rFonts w:eastAsia="Times New Roman" w:cs="Times New Roman"/>
                <w:color w:val="000000"/>
                <w:sz w:val="18"/>
                <w:szCs w:val="18"/>
                <w:lang w:val="en-US" w:eastAsia="pt-BR"/>
              </w:rPr>
            </w:pPr>
            <w:r w:rsidRPr="00124A39">
              <w:rPr>
                <w:rFonts w:eastAsia="Times New Roman" w:cs="Times New Roman"/>
                <w:color w:val="000000"/>
                <w:sz w:val="18"/>
                <w:szCs w:val="18"/>
                <w:lang w:val="en-US" w:eastAsia="pt-BR"/>
              </w:rPr>
              <w:t>46.03%</w:t>
            </w:r>
          </w:p>
        </w:tc>
        <w:tc>
          <w:tcPr>
            <w:tcW w:w="0" w:type="auto"/>
            <w:tcBorders>
              <w:top w:val="nil"/>
              <w:left w:val="nil"/>
              <w:bottom w:val="nil"/>
              <w:right w:val="nil"/>
            </w:tcBorders>
            <w:shd w:val="clear" w:color="auto" w:fill="auto"/>
            <w:noWrap/>
            <w:vAlign w:val="bottom"/>
            <w:hideMark/>
          </w:tcPr>
          <w:p w:rsidR="001614C6" w:rsidRPr="00124A39" w:rsidRDefault="001614C6" w:rsidP="00A71BDF">
            <w:pPr>
              <w:spacing w:after="0" w:line="240" w:lineRule="auto"/>
              <w:jc w:val="center"/>
              <w:rPr>
                <w:rFonts w:eastAsia="Times New Roman" w:cs="Times New Roman"/>
                <w:color w:val="000000"/>
                <w:sz w:val="18"/>
                <w:szCs w:val="18"/>
                <w:lang w:val="en-US" w:eastAsia="pt-BR"/>
              </w:rPr>
            </w:pPr>
            <w:r w:rsidRPr="00124A39">
              <w:rPr>
                <w:rFonts w:eastAsia="Times New Roman" w:cs="Times New Roman"/>
                <w:color w:val="000000"/>
                <w:sz w:val="18"/>
                <w:szCs w:val="18"/>
                <w:lang w:val="en-US" w:eastAsia="pt-BR"/>
              </w:rPr>
              <w:t>2014</w:t>
            </w:r>
          </w:p>
        </w:tc>
        <w:tc>
          <w:tcPr>
            <w:tcW w:w="0" w:type="auto"/>
            <w:tcBorders>
              <w:top w:val="nil"/>
              <w:left w:val="nil"/>
              <w:bottom w:val="nil"/>
              <w:right w:val="nil"/>
            </w:tcBorders>
            <w:shd w:val="clear" w:color="auto" w:fill="auto"/>
            <w:noWrap/>
            <w:vAlign w:val="bottom"/>
            <w:hideMark/>
          </w:tcPr>
          <w:p w:rsidR="001614C6" w:rsidRPr="00124A39" w:rsidRDefault="001614C6" w:rsidP="00A71BDF">
            <w:pPr>
              <w:spacing w:after="0" w:line="240" w:lineRule="auto"/>
              <w:jc w:val="center"/>
              <w:rPr>
                <w:rFonts w:eastAsia="Times New Roman" w:cs="Times New Roman"/>
                <w:color w:val="000000"/>
                <w:sz w:val="18"/>
                <w:szCs w:val="18"/>
                <w:lang w:val="en-US" w:eastAsia="pt-BR"/>
              </w:rPr>
            </w:pPr>
            <w:r w:rsidRPr="00124A39">
              <w:rPr>
                <w:rFonts w:eastAsia="Times New Roman" w:cs="Times New Roman"/>
                <w:color w:val="000000"/>
                <w:sz w:val="18"/>
                <w:szCs w:val="18"/>
                <w:lang w:val="en-US" w:eastAsia="pt-BR"/>
              </w:rPr>
              <w:t>Orange</w:t>
            </w:r>
          </w:p>
        </w:tc>
        <w:tc>
          <w:tcPr>
            <w:tcW w:w="0" w:type="auto"/>
            <w:tcBorders>
              <w:top w:val="nil"/>
              <w:left w:val="nil"/>
              <w:bottom w:val="nil"/>
              <w:right w:val="nil"/>
            </w:tcBorders>
            <w:shd w:val="clear" w:color="auto" w:fill="auto"/>
            <w:noWrap/>
            <w:vAlign w:val="bottom"/>
            <w:hideMark/>
          </w:tcPr>
          <w:p w:rsidR="001614C6" w:rsidRPr="001614C6" w:rsidRDefault="001614C6" w:rsidP="00A71BDF">
            <w:pPr>
              <w:spacing w:after="0" w:line="240" w:lineRule="auto"/>
              <w:jc w:val="center"/>
              <w:rPr>
                <w:rFonts w:eastAsia="Times New Roman" w:cs="Times New Roman"/>
                <w:color w:val="000000"/>
                <w:sz w:val="18"/>
                <w:szCs w:val="18"/>
                <w:lang w:eastAsia="pt-BR"/>
              </w:rPr>
            </w:pPr>
            <w:r w:rsidRPr="00124A39">
              <w:rPr>
                <w:rFonts w:eastAsia="Times New Roman" w:cs="Times New Roman"/>
                <w:color w:val="000000"/>
                <w:sz w:val="18"/>
                <w:szCs w:val="18"/>
                <w:lang w:val="en-US" w:eastAsia="pt-BR"/>
              </w:rPr>
              <w:t>3,656</w:t>
            </w:r>
            <w:r w:rsidRPr="001614C6">
              <w:rPr>
                <w:rFonts w:eastAsia="Times New Roman" w:cs="Times New Roman"/>
                <w:color w:val="000000"/>
                <w:sz w:val="18"/>
                <w:szCs w:val="18"/>
                <w:lang w:eastAsia="pt-BR"/>
              </w:rPr>
              <w:t>,572</w:t>
            </w:r>
          </w:p>
        </w:tc>
        <w:tc>
          <w:tcPr>
            <w:tcW w:w="0" w:type="auto"/>
            <w:tcBorders>
              <w:top w:val="nil"/>
              <w:left w:val="nil"/>
              <w:bottom w:val="nil"/>
              <w:right w:val="nil"/>
            </w:tcBorders>
            <w:shd w:val="clear" w:color="auto" w:fill="auto"/>
            <w:noWrap/>
            <w:vAlign w:val="bottom"/>
            <w:hideMark/>
          </w:tcPr>
          <w:p w:rsidR="001614C6" w:rsidRPr="001614C6" w:rsidRDefault="001614C6" w:rsidP="00A71BDF">
            <w:pPr>
              <w:spacing w:after="0" w:line="240" w:lineRule="auto"/>
              <w:jc w:val="center"/>
              <w:rPr>
                <w:rFonts w:eastAsia="Times New Roman" w:cs="Times New Roman"/>
                <w:color w:val="000000"/>
                <w:sz w:val="18"/>
                <w:szCs w:val="18"/>
                <w:lang w:eastAsia="pt-BR"/>
              </w:rPr>
            </w:pPr>
            <w:r w:rsidRPr="001614C6">
              <w:rPr>
                <w:rFonts w:eastAsia="Times New Roman" w:cs="Times New Roman"/>
                <w:color w:val="000000"/>
                <w:sz w:val="18"/>
                <w:szCs w:val="18"/>
                <w:lang w:eastAsia="pt-BR"/>
              </w:rPr>
              <w:t>42.71%</w:t>
            </w:r>
          </w:p>
        </w:tc>
      </w:tr>
      <w:tr w:rsidR="005D0540" w:rsidRPr="00CC7006" w:rsidTr="005D0540">
        <w:trPr>
          <w:trHeight w:val="300"/>
        </w:trPr>
        <w:tc>
          <w:tcPr>
            <w:tcW w:w="0" w:type="auto"/>
            <w:tcBorders>
              <w:top w:val="nil"/>
              <w:left w:val="nil"/>
              <w:bottom w:val="nil"/>
              <w:right w:val="nil"/>
            </w:tcBorders>
            <w:shd w:val="clear" w:color="auto" w:fill="auto"/>
            <w:noWrap/>
            <w:vAlign w:val="bottom"/>
            <w:hideMark/>
          </w:tcPr>
          <w:p w:rsidR="001614C6" w:rsidRPr="001614C6" w:rsidRDefault="001614C6" w:rsidP="00A71BDF">
            <w:pPr>
              <w:spacing w:after="0" w:line="240" w:lineRule="auto"/>
              <w:jc w:val="center"/>
              <w:rPr>
                <w:rFonts w:eastAsia="Times New Roman" w:cs="Times New Roman"/>
                <w:color w:val="000000"/>
                <w:sz w:val="18"/>
                <w:szCs w:val="18"/>
                <w:lang w:eastAsia="pt-BR"/>
              </w:rPr>
            </w:pPr>
            <w:r w:rsidRPr="001614C6">
              <w:rPr>
                <w:rFonts w:eastAsia="Times New Roman" w:cs="Times New Roman"/>
                <w:color w:val="000000"/>
                <w:sz w:val="18"/>
                <w:szCs w:val="18"/>
                <w:lang w:eastAsia="pt-BR"/>
              </w:rPr>
              <w:t>1995</w:t>
            </w:r>
          </w:p>
        </w:tc>
        <w:tc>
          <w:tcPr>
            <w:tcW w:w="0" w:type="auto"/>
            <w:tcBorders>
              <w:top w:val="nil"/>
              <w:left w:val="nil"/>
              <w:bottom w:val="nil"/>
              <w:right w:val="nil"/>
            </w:tcBorders>
            <w:shd w:val="clear" w:color="auto" w:fill="auto"/>
            <w:noWrap/>
            <w:vAlign w:val="bottom"/>
            <w:hideMark/>
          </w:tcPr>
          <w:p w:rsidR="001614C6" w:rsidRPr="001614C6" w:rsidRDefault="001614C6" w:rsidP="00A71BDF">
            <w:pPr>
              <w:spacing w:after="0" w:line="240" w:lineRule="auto"/>
              <w:jc w:val="center"/>
              <w:rPr>
                <w:rFonts w:eastAsia="Times New Roman" w:cs="Times New Roman"/>
                <w:color w:val="000000"/>
                <w:sz w:val="18"/>
                <w:szCs w:val="18"/>
                <w:lang w:eastAsia="pt-BR"/>
              </w:rPr>
            </w:pPr>
            <w:proofErr w:type="spellStart"/>
            <w:r w:rsidRPr="001614C6">
              <w:rPr>
                <w:rFonts w:eastAsia="Times New Roman" w:cs="Times New Roman"/>
                <w:color w:val="000000"/>
                <w:sz w:val="18"/>
                <w:szCs w:val="18"/>
                <w:lang w:eastAsia="pt-BR"/>
              </w:rPr>
              <w:t>Coffee</w:t>
            </w:r>
            <w:proofErr w:type="spellEnd"/>
          </w:p>
        </w:tc>
        <w:tc>
          <w:tcPr>
            <w:tcW w:w="0" w:type="auto"/>
            <w:tcBorders>
              <w:top w:val="nil"/>
              <w:left w:val="nil"/>
              <w:bottom w:val="nil"/>
              <w:right w:val="nil"/>
            </w:tcBorders>
            <w:shd w:val="clear" w:color="auto" w:fill="auto"/>
            <w:noWrap/>
            <w:vAlign w:val="bottom"/>
            <w:hideMark/>
          </w:tcPr>
          <w:p w:rsidR="001614C6" w:rsidRPr="001614C6" w:rsidRDefault="001614C6" w:rsidP="00A71BDF">
            <w:pPr>
              <w:spacing w:after="0" w:line="240" w:lineRule="auto"/>
              <w:jc w:val="center"/>
              <w:rPr>
                <w:rFonts w:eastAsia="Times New Roman" w:cs="Times New Roman"/>
                <w:color w:val="000000"/>
                <w:sz w:val="18"/>
                <w:szCs w:val="18"/>
                <w:lang w:eastAsia="pt-BR"/>
              </w:rPr>
            </w:pPr>
            <w:r w:rsidRPr="001614C6">
              <w:rPr>
                <w:rFonts w:eastAsia="Times New Roman" w:cs="Times New Roman"/>
                <w:color w:val="000000"/>
                <w:sz w:val="18"/>
                <w:szCs w:val="18"/>
                <w:lang w:eastAsia="pt-BR"/>
              </w:rPr>
              <w:t>1,423,195</w:t>
            </w:r>
          </w:p>
        </w:tc>
        <w:tc>
          <w:tcPr>
            <w:tcW w:w="0" w:type="auto"/>
            <w:tcBorders>
              <w:top w:val="nil"/>
              <w:left w:val="nil"/>
              <w:bottom w:val="nil"/>
              <w:right w:val="nil"/>
            </w:tcBorders>
            <w:shd w:val="clear" w:color="auto" w:fill="auto"/>
            <w:noWrap/>
            <w:vAlign w:val="bottom"/>
            <w:hideMark/>
          </w:tcPr>
          <w:p w:rsidR="001614C6" w:rsidRPr="001614C6" w:rsidRDefault="001614C6" w:rsidP="00A71BDF">
            <w:pPr>
              <w:spacing w:after="0" w:line="240" w:lineRule="auto"/>
              <w:jc w:val="center"/>
              <w:rPr>
                <w:rFonts w:eastAsia="Times New Roman" w:cs="Times New Roman"/>
                <w:color w:val="000000"/>
                <w:sz w:val="18"/>
                <w:szCs w:val="18"/>
                <w:lang w:eastAsia="pt-BR"/>
              </w:rPr>
            </w:pPr>
            <w:r w:rsidRPr="001614C6">
              <w:rPr>
                <w:rFonts w:eastAsia="Times New Roman" w:cs="Times New Roman"/>
                <w:color w:val="000000"/>
                <w:sz w:val="18"/>
                <w:szCs w:val="18"/>
                <w:lang w:eastAsia="pt-BR"/>
              </w:rPr>
              <w:t>24.61%</w:t>
            </w:r>
          </w:p>
        </w:tc>
        <w:tc>
          <w:tcPr>
            <w:tcW w:w="0" w:type="auto"/>
            <w:tcBorders>
              <w:top w:val="nil"/>
              <w:left w:val="nil"/>
              <w:bottom w:val="nil"/>
              <w:right w:val="nil"/>
            </w:tcBorders>
            <w:shd w:val="clear" w:color="auto" w:fill="auto"/>
            <w:noWrap/>
            <w:vAlign w:val="bottom"/>
            <w:hideMark/>
          </w:tcPr>
          <w:p w:rsidR="001614C6" w:rsidRPr="001614C6" w:rsidRDefault="001614C6" w:rsidP="00A71BDF">
            <w:pPr>
              <w:spacing w:after="0" w:line="240" w:lineRule="auto"/>
              <w:jc w:val="center"/>
              <w:rPr>
                <w:rFonts w:eastAsia="Times New Roman" w:cs="Times New Roman"/>
                <w:color w:val="000000"/>
                <w:sz w:val="18"/>
                <w:szCs w:val="18"/>
                <w:lang w:eastAsia="pt-BR"/>
              </w:rPr>
            </w:pPr>
            <w:r w:rsidRPr="001614C6">
              <w:rPr>
                <w:rFonts w:eastAsia="Times New Roman" w:cs="Times New Roman"/>
                <w:color w:val="000000"/>
                <w:sz w:val="18"/>
                <w:szCs w:val="18"/>
                <w:lang w:eastAsia="pt-BR"/>
              </w:rPr>
              <w:t>2014</w:t>
            </w:r>
          </w:p>
        </w:tc>
        <w:tc>
          <w:tcPr>
            <w:tcW w:w="0" w:type="auto"/>
            <w:tcBorders>
              <w:top w:val="nil"/>
              <w:left w:val="nil"/>
              <w:bottom w:val="nil"/>
              <w:right w:val="nil"/>
            </w:tcBorders>
            <w:shd w:val="clear" w:color="auto" w:fill="auto"/>
            <w:noWrap/>
            <w:vAlign w:val="bottom"/>
            <w:hideMark/>
          </w:tcPr>
          <w:p w:rsidR="001614C6" w:rsidRPr="001614C6" w:rsidRDefault="001614C6" w:rsidP="00A71BDF">
            <w:pPr>
              <w:spacing w:after="0" w:line="240" w:lineRule="auto"/>
              <w:jc w:val="center"/>
              <w:rPr>
                <w:rFonts w:eastAsia="Times New Roman" w:cs="Times New Roman"/>
                <w:color w:val="000000"/>
                <w:sz w:val="18"/>
                <w:szCs w:val="18"/>
                <w:lang w:eastAsia="pt-BR"/>
              </w:rPr>
            </w:pPr>
            <w:proofErr w:type="spellStart"/>
            <w:r w:rsidRPr="001614C6">
              <w:rPr>
                <w:rFonts w:eastAsia="Times New Roman" w:cs="Times New Roman"/>
                <w:color w:val="000000"/>
                <w:sz w:val="18"/>
                <w:szCs w:val="18"/>
                <w:lang w:eastAsia="pt-BR"/>
              </w:rPr>
              <w:t>Coffee</w:t>
            </w:r>
            <w:proofErr w:type="spellEnd"/>
          </w:p>
        </w:tc>
        <w:tc>
          <w:tcPr>
            <w:tcW w:w="0" w:type="auto"/>
            <w:tcBorders>
              <w:top w:val="nil"/>
              <w:left w:val="nil"/>
              <w:bottom w:val="nil"/>
              <w:right w:val="nil"/>
            </w:tcBorders>
            <w:shd w:val="clear" w:color="auto" w:fill="auto"/>
            <w:noWrap/>
            <w:vAlign w:val="bottom"/>
            <w:hideMark/>
          </w:tcPr>
          <w:p w:rsidR="001614C6" w:rsidRPr="001614C6" w:rsidRDefault="001614C6" w:rsidP="00A71BDF">
            <w:pPr>
              <w:spacing w:after="0" w:line="240" w:lineRule="auto"/>
              <w:jc w:val="center"/>
              <w:rPr>
                <w:rFonts w:eastAsia="Times New Roman" w:cs="Times New Roman"/>
                <w:color w:val="000000"/>
                <w:sz w:val="18"/>
                <w:szCs w:val="18"/>
                <w:lang w:eastAsia="pt-BR"/>
              </w:rPr>
            </w:pPr>
            <w:r w:rsidRPr="001614C6">
              <w:rPr>
                <w:rFonts w:eastAsia="Times New Roman" w:cs="Times New Roman"/>
                <w:color w:val="000000"/>
                <w:sz w:val="18"/>
                <w:szCs w:val="18"/>
                <w:lang w:eastAsia="pt-BR"/>
              </w:rPr>
              <w:t>1,599,072</w:t>
            </w:r>
          </w:p>
        </w:tc>
        <w:tc>
          <w:tcPr>
            <w:tcW w:w="0" w:type="auto"/>
            <w:tcBorders>
              <w:top w:val="nil"/>
              <w:left w:val="nil"/>
              <w:bottom w:val="nil"/>
              <w:right w:val="nil"/>
            </w:tcBorders>
            <w:shd w:val="clear" w:color="auto" w:fill="auto"/>
            <w:noWrap/>
            <w:vAlign w:val="bottom"/>
            <w:hideMark/>
          </w:tcPr>
          <w:p w:rsidR="001614C6" w:rsidRPr="001614C6" w:rsidRDefault="001614C6" w:rsidP="00A71BDF">
            <w:pPr>
              <w:spacing w:after="0" w:line="240" w:lineRule="auto"/>
              <w:jc w:val="center"/>
              <w:rPr>
                <w:rFonts w:eastAsia="Times New Roman" w:cs="Times New Roman"/>
                <w:color w:val="000000"/>
                <w:sz w:val="18"/>
                <w:szCs w:val="18"/>
                <w:lang w:eastAsia="pt-BR"/>
              </w:rPr>
            </w:pPr>
            <w:r w:rsidRPr="001614C6">
              <w:rPr>
                <w:rFonts w:eastAsia="Times New Roman" w:cs="Times New Roman"/>
                <w:color w:val="000000"/>
                <w:sz w:val="18"/>
                <w:szCs w:val="18"/>
                <w:lang w:eastAsia="pt-BR"/>
              </w:rPr>
              <w:t>18.68%</w:t>
            </w:r>
          </w:p>
        </w:tc>
      </w:tr>
      <w:tr w:rsidR="005D0540" w:rsidRPr="00CC7006" w:rsidTr="005D0540">
        <w:trPr>
          <w:trHeight w:val="300"/>
        </w:trPr>
        <w:tc>
          <w:tcPr>
            <w:tcW w:w="0" w:type="auto"/>
            <w:tcBorders>
              <w:top w:val="nil"/>
              <w:left w:val="nil"/>
              <w:bottom w:val="nil"/>
              <w:right w:val="nil"/>
            </w:tcBorders>
            <w:shd w:val="clear" w:color="auto" w:fill="auto"/>
            <w:noWrap/>
            <w:vAlign w:val="bottom"/>
            <w:hideMark/>
          </w:tcPr>
          <w:p w:rsidR="001614C6" w:rsidRPr="001614C6" w:rsidRDefault="001614C6" w:rsidP="00A71BDF">
            <w:pPr>
              <w:spacing w:after="0" w:line="240" w:lineRule="auto"/>
              <w:jc w:val="center"/>
              <w:rPr>
                <w:rFonts w:eastAsia="Times New Roman" w:cs="Times New Roman"/>
                <w:color w:val="000000"/>
                <w:sz w:val="18"/>
                <w:szCs w:val="18"/>
                <w:lang w:eastAsia="pt-BR"/>
              </w:rPr>
            </w:pPr>
            <w:r w:rsidRPr="001614C6">
              <w:rPr>
                <w:rFonts w:eastAsia="Times New Roman" w:cs="Times New Roman"/>
                <w:color w:val="000000"/>
                <w:sz w:val="18"/>
                <w:szCs w:val="18"/>
                <w:lang w:eastAsia="pt-BR"/>
              </w:rPr>
              <w:t>1995</w:t>
            </w:r>
          </w:p>
        </w:tc>
        <w:tc>
          <w:tcPr>
            <w:tcW w:w="0" w:type="auto"/>
            <w:tcBorders>
              <w:top w:val="nil"/>
              <w:left w:val="nil"/>
              <w:bottom w:val="nil"/>
              <w:right w:val="nil"/>
            </w:tcBorders>
            <w:shd w:val="clear" w:color="auto" w:fill="auto"/>
            <w:noWrap/>
            <w:vAlign w:val="bottom"/>
            <w:hideMark/>
          </w:tcPr>
          <w:p w:rsidR="001614C6" w:rsidRPr="001614C6" w:rsidRDefault="001614C6" w:rsidP="00A71BDF">
            <w:pPr>
              <w:spacing w:after="0" w:line="240" w:lineRule="auto"/>
              <w:jc w:val="center"/>
              <w:rPr>
                <w:rFonts w:eastAsia="Times New Roman" w:cs="Times New Roman"/>
                <w:color w:val="000000"/>
                <w:sz w:val="18"/>
                <w:szCs w:val="18"/>
                <w:lang w:eastAsia="pt-BR"/>
              </w:rPr>
            </w:pPr>
            <w:r w:rsidRPr="001614C6">
              <w:rPr>
                <w:rFonts w:eastAsia="Times New Roman" w:cs="Times New Roman"/>
                <w:color w:val="000000"/>
                <w:sz w:val="18"/>
                <w:szCs w:val="18"/>
                <w:lang w:eastAsia="pt-BR"/>
              </w:rPr>
              <w:t>Key lime</w:t>
            </w:r>
          </w:p>
        </w:tc>
        <w:tc>
          <w:tcPr>
            <w:tcW w:w="0" w:type="auto"/>
            <w:tcBorders>
              <w:top w:val="nil"/>
              <w:left w:val="nil"/>
              <w:bottom w:val="nil"/>
              <w:right w:val="nil"/>
            </w:tcBorders>
            <w:shd w:val="clear" w:color="auto" w:fill="auto"/>
            <w:noWrap/>
            <w:vAlign w:val="bottom"/>
            <w:hideMark/>
          </w:tcPr>
          <w:p w:rsidR="001614C6" w:rsidRPr="001614C6" w:rsidRDefault="001614C6" w:rsidP="00A71BDF">
            <w:pPr>
              <w:spacing w:after="0" w:line="240" w:lineRule="auto"/>
              <w:jc w:val="center"/>
              <w:rPr>
                <w:rFonts w:eastAsia="Times New Roman" w:cs="Times New Roman"/>
                <w:color w:val="000000"/>
                <w:sz w:val="18"/>
                <w:szCs w:val="18"/>
                <w:lang w:eastAsia="pt-BR"/>
              </w:rPr>
            </w:pPr>
            <w:r w:rsidRPr="001614C6">
              <w:rPr>
                <w:rFonts w:eastAsia="Times New Roman" w:cs="Times New Roman"/>
                <w:color w:val="000000"/>
                <w:sz w:val="18"/>
                <w:szCs w:val="18"/>
                <w:lang w:eastAsia="pt-BR"/>
              </w:rPr>
              <w:t>473,784</w:t>
            </w:r>
          </w:p>
        </w:tc>
        <w:tc>
          <w:tcPr>
            <w:tcW w:w="0" w:type="auto"/>
            <w:tcBorders>
              <w:top w:val="nil"/>
              <w:left w:val="nil"/>
              <w:bottom w:val="nil"/>
              <w:right w:val="nil"/>
            </w:tcBorders>
            <w:shd w:val="clear" w:color="auto" w:fill="auto"/>
            <w:noWrap/>
            <w:vAlign w:val="bottom"/>
            <w:hideMark/>
          </w:tcPr>
          <w:p w:rsidR="001614C6" w:rsidRPr="001614C6" w:rsidRDefault="001614C6" w:rsidP="00A71BDF">
            <w:pPr>
              <w:spacing w:after="0" w:line="240" w:lineRule="auto"/>
              <w:jc w:val="center"/>
              <w:rPr>
                <w:rFonts w:eastAsia="Times New Roman" w:cs="Times New Roman"/>
                <w:color w:val="000000"/>
                <w:sz w:val="18"/>
                <w:szCs w:val="18"/>
                <w:lang w:eastAsia="pt-BR"/>
              </w:rPr>
            </w:pPr>
            <w:r w:rsidRPr="001614C6">
              <w:rPr>
                <w:rFonts w:eastAsia="Times New Roman" w:cs="Times New Roman"/>
                <w:color w:val="000000"/>
                <w:sz w:val="18"/>
                <w:szCs w:val="18"/>
                <w:lang w:eastAsia="pt-BR"/>
              </w:rPr>
              <w:t>8.19%</w:t>
            </w:r>
          </w:p>
        </w:tc>
        <w:tc>
          <w:tcPr>
            <w:tcW w:w="0" w:type="auto"/>
            <w:tcBorders>
              <w:top w:val="nil"/>
              <w:left w:val="nil"/>
              <w:bottom w:val="nil"/>
              <w:right w:val="nil"/>
            </w:tcBorders>
            <w:shd w:val="clear" w:color="auto" w:fill="auto"/>
            <w:noWrap/>
            <w:vAlign w:val="bottom"/>
            <w:hideMark/>
          </w:tcPr>
          <w:p w:rsidR="001614C6" w:rsidRPr="001614C6" w:rsidRDefault="001614C6" w:rsidP="00A71BDF">
            <w:pPr>
              <w:spacing w:after="0" w:line="240" w:lineRule="auto"/>
              <w:jc w:val="center"/>
              <w:rPr>
                <w:rFonts w:eastAsia="Times New Roman" w:cs="Times New Roman"/>
                <w:color w:val="000000"/>
                <w:sz w:val="18"/>
                <w:szCs w:val="18"/>
                <w:lang w:eastAsia="pt-BR"/>
              </w:rPr>
            </w:pPr>
            <w:r w:rsidRPr="001614C6">
              <w:rPr>
                <w:rFonts w:eastAsia="Times New Roman" w:cs="Times New Roman"/>
                <w:color w:val="000000"/>
                <w:sz w:val="18"/>
                <w:szCs w:val="18"/>
                <w:lang w:eastAsia="pt-BR"/>
              </w:rPr>
              <w:t>2014</w:t>
            </w:r>
          </w:p>
        </w:tc>
        <w:tc>
          <w:tcPr>
            <w:tcW w:w="0" w:type="auto"/>
            <w:tcBorders>
              <w:top w:val="nil"/>
              <w:left w:val="nil"/>
              <w:bottom w:val="nil"/>
              <w:right w:val="nil"/>
            </w:tcBorders>
            <w:shd w:val="clear" w:color="auto" w:fill="auto"/>
            <w:noWrap/>
            <w:vAlign w:val="bottom"/>
            <w:hideMark/>
          </w:tcPr>
          <w:p w:rsidR="001614C6" w:rsidRPr="001614C6" w:rsidRDefault="001614C6" w:rsidP="00A71BDF">
            <w:pPr>
              <w:spacing w:after="0" w:line="240" w:lineRule="auto"/>
              <w:jc w:val="center"/>
              <w:rPr>
                <w:rFonts w:eastAsia="Times New Roman" w:cs="Times New Roman"/>
                <w:color w:val="000000"/>
                <w:sz w:val="18"/>
                <w:szCs w:val="18"/>
                <w:lang w:eastAsia="pt-BR"/>
              </w:rPr>
            </w:pPr>
            <w:r w:rsidRPr="001614C6">
              <w:rPr>
                <w:rFonts w:eastAsia="Times New Roman" w:cs="Times New Roman"/>
                <w:color w:val="000000"/>
                <w:sz w:val="18"/>
                <w:szCs w:val="18"/>
                <w:lang w:eastAsia="pt-BR"/>
              </w:rPr>
              <w:t>Banana</w:t>
            </w:r>
          </w:p>
        </w:tc>
        <w:tc>
          <w:tcPr>
            <w:tcW w:w="0" w:type="auto"/>
            <w:tcBorders>
              <w:top w:val="nil"/>
              <w:left w:val="nil"/>
              <w:bottom w:val="nil"/>
              <w:right w:val="nil"/>
            </w:tcBorders>
            <w:shd w:val="clear" w:color="auto" w:fill="auto"/>
            <w:noWrap/>
            <w:vAlign w:val="bottom"/>
            <w:hideMark/>
          </w:tcPr>
          <w:p w:rsidR="001614C6" w:rsidRPr="001614C6" w:rsidRDefault="001614C6" w:rsidP="00A71BDF">
            <w:pPr>
              <w:spacing w:after="0" w:line="240" w:lineRule="auto"/>
              <w:jc w:val="center"/>
              <w:rPr>
                <w:rFonts w:eastAsia="Times New Roman" w:cs="Times New Roman"/>
                <w:color w:val="000000"/>
                <w:sz w:val="18"/>
                <w:szCs w:val="18"/>
                <w:lang w:eastAsia="pt-BR"/>
              </w:rPr>
            </w:pPr>
            <w:r w:rsidRPr="001614C6">
              <w:rPr>
                <w:rFonts w:eastAsia="Times New Roman" w:cs="Times New Roman"/>
                <w:color w:val="000000"/>
                <w:sz w:val="18"/>
                <w:szCs w:val="18"/>
                <w:lang w:eastAsia="pt-BR"/>
              </w:rPr>
              <w:t>819,761</w:t>
            </w:r>
          </w:p>
        </w:tc>
        <w:tc>
          <w:tcPr>
            <w:tcW w:w="0" w:type="auto"/>
            <w:tcBorders>
              <w:top w:val="nil"/>
              <w:left w:val="nil"/>
              <w:bottom w:val="nil"/>
              <w:right w:val="nil"/>
            </w:tcBorders>
            <w:shd w:val="clear" w:color="auto" w:fill="auto"/>
            <w:noWrap/>
            <w:vAlign w:val="bottom"/>
            <w:hideMark/>
          </w:tcPr>
          <w:p w:rsidR="001614C6" w:rsidRPr="001614C6" w:rsidRDefault="001614C6" w:rsidP="00A71BDF">
            <w:pPr>
              <w:spacing w:after="0" w:line="240" w:lineRule="auto"/>
              <w:jc w:val="center"/>
              <w:rPr>
                <w:rFonts w:eastAsia="Times New Roman" w:cs="Times New Roman"/>
                <w:color w:val="000000"/>
                <w:sz w:val="18"/>
                <w:szCs w:val="18"/>
                <w:lang w:eastAsia="pt-BR"/>
              </w:rPr>
            </w:pPr>
            <w:r w:rsidRPr="001614C6">
              <w:rPr>
                <w:rFonts w:eastAsia="Times New Roman" w:cs="Times New Roman"/>
                <w:color w:val="000000"/>
                <w:sz w:val="18"/>
                <w:szCs w:val="18"/>
                <w:lang w:eastAsia="pt-BR"/>
              </w:rPr>
              <w:t>9.57%</w:t>
            </w:r>
          </w:p>
        </w:tc>
      </w:tr>
      <w:tr w:rsidR="005D0540" w:rsidRPr="00CC7006" w:rsidTr="005D0540">
        <w:trPr>
          <w:trHeight w:val="300"/>
        </w:trPr>
        <w:tc>
          <w:tcPr>
            <w:tcW w:w="0" w:type="auto"/>
            <w:tcBorders>
              <w:top w:val="nil"/>
              <w:left w:val="nil"/>
              <w:bottom w:val="nil"/>
              <w:right w:val="nil"/>
            </w:tcBorders>
            <w:shd w:val="clear" w:color="auto" w:fill="auto"/>
            <w:noWrap/>
            <w:vAlign w:val="bottom"/>
            <w:hideMark/>
          </w:tcPr>
          <w:p w:rsidR="001614C6" w:rsidRPr="001614C6" w:rsidRDefault="001614C6" w:rsidP="00A71BDF">
            <w:pPr>
              <w:spacing w:after="0" w:line="240" w:lineRule="auto"/>
              <w:jc w:val="center"/>
              <w:rPr>
                <w:rFonts w:eastAsia="Times New Roman" w:cs="Times New Roman"/>
                <w:color w:val="000000"/>
                <w:sz w:val="18"/>
                <w:szCs w:val="18"/>
                <w:lang w:eastAsia="pt-BR"/>
              </w:rPr>
            </w:pPr>
            <w:r w:rsidRPr="001614C6">
              <w:rPr>
                <w:rFonts w:eastAsia="Times New Roman" w:cs="Times New Roman"/>
                <w:color w:val="000000"/>
                <w:sz w:val="18"/>
                <w:szCs w:val="18"/>
                <w:lang w:eastAsia="pt-BR"/>
              </w:rPr>
              <w:t>1995</w:t>
            </w:r>
          </w:p>
        </w:tc>
        <w:tc>
          <w:tcPr>
            <w:tcW w:w="0" w:type="auto"/>
            <w:tcBorders>
              <w:top w:val="nil"/>
              <w:left w:val="nil"/>
              <w:bottom w:val="nil"/>
              <w:right w:val="nil"/>
            </w:tcBorders>
            <w:shd w:val="clear" w:color="auto" w:fill="auto"/>
            <w:noWrap/>
            <w:vAlign w:val="bottom"/>
            <w:hideMark/>
          </w:tcPr>
          <w:p w:rsidR="001614C6" w:rsidRPr="001614C6" w:rsidRDefault="001614C6" w:rsidP="00A71BDF">
            <w:pPr>
              <w:spacing w:after="0" w:line="240" w:lineRule="auto"/>
              <w:jc w:val="center"/>
              <w:rPr>
                <w:rFonts w:eastAsia="Times New Roman" w:cs="Times New Roman"/>
                <w:color w:val="000000"/>
                <w:sz w:val="18"/>
                <w:szCs w:val="18"/>
                <w:lang w:eastAsia="pt-BR"/>
              </w:rPr>
            </w:pPr>
            <w:proofErr w:type="spellStart"/>
            <w:r w:rsidRPr="001614C6">
              <w:rPr>
                <w:rFonts w:eastAsia="Times New Roman" w:cs="Times New Roman"/>
                <w:color w:val="000000"/>
                <w:sz w:val="18"/>
                <w:szCs w:val="18"/>
                <w:lang w:eastAsia="pt-BR"/>
              </w:rPr>
              <w:t>Tangerine</w:t>
            </w:r>
            <w:proofErr w:type="spellEnd"/>
          </w:p>
        </w:tc>
        <w:tc>
          <w:tcPr>
            <w:tcW w:w="0" w:type="auto"/>
            <w:tcBorders>
              <w:top w:val="nil"/>
              <w:left w:val="nil"/>
              <w:bottom w:val="nil"/>
              <w:right w:val="nil"/>
            </w:tcBorders>
            <w:shd w:val="clear" w:color="auto" w:fill="auto"/>
            <w:noWrap/>
            <w:vAlign w:val="bottom"/>
            <w:hideMark/>
          </w:tcPr>
          <w:p w:rsidR="001614C6" w:rsidRPr="001614C6" w:rsidRDefault="001614C6" w:rsidP="00A71BDF">
            <w:pPr>
              <w:spacing w:after="0" w:line="240" w:lineRule="auto"/>
              <w:jc w:val="center"/>
              <w:rPr>
                <w:rFonts w:eastAsia="Times New Roman" w:cs="Times New Roman"/>
                <w:color w:val="000000"/>
                <w:sz w:val="18"/>
                <w:szCs w:val="18"/>
                <w:lang w:eastAsia="pt-BR"/>
              </w:rPr>
            </w:pPr>
            <w:r w:rsidRPr="001614C6">
              <w:rPr>
                <w:rFonts w:eastAsia="Times New Roman" w:cs="Times New Roman"/>
                <w:color w:val="000000"/>
                <w:sz w:val="18"/>
                <w:szCs w:val="18"/>
                <w:lang w:eastAsia="pt-BR"/>
              </w:rPr>
              <w:t>351,191</w:t>
            </w:r>
          </w:p>
        </w:tc>
        <w:tc>
          <w:tcPr>
            <w:tcW w:w="0" w:type="auto"/>
            <w:tcBorders>
              <w:top w:val="nil"/>
              <w:left w:val="nil"/>
              <w:bottom w:val="nil"/>
              <w:right w:val="nil"/>
            </w:tcBorders>
            <w:shd w:val="clear" w:color="auto" w:fill="auto"/>
            <w:noWrap/>
            <w:vAlign w:val="bottom"/>
            <w:hideMark/>
          </w:tcPr>
          <w:p w:rsidR="001614C6" w:rsidRPr="001614C6" w:rsidRDefault="001614C6" w:rsidP="00A71BDF">
            <w:pPr>
              <w:spacing w:after="0" w:line="240" w:lineRule="auto"/>
              <w:jc w:val="center"/>
              <w:rPr>
                <w:rFonts w:eastAsia="Times New Roman" w:cs="Times New Roman"/>
                <w:color w:val="000000"/>
                <w:sz w:val="18"/>
                <w:szCs w:val="18"/>
                <w:lang w:eastAsia="pt-BR"/>
              </w:rPr>
            </w:pPr>
            <w:r w:rsidRPr="001614C6">
              <w:rPr>
                <w:rFonts w:eastAsia="Times New Roman" w:cs="Times New Roman"/>
                <w:color w:val="000000"/>
                <w:sz w:val="18"/>
                <w:szCs w:val="18"/>
                <w:lang w:eastAsia="pt-BR"/>
              </w:rPr>
              <w:t>6.07%</w:t>
            </w:r>
          </w:p>
        </w:tc>
        <w:tc>
          <w:tcPr>
            <w:tcW w:w="0" w:type="auto"/>
            <w:tcBorders>
              <w:top w:val="nil"/>
              <w:left w:val="nil"/>
              <w:bottom w:val="nil"/>
              <w:right w:val="nil"/>
            </w:tcBorders>
            <w:shd w:val="clear" w:color="auto" w:fill="auto"/>
            <w:noWrap/>
            <w:vAlign w:val="bottom"/>
            <w:hideMark/>
          </w:tcPr>
          <w:p w:rsidR="001614C6" w:rsidRPr="001614C6" w:rsidRDefault="001614C6" w:rsidP="00A71BDF">
            <w:pPr>
              <w:spacing w:after="0" w:line="240" w:lineRule="auto"/>
              <w:jc w:val="center"/>
              <w:rPr>
                <w:rFonts w:eastAsia="Times New Roman" w:cs="Times New Roman"/>
                <w:color w:val="000000"/>
                <w:sz w:val="18"/>
                <w:szCs w:val="18"/>
                <w:lang w:eastAsia="pt-BR"/>
              </w:rPr>
            </w:pPr>
            <w:r w:rsidRPr="001614C6">
              <w:rPr>
                <w:rFonts w:eastAsia="Times New Roman" w:cs="Times New Roman"/>
                <w:color w:val="000000"/>
                <w:sz w:val="18"/>
                <w:szCs w:val="18"/>
                <w:lang w:eastAsia="pt-BR"/>
              </w:rPr>
              <w:t>2014</w:t>
            </w:r>
          </w:p>
        </w:tc>
        <w:tc>
          <w:tcPr>
            <w:tcW w:w="0" w:type="auto"/>
            <w:tcBorders>
              <w:top w:val="nil"/>
              <w:left w:val="nil"/>
              <w:bottom w:val="nil"/>
              <w:right w:val="nil"/>
            </w:tcBorders>
            <w:shd w:val="clear" w:color="auto" w:fill="auto"/>
            <w:noWrap/>
            <w:vAlign w:val="bottom"/>
            <w:hideMark/>
          </w:tcPr>
          <w:p w:rsidR="001614C6" w:rsidRPr="001614C6" w:rsidRDefault="001614C6" w:rsidP="00A71BDF">
            <w:pPr>
              <w:spacing w:after="0" w:line="240" w:lineRule="auto"/>
              <w:jc w:val="center"/>
              <w:rPr>
                <w:rFonts w:eastAsia="Times New Roman" w:cs="Times New Roman"/>
                <w:color w:val="000000"/>
                <w:sz w:val="18"/>
                <w:szCs w:val="18"/>
                <w:lang w:eastAsia="pt-BR"/>
              </w:rPr>
            </w:pPr>
            <w:r w:rsidRPr="001614C6">
              <w:rPr>
                <w:rFonts w:eastAsia="Times New Roman" w:cs="Times New Roman"/>
                <w:color w:val="000000"/>
                <w:sz w:val="18"/>
                <w:szCs w:val="18"/>
                <w:lang w:eastAsia="pt-BR"/>
              </w:rPr>
              <w:t>Key lime</w:t>
            </w:r>
          </w:p>
        </w:tc>
        <w:tc>
          <w:tcPr>
            <w:tcW w:w="0" w:type="auto"/>
            <w:tcBorders>
              <w:top w:val="nil"/>
              <w:left w:val="nil"/>
              <w:bottom w:val="nil"/>
              <w:right w:val="nil"/>
            </w:tcBorders>
            <w:shd w:val="clear" w:color="auto" w:fill="auto"/>
            <w:noWrap/>
            <w:vAlign w:val="bottom"/>
            <w:hideMark/>
          </w:tcPr>
          <w:p w:rsidR="001614C6" w:rsidRPr="001614C6" w:rsidRDefault="001614C6" w:rsidP="00A71BDF">
            <w:pPr>
              <w:spacing w:after="0" w:line="240" w:lineRule="auto"/>
              <w:jc w:val="center"/>
              <w:rPr>
                <w:rFonts w:eastAsia="Times New Roman" w:cs="Times New Roman"/>
                <w:color w:val="000000"/>
                <w:sz w:val="18"/>
                <w:szCs w:val="18"/>
                <w:lang w:eastAsia="pt-BR"/>
              </w:rPr>
            </w:pPr>
            <w:r w:rsidRPr="001614C6">
              <w:rPr>
                <w:rFonts w:eastAsia="Times New Roman" w:cs="Times New Roman"/>
                <w:color w:val="000000"/>
                <w:sz w:val="18"/>
                <w:szCs w:val="18"/>
                <w:lang w:eastAsia="pt-BR"/>
              </w:rPr>
              <w:t>529,517</w:t>
            </w:r>
          </w:p>
        </w:tc>
        <w:tc>
          <w:tcPr>
            <w:tcW w:w="0" w:type="auto"/>
            <w:tcBorders>
              <w:top w:val="nil"/>
              <w:left w:val="nil"/>
              <w:bottom w:val="nil"/>
              <w:right w:val="nil"/>
            </w:tcBorders>
            <w:shd w:val="clear" w:color="auto" w:fill="auto"/>
            <w:noWrap/>
            <w:vAlign w:val="bottom"/>
            <w:hideMark/>
          </w:tcPr>
          <w:p w:rsidR="001614C6" w:rsidRPr="001614C6" w:rsidRDefault="001614C6" w:rsidP="00A71BDF">
            <w:pPr>
              <w:spacing w:after="0" w:line="240" w:lineRule="auto"/>
              <w:jc w:val="center"/>
              <w:rPr>
                <w:rFonts w:eastAsia="Times New Roman" w:cs="Times New Roman"/>
                <w:color w:val="000000"/>
                <w:sz w:val="18"/>
                <w:szCs w:val="18"/>
                <w:lang w:eastAsia="pt-BR"/>
              </w:rPr>
            </w:pPr>
            <w:r w:rsidRPr="001614C6">
              <w:rPr>
                <w:rFonts w:eastAsia="Times New Roman" w:cs="Times New Roman"/>
                <w:color w:val="000000"/>
                <w:sz w:val="18"/>
                <w:szCs w:val="18"/>
                <w:lang w:eastAsia="pt-BR"/>
              </w:rPr>
              <w:t>6.18%</w:t>
            </w:r>
          </w:p>
        </w:tc>
      </w:tr>
      <w:tr w:rsidR="005D0540" w:rsidRPr="00CC7006" w:rsidTr="005D0540">
        <w:trPr>
          <w:trHeight w:val="300"/>
        </w:trPr>
        <w:tc>
          <w:tcPr>
            <w:tcW w:w="0" w:type="auto"/>
            <w:tcBorders>
              <w:top w:val="nil"/>
              <w:left w:val="nil"/>
              <w:bottom w:val="nil"/>
              <w:right w:val="nil"/>
            </w:tcBorders>
            <w:shd w:val="clear" w:color="auto" w:fill="auto"/>
            <w:noWrap/>
            <w:vAlign w:val="bottom"/>
            <w:hideMark/>
          </w:tcPr>
          <w:p w:rsidR="001614C6" w:rsidRPr="001614C6" w:rsidRDefault="001614C6" w:rsidP="00A71BDF">
            <w:pPr>
              <w:spacing w:after="0" w:line="240" w:lineRule="auto"/>
              <w:jc w:val="center"/>
              <w:rPr>
                <w:rFonts w:eastAsia="Times New Roman" w:cs="Times New Roman"/>
                <w:color w:val="000000"/>
                <w:sz w:val="18"/>
                <w:szCs w:val="18"/>
                <w:lang w:eastAsia="pt-BR"/>
              </w:rPr>
            </w:pPr>
            <w:r w:rsidRPr="001614C6">
              <w:rPr>
                <w:rFonts w:eastAsia="Times New Roman" w:cs="Times New Roman"/>
                <w:color w:val="000000"/>
                <w:sz w:val="18"/>
                <w:szCs w:val="18"/>
                <w:lang w:eastAsia="pt-BR"/>
              </w:rPr>
              <w:t>1995</w:t>
            </w:r>
          </w:p>
        </w:tc>
        <w:tc>
          <w:tcPr>
            <w:tcW w:w="0" w:type="auto"/>
            <w:tcBorders>
              <w:top w:val="nil"/>
              <w:left w:val="nil"/>
              <w:bottom w:val="nil"/>
              <w:right w:val="nil"/>
            </w:tcBorders>
            <w:shd w:val="clear" w:color="auto" w:fill="auto"/>
            <w:noWrap/>
            <w:vAlign w:val="bottom"/>
            <w:hideMark/>
          </w:tcPr>
          <w:p w:rsidR="001614C6" w:rsidRPr="001614C6" w:rsidRDefault="001614C6" w:rsidP="00A71BDF">
            <w:pPr>
              <w:spacing w:after="0" w:line="240" w:lineRule="auto"/>
              <w:jc w:val="center"/>
              <w:rPr>
                <w:rFonts w:eastAsia="Times New Roman" w:cs="Times New Roman"/>
                <w:color w:val="000000"/>
                <w:sz w:val="18"/>
                <w:szCs w:val="18"/>
                <w:lang w:eastAsia="pt-BR"/>
              </w:rPr>
            </w:pPr>
            <w:r w:rsidRPr="001614C6">
              <w:rPr>
                <w:rFonts w:eastAsia="Times New Roman" w:cs="Times New Roman"/>
                <w:color w:val="000000"/>
                <w:sz w:val="18"/>
                <w:szCs w:val="18"/>
                <w:lang w:eastAsia="pt-BR"/>
              </w:rPr>
              <w:t>Mango</w:t>
            </w:r>
          </w:p>
        </w:tc>
        <w:tc>
          <w:tcPr>
            <w:tcW w:w="0" w:type="auto"/>
            <w:tcBorders>
              <w:top w:val="nil"/>
              <w:left w:val="nil"/>
              <w:bottom w:val="nil"/>
              <w:right w:val="nil"/>
            </w:tcBorders>
            <w:shd w:val="clear" w:color="auto" w:fill="auto"/>
            <w:noWrap/>
            <w:vAlign w:val="bottom"/>
            <w:hideMark/>
          </w:tcPr>
          <w:p w:rsidR="001614C6" w:rsidRPr="001614C6" w:rsidRDefault="001614C6" w:rsidP="00A71BDF">
            <w:pPr>
              <w:spacing w:after="0" w:line="240" w:lineRule="auto"/>
              <w:jc w:val="center"/>
              <w:rPr>
                <w:rFonts w:eastAsia="Times New Roman" w:cs="Times New Roman"/>
                <w:color w:val="000000"/>
                <w:sz w:val="18"/>
                <w:szCs w:val="18"/>
                <w:lang w:eastAsia="pt-BR"/>
              </w:rPr>
            </w:pPr>
            <w:r w:rsidRPr="001614C6">
              <w:rPr>
                <w:rFonts w:eastAsia="Times New Roman" w:cs="Times New Roman"/>
                <w:color w:val="000000"/>
                <w:sz w:val="18"/>
                <w:szCs w:val="18"/>
                <w:lang w:eastAsia="pt-BR"/>
              </w:rPr>
              <w:t>195,623</w:t>
            </w:r>
          </w:p>
        </w:tc>
        <w:tc>
          <w:tcPr>
            <w:tcW w:w="0" w:type="auto"/>
            <w:tcBorders>
              <w:top w:val="nil"/>
              <w:left w:val="nil"/>
              <w:bottom w:val="nil"/>
              <w:right w:val="nil"/>
            </w:tcBorders>
            <w:shd w:val="clear" w:color="auto" w:fill="auto"/>
            <w:noWrap/>
            <w:vAlign w:val="bottom"/>
            <w:hideMark/>
          </w:tcPr>
          <w:p w:rsidR="001614C6" w:rsidRPr="001614C6" w:rsidRDefault="001614C6" w:rsidP="00A71BDF">
            <w:pPr>
              <w:spacing w:after="0" w:line="240" w:lineRule="auto"/>
              <w:jc w:val="center"/>
              <w:rPr>
                <w:rFonts w:eastAsia="Times New Roman" w:cs="Times New Roman"/>
                <w:color w:val="000000"/>
                <w:sz w:val="18"/>
                <w:szCs w:val="18"/>
                <w:lang w:eastAsia="pt-BR"/>
              </w:rPr>
            </w:pPr>
            <w:r w:rsidRPr="001614C6">
              <w:rPr>
                <w:rFonts w:eastAsia="Times New Roman" w:cs="Times New Roman"/>
                <w:color w:val="000000"/>
                <w:sz w:val="18"/>
                <w:szCs w:val="18"/>
                <w:lang w:eastAsia="pt-BR"/>
              </w:rPr>
              <w:t>3.38%</w:t>
            </w:r>
          </w:p>
        </w:tc>
        <w:tc>
          <w:tcPr>
            <w:tcW w:w="0" w:type="auto"/>
            <w:tcBorders>
              <w:top w:val="nil"/>
              <w:left w:val="nil"/>
              <w:bottom w:val="nil"/>
              <w:right w:val="nil"/>
            </w:tcBorders>
            <w:shd w:val="clear" w:color="auto" w:fill="auto"/>
            <w:noWrap/>
            <w:vAlign w:val="bottom"/>
            <w:hideMark/>
          </w:tcPr>
          <w:p w:rsidR="001614C6" w:rsidRPr="001614C6" w:rsidRDefault="001614C6" w:rsidP="00A71BDF">
            <w:pPr>
              <w:spacing w:after="0" w:line="240" w:lineRule="auto"/>
              <w:jc w:val="center"/>
              <w:rPr>
                <w:rFonts w:eastAsia="Times New Roman" w:cs="Times New Roman"/>
                <w:color w:val="000000"/>
                <w:sz w:val="18"/>
                <w:szCs w:val="18"/>
                <w:lang w:eastAsia="pt-BR"/>
              </w:rPr>
            </w:pPr>
            <w:r w:rsidRPr="001614C6">
              <w:rPr>
                <w:rFonts w:eastAsia="Times New Roman" w:cs="Times New Roman"/>
                <w:color w:val="000000"/>
                <w:sz w:val="18"/>
                <w:szCs w:val="18"/>
                <w:lang w:eastAsia="pt-BR"/>
              </w:rPr>
              <w:t>2014</w:t>
            </w:r>
          </w:p>
        </w:tc>
        <w:tc>
          <w:tcPr>
            <w:tcW w:w="0" w:type="auto"/>
            <w:tcBorders>
              <w:top w:val="nil"/>
              <w:left w:val="nil"/>
              <w:bottom w:val="nil"/>
              <w:right w:val="nil"/>
            </w:tcBorders>
            <w:shd w:val="clear" w:color="auto" w:fill="auto"/>
            <w:noWrap/>
            <w:vAlign w:val="bottom"/>
            <w:hideMark/>
          </w:tcPr>
          <w:p w:rsidR="001614C6" w:rsidRPr="001614C6" w:rsidRDefault="001614C6" w:rsidP="00A71BDF">
            <w:pPr>
              <w:spacing w:after="0" w:line="240" w:lineRule="auto"/>
              <w:jc w:val="center"/>
              <w:rPr>
                <w:rFonts w:eastAsia="Times New Roman" w:cs="Times New Roman"/>
                <w:color w:val="000000"/>
                <w:sz w:val="18"/>
                <w:szCs w:val="18"/>
                <w:lang w:eastAsia="pt-BR"/>
              </w:rPr>
            </w:pPr>
            <w:proofErr w:type="spellStart"/>
            <w:r w:rsidRPr="001614C6">
              <w:rPr>
                <w:rFonts w:eastAsia="Times New Roman" w:cs="Times New Roman"/>
                <w:color w:val="000000"/>
                <w:sz w:val="18"/>
                <w:szCs w:val="18"/>
                <w:lang w:eastAsia="pt-BR"/>
              </w:rPr>
              <w:t>Grape</w:t>
            </w:r>
            <w:proofErr w:type="spellEnd"/>
          </w:p>
        </w:tc>
        <w:tc>
          <w:tcPr>
            <w:tcW w:w="0" w:type="auto"/>
            <w:tcBorders>
              <w:top w:val="nil"/>
              <w:left w:val="nil"/>
              <w:bottom w:val="nil"/>
              <w:right w:val="nil"/>
            </w:tcBorders>
            <w:shd w:val="clear" w:color="auto" w:fill="auto"/>
            <w:noWrap/>
            <w:vAlign w:val="bottom"/>
            <w:hideMark/>
          </w:tcPr>
          <w:p w:rsidR="001614C6" w:rsidRPr="001614C6" w:rsidRDefault="001614C6" w:rsidP="00A71BDF">
            <w:pPr>
              <w:spacing w:after="0" w:line="240" w:lineRule="auto"/>
              <w:jc w:val="center"/>
              <w:rPr>
                <w:rFonts w:eastAsia="Times New Roman" w:cs="Times New Roman"/>
                <w:color w:val="000000"/>
                <w:sz w:val="18"/>
                <w:szCs w:val="18"/>
                <w:lang w:eastAsia="pt-BR"/>
              </w:rPr>
            </w:pPr>
            <w:r w:rsidRPr="001614C6">
              <w:rPr>
                <w:rFonts w:eastAsia="Times New Roman" w:cs="Times New Roman"/>
                <w:color w:val="000000"/>
                <w:sz w:val="18"/>
                <w:szCs w:val="18"/>
                <w:lang w:eastAsia="pt-BR"/>
              </w:rPr>
              <w:t>404,653</w:t>
            </w:r>
          </w:p>
        </w:tc>
        <w:tc>
          <w:tcPr>
            <w:tcW w:w="0" w:type="auto"/>
            <w:tcBorders>
              <w:top w:val="nil"/>
              <w:left w:val="nil"/>
              <w:bottom w:val="nil"/>
              <w:right w:val="nil"/>
            </w:tcBorders>
            <w:shd w:val="clear" w:color="auto" w:fill="auto"/>
            <w:noWrap/>
            <w:vAlign w:val="bottom"/>
            <w:hideMark/>
          </w:tcPr>
          <w:p w:rsidR="001614C6" w:rsidRPr="001614C6" w:rsidRDefault="001614C6" w:rsidP="00A71BDF">
            <w:pPr>
              <w:spacing w:after="0" w:line="240" w:lineRule="auto"/>
              <w:jc w:val="center"/>
              <w:rPr>
                <w:rFonts w:eastAsia="Times New Roman" w:cs="Times New Roman"/>
                <w:color w:val="000000"/>
                <w:sz w:val="18"/>
                <w:szCs w:val="18"/>
                <w:lang w:eastAsia="pt-BR"/>
              </w:rPr>
            </w:pPr>
            <w:r w:rsidRPr="001614C6">
              <w:rPr>
                <w:rFonts w:eastAsia="Times New Roman" w:cs="Times New Roman"/>
                <w:color w:val="000000"/>
                <w:sz w:val="18"/>
                <w:szCs w:val="18"/>
                <w:lang w:eastAsia="pt-BR"/>
              </w:rPr>
              <w:t>4.73%</w:t>
            </w:r>
          </w:p>
        </w:tc>
      </w:tr>
      <w:tr w:rsidR="005D0540" w:rsidRPr="00CC7006" w:rsidTr="005D0540">
        <w:trPr>
          <w:trHeight w:val="300"/>
        </w:trPr>
        <w:tc>
          <w:tcPr>
            <w:tcW w:w="0" w:type="auto"/>
            <w:tcBorders>
              <w:top w:val="nil"/>
              <w:left w:val="nil"/>
              <w:bottom w:val="nil"/>
              <w:right w:val="nil"/>
            </w:tcBorders>
            <w:shd w:val="clear" w:color="auto" w:fill="auto"/>
            <w:noWrap/>
            <w:vAlign w:val="bottom"/>
            <w:hideMark/>
          </w:tcPr>
          <w:p w:rsidR="001614C6" w:rsidRPr="001614C6" w:rsidRDefault="001614C6" w:rsidP="00A71BDF">
            <w:pPr>
              <w:spacing w:after="0" w:line="240" w:lineRule="auto"/>
              <w:jc w:val="center"/>
              <w:rPr>
                <w:rFonts w:eastAsia="Times New Roman" w:cs="Times New Roman"/>
                <w:color w:val="000000"/>
                <w:sz w:val="18"/>
                <w:szCs w:val="18"/>
                <w:lang w:eastAsia="pt-BR"/>
              </w:rPr>
            </w:pPr>
            <w:r w:rsidRPr="001614C6">
              <w:rPr>
                <w:rFonts w:eastAsia="Times New Roman" w:cs="Times New Roman"/>
                <w:color w:val="000000"/>
                <w:sz w:val="18"/>
                <w:szCs w:val="18"/>
                <w:lang w:eastAsia="pt-BR"/>
              </w:rPr>
              <w:t>1995</w:t>
            </w:r>
          </w:p>
        </w:tc>
        <w:tc>
          <w:tcPr>
            <w:tcW w:w="0" w:type="auto"/>
            <w:tcBorders>
              <w:top w:val="nil"/>
              <w:left w:val="nil"/>
              <w:bottom w:val="nil"/>
              <w:right w:val="nil"/>
            </w:tcBorders>
            <w:shd w:val="clear" w:color="auto" w:fill="auto"/>
            <w:noWrap/>
            <w:vAlign w:val="bottom"/>
            <w:hideMark/>
          </w:tcPr>
          <w:p w:rsidR="001614C6" w:rsidRPr="001614C6" w:rsidRDefault="001614C6" w:rsidP="00A71BDF">
            <w:pPr>
              <w:spacing w:after="0" w:line="240" w:lineRule="auto"/>
              <w:jc w:val="center"/>
              <w:rPr>
                <w:rFonts w:eastAsia="Times New Roman" w:cs="Times New Roman"/>
                <w:color w:val="000000"/>
                <w:sz w:val="18"/>
                <w:szCs w:val="18"/>
                <w:lang w:eastAsia="pt-BR"/>
              </w:rPr>
            </w:pPr>
            <w:proofErr w:type="spellStart"/>
            <w:r w:rsidRPr="001614C6">
              <w:rPr>
                <w:rFonts w:eastAsia="Times New Roman" w:cs="Times New Roman"/>
                <w:color w:val="000000"/>
                <w:sz w:val="18"/>
                <w:szCs w:val="18"/>
                <w:lang w:eastAsia="pt-BR"/>
              </w:rPr>
              <w:t>Camellia</w:t>
            </w:r>
            <w:proofErr w:type="spellEnd"/>
            <w:r w:rsidRPr="001614C6">
              <w:rPr>
                <w:rFonts w:eastAsia="Times New Roman" w:cs="Times New Roman"/>
                <w:color w:val="000000"/>
                <w:sz w:val="18"/>
                <w:szCs w:val="18"/>
                <w:lang w:eastAsia="pt-BR"/>
              </w:rPr>
              <w:t xml:space="preserve"> </w:t>
            </w:r>
            <w:proofErr w:type="spellStart"/>
            <w:r w:rsidRPr="001614C6">
              <w:rPr>
                <w:rFonts w:eastAsia="Times New Roman" w:cs="Times New Roman"/>
                <w:color w:val="000000"/>
                <w:sz w:val="18"/>
                <w:szCs w:val="18"/>
                <w:lang w:eastAsia="pt-BR"/>
              </w:rPr>
              <w:t>sinensis</w:t>
            </w:r>
            <w:proofErr w:type="spellEnd"/>
            <w:r w:rsidRPr="001614C6">
              <w:rPr>
                <w:rFonts w:eastAsia="Times New Roman" w:cs="Times New Roman"/>
                <w:color w:val="000000"/>
                <w:sz w:val="18"/>
                <w:szCs w:val="18"/>
                <w:lang w:eastAsia="pt-BR"/>
              </w:rPr>
              <w:t xml:space="preserve"> (</w:t>
            </w:r>
            <w:proofErr w:type="spellStart"/>
            <w:r w:rsidRPr="001614C6">
              <w:rPr>
                <w:rFonts w:eastAsia="Times New Roman" w:cs="Times New Roman"/>
                <w:color w:val="000000"/>
                <w:sz w:val="18"/>
                <w:szCs w:val="18"/>
                <w:lang w:eastAsia="pt-BR"/>
              </w:rPr>
              <w:t>green</w:t>
            </w:r>
            <w:proofErr w:type="spellEnd"/>
            <w:r w:rsidRPr="001614C6">
              <w:rPr>
                <w:rFonts w:eastAsia="Times New Roman" w:cs="Times New Roman"/>
                <w:color w:val="000000"/>
                <w:sz w:val="18"/>
                <w:szCs w:val="18"/>
                <w:lang w:eastAsia="pt-BR"/>
              </w:rPr>
              <w:t xml:space="preserve"> </w:t>
            </w:r>
            <w:proofErr w:type="spellStart"/>
            <w:r w:rsidRPr="001614C6">
              <w:rPr>
                <w:rFonts w:eastAsia="Times New Roman" w:cs="Times New Roman"/>
                <w:color w:val="000000"/>
                <w:sz w:val="18"/>
                <w:szCs w:val="18"/>
                <w:lang w:eastAsia="pt-BR"/>
              </w:rPr>
              <w:t>tea</w:t>
            </w:r>
            <w:proofErr w:type="spellEnd"/>
            <w:r w:rsidRPr="001614C6">
              <w:rPr>
                <w:rFonts w:eastAsia="Times New Roman" w:cs="Times New Roman"/>
                <w:color w:val="000000"/>
                <w:sz w:val="18"/>
                <w:szCs w:val="18"/>
                <w:lang w:eastAsia="pt-BR"/>
              </w:rPr>
              <w:t>)</w:t>
            </w:r>
          </w:p>
        </w:tc>
        <w:tc>
          <w:tcPr>
            <w:tcW w:w="0" w:type="auto"/>
            <w:tcBorders>
              <w:top w:val="nil"/>
              <w:left w:val="nil"/>
              <w:bottom w:val="nil"/>
              <w:right w:val="nil"/>
            </w:tcBorders>
            <w:shd w:val="clear" w:color="auto" w:fill="auto"/>
            <w:noWrap/>
            <w:vAlign w:val="bottom"/>
            <w:hideMark/>
          </w:tcPr>
          <w:p w:rsidR="001614C6" w:rsidRPr="001614C6" w:rsidRDefault="001614C6" w:rsidP="00A71BDF">
            <w:pPr>
              <w:spacing w:after="0" w:line="240" w:lineRule="auto"/>
              <w:jc w:val="center"/>
              <w:rPr>
                <w:rFonts w:eastAsia="Times New Roman" w:cs="Times New Roman"/>
                <w:color w:val="000000"/>
                <w:sz w:val="18"/>
                <w:szCs w:val="18"/>
                <w:lang w:eastAsia="pt-BR"/>
              </w:rPr>
            </w:pPr>
            <w:r w:rsidRPr="001614C6">
              <w:rPr>
                <w:rFonts w:eastAsia="Times New Roman" w:cs="Times New Roman"/>
                <w:color w:val="000000"/>
                <w:sz w:val="18"/>
                <w:szCs w:val="18"/>
                <w:lang w:eastAsia="pt-BR"/>
              </w:rPr>
              <w:t>98,825</w:t>
            </w:r>
          </w:p>
        </w:tc>
        <w:tc>
          <w:tcPr>
            <w:tcW w:w="0" w:type="auto"/>
            <w:tcBorders>
              <w:top w:val="nil"/>
              <w:left w:val="nil"/>
              <w:bottom w:val="nil"/>
              <w:right w:val="nil"/>
            </w:tcBorders>
            <w:shd w:val="clear" w:color="auto" w:fill="auto"/>
            <w:noWrap/>
            <w:vAlign w:val="bottom"/>
            <w:hideMark/>
          </w:tcPr>
          <w:p w:rsidR="001614C6" w:rsidRPr="001614C6" w:rsidRDefault="001614C6" w:rsidP="00A71BDF">
            <w:pPr>
              <w:spacing w:after="0" w:line="240" w:lineRule="auto"/>
              <w:jc w:val="center"/>
              <w:rPr>
                <w:rFonts w:eastAsia="Times New Roman" w:cs="Times New Roman"/>
                <w:color w:val="000000"/>
                <w:sz w:val="18"/>
                <w:szCs w:val="18"/>
                <w:lang w:eastAsia="pt-BR"/>
              </w:rPr>
            </w:pPr>
            <w:r w:rsidRPr="001614C6">
              <w:rPr>
                <w:rFonts w:eastAsia="Times New Roman" w:cs="Times New Roman"/>
                <w:color w:val="000000"/>
                <w:sz w:val="18"/>
                <w:szCs w:val="18"/>
                <w:lang w:eastAsia="pt-BR"/>
              </w:rPr>
              <w:t>1.71%</w:t>
            </w:r>
          </w:p>
        </w:tc>
        <w:tc>
          <w:tcPr>
            <w:tcW w:w="0" w:type="auto"/>
            <w:tcBorders>
              <w:top w:val="nil"/>
              <w:left w:val="nil"/>
              <w:bottom w:val="nil"/>
              <w:right w:val="nil"/>
            </w:tcBorders>
            <w:shd w:val="clear" w:color="auto" w:fill="auto"/>
            <w:noWrap/>
            <w:vAlign w:val="bottom"/>
            <w:hideMark/>
          </w:tcPr>
          <w:p w:rsidR="001614C6" w:rsidRPr="001614C6" w:rsidRDefault="001614C6" w:rsidP="00A71BDF">
            <w:pPr>
              <w:spacing w:after="0" w:line="240" w:lineRule="auto"/>
              <w:jc w:val="center"/>
              <w:rPr>
                <w:rFonts w:eastAsia="Times New Roman" w:cs="Times New Roman"/>
                <w:color w:val="000000"/>
                <w:sz w:val="18"/>
                <w:szCs w:val="18"/>
                <w:lang w:eastAsia="pt-BR"/>
              </w:rPr>
            </w:pPr>
            <w:r w:rsidRPr="001614C6">
              <w:rPr>
                <w:rFonts w:eastAsia="Times New Roman" w:cs="Times New Roman"/>
                <w:color w:val="000000"/>
                <w:sz w:val="18"/>
                <w:szCs w:val="18"/>
                <w:lang w:eastAsia="pt-BR"/>
              </w:rPr>
              <w:t>2014</w:t>
            </w:r>
          </w:p>
        </w:tc>
        <w:tc>
          <w:tcPr>
            <w:tcW w:w="0" w:type="auto"/>
            <w:tcBorders>
              <w:top w:val="nil"/>
              <w:left w:val="nil"/>
              <w:bottom w:val="nil"/>
              <w:right w:val="nil"/>
            </w:tcBorders>
            <w:shd w:val="clear" w:color="auto" w:fill="auto"/>
            <w:noWrap/>
            <w:vAlign w:val="bottom"/>
            <w:hideMark/>
          </w:tcPr>
          <w:p w:rsidR="001614C6" w:rsidRPr="001614C6" w:rsidRDefault="001614C6" w:rsidP="00A71BDF">
            <w:pPr>
              <w:spacing w:after="0" w:line="240" w:lineRule="auto"/>
              <w:jc w:val="center"/>
              <w:rPr>
                <w:rFonts w:eastAsia="Times New Roman" w:cs="Times New Roman"/>
                <w:color w:val="000000"/>
                <w:sz w:val="18"/>
                <w:szCs w:val="18"/>
                <w:lang w:eastAsia="pt-BR"/>
              </w:rPr>
            </w:pPr>
            <w:r w:rsidRPr="001614C6">
              <w:rPr>
                <w:rFonts w:eastAsia="Times New Roman" w:cs="Times New Roman"/>
                <w:color w:val="000000"/>
                <w:sz w:val="18"/>
                <w:szCs w:val="18"/>
                <w:lang w:eastAsia="pt-BR"/>
              </w:rPr>
              <w:t>Rubber</w:t>
            </w:r>
          </w:p>
        </w:tc>
        <w:tc>
          <w:tcPr>
            <w:tcW w:w="0" w:type="auto"/>
            <w:tcBorders>
              <w:top w:val="nil"/>
              <w:left w:val="nil"/>
              <w:bottom w:val="nil"/>
              <w:right w:val="nil"/>
            </w:tcBorders>
            <w:shd w:val="clear" w:color="auto" w:fill="auto"/>
            <w:noWrap/>
            <w:vAlign w:val="bottom"/>
            <w:hideMark/>
          </w:tcPr>
          <w:p w:rsidR="001614C6" w:rsidRPr="001614C6" w:rsidRDefault="001614C6" w:rsidP="00A71BDF">
            <w:pPr>
              <w:spacing w:after="0" w:line="240" w:lineRule="auto"/>
              <w:jc w:val="center"/>
              <w:rPr>
                <w:rFonts w:eastAsia="Times New Roman" w:cs="Times New Roman"/>
                <w:color w:val="000000"/>
                <w:sz w:val="18"/>
                <w:szCs w:val="18"/>
                <w:lang w:eastAsia="pt-BR"/>
              </w:rPr>
            </w:pPr>
            <w:r w:rsidRPr="001614C6">
              <w:rPr>
                <w:rFonts w:eastAsia="Times New Roman" w:cs="Times New Roman"/>
                <w:color w:val="000000"/>
                <w:sz w:val="18"/>
                <w:szCs w:val="18"/>
                <w:lang w:eastAsia="pt-BR"/>
              </w:rPr>
              <w:t>376,924</w:t>
            </w:r>
          </w:p>
        </w:tc>
        <w:tc>
          <w:tcPr>
            <w:tcW w:w="0" w:type="auto"/>
            <w:tcBorders>
              <w:top w:val="nil"/>
              <w:left w:val="nil"/>
              <w:bottom w:val="nil"/>
              <w:right w:val="nil"/>
            </w:tcBorders>
            <w:shd w:val="clear" w:color="auto" w:fill="auto"/>
            <w:noWrap/>
            <w:vAlign w:val="bottom"/>
            <w:hideMark/>
          </w:tcPr>
          <w:p w:rsidR="001614C6" w:rsidRPr="001614C6" w:rsidRDefault="001614C6" w:rsidP="00A71BDF">
            <w:pPr>
              <w:spacing w:after="0" w:line="240" w:lineRule="auto"/>
              <w:jc w:val="center"/>
              <w:rPr>
                <w:rFonts w:eastAsia="Times New Roman" w:cs="Times New Roman"/>
                <w:color w:val="000000"/>
                <w:sz w:val="18"/>
                <w:szCs w:val="18"/>
                <w:lang w:eastAsia="pt-BR"/>
              </w:rPr>
            </w:pPr>
            <w:r w:rsidRPr="001614C6">
              <w:rPr>
                <w:rFonts w:eastAsia="Times New Roman" w:cs="Times New Roman"/>
                <w:color w:val="000000"/>
                <w:sz w:val="18"/>
                <w:szCs w:val="18"/>
                <w:lang w:eastAsia="pt-BR"/>
              </w:rPr>
              <w:t>4.40%</w:t>
            </w:r>
          </w:p>
        </w:tc>
      </w:tr>
      <w:tr w:rsidR="005D0540" w:rsidRPr="00CC7006" w:rsidTr="005D0540">
        <w:trPr>
          <w:trHeight w:val="300"/>
        </w:trPr>
        <w:tc>
          <w:tcPr>
            <w:tcW w:w="0" w:type="auto"/>
            <w:tcBorders>
              <w:top w:val="nil"/>
              <w:left w:val="nil"/>
              <w:bottom w:val="nil"/>
              <w:right w:val="nil"/>
            </w:tcBorders>
            <w:shd w:val="clear" w:color="auto" w:fill="auto"/>
            <w:noWrap/>
            <w:vAlign w:val="bottom"/>
            <w:hideMark/>
          </w:tcPr>
          <w:p w:rsidR="001614C6" w:rsidRPr="001614C6" w:rsidRDefault="001614C6" w:rsidP="00A71BDF">
            <w:pPr>
              <w:spacing w:after="0" w:line="240" w:lineRule="auto"/>
              <w:jc w:val="center"/>
              <w:rPr>
                <w:rFonts w:eastAsia="Times New Roman" w:cs="Times New Roman"/>
                <w:color w:val="000000"/>
                <w:sz w:val="18"/>
                <w:szCs w:val="18"/>
                <w:lang w:eastAsia="pt-BR"/>
              </w:rPr>
            </w:pPr>
            <w:r w:rsidRPr="001614C6">
              <w:rPr>
                <w:rFonts w:eastAsia="Times New Roman" w:cs="Times New Roman"/>
                <w:color w:val="000000"/>
                <w:sz w:val="18"/>
                <w:szCs w:val="18"/>
                <w:lang w:eastAsia="pt-BR"/>
              </w:rPr>
              <w:t>1995</w:t>
            </w:r>
          </w:p>
        </w:tc>
        <w:tc>
          <w:tcPr>
            <w:tcW w:w="0" w:type="auto"/>
            <w:tcBorders>
              <w:top w:val="nil"/>
              <w:left w:val="nil"/>
              <w:bottom w:val="nil"/>
              <w:right w:val="nil"/>
            </w:tcBorders>
            <w:shd w:val="clear" w:color="auto" w:fill="auto"/>
            <w:noWrap/>
            <w:vAlign w:val="bottom"/>
            <w:hideMark/>
          </w:tcPr>
          <w:p w:rsidR="001614C6" w:rsidRPr="001614C6" w:rsidRDefault="001614C6" w:rsidP="00A71BDF">
            <w:pPr>
              <w:spacing w:after="0" w:line="240" w:lineRule="auto"/>
              <w:jc w:val="center"/>
              <w:rPr>
                <w:rFonts w:eastAsia="Times New Roman" w:cs="Times New Roman"/>
                <w:color w:val="000000"/>
                <w:sz w:val="18"/>
                <w:szCs w:val="18"/>
                <w:lang w:eastAsia="pt-BR"/>
              </w:rPr>
            </w:pPr>
            <w:proofErr w:type="spellStart"/>
            <w:r w:rsidRPr="001614C6">
              <w:rPr>
                <w:rFonts w:eastAsia="Times New Roman" w:cs="Times New Roman"/>
                <w:color w:val="000000"/>
                <w:sz w:val="18"/>
                <w:szCs w:val="18"/>
                <w:lang w:eastAsia="pt-BR"/>
              </w:rPr>
              <w:t>Passion</w:t>
            </w:r>
            <w:proofErr w:type="spellEnd"/>
            <w:r w:rsidRPr="001614C6">
              <w:rPr>
                <w:rFonts w:eastAsia="Times New Roman" w:cs="Times New Roman"/>
                <w:color w:val="000000"/>
                <w:sz w:val="18"/>
                <w:szCs w:val="18"/>
                <w:lang w:eastAsia="pt-BR"/>
              </w:rPr>
              <w:t xml:space="preserve"> </w:t>
            </w:r>
            <w:proofErr w:type="spellStart"/>
            <w:r w:rsidRPr="001614C6">
              <w:rPr>
                <w:rFonts w:eastAsia="Times New Roman" w:cs="Times New Roman"/>
                <w:color w:val="000000"/>
                <w:sz w:val="18"/>
                <w:szCs w:val="18"/>
                <w:lang w:eastAsia="pt-BR"/>
              </w:rPr>
              <w:t>fruit</w:t>
            </w:r>
            <w:proofErr w:type="spellEnd"/>
          </w:p>
        </w:tc>
        <w:tc>
          <w:tcPr>
            <w:tcW w:w="0" w:type="auto"/>
            <w:tcBorders>
              <w:top w:val="nil"/>
              <w:left w:val="nil"/>
              <w:bottom w:val="nil"/>
              <w:right w:val="nil"/>
            </w:tcBorders>
            <w:shd w:val="clear" w:color="auto" w:fill="auto"/>
            <w:noWrap/>
            <w:vAlign w:val="bottom"/>
            <w:hideMark/>
          </w:tcPr>
          <w:p w:rsidR="001614C6" w:rsidRPr="001614C6" w:rsidRDefault="001614C6" w:rsidP="00A71BDF">
            <w:pPr>
              <w:spacing w:after="0" w:line="240" w:lineRule="auto"/>
              <w:jc w:val="center"/>
              <w:rPr>
                <w:rFonts w:eastAsia="Times New Roman" w:cs="Times New Roman"/>
                <w:color w:val="000000"/>
                <w:sz w:val="18"/>
                <w:szCs w:val="18"/>
                <w:lang w:eastAsia="pt-BR"/>
              </w:rPr>
            </w:pPr>
            <w:r w:rsidRPr="001614C6">
              <w:rPr>
                <w:rFonts w:eastAsia="Times New Roman" w:cs="Times New Roman"/>
                <w:color w:val="000000"/>
                <w:sz w:val="18"/>
                <w:szCs w:val="18"/>
                <w:lang w:eastAsia="pt-BR"/>
              </w:rPr>
              <w:t>94,771</w:t>
            </w:r>
          </w:p>
        </w:tc>
        <w:tc>
          <w:tcPr>
            <w:tcW w:w="0" w:type="auto"/>
            <w:tcBorders>
              <w:top w:val="nil"/>
              <w:left w:val="nil"/>
              <w:bottom w:val="nil"/>
              <w:right w:val="nil"/>
            </w:tcBorders>
            <w:shd w:val="clear" w:color="auto" w:fill="auto"/>
            <w:noWrap/>
            <w:vAlign w:val="bottom"/>
            <w:hideMark/>
          </w:tcPr>
          <w:p w:rsidR="001614C6" w:rsidRPr="001614C6" w:rsidRDefault="001614C6" w:rsidP="00A71BDF">
            <w:pPr>
              <w:spacing w:after="0" w:line="240" w:lineRule="auto"/>
              <w:jc w:val="center"/>
              <w:rPr>
                <w:rFonts w:eastAsia="Times New Roman" w:cs="Times New Roman"/>
                <w:color w:val="000000"/>
                <w:sz w:val="18"/>
                <w:szCs w:val="18"/>
                <w:lang w:eastAsia="pt-BR"/>
              </w:rPr>
            </w:pPr>
            <w:r w:rsidRPr="001614C6">
              <w:rPr>
                <w:rFonts w:eastAsia="Times New Roman" w:cs="Times New Roman"/>
                <w:color w:val="000000"/>
                <w:sz w:val="18"/>
                <w:szCs w:val="18"/>
                <w:lang w:eastAsia="pt-BR"/>
              </w:rPr>
              <w:t>1.64%</w:t>
            </w:r>
          </w:p>
        </w:tc>
        <w:tc>
          <w:tcPr>
            <w:tcW w:w="0" w:type="auto"/>
            <w:tcBorders>
              <w:top w:val="nil"/>
              <w:left w:val="nil"/>
              <w:bottom w:val="nil"/>
              <w:right w:val="nil"/>
            </w:tcBorders>
            <w:shd w:val="clear" w:color="auto" w:fill="auto"/>
            <w:noWrap/>
            <w:vAlign w:val="bottom"/>
            <w:hideMark/>
          </w:tcPr>
          <w:p w:rsidR="001614C6" w:rsidRPr="001614C6" w:rsidRDefault="001614C6" w:rsidP="00A71BDF">
            <w:pPr>
              <w:spacing w:after="0" w:line="240" w:lineRule="auto"/>
              <w:jc w:val="center"/>
              <w:rPr>
                <w:rFonts w:eastAsia="Times New Roman" w:cs="Times New Roman"/>
                <w:color w:val="000000"/>
                <w:sz w:val="18"/>
                <w:szCs w:val="18"/>
                <w:lang w:eastAsia="pt-BR"/>
              </w:rPr>
            </w:pPr>
            <w:r w:rsidRPr="001614C6">
              <w:rPr>
                <w:rFonts w:eastAsia="Times New Roman" w:cs="Times New Roman"/>
                <w:color w:val="000000"/>
                <w:sz w:val="18"/>
                <w:szCs w:val="18"/>
                <w:lang w:eastAsia="pt-BR"/>
              </w:rPr>
              <w:t>2014</w:t>
            </w:r>
          </w:p>
        </w:tc>
        <w:tc>
          <w:tcPr>
            <w:tcW w:w="0" w:type="auto"/>
            <w:tcBorders>
              <w:top w:val="nil"/>
              <w:left w:val="nil"/>
              <w:bottom w:val="nil"/>
              <w:right w:val="nil"/>
            </w:tcBorders>
            <w:shd w:val="clear" w:color="auto" w:fill="auto"/>
            <w:noWrap/>
            <w:vAlign w:val="bottom"/>
            <w:hideMark/>
          </w:tcPr>
          <w:p w:rsidR="001614C6" w:rsidRPr="001614C6" w:rsidRDefault="001614C6" w:rsidP="00A71BDF">
            <w:pPr>
              <w:spacing w:after="0" w:line="240" w:lineRule="auto"/>
              <w:jc w:val="center"/>
              <w:rPr>
                <w:rFonts w:eastAsia="Times New Roman" w:cs="Times New Roman"/>
                <w:color w:val="000000"/>
                <w:sz w:val="18"/>
                <w:szCs w:val="18"/>
                <w:lang w:eastAsia="pt-BR"/>
              </w:rPr>
            </w:pPr>
            <w:proofErr w:type="spellStart"/>
            <w:r w:rsidRPr="001614C6">
              <w:rPr>
                <w:rFonts w:eastAsia="Times New Roman" w:cs="Times New Roman"/>
                <w:color w:val="000000"/>
                <w:sz w:val="18"/>
                <w:szCs w:val="18"/>
                <w:lang w:eastAsia="pt-BR"/>
              </w:rPr>
              <w:t>Palmetto</w:t>
            </w:r>
            <w:proofErr w:type="spellEnd"/>
          </w:p>
        </w:tc>
        <w:tc>
          <w:tcPr>
            <w:tcW w:w="0" w:type="auto"/>
            <w:tcBorders>
              <w:top w:val="nil"/>
              <w:left w:val="nil"/>
              <w:bottom w:val="nil"/>
              <w:right w:val="nil"/>
            </w:tcBorders>
            <w:shd w:val="clear" w:color="auto" w:fill="auto"/>
            <w:noWrap/>
            <w:vAlign w:val="bottom"/>
            <w:hideMark/>
          </w:tcPr>
          <w:p w:rsidR="001614C6" w:rsidRPr="001614C6" w:rsidRDefault="001614C6" w:rsidP="00A71BDF">
            <w:pPr>
              <w:spacing w:after="0" w:line="240" w:lineRule="auto"/>
              <w:jc w:val="center"/>
              <w:rPr>
                <w:rFonts w:eastAsia="Times New Roman" w:cs="Times New Roman"/>
                <w:color w:val="000000"/>
                <w:sz w:val="18"/>
                <w:szCs w:val="18"/>
                <w:lang w:eastAsia="pt-BR"/>
              </w:rPr>
            </w:pPr>
            <w:r w:rsidRPr="001614C6">
              <w:rPr>
                <w:rFonts w:eastAsia="Times New Roman" w:cs="Times New Roman"/>
                <w:color w:val="000000"/>
                <w:sz w:val="18"/>
                <w:szCs w:val="18"/>
                <w:lang w:eastAsia="pt-BR"/>
              </w:rPr>
              <w:t>293,068</w:t>
            </w:r>
          </w:p>
        </w:tc>
        <w:tc>
          <w:tcPr>
            <w:tcW w:w="0" w:type="auto"/>
            <w:tcBorders>
              <w:top w:val="nil"/>
              <w:left w:val="nil"/>
              <w:bottom w:val="nil"/>
              <w:right w:val="nil"/>
            </w:tcBorders>
            <w:shd w:val="clear" w:color="auto" w:fill="auto"/>
            <w:noWrap/>
            <w:vAlign w:val="bottom"/>
            <w:hideMark/>
          </w:tcPr>
          <w:p w:rsidR="001614C6" w:rsidRPr="001614C6" w:rsidRDefault="001614C6" w:rsidP="00A71BDF">
            <w:pPr>
              <w:spacing w:after="0" w:line="240" w:lineRule="auto"/>
              <w:jc w:val="center"/>
              <w:rPr>
                <w:rFonts w:eastAsia="Times New Roman" w:cs="Times New Roman"/>
                <w:color w:val="000000"/>
                <w:sz w:val="18"/>
                <w:szCs w:val="18"/>
                <w:lang w:eastAsia="pt-BR"/>
              </w:rPr>
            </w:pPr>
            <w:r w:rsidRPr="001614C6">
              <w:rPr>
                <w:rFonts w:eastAsia="Times New Roman" w:cs="Times New Roman"/>
                <w:color w:val="000000"/>
                <w:sz w:val="18"/>
                <w:szCs w:val="18"/>
                <w:lang w:eastAsia="pt-BR"/>
              </w:rPr>
              <w:t>3.42%</w:t>
            </w:r>
          </w:p>
        </w:tc>
      </w:tr>
      <w:tr w:rsidR="005D0540" w:rsidRPr="00CC7006" w:rsidTr="005D0540">
        <w:trPr>
          <w:trHeight w:val="300"/>
        </w:trPr>
        <w:tc>
          <w:tcPr>
            <w:tcW w:w="0" w:type="auto"/>
            <w:tcBorders>
              <w:top w:val="nil"/>
              <w:left w:val="nil"/>
              <w:bottom w:val="nil"/>
              <w:right w:val="nil"/>
            </w:tcBorders>
            <w:shd w:val="clear" w:color="auto" w:fill="auto"/>
            <w:noWrap/>
            <w:vAlign w:val="bottom"/>
            <w:hideMark/>
          </w:tcPr>
          <w:p w:rsidR="001614C6" w:rsidRPr="001614C6" w:rsidRDefault="001614C6" w:rsidP="00A71BDF">
            <w:pPr>
              <w:spacing w:after="0" w:line="240" w:lineRule="auto"/>
              <w:jc w:val="center"/>
              <w:rPr>
                <w:rFonts w:eastAsia="Times New Roman" w:cs="Times New Roman"/>
                <w:color w:val="000000"/>
                <w:sz w:val="18"/>
                <w:szCs w:val="18"/>
                <w:lang w:eastAsia="pt-BR"/>
              </w:rPr>
            </w:pPr>
            <w:r w:rsidRPr="001614C6">
              <w:rPr>
                <w:rFonts w:eastAsia="Times New Roman" w:cs="Times New Roman"/>
                <w:color w:val="000000"/>
                <w:sz w:val="18"/>
                <w:szCs w:val="18"/>
                <w:lang w:eastAsia="pt-BR"/>
              </w:rPr>
              <w:t>1995</w:t>
            </w:r>
          </w:p>
        </w:tc>
        <w:tc>
          <w:tcPr>
            <w:tcW w:w="0" w:type="auto"/>
            <w:tcBorders>
              <w:top w:val="nil"/>
              <w:left w:val="nil"/>
              <w:bottom w:val="nil"/>
              <w:right w:val="nil"/>
            </w:tcBorders>
            <w:shd w:val="clear" w:color="auto" w:fill="auto"/>
            <w:noWrap/>
            <w:vAlign w:val="bottom"/>
            <w:hideMark/>
          </w:tcPr>
          <w:p w:rsidR="001614C6" w:rsidRPr="001614C6" w:rsidRDefault="001614C6" w:rsidP="00A71BDF">
            <w:pPr>
              <w:spacing w:after="0" w:line="240" w:lineRule="auto"/>
              <w:jc w:val="center"/>
              <w:rPr>
                <w:rFonts w:eastAsia="Times New Roman" w:cs="Times New Roman"/>
                <w:color w:val="000000"/>
                <w:sz w:val="18"/>
                <w:szCs w:val="18"/>
                <w:lang w:eastAsia="pt-BR"/>
              </w:rPr>
            </w:pPr>
            <w:proofErr w:type="spellStart"/>
            <w:r w:rsidRPr="001614C6">
              <w:rPr>
                <w:rFonts w:eastAsia="Times New Roman" w:cs="Times New Roman"/>
                <w:color w:val="000000"/>
                <w:sz w:val="18"/>
                <w:szCs w:val="18"/>
                <w:lang w:eastAsia="pt-BR"/>
              </w:rPr>
              <w:t>Peach</w:t>
            </w:r>
            <w:proofErr w:type="spellEnd"/>
          </w:p>
        </w:tc>
        <w:tc>
          <w:tcPr>
            <w:tcW w:w="0" w:type="auto"/>
            <w:tcBorders>
              <w:top w:val="nil"/>
              <w:left w:val="nil"/>
              <w:bottom w:val="nil"/>
              <w:right w:val="nil"/>
            </w:tcBorders>
            <w:shd w:val="clear" w:color="auto" w:fill="auto"/>
            <w:noWrap/>
            <w:vAlign w:val="bottom"/>
            <w:hideMark/>
          </w:tcPr>
          <w:p w:rsidR="001614C6" w:rsidRPr="001614C6" w:rsidRDefault="001614C6" w:rsidP="00A71BDF">
            <w:pPr>
              <w:spacing w:after="0" w:line="240" w:lineRule="auto"/>
              <w:jc w:val="center"/>
              <w:rPr>
                <w:rFonts w:eastAsia="Times New Roman" w:cs="Times New Roman"/>
                <w:color w:val="000000"/>
                <w:sz w:val="18"/>
                <w:szCs w:val="18"/>
                <w:lang w:eastAsia="pt-BR"/>
              </w:rPr>
            </w:pPr>
            <w:r w:rsidRPr="001614C6">
              <w:rPr>
                <w:rFonts w:eastAsia="Times New Roman" w:cs="Times New Roman"/>
                <w:color w:val="000000"/>
                <w:sz w:val="18"/>
                <w:szCs w:val="18"/>
                <w:lang w:eastAsia="pt-BR"/>
              </w:rPr>
              <w:t>90,736</w:t>
            </w:r>
          </w:p>
        </w:tc>
        <w:tc>
          <w:tcPr>
            <w:tcW w:w="0" w:type="auto"/>
            <w:tcBorders>
              <w:top w:val="nil"/>
              <w:left w:val="nil"/>
              <w:bottom w:val="nil"/>
              <w:right w:val="nil"/>
            </w:tcBorders>
            <w:shd w:val="clear" w:color="auto" w:fill="auto"/>
            <w:noWrap/>
            <w:vAlign w:val="bottom"/>
            <w:hideMark/>
          </w:tcPr>
          <w:p w:rsidR="001614C6" w:rsidRPr="001614C6" w:rsidRDefault="001614C6" w:rsidP="00A71BDF">
            <w:pPr>
              <w:spacing w:after="0" w:line="240" w:lineRule="auto"/>
              <w:jc w:val="center"/>
              <w:rPr>
                <w:rFonts w:eastAsia="Times New Roman" w:cs="Times New Roman"/>
                <w:color w:val="000000"/>
                <w:sz w:val="18"/>
                <w:szCs w:val="18"/>
                <w:lang w:eastAsia="pt-BR"/>
              </w:rPr>
            </w:pPr>
            <w:r w:rsidRPr="001614C6">
              <w:rPr>
                <w:rFonts w:eastAsia="Times New Roman" w:cs="Times New Roman"/>
                <w:color w:val="000000"/>
                <w:sz w:val="18"/>
                <w:szCs w:val="18"/>
                <w:lang w:eastAsia="pt-BR"/>
              </w:rPr>
              <w:t>1.57%</w:t>
            </w:r>
          </w:p>
        </w:tc>
        <w:tc>
          <w:tcPr>
            <w:tcW w:w="0" w:type="auto"/>
            <w:tcBorders>
              <w:top w:val="nil"/>
              <w:left w:val="nil"/>
              <w:bottom w:val="nil"/>
              <w:right w:val="nil"/>
            </w:tcBorders>
            <w:shd w:val="clear" w:color="auto" w:fill="auto"/>
            <w:noWrap/>
            <w:vAlign w:val="bottom"/>
            <w:hideMark/>
          </w:tcPr>
          <w:p w:rsidR="001614C6" w:rsidRPr="001614C6" w:rsidRDefault="001614C6" w:rsidP="00A71BDF">
            <w:pPr>
              <w:spacing w:after="0" w:line="240" w:lineRule="auto"/>
              <w:jc w:val="center"/>
              <w:rPr>
                <w:rFonts w:eastAsia="Times New Roman" w:cs="Times New Roman"/>
                <w:color w:val="000000"/>
                <w:sz w:val="18"/>
                <w:szCs w:val="18"/>
                <w:lang w:eastAsia="pt-BR"/>
              </w:rPr>
            </w:pPr>
            <w:r w:rsidRPr="001614C6">
              <w:rPr>
                <w:rFonts w:eastAsia="Times New Roman" w:cs="Times New Roman"/>
                <w:color w:val="000000"/>
                <w:sz w:val="18"/>
                <w:szCs w:val="18"/>
                <w:lang w:eastAsia="pt-BR"/>
              </w:rPr>
              <w:t>2014</w:t>
            </w:r>
          </w:p>
        </w:tc>
        <w:tc>
          <w:tcPr>
            <w:tcW w:w="0" w:type="auto"/>
            <w:tcBorders>
              <w:top w:val="nil"/>
              <w:left w:val="nil"/>
              <w:bottom w:val="nil"/>
              <w:right w:val="nil"/>
            </w:tcBorders>
            <w:shd w:val="clear" w:color="auto" w:fill="auto"/>
            <w:noWrap/>
            <w:vAlign w:val="bottom"/>
            <w:hideMark/>
          </w:tcPr>
          <w:p w:rsidR="001614C6" w:rsidRPr="001614C6" w:rsidRDefault="001614C6" w:rsidP="00A71BDF">
            <w:pPr>
              <w:spacing w:after="0" w:line="240" w:lineRule="auto"/>
              <w:jc w:val="center"/>
              <w:rPr>
                <w:rFonts w:eastAsia="Times New Roman" w:cs="Times New Roman"/>
                <w:color w:val="000000"/>
                <w:sz w:val="18"/>
                <w:szCs w:val="18"/>
                <w:lang w:eastAsia="pt-BR"/>
              </w:rPr>
            </w:pPr>
            <w:proofErr w:type="spellStart"/>
            <w:r w:rsidRPr="001614C6">
              <w:rPr>
                <w:rFonts w:eastAsia="Times New Roman" w:cs="Times New Roman"/>
                <w:color w:val="000000"/>
                <w:sz w:val="18"/>
                <w:szCs w:val="18"/>
                <w:lang w:eastAsia="pt-BR"/>
              </w:rPr>
              <w:t>Tangerine</w:t>
            </w:r>
            <w:proofErr w:type="spellEnd"/>
          </w:p>
        </w:tc>
        <w:tc>
          <w:tcPr>
            <w:tcW w:w="0" w:type="auto"/>
            <w:tcBorders>
              <w:top w:val="nil"/>
              <w:left w:val="nil"/>
              <w:bottom w:val="nil"/>
              <w:right w:val="nil"/>
            </w:tcBorders>
            <w:shd w:val="clear" w:color="auto" w:fill="auto"/>
            <w:noWrap/>
            <w:vAlign w:val="bottom"/>
            <w:hideMark/>
          </w:tcPr>
          <w:p w:rsidR="001614C6" w:rsidRPr="001614C6" w:rsidRDefault="001614C6" w:rsidP="00A71BDF">
            <w:pPr>
              <w:spacing w:after="0" w:line="240" w:lineRule="auto"/>
              <w:jc w:val="center"/>
              <w:rPr>
                <w:rFonts w:eastAsia="Times New Roman" w:cs="Times New Roman"/>
                <w:color w:val="000000"/>
                <w:sz w:val="18"/>
                <w:szCs w:val="18"/>
                <w:lang w:eastAsia="pt-BR"/>
              </w:rPr>
            </w:pPr>
            <w:r w:rsidRPr="001614C6">
              <w:rPr>
                <w:rFonts w:eastAsia="Times New Roman" w:cs="Times New Roman"/>
                <w:color w:val="000000"/>
                <w:sz w:val="18"/>
                <w:szCs w:val="18"/>
                <w:lang w:eastAsia="pt-BR"/>
              </w:rPr>
              <w:t>230,615</w:t>
            </w:r>
          </w:p>
        </w:tc>
        <w:tc>
          <w:tcPr>
            <w:tcW w:w="0" w:type="auto"/>
            <w:tcBorders>
              <w:top w:val="nil"/>
              <w:left w:val="nil"/>
              <w:bottom w:val="nil"/>
              <w:right w:val="nil"/>
            </w:tcBorders>
            <w:shd w:val="clear" w:color="auto" w:fill="auto"/>
            <w:noWrap/>
            <w:vAlign w:val="bottom"/>
            <w:hideMark/>
          </w:tcPr>
          <w:p w:rsidR="001614C6" w:rsidRPr="001614C6" w:rsidRDefault="001614C6" w:rsidP="00A71BDF">
            <w:pPr>
              <w:spacing w:after="0" w:line="240" w:lineRule="auto"/>
              <w:jc w:val="center"/>
              <w:rPr>
                <w:rFonts w:eastAsia="Times New Roman" w:cs="Times New Roman"/>
                <w:color w:val="000000"/>
                <w:sz w:val="18"/>
                <w:szCs w:val="18"/>
                <w:lang w:eastAsia="pt-BR"/>
              </w:rPr>
            </w:pPr>
            <w:r w:rsidRPr="001614C6">
              <w:rPr>
                <w:rFonts w:eastAsia="Times New Roman" w:cs="Times New Roman"/>
                <w:color w:val="000000"/>
                <w:sz w:val="18"/>
                <w:szCs w:val="18"/>
                <w:lang w:eastAsia="pt-BR"/>
              </w:rPr>
              <w:t>2.69%</w:t>
            </w:r>
          </w:p>
        </w:tc>
      </w:tr>
      <w:tr w:rsidR="005D0540" w:rsidRPr="00CC7006" w:rsidTr="005D0540">
        <w:trPr>
          <w:trHeight w:val="300"/>
        </w:trPr>
        <w:tc>
          <w:tcPr>
            <w:tcW w:w="0" w:type="auto"/>
            <w:tcBorders>
              <w:top w:val="nil"/>
              <w:left w:val="nil"/>
              <w:bottom w:val="nil"/>
              <w:right w:val="nil"/>
            </w:tcBorders>
            <w:shd w:val="clear" w:color="auto" w:fill="auto"/>
            <w:noWrap/>
            <w:vAlign w:val="bottom"/>
            <w:hideMark/>
          </w:tcPr>
          <w:p w:rsidR="001614C6" w:rsidRPr="001614C6" w:rsidRDefault="001614C6" w:rsidP="00A71BDF">
            <w:pPr>
              <w:spacing w:after="0" w:line="240" w:lineRule="auto"/>
              <w:jc w:val="center"/>
              <w:rPr>
                <w:rFonts w:eastAsia="Times New Roman" w:cs="Times New Roman"/>
                <w:color w:val="000000"/>
                <w:sz w:val="18"/>
                <w:szCs w:val="18"/>
                <w:lang w:eastAsia="pt-BR"/>
              </w:rPr>
            </w:pPr>
            <w:r w:rsidRPr="001614C6">
              <w:rPr>
                <w:rFonts w:eastAsia="Times New Roman" w:cs="Times New Roman"/>
                <w:color w:val="000000"/>
                <w:sz w:val="18"/>
                <w:szCs w:val="18"/>
                <w:lang w:eastAsia="pt-BR"/>
              </w:rPr>
              <w:t>1995</w:t>
            </w:r>
          </w:p>
        </w:tc>
        <w:tc>
          <w:tcPr>
            <w:tcW w:w="0" w:type="auto"/>
            <w:tcBorders>
              <w:top w:val="nil"/>
              <w:left w:val="nil"/>
              <w:bottom w:val="nil"/>
              <w:right w:val="nil"/>
            </w:tcBorders>
            <w:shd w:val="clear" w:color="auto" w:fill="auto"/>
            <w:noWrap/>
            <w:vAlign w:val="bottom"/>
            <w:hideMark/>
          </w:tcPr>
          <w:p w:rsidR="001614C6" w:rsidRPr="001614C6" w:rsidRDefault="001614C6" w:rsidP="00A71BDF">
            <w:pPr>
              <w:spacing w:after="0" w:line="240" w:lineRule="auto"/>
              <w:jc w:val="center"/>
              <w:rPr>
                <w:rFonts w:eastAsia="Times New Roman" w:cs="Times New Roman"/>
                <w:color w:val="000000"/>
                <w:sz w:val="18"/>
                <w:szCs w:val="18"/>
                <w:lang w:eastAsia="pt-BR"/>
              </w:rPr>
            </w:pPr>
            <w:r w:rsidRPr="001614C6">
              <w:rPr>
                <w:rFonts w:eastAsia="Times New Roman" w:cs="Times New Roman"/>
                <w:color w:val="000000"/>
                <w:sz w:val="18"/>
                <w:szCs w:val="18"/>
                <w:lang w:eastAsia="pt-BR"/>
              </w:rPr>
              <w:t>Avocado</w:t>
            </w:r>
          </w:p>
        </w:tc>
        <w:tc>
          <w:tcPr>
            <w:tcW w:w="0" w:type="auto"/>
            <w:tcBorders>
              <w:top w:val="nil"/>
              <w:left w:val="nil"/>
              <w:bottom w:val="nil"/>
              <w:right w:val="nil"/>
            </w:tcBorders>
            <w:shd w:val="clear" w:color="auto" w:fill="auto"/>
            <w:noWrap/>
            <w:vAlign w:val="bottom"/>
            <w:hideMark/>
          </w:tcPr>
          <w:p w:rsidR="001614C6" w:rsidRPr="001614C6" w:rsidRDefault="001614C6" w:rsidP="00A71BDF">
            <w:pPr>
              <w:spacing w:after="0" w:line="240" w:lineRule="auto"/>
              <w:jc w:val="center"/>
              <w:rPr>
                <w:rFonts w:eastAsia="Times New Roman" w:cs="Times New Roman"/>
                <w:color w:val="000000"/>
                <w:sz w:val="18"/>
                <w:szCs w:val="18"/>
                <w:lang w:eastAsia="pt-BR"/>
              </w:rPr>
            </w:pPr>
            <w:r w:rsidRPr="001614C6">
              <w:rPr>
                <w:rFonts w:eastAsia="Times New Roman" w:cs="Times New Roman"/>
                <w:color w:val="000000"/>
                <w:sz w:val="18"/>
                <w:szCs w:val="18"/>
                <w:lang w:eastAsia="pt-BR"/>
              </w:rPr>
              <w:t>84,899</w:t>
            </w:r>
          </w:p>
        </w:tc>
        <w:tc>
          <w:tcPr>
            <w:tcW w:w="0" w:type="auto"/>
            <w:tcBorders>
              <w:top w:val="nil"/>
              <w:left w:val="nil"/>
              <w:bottom w:val="nil"/>
              <w:right w:val="nil"/>
            </w:tcBorders>
            <w:shd w:val="clear" w:color="auto" w:fill="auto"/>
            <w:noWrap/>
            <w:vAlign w:val="bottom"/>
            <w:hideMark/>
          </w:tcPr>
          <w:p w:rsidR="001614C6" w:rsidRPr="001614C6" w:rsidRDefault="001614C6" w:rsidP="00A71BDF">
            <w:pPr>
              <w:spacing w:after="0" w:line="240" w:lineRule="auto"/>
              <w:jc w:val="center"/>
              <w:rPr>
                <w:rFonts w:eastAsia="Times New Roman" w:cs="Times New Roman"/>
                <w:color w:val="000000"/>
                <w:sz w:val="18"/>
                <w:szCs w:val="18"/>
                <w:lang w:eastAsia="pt-BR"/>
              </w:rPr>
            </w:pPr>
            <w:r w:rsidRPr="001614C6">
              <w:rPr>
                <w:rFonts w:eastAsia="Times New Roman" w:cs="Times New Roman"/>
                <w:color w:val="000000"/>
                <w:sz w:val="18"/>
                <w:szCs w:val="18"/>
                <w:lang w:eastAsia="pt-BR"/>
              </w:rPr>
              <w:t>1.47%</w:t>
            </w:r>
          </w:p>
        </w:tc>
        <w:tc>
          <w:tcPr>
            <w:tcW w:w="0" w:type="auto"/>
            <w:tcBorders>
              <w:top w:val="nil"/>
              <w:left w:val="nil"/>
              <w:bottom w:val="nil"/>
              <w:right w:val="nil"/>
            </w:tcBorders>
            <w:shd w:val="clear" w:color="auto" w:fill="auto"/>
            <w:noWrap/>
            <w:vAlign w:val="bottom"/>
            <w:hideMark/>
          </w:tcPr>
          <w:p w:rsidR="001614C6" w:rsidRPr="001614C6" w:rsidRDefault="001614C6" w:rsidP="00A71BDF">
            <w:pPr>
              <w:spacing w:after="0" w:line="240" w:lineRule="auto"/>
              <w:jc w:val="center"/>
              <w:rPr>
                <w:rFonts w:eastAsia="Times New Roman" w:cs="Times New Roman"/>
                <w:color w:val="000000"/>
                <w:sz w:val="18"/>
                <w:szCs w:val="18"/>
                <w:lang w:eastAsia="pt-BR"/>
              </w:rPr>
            </w:pPr>
            <w:r w:rsidRPr="001614C6">
              <w:rPr>
                <w:rFonts w:eastAsia="Times New Roman" w:cs="Times New Roman"/>
                <w:color w:val="000000"/>
                <w:sz w:val="18"/>
                <w:szCs w:val="18"/>
                <w:lang w:eastAsia="pt-BR"/>
              </w:rPr>
              <w:t>2014</w:t>
            </w:r>
          </w:p>
        </w:tc>
        <w:tc>
          <w:tcPr>
            <w:tcW w:w="0" w:type="auto"/>
            <w:tcBorders>
              <w:top w:val="nil"/>
              <w:left w:val="nil"/>
              <w:bottom w:val="nil"/>
              <w:right w:val="nil"/>
            </w:tcBorders>
            <w:shd w:val="clear" w:color="auto" w:fill="auto"/>
            <w:noWrap/>
            <w:vAlign w:val="bottom"/>
            <w:hideMark/>
          </w:tcPr>
          <w:p w:rsidR="001614C6" w:rsidRPr="001614C6" w:rsidRDefault="001614C6" w:rsidP="00A71BDF">
            <w:pPr>
              <w:spacing w:after="0" w:line="240" w:lineRule="auto"/>
              <w:jc w:val="center"/>
              <w:rPr>
                <w:rFonts w:eastAsia="Times New Roman" w:cs="Times New Roman"/>
                <w:color w:val="000000"/>
                <w:sz w:val="18"/>
                <w:szCs w:val="18"/>
                <w:lang w:eastAsia="pt-BR"/>
              </w:rPr>
            </w:pPr>
            <w:proofErr w:type="spellStart"/>
            <w:r w:rsidRPr="001614C6">
              <w:rPr>
                <w:rFonts w:eastAsia="Times New Roman" w:cs="Times New Roman"/>
                <w:color w:val="000000"/>
                <w:sz w:val="18"/>
                <w:szCs w:val="18"/>
                <w:lang w:eastAsia="pt-BR"/>
              </w:rPr>
              <w:t>Persimmon</w:t>
            </w:r>
            <w:proofErr w:type="spellEnd"/>
            <w:r w:rsidRPr="001614C6">
              <w:rPr>
                <w:rFonts w:eastAsia="Times New Roman" w:cs="Times New Roman"/>
                <w:color w:val="000000"/>
                <w:sz w:val="18"/>
                <w:szCs w:val="18"/>
                <w:lang w:eastAsia="pt-BR"/>
              </w:rPr>
              <w:t xml:space="preserve"> </w:t>
            </w:r>
            <w:proofErr w:type="spellStart"/>
            <w:r w:rsidRPr="001614C6">
              <w:rPr>
                <w:rFonts w:eastAsia="Times New Roman" w:cs="Times New Roman"/>
                <w:color w:val="000000"/>
                <w:sz w:val="18"/>
                <w:szCs w:val="18"/>
                <w:lang w:eastAsia="pt-BR"/>
              </w:rPr>
              <w:t>fruit</w:t>
            </w:r>
            <w:proofErr w:type="spellEnd"/>
          </w:p>
        </w:tc>
        <w:tc>
          <w:tcPr>
            <w:tcW w:w="0" w:type="auto"/>
            <w:tcBorders>
              <w:top w:val="nil"/>
              <w:left w:val="nil"/>
              <w:bottom w:val="nil"/>
              <w:right w:val="nil"/>
            </w:tcBorders>
            <w:shd w:val="clear" w:color="auto" w:fill="auto"/>
            <w:noWrap/>
            <w:vAlign w:val="bottom"/>
            <w:hideMark/>
          </w:tcPr>
          <w:p w:rsidR="001614C6" w:rsidRPr="001614C6" w:rsidRDefault="001614C6" w:rsidP="00A71BDF">
            <w:pPr>
              <w:spacing w:after="0" w:line="240" w:lineRule="auto"/>
              <w:jc w:val="center"/>
              <w:rPr>
                <w:rFonts w:eastAsia="Times New Roman" w:cs="Times New Roman"/>
                <w:color w:val="000000"/>
                <w:sz w:val="18"/>
                <w:szCs w:val="18"/>
                <w:lang w:eastAsia="pt-BR"/>
              </w:rPr>
            </w:pPr>
            <w:r w:rsidRPr="001614C6">
              <w:rPr>
                <w:rFonts w:eastAsia="Times New Roman" w:cs="Times New Roman"/>
                <w:color w:val="000000"/>
                <w:sz w:val="18"/>
                <w:szCs w:val="18"/>
                <w:lang w:eastAsia="pt-BR"/>
              </w:rPr>
              <w:t>143,084</w:t>
            </w:r>
          </w:p>
        </w:tc>
        <w:tc>
          <w:tcPr>
            <w:tcW w:w="0" w:type="auto"/>
            <w:tcBorders>
              <w:top w:val="nil"/>
              <w:left w:val="nil"/>
              <w:bottom w:val="nil"/>
              <w:right w:val="nil"/>
            </w:tcBorders>
            <w:shd w:val="clear" w:color="auto" w:fill="auto"/>
            <w:noWrap/>
            <w:vAlign w:val="bottom"/>
            <w:hideMark/>
          </w:tcPr>
          <w:p w:rsidR="001614C6" w:rsidRPr="001614C6" w:rsidRDefault="001614C6" w:rsidP="00A71BDF">
            <w:pPr>
              <w:spacing w:after="0" w:line="240" w:lineRule="auto"/>
              <w:jc w:val="center"/>
              <w:rPr>
                <w:rFonts w:eastAsia="Times New Roman" w:cs="Times New Roman"/>
                <w:color w:val="000000"/>
                <w:sz w:val="18"/>
                <w:szCs w:val="18"/>
                <w:lang w:eastAsia="pt-BR"/>
              </w:rPr>
            </w:pPr>
            <w:r w:rsidRPr="001614C6">
              <w:rPr>
                <w:rFonts w:eastAsia="Times New Roman" w:cs="Times New Roman"/>
                <w:color w:val="000000"/>
                <w:sz w:val="18"/>
                <w:szCs w:val="18"/>
                <w:lang w:eastAsia="pt-BR"/>
              </w:rPr>
              <w:t>1.67%</w:t>
            </w:r>
          </w:p>
        </w:tc>
      </w:tr>
      <w:tr w:rsidR="005D0540" w:rsidRPr="00CC7006" w:rsidTr="005D0540">
        <w:trPr>
          <w:trHeight w:val="300"/>
        </w:trPr>
        <w:tc>
          <w:tcPr>
            <w:tcW w:w="0" w:type="auto"/>
            <w:tcBorders>
              <w:top w:val="nil"/>
              <w:left w:val="nil"/>
              <w:bottom w:val="nil"/>
              <w:right w:val="nil"/>
            </w:tcBorders>
            <w:shd w:val="clear" w:color="auto" w:fill="auto"/>
            <w:noWrap/>
            <w:vAlign w:val="bottom"/>
            <w:hideMark/>
          </w:tcPr>
          <w:p w:rsidR="001614C6" w:rsidRPr="001614C6" w:rsidRDefault="001614C6" w:rsidP="00A71BDF">
            <w:pPr>
              <w:spacing w:after="0" w:line="240" w:lineRule="auto"/>
              <w:jc w:val="center"/>
              <w:rPr>
                <w:rFonts w:eastAsia="Times New Roman" w:cs="Times New Roman"/>
                <w:color w:val="000000"/>
                <w:sz w:val="18"/>
                <w:szCs w:val="18"/>
                <w:lang w:eastAsia="pt-BR"/>
              </w:rPr>
            </w:pPr>
            <w:r w:rsidRPr="001614C6">
              <w:rPr>
                <w:rFonts w:eastAsia="Times New Roman" w:cs="Times New Roman"/>
                <w:color w:val="000000"/>
                <w:sz w:val="18"/>
                <w:szCs w:val="18"/>
                <w:lang w:eastAsia="pt-BR"/>
              </w:rPr>
              <w:t>1995</w:t>
            </w:r>
          </w:p>
        </w:tc>
        <w:tc>
          <w:tcPr>
            <w:tcW w:w="0" w:type="auto"/>
            <w:tcBorders>
              <w:top w:val="nil"/>
              <w:left w:val="nil"/>
              <w:bottom w:val="nil"/>
              <w:right w:val="nil"/>
            </w:tcBorders>
            <w:shd w:val="clear" w:color="auto" w:fill="auto"/>
            <w:noWrap/>
            <w:vAlign w:val="bottom"/>
            <w:hideMark/>
          </w:tcPr>
          <w:p w:rsidR="001614C6" w:rsidRPr="001614C6" w:rsidRDefault="001614C6" w:rsidP="00A71BDF">
            <w:pPr>
              <w:spacing w:after="0" w:line="240" w:lineRule="auto"/>
              <w:jc w:val="center"/>
              <w:rPr>
                <w:rFonts w:eastAsia="Times New Roman" w:cs="Times New Roman"/>
                <w:color w:val="000000"/>
                <w:sz w:val="18"/>
                <w:szCs w:val="18"/>
                <w:lang w:eastAsia="pt-BR"/>
              </w:rPr>
            </w:pPr>
            <w:r w:rsidRPr="001614C6">
              <w:rPr>
                <w:rFonts w:eastAsia="Times New Roman" w:cs="Times New Roman"/>
                <w:color w:val="000000"/>
                <w:sz w:val="18"/>
                <w:szCs w:val="18"/>
                <w:lang w:eastAsia="pt-BR"/>
              </w:rPr>
              <w:t>Banana</w:t>
            </w:r>
          </w:p>
        </w:tc>
        <w:tc>
          <w:tcPr>
            <w:tcW w:w="0" w:type="auto"/>
            <w:tcBorders>
              <w:top w:val="nil"/>
              <w:left w:val="nil"/>
              <w:bottom w:val="nil"/>
              <w:right w:val="nil"/>
            </w:tcBorders>
            <w:shd w:val="clear" w:color="auto" w:fill="auto"/>
            <w:noWrap/>
            <w:vAlign w:val="bottom"/>
            <w:hideMark/>
          </w:tcPr>
          <w:p w:rsidR="001614C6" w:rsidRPr="001614C6" w:rsidRDefault="001614C6" w:rsidP="00A71BDF">
            <w:pPr>
              <w:spacing w:after="0" w:line="240" w:lineRule="auto"/>
              <w:jc w:val="center"/>
              <w:rPr>
                <w:rFonts w:eastAsia="Times New Roman" w:cs="Times New Roman"/>
                <w:color w:val="000000"/>
                <w:sz w:val="18"/>
                <w:szCs w:val="18"/>
                <w:lang w:eastAsia="pt-BR"/>
              </w:rPr>
            </w:pPr>
            <w:r w:rsidRPr="001614C6">
              <w:rPr>
                <w:rFonts w:eastAsia="Times New Roman" w:cs="Times New Roman"/>
                <w:color w:val="000000"/>
                <w:sz w:val="18"/>
                <w:szCs w:val="18"/>
                <w:lang w:eastAsia="pt-BR"/>
              </w:rPr>
              <w:t>79,164</w:t>
            </w:r>
          </w:p>
        </w:tc>
        <w:tc>
          <w:tcPr>
            <w:tcW w:w="0" w:type="auto"/>
            <w:tcBorders>
              <w:top w:val="nil"/>
              <w:left w:val="nil"/>
              <w:bottom w:val="nil"/>
              <w:right w:val="nil"/>
            </w:tcBorders>
            <w:shd w:val="clear" w:color="auto" w:fill="auto"/>
            <w:noWrap/>
            <w:vAlign w:val="bottom"/>
            <w:hideMark/>
          </w:tcPr>
          <w:p w:rsidR="001614C6" w:rsidRPr="001614C6" w:rsidRDefault="001614C6" w:rsidP="00A71BDF">
            <w:pPr>
              <w:spacing w:after="0" w:line="240" w:lineRule="auto"/>
              <w:jc w:val="center"/>
              <w:rPr>
                <w:rFonts w:eastAsia="Times New Roman" w:cs="Times New Roman"/>
                <w:color w:val="000000"/>
                <w:sz w:val="18"/>
                <w:szCs w:val="18"/>
                <w:lang w:eastAsia="pt-BR"/>
              </w:rPr>
            </w:pPr>
            <w:r w:rsidRPr="001614C6">
              <w:rPr>
                <w:rFonts w:eastAsia="Times New Roman" w:cs="Times New Roman"/>
                <w:color w:val="000000"/>
                <w:sz w:val="18"/>
                <w:szCs w:val="18"/>
                <w:lang w:eastAsia="pt-BR"/>
              </w:rPr>
              <w:t>1.37%</w:t>
            </w:r>
          </w:p>
        </w:tc>
        <w:tc>
          <w:tcPr>
            <w:tcW w:w="0" w:type="auto"/>
            <w:tcBorders>
              <w:top w:val="nil"/>
              <w:left w:val="nil"/>
              <w:bottom w:val="nil"/>
              <w:right w:val="nil"/>
            </w:tcBorders>
            <w:shd w:val="clear" w:color="auto" w:fill="auto"/>
            <w:noWrap/>
            <w:vAlign w:val="bottom"/>
            <w:hideMark/>
          </w:tcPr>
          <w:p w:rsidR="001614C6" w:rsidRPr="001614C6" w:rsidRDefault="001614C6" w:rsidP="00A71BDF">
            <w:pPr>
              <w:spacing w:after="0" w:line="240" w:lineRule="auto"/>
              <w:jc w:val="center"/>
              <w:rPr>
                <w:rFonts w:eastAsia="Times New Roman" w:cs="Times New Roman"/>
                <w:color w:val="000000"/>
                <w:sz w:val="18"/>
                <w:szCs w:val="18"/>
                <w:lang w:eastAsia="pt-BR"/>
              </w:rPr>
            </w:pPr>
            <w:r w:rsidRPr="001614C6">
              <w:rPr>
                <w:rFonts w:eastAsia="Times New Roman" w:cs="Times New Roman"/>
                <w:color w:val="000000"/>
                <w:sz w:val="18"/>
                <w:szCs w:val="18"/>
                <w:lang w:eastAsia="pt-BR"/>
              </w:rPr>
              <w:t>2014</w:t>
            </w:r>
          </w:p>
        </w:tc>
        <w:tc>
          <w:tcPr>
            <w:tcW w:w="0" w:type="auto"/>
            <w:tcBorders>
              <w:top w:val="nil"/>
              <w:left w:val="nil"/>
              <w:bottom w:val="nil"/>
              <w:right w:val="nil"/>
            </w:tcBorders>
            <w:shd w:val="clear" w:color="auto" w:fill="auto"/>
            <w:noWrap/>
            <w:vAlign w:val="bottom"/>
            <w:hideMark/>
          </w:tcPr>
          <w:p w:rsidR="001614C6" w:rsidRPr="001614C6" w:rsidRDefault="001614C6" w:rsidP="00A71BDF">
            <w:pPr>
              <w:spacing w:after="0" w:line="240" w:lineRule="auto"/>
              <w:jc w:val="center"/>
              <w:rPr>
                <w:rFonts w:eastAsia="Times New Roman" w:cs="Times New Roman"/>
                <w:color w:val="000000"/>
                <w:sz w:val="18"/>
                <w:szCs w:val="18"/>
                <w:lang w:eastAsia="pt-BR"/>
              </w:rPr>
            </w:pPr>
            <w:r w:rsidRPr="001614C6">
              <w:rPr>
                <w:rFonts w:eastAsia="Times New Roman" w:cs="Times New Roman"/>
                <w:color w:val="000000"/>
                <w:sz w:val="18"/>
                <w:szCs w:val="18"/>
                <w:lang w:eastAsia="pt-BR"/>
              </w:rPr>
              <w:t>Mango</w:t>
            </w:r>
          </w:p>
        </w:tc>
        <w:tc>
          <w:tcPr>
            <w:tcW w:w="0" w:type="auto"/>
            <w:tcBorders>
              <w:top w:val="nil"/>
              <w:left w:val="nil"/>
              <w:bottom w:val="nil"/>
              <w:right w:val="nil"/>
            </w:tcBorders>
            <w:shd w:val="clear" w:color="auto" w:fill="auto"/>
            <w:noWrap/>
            <w:vAlign w:val="bottom"/>
            <w:hideMark/>
          </w:tcPr>
          <w:p w:rsidR="001614C6" w:rsidRPr="001614C6" w:rsidRDefault="001614C6" w:rsidP="00A71BDF">
            <w:pPr>
              <w:spacing w:after="0" w:line="240" w:lineRule="auto"/>
              <w:jc w:val="center"/>
              <w:rPr>
                <w:rFonts w:eastAsia="Times New Roman" w:cs="Times New Roman"/>
                <w:color w:val="000000"/>
                <w:sz w:val="18"/>
                <w:szCs w:val="18"/>
                <w:lang w:eastAsia="pt-BR"/>
              </w:rPr>
            </w:pPr>
            <w:r w:rsidRPr="001614C6">
              <w:rPr>
                <w:rFonts w:eastAsia="Times New Roman" w:cs="Times New Roman"/>
                <w:color w:val="000000"/>
                <w:sz w:val="18"/>
                <w:szCs w:val="18"/>
                <w:lang w:eastAsia="pt-BR"/>
              </w:rPr>
              <w:t>119,010</w:t>
            </w:r>
          </w:p>
        </w:tc>
        <w:tc>
          <w:tcPr>
            <w:tcW w:w="0" w:type="auto"/>
            <w:tcBorders>
              <w:top w:val="nil"/>
              <w:left w:val="nil"/>
              <w:bottom w:val="nil"/>
              <w:right w:val="nil"/>
            </w:tcBorders>
            <w:shd w:val="clear" w:color="auto" w:fill="auto"/>
            <w:noWrap/>
            <w:vAlign w:val="bottom"/>
            <w:hideMark/>
          </w:tcPr>
          <w:p w:rsidR="001614C6" w:rsidRPr="001614C6" w:rsidRDefault="001614C6" w:rsidP="00A71BDF">
            <w:pPr>
              <w:spacing w:after="0" w:line="240" w:lineRule="auto"/>
              <w:jc w:val="center"/>
              <w:rPr>
                <w:rFonts w:eastAsia="Times New Roman" w:cs="Times New Roman"/>
                <w:color w:val="000000"/>
                <w:sz w:val="18"/>
                <w:szCs w:val="18"/>
                <w:lang w:eastAsia="pt-BR"/>
              </w:rPr>
            </w:pPr>
            <w:r w:rsidRPr="001614C6">
              <w:rPr>
                <w:rFonts w:eastAsia="Times New Roman" w:cs="Times New Roman"/>
                <w:color w:val="000000"/>
                <w:sz w:val="18"/>
                <w:szCs w:val="18"/>
                <w:lang w:eastAsia="pt-BR"/>
              </w:rPr>
              <w:t>1.39%</w:t>
            </w:r>
          </w:p>
        </w:tc>
      </w:tr>
      <w:tr w:rsidR="005D0540" w:rsidRPr="00CC7006" w:rsidTr="005D0540">
        <w:trPr>
          <w:trHeight w:val="300"/>
        </w:trPr>
        <w:tc>
          <w:tcPr>
            <w:tcW w:w="0" w:type="auto"/>
            <w:tcBorders>
              <w:top w:val="nil"/>
              <w:left w:val="nil"/>
              <w:bottom w:val="nil"/>
              <w:right w:val="nil"/>
            </w:tcBorders>
            <w:shd w:val="clear" w:color="auto" w:fill="auto"/>
            <w:noWrap/>
            <w:vAlign w:val="bottom"/>
            <w:hideMark/>
          </w:tcPr>
          <w:p w:rsidR="001614C6" w:rsidRPr="001614C6" w:rsidRDefault="001614C6" w:rsidP="00A71BDF">
            <w:pPr>
              <w:spacing w:after="0" w:line="240" w:lineRule="auto"/>
              <w:jc w:val="center"/>
              <w:rPr>
                <w:rFonts w:eastAsia="Times New Roman" w:cs="Times New Roman"/>
                <w:color w:val="000000"/>
                <w:sz w:val="18"/>
                <w:szCs w:val="18"/>
                <w:lang w:eastAsia="pt-BR"/>
              </w:rPr>
            </w:pPr>
            <w:r w:rsidRPr="001614C6">
              <w:rPr>
                <w:rFonts w:eastAsia="Times New Roman" w:cs="Times New Roman"/>
                <w:color w:val="000000"/>
                <w:sz w:val="18"/>
                <w:szCs w:val="18"/>
                <w:lang w:eastAsia="pt-BR"/>
              </w:rPr>
              <w:t>1995</w:t>
            </w:r>
          </w:p>
        </w:tc>
        <w:tc>
          <w:tcPr>
            <w:tcW w:w="0" w:type="auto"/>
            <w:tcBorders>
              <w:top w:val="nil"/>
              <w:left w:val="nil"/>
              <w:bottom w:val="nil"/>
              <w:right w:val="nil"/>
            </w:tcBorders>
            <w:shd w:val="clear" w:color="auto" w:fill="auto"/>
            <w:noWrap/>
            <w:vAlign w:val="bottom"/>
            <w:hideMark/>
          </w:tcPr>
          <w:p w:rsidR="001614C6" w:rsidRPr="001614C6" w:rsidRDefault="001614C6" w:rsidP="00A71BDF">
            <w:pPr>
              <w:spacing w:after="0" w:line="240" w:lineRule="auto"/>
              <w:jc w:val="center"/>
              <w:rPr>
                <w:rFonts w:eastAsia="Times New Roman" w:cs="Times New Roman"/>
                <w:color w:val="000000"/>
                <w:sz w:val="18"/>
                <w:szCs w:val="18"/>
                <w:lang w:eastAsia="pt-BR"/>
              </w:rPr>
            </w:pPr>
            <w:proofErr w:type="spellStart"/>
            <w:r w:rsidRPr="001614C6">
              <w:rPr>
                <w:rFonts w:eastAsia="Times New Roman" w:cs="Times New Roman"/>
                <w:color w:val="000000"/>
                <w:sz w:val="18"/>
                <w:szCs w:val="18"/>
                <w:lang w:eastAsia="pt-BR"/>
              </w:rPr>
              <w:t>Persimmon</w:t>
            </w:r>
            <w:proofErr w:type="spellEnd"/>
            <w:r w:rsidRPr="001614C6">
              <w:rPr>
                <w:rFonts w:eastAsia="Times New Roman" w:cs="Times New Roman"/>
                <w:color w:val="000000"/>
                <w:sz w:val="18"/>
                <w:szCs w:val="18"/>
                <w:lang w:eastAsia="pt-BR"/>
              </w:rPr>
              <w:t xml:space="preserve"> </w:t>
            </w:r>
            <w:proofErr w:type="spellStart"/>
            <w:r w:rsidRPr="001614C6">
              <w:rPr>
                <w:rFonts w:eastAsia="Times New Roman" w:cs="Times New Roman"/>
                <w:color w:val="000000"/>
                <w:sz w:val="18"/>
                <w:szCs w:val="18"/>
                <w:lang w:eastAsia="pt-BR"/>
              </w:rPr>
              <w:t>fruit</w:t>
            </w:r>
            <w:proofErr w:type="spellEnd"/>
          </w:p>
        </w:tc>
        <w:tc>
          <w:tcPr>
            <w:tcW w:w="0" w:type="auto"/>
            <w:tcBorders>
              <w:top w:val="nil"/>
              <w:left w:val="nil"/>
              <w:bottom w:val="nil"/>
              <w:right w:val="nil"/>
            </w:tcBorders>
            <w:shd w:val="clear" w:color="auto" w:fill="auto"/>
            <w:noWrap/>
            <w:vAlign w:val="bottom"/>
            <w:hideMark/>
          </w:tcPr>
          <w:p w:rsidR="001614C6" w:rsidRPr="001614C6" w:rsidRDefault="001614C6" w:rsidP="00A71BDF">
            <w:pPr>
              <w:spacing w:after="0" w:line="240" w:lineRule="auto"/>
              <w:jc w:val="center"/>
              <w:rPr>
                <w:rFonts w:eastAsia="Times New Roman" w:cs="Times New Roman"/>
                <w:color w:val="000000"/>
                <w:sz w:val="18"/>
                <w:szCs w:val="18"/>
                <w:lang w:eastAsia="pt-BR"/>
              </w:rPr>
            </w:pPr>
            <w:r w:rsidRPr="001614C6">
              <w:rPr>
                <w:rFonts w:eastAsia="Times New Roman" w:cs="Times New Roman"/>
                <w:color w:val="000000"/>
                <w:sz w:val="18"/>
                <w:szCs w:val="18"/>
                <w:lang w:eastAsia="pt-BR"/>
              </w:rPr>
              <w:t>72,786</w:t>
            </w:r>
          </w:p>
        </w:tc>
        <w:tc>
          <w:tcPr>
            <w:tcW w:w="0" w:type="auto"/>
            <w:tcBorders>
              <w:top w:val="nil"/>
              <w:left w:val="nil"/>
              <w:bottom w:val="nil"/>
              <w:right w:val="nil"/>
            </w:tcBorders>
            <w:shd w:val="clear" w:color="auto" w:fill="auto"/>
            <w:noWrap/>
            <w:vAlign w:val="bottom"/>
            <w:hideMark/>
          </w:tcPr>
          <w:p w:rsidR="001614C6" w:rsidRPr="001614C6" w:rsidRDefault="001614C6" w:rsidP="00A71BDF">
            <w:pPr>
              <w:spacing w:after="0" w:line="240" w:lineRule="auto"/>
              <w:jc w:val="center"/>
              <w:rPr>
                <w:rFonts w:eastAsia="Times New Roman" w:cs="Times New Roman"/>
                <w:color w:val="000000"/>
                <w:sz w:val="18"/>
                <w:szCs w:val="18"/>
                <w:lang w:eastAsia="pt-BR"/>
              </w:rPr>
            </w:pPr>
            <w:r w:rsidRPr="001614C6">
              <w:rPr>
                <w:rFonts w:eastAsia="Times New Roman" w:cs="Times New Roman"/>
                <w:color w:val="000000"/>
                <w:sz w:val="18"/>
                <w:szCs w:val="18"/>
                <w:lang w:eastAsia="pt-BR"/>
              </w:rPr>
              <w:t>1.26%</w:t>
            </w:r>
          </w:p>
        </w:tc>
        <w:tc>
          <w:tcPr>
            <w:tcW w:w="0" w:type="auto"/>
            <w:tcBorders>
              <w:top w:val="nil"/>
              <w:left w:val="nil"/>
              <w:bottom w:val="nil"/>
              <w:right w:val="nil"/>
            </w:tcBorders>
            <w:shd w:val="clear" w:color="auto" w:fill="auto"/>
            <w:noWrap/>
            <w:vAlign w:val="bottom"/>
            <w:hideMark/>
          </w:tcPr>
          <w:p w:rsidR="001614C6" w:rsidRPr="001614C6" w:rsidRDefault="001614C6" w:rsidP="00A71BDF">
            <w:pPr>
              <w:spacing w:after="0" w:line="240" w:lineRule="auto"/>
              <w:jc w:val="center"/>
              <w:rPr>
                <w:rFonts w:eastAsia="Times New Roman" w:cs="Times New Roman"/>
                <w:color w:val="000000"/>
                <w:sz w:val="18"/>
                <w:szCs w:val="18"/>
                <w:lang w:eastAsia="pt-BR"/>
              </w:rPr>
            </w:pPr>
            <w:r w:rsidRPr="001614C6">
              <w:rPr>
                <w:rFonts w:eastAsia="Times New Roman" w:cs="Times New Roman"/>
                <w:color w:val="000000"/>
                <w:sz w:val="18"/>
                <w:szCs w:val="18"/>
                <w:lang w:eastAsia="pt-BR"/>
              </w:rPr>
              <w:t>2014</w:t>
            </w:r>
          </w:p>
        </w:tc>
        <w:tc>
          <w:tcPr>
            <w:tcW w:w="0" w:type="auto"/>
            <w:tcBorders>
              <w:top w:val="nil"/>
              <w:left w:val="nil"/>
              <w:bottom w:val="nil"/>
              <w:right w:val="nil"/>
            </w:tcBorders>
            <w:shd w:val="clear" w:color="auto" w:fill="auto"/>
            <w:noWrap/>
            <w:vAlign w:val="bottom"/>
            <w:hideMark/>
          </w:tcPr>
          <w:p w:rsidR="001614C6" w:rsidRPr="001614C6" w:rsidRDefault="001614C6" w:rsidP="00A71BDF">
            <w:pPr>
              <w:spacing w:after="0" w:line="240" w:lineRule="auto"/>
              <w:jc w:val="center"/>
              <w:rPr>
                <w:rFonts w:eastAsia="Times New Roman" w:cs="Times New Roman"/>
                <w:color w:val="000000"/>
                <w:sz w:val="18"/>
                <w:szCs w:val="18"/>
                <w:lang w:eastAsia="pt-BR"/>
              </w:rPr>
            </w:pPr>
            <w:proofErr w:type="spellStart"/>
            <w:r w:rsidRPr="001614C6">
              <w:rPr>
                <w:rFonts w:eastAsia="Times New Roman" w:cs="Times New Roman"/>
                <w:color w:val="000000"/>
                <w:sz w:val="18"/>
                <w:szCs w:val="18"/>
                <w:lang w:eastAsia="pt-BR"/>
              </w:rPr>
              <w:t>Guava</w:t>
            </w:r>
            <w:proofErr w:type="spellEnd"/>
          </w:p>
        </w:tc>
        <w:tc>
          <w:tcPr>
            <w:tcW w:w="0" w:type="auto"/>
            <w:tcBorders>
              <w:top w:val="nil"/>
              <w:left w:val="nil"/>
              <w:bottom w:val="nil"/>
              <w:right w:val="nil"/>
            </w:tcBorders>
            <w:shd w:val="clear" w:color="auto" w:fill="auto"/>
            <w:noWrap/>
            <w:vAlign w:val="bottom"/>
            <w:hideMark/>
          </w:tcPr>
          <w:p w:rsidR="001614C6" w:rsidRPr="001614C6" w:rsidRDefault="001614C6" w:rsidP="00A71BDF">
            <w:pPr>
              <w:spacing w:after="0" w:line="240" w:lineRule="auto"/>
              <w:jc w:val="center"/>
              <w:rPr>
                <w:rFonts w:eastAsia="Times New Roman" w:cs="Times New Roman"/>
                <w:color w:val="000000"/>
                <w:sz w:val="18"/>
                <w:szCs w:val="18"/>
                <w:lang w:eastAsia="pt-BR"/>
              </w:rPr>
            </w:pPr>
            <w:r w:rsidRPr="001614C6">
              <w:rPr>
                <w:rFonts w:eastAsia="Times New Roman" w:cs="Times New Roman"/>
                <w:color w:val="000000"/>
                <w:sz w:val="18"/>
                <w:szCs w:val="18"/>
                <w:lang w:eastAsia="pt-BR"/>
              </w:rPr>
              <w:t>103,505</w:t>
            </w:r>
          </w:p>
        </w:tc>
        <w:tc>
          <w:tcPr>
            <w:tcW w:w="0" w:type="auto"/>
            <w:tcBorders>
              <w:top w:val="nil"/>
              <w:left w:val="nil"/>
              <w:bottom w:val="nil"/>
              <w:right w:val="nil"/>
            </w:tcBorders>
            <w:shd w:val="clear" w:color="auto" w:fill="auto"/>
            <w:noWrap/>
            <w:vAlign w:val="bottom"/>
            <w:hideMark/>
          </w:tcPr>
          <w:p w:rsidR="001614C6" w:rsidRPr="001614C6" w:rsidRDefault="001614C6" w:rsidP="00A71BDF">
            <w:pPr>
              <w:spacing w:after="0" w:line="240" w:lineRule="auto"/>
              <w:jc w:val="center"/>
              <w:rPr>
                <w:rFonts w:eastAsia="Times New Roman" w:cs="Times New Roman"/>
                <w:color w:val="000000"/>
                <w:sz w:val="18"/>
                <w:szCs w:val="18"/>
                <w:lang w:eastAsia="pt-BR"/>
              </w:rPr>
            </w:pPr>
            <w:r w:rsidRPr="001614C6">
              <w:rPr>
                <w:rFonts w:eastAsia="Times New Roman" w:cs="Times New Roman"/>
                <w:color w:val="000000"/>
                <w:sz w:val="18"/>
                <w:szCs w:val="18"/>
                <w:lang w:eastAsia="pt-BR"/>
              </w:rPr>
              <w:t>1.21%</w:t>
            </w:r>
          </w:p>
        </w:tc>
      </w:tr>
      <w:tr w:rsidR="005D0540" w:rsidRPr="00CC7006" w:rsidTr="005D0540">
        <w:trPr>
          <w:trHeight w:val="300"/>
        </w:trPr>
        <w:tc>
          <w:tcPr>
            <w:tcW w:w="0" w:type="auto"/>
            <w:tcBorders>
              <w:top w:val="nil"/>
              <w:left w:val="nil"/>
              <w:bottom w:val="nil"/>
              <w:right w:val="nil"/>
            </w:tcBorders>
            <w:shd w:val="clear" w:color="auto" w:fill="auto"/>
            <w:noWrap/>
            <w:vAlign w:val="bottom"/>
            <w:hideMark/>
          </w:tcPr>
          <w:p w:rsidR="001614C6" w:rsidRPr="001614C6" w:rsidRDefault="001614C6" w:rsidP="00A71BDF">
            <w:pPr>
              <w:spacing w:after="0" w:line="240" w:lineRule="auto"/>
              <w:jc w:val="center"/>
              <w:rPr>
                <w:rFonts w:eastAsia="Times New Roman" w:cs="Times New Roman"/>
                <w:color w:val="000000"/>
                <w:sz w:val="18"/>
                <w:szCs w:val="18"/>
                <w:lang w:eastAsia="pt-BR"/>
              </w:rPr>
            </w:pPr>
            <w:r w:rsidRPr="001614C6">
              <w:rPr>
                <w:rFonts w:eastAsia="Times New Roman" w:cs="Times New Roman"/>
                <w:color w:val="000000"/>
                <w:sz w:val="18"/>
                <w:szCs w:val="18"/>
                <w:lang w:eastAsia="pt-BR"/>
              </w:rPr>
              <w:t>1995</w:t>
            </w:r>
          </w:p>
        </w:tc>
        <w:tc>
          <w:tcPr>
            <w:tcW w:w="0" w:type="auto"/>
            <w:tcBorders>
              <w:top w:val="nil"/>
              <w:left w:val="nil"/>
              <w:bottom w:val="nil"/>
              <w:right w:val="nil"/>
            </w:tcBorders>
            <w:shd w:val="clear" w:color="auto" w:fill="auto"/>
            <w:noWrap/>
            <w:vAlign w:val="bottom"/>
            <w:hideMark/>
          </w:tcPr>
          <w:p w:rsidR="001614C6" w:rsidRPr="001614C6" w:rsidRDefault="001614C6" w:rsidP="00A71BDF">
            <w:pPr>
              <w:spacing w:after="0" w:line="240" w:lineRule="auto"/>
              <w:jc w:val="center"/>
              <w:rPr>
                <w:rFonts w:eastAsia="Times New Roman" w:cs="Times New Roman"/>
                <w:color w:val="000000"/>
                <w:sz w:val="18"/>
                <w:szCs w:val="18"/>
                <w:lang w:eastAsia="pt-BR"/>
              </w:rPr>
            </w:pPr>
            <w:proofErr w:type="spellStart"/>
            <w:r w:rsidRPr="001614C6">
              <w:rPr>
                <w:rFonts w:eastAsia="Times New Roman" w:cs="Times New Roman"/>
                <w:color w:val="000000"/>
                <w:sz w:val="18"/>
                <w:szCs w:val="18"/>
                <w:lang w:eastAsia="pt-BR"/>
              </w:rPr>
              <w:t>Grape</w:t>
            </w:r>
            <w:proofErr w:type="spellEnd"/>
          </w:p>
        </w:tc>
        <w:tc>
          <w:tcPr>
            <w:tcW w:w="0" w:type="auto"/>
            <w:tcBorders>
              <w:top w:val="nil"/>
              <w:left w:val="nil"/>
              <w:bottom w:val="nil"/>
              <w:right w:val="nil"/>
            </w:tcBorders>
            <w:shd w:val="clear" w:color="auto" w:fill="auto"/>
            <w:noWrap/>
            <w:vAlign w:val="bottom"/>
            <w:hideMark/>
          </w:tcPr>
          <w:p w:rsidR="001614C6" w:rsidRPr="001614C6" w:rsidRDefault="001614C6" w:rsidP="00A71BDF">
            <w:pPr>
              <w:spacing w:after="0" w:line="240" w:lineRule="auto"/>
              <w:jc w:val="center"/>
              <w:rPr>
                <w:rFonts w:eastAsia="Times New Roman" w:cs="Times New Roman"/>
                <w:color w:val="000000"/>
                <w:sz w:val="18"/>
                <w:szCs w:val="18"/>
                <w:lang w:eastAsia="pt-BR"/>
              </w:rPr>
            </w:pPr>
            <w:r w:rsidRPr="001614C6">
              <w:rPr>
                <w:rFonts w:eastAsia="Times New Roman" w:cs="Times New Roman"/>
                <w:color w:val="000000"/>
                <w:sz w:val="18"/>
                <w:szCs w:val="18"/>
                <w:lang w:eastAsia="pt-BR"/>
              </w:rPr>
              <w:t>61,533</w:t>
            </w:r>
          </w:p>
        </w:tc>
        <w:tc>
          <w:tcPr>
            <w:tcW w:w="0" w:type="auto"/>
            <w:tcBorders>
              <w:top w:val="nil"/>
              <w:left w:val="nil"/>
              <w:bottom w:val="nil"/>
              <w:right w:val="nil"/>
            </w:tcBorders>
            <w:shd w:val="clear" w:color="auto" w:fill="auto"/>
            <w:noWrap/>
            <w:vAlign w:val="bottom"/>
            <w:hideMark/>
          </w:tcPr>
          <w:p w:rsidR="001614C6" w:rsidRPr="001614C6" w:rsidRDefault="001614C6" w:rsidP="00A71BDF">
            <w:pPr>
              <w:spacing w:after="0" w:line="240" w:lineRule="auto"/>
              <w:jc w:val="center"/>
              <w:rPr>
                <w:rFonts w:eastAsia="Times New Roman" w:cs="Times New Roman"/>
                <w:color w:val="000000"/>
                <w:sz w:val="18"/>
                <w:szCs w:val="18"/>
                <w:lang w:eastAsia="pt-BR"/>
              </w:rPr>
            </w:pPr>
            <w:r w:rsidRPr="001614C6">
              <w:rPr>
                <w:rFonts w:eastAsia="Times New Roman" w:cs="Times New Roman"/>
                <w:color w:val="000000"/>
                <w:sz w:val="18"/>
                <w:szCs w:val="18"/>
                <w:lang w:eastAsia="pt-BR"/>
              </w:rPr>
              <w:t>1.06%</w:t>
            </w:r>
          </w:p>
        </w:tc>
        <w:tc>
          <w:tcPr>
            <w:tcW w:w="0" w:type="auto"/>
            <w:tcBorders>
              <w:top w:val="nil"/>
              <w:left w:val="nil"/>
              <w:bottom w:val="nil"/>
              <w:right w:val="nil"/>
            </w:tcBorders>
            <w:shd w:val="clear" w:color="auto" w:fill="auto"/>
            <w:noWrap/>
            <w:vAlign w:val="bottom"/>
            <w:hideMark/>
          </w:tcPr>
          <w:p w:rsidR="001614C6" w:rsidRPr="001614C6" w:rsidRDefault="001614C6" w:rsidP="00A71BDF">
            <w:pPr>
              <w:spacing w:after="0" w:line="240" w:lineRule="auto"/>
              <w:jc w:val="center"/>
              <w:rPr>
                <w:rFonts w:eastAsia="Times New Roman" w:cs="Times New Roman"/>
                <w:color w:val="000000"/>
                <w:sz w:val="18"/>
                <w:szCs w:val="18"/>
                <w:lang w:eastAsia="pt-BR"/>
              </w:rPr>
            </w:pPr>
            <w:r w:rsidRPr="001614C6">
              <w:rPr>
                <w:rFonts w:eastAsia="Times New Roman" w:cs="Times New Roman"/>
                <w:color w:val="000000"/>
                <w:sz w:val="18"/>
                <w:szCs w:val="18"/>
                <w:lang w:eastAsia="pt-BR"/>
              </w:rPr>
              <w:t>2014</w:t>
            </w:r>
          </w:p>
        </w:tc>
        <w:tc>
          <w:tcPr>
            <w:tcW w:w="0" w:type="auto"/>
            <w:tcBorders>
              <w:top w:val="nil"/>
              <w:left w:val="nil"/>
              <w:bottom w:val="nil"/>
              <w:right w:val="nil"/>
            </w:tcBorders>
            <w:shd w:val="clear" w:color="auto" w:fill="auto"/>
            <w:noWrap/>
            <w:vAlign w:val="bottom"/>
            <w:hideMark/>
          </w:tcPr>
          <w:p w:rsidR="001614C6" w:rsidRPr="001614C6" w:rsidRDefault="001614C6" w:rsidP="00A71BDF">
            <w:pPr>
              <w:spacing w:after="0" w:line="240" w:lineRule="auto"/>
              <w:jc w:val="center"/>
              <w:rPr>
                <w:rFonts w:eastAsia="Times New Roman" w:cs="Times New Roman"/>
                <w:color w:val="000000"/>
                <w:sz w:val="18"/>
                <w:szCs w:val="18"/>
                <w:lang w:eastAsia="pt-BR"/>
              </w:rPr>
            </w:pPr>
            <w:r w:rsidRPr="001614C6">
              <w:rPr>
                <w:rFonts w:eastAsia="Times New Roman" w:cs="Times New Roman"/>
                <w:color w:val="000000"/>
                <w:sz w:val="18"/>
                <w:szCs w:val="18"/>
                <w:lang w:eastAsia="pt-BR"/>
              </w:rPr>
              <w:t>Abacate</w:t>
            </w:r>
          </w:p>
        </w:tc>
        <w:tc>
          <w:tcPr>
            <w:tcW w:w="0" w:type="auto"/>
            <w:tcBorders>
              <w:top w:val="nil"/>
              <w:left w:val="nil"/>
              <w:bottom w:val="nil"/>
              <w:right w:val="nil"/>
            </w:tcBorders>
            <w:shd w:val="clear" w:color="auto" w:fill="auto"/>
            <w:noWrap/>
            <w:vAlign w:val="bottom"/>
            <w:hideMark/>
          </w:tcPr>
          <w:p w:rsidR="001614C6" w:rsidRPr="001614C6" w:rsidRDefault="001614C6" w:rsidP="00A71BDF">
            <w:pPr>
              <w:spacing w:after="0" w:line="240" w:lineRule="auto"/>
              <w:jc w:val="center"/>
              <w:rPr>
                <w:rFonts w:eastAsia="Times New Roman" w:cs="Times New Roman"/>
                <w:color w:val="000000"/>
                <w:sz w:val="18"/>
                <w:szCs w:val="18"/>
                <w:lang w:eastAsia="pt-BR"/>
              </w:rPr>
            </w:pPr>
            <w:r w:rsidRPr="001614C6">
              <w:rPr>
                <w:rFonts w:eastAsia="Times New Roman" w:cs="Times New Roman"/>
                <w:color w:val="000000"/>
                <w:sz w:val="18"/>
                <w:szCs w:val="18"/>
                <w:lang w:eastAsia="pt-BR"/>
              </w:rPr>
              <w:t>75,774</w:t>
            </w:r>
          </w:p>
        </w:tc>
        <w:tc>
          <w:tcPr>
            <w:tcW w:w="0" w:type="auto"/>
            <w:tcBorders>
              <w:top w:val="nil"/>
              <w:left w:val="nil"/>
              <w:bottom w:val="nil"/>
              <w:right w:val="nil"/>
            </w:tcBorders>
            <w:shd w:val="clear" w:color="auto" w:fill="auto"/>
            <w:noWrap/>
            <w:vAlign w:val="bottom"/>
            <w:hideMark/>
          </w:tcPr>
          <w:p w:rsidR="001614C6" w:rsidRPr="001614C6" w:rsidRDefault="001614C6" w:rsidP="00A71BDF">
            <w:pPr>
              <w:spacing w:after="0" w:line="240" w:lineRule="auto"/>
              <w:jc w:val="center"/>
              <w:rPr>
                <w:rFonts w:eastAsia="Times New Roman" w:cs="Times New Roman"/>
                <w:color w:val="000000"/>
                <w:sz w:val="18"/>
                <w:szCs w:val="18"/>
                <w:lang w:eastAsia="pt-BR"/>
              </w:rPr>
            </w:pPr>
            <w:r w:rsidRPr="001614C6">
              <w:rPr>
                <w:rFonts w:eastAsia="Times New Roman" w:cs="Times New Roman"/>
                <w:color w:val="000000"/>
                <w:sz w:val="18"/>
                <w:szCs w:val="18"/>
                <w:lang w:eastAsia="pt-BR"/>
              </w:rPr>
              <w:t>0.88%</w:t>
            </w:r>
          </w:p>
        </w:tc>
      </w:tr>
      <w:tr w:rsidR="005D0540" w:rsidRPr="00CC7006" w:rsidTr="005D0540">
        <w:trPr>
          <w:trHeight w:val="300"/>
        </w:trPr>
        <w:tc>
          <w:tcPr>
            <w:tcW w:w="0" w:type="auto"/>
            <w:tcBorders>
              <w:top w:val="nil"/>
              <w:left w:val="nil"/>
              <w:bottom w:val="nil"/>
              <w:right w:val="nil"/>
            </w:tcBorders>
            <w:shd w:val="clear" w:color="auto" w:fill="auto"/>
            <w:noWrap/>
            <w:vAlign w:val="bottom"/>
            <w:hideMark/>
          </w:tcPr>
          <w:p w:rsidR="001614C6" w:rsidRPr="001614C6" w:rsidRDefault="001614C6" w:rsidP="00A71BDF">
            <w:pPr>
              <w:spacing w:after="0" w:line="240" w:lineRule="auto"/>
              <w:jc w:val="center"/>
              <w:rPr>
                <w:rFonts w:eastAsia="Times New Roman" w:cs="Times New Roman"/>
                <w:color w:val="000000"/>
                <w:sz w:val="18"/>
                <w:szCs w:val="18"/>
                <w:lang w:eastAsia="pt-BR"/>
              </w:rPr>
            </w:pPr>
            <w:r w:rsidRPr="001614C6">
              <w:rPr>
                <w:rFonts w:eastAsia="Times New Roman" w:cs="Times New Roman"/>
                <w:color w:val="000000"/>
                <w:sz w:val="18"/>
                <w:szCs w:val="18"/>
                <w:lang w:eastAsia="pt-BR"/>
              </w:rPr>
              <w:t>1995</w:t>
            </w:r>
          </w:p>
        </w:tc>
        <w:tc>
          <w:tcPr>
            <w:tcW w:w="0" w:type="auto"/>
            <w:tcBorders>
              <w:top w:val="nil"/>
              <w:left w:val="nil"/>
              <w:bottom w:val="nil"/>
              <w:right w:val="nil"/>
            </w:tcBorders>
            <w:shd w:val="clear" w:color="auto" w:fill="auto"/>
            <w:noWrap/>
            <w:vAlign w:val="bottom"/>
            <w:hideMark/>
          </w:tcPr>
          <w:p w:rsidR="001614C6" w:rsidRPr="001614C6" w:rsidRDefault="001614C6" w:rsidP="00A71BDF">
            <w:pPr>
              <w:spacing w:after="0" w:line="240" w:lineRule="auto"/>
              <w:jc w:val="center"/>
              <w:rPr>
                <w:rFonts w:eastAsia="Times New Roman" w:cs="Times New Roman"/>
                <w:color w:val="000000"/>
                <w:sz w:val="18"/>
                <w:szCs w:val="18"/>
                <w:lang w:eastAsia="pt-BR"/>
              </w:rPr>
            </w:pPr>
            <w:r w:rsidRPr="001614C6">
              <w:rPr>
                <w:rFonts w:eastAsia="Times New Roman" w:cs="Times New Roman"/>
                <w:color w:val="000000"/>
                <w:sz w:val="18"/>
                <w:szCs w:val="18"/>
                <w:lang w:eastAsia="pt-BR"/>
              </w:rPr>
              <w:t>Apple</w:t>
            </w:r>
          </w:p>
        </w:tc>
        <w:tc>
          <w:tcPr>
            <w:tcW w:w="0" w:type="auto"/>
            <w:tcBorders>
              <w:top w:val="nil"/>
              <w:left w:val="nil"/>
              <w:bottom w:val="nil"/>
              <w:right w:val="nil"/>
            </w:tcBorders>
            <w:shd w:val="clear" w:color="auto" w:fill="auto"/>
            <w:noWrap/>
            <w:vAlign w:val="bottom"/>
            <w:hideMark/>
          </w:tcPr>
          <w:p w:rsidR="001614C6" w:rsidRPr="001614C6" w:rsidRDefault="001614C6" w:rsidP="00A71BDF">
            <w:pPr>
              <w:spacing w:after="0" w:line="240" w:lineRule="auto"/>
              <w:jc w:val="center"/>
              <w:rPr>
                <w:rFonts w:eastAsia="Times New Roman" w:cs="Times New Roman"/>
                <w:color w:val="000000"/>
                <w:sz w:val="18"/>
                <w:szCs w:val="18"/>
                <w:lang w:eastAsia="pt-BR"/>
              </w:rPr>
            </w:pPr>
            <w:r w:rsidRPr="001614C6">
              <w:rPr>
                <w:rFonts w:eastAsia="Times New Roman" w:cs="Times New Roman"/>
                <w:color w:val="000000"/>
                <w:sz w:val="18"/>
                <w:szCs w:val="18"/>
                <w:lang w:eastAsia="pt-BR"/>
              </w:rPr>
              <w:t>38,152</w:t>
            </w:r>
          </w:p>
        </w:tc>
        <w:tc>
          <w:tcPr>
            <w:tcW w:w="0" w:type="auto"/>
            <w:tcBorders>
              <w:top w:val="nil"/>
              <w:left w:val="nil"/>
              <w:bottom w:val="nil"/>
              <w:right w:val="nil"/>
            </w:tcBorders>
            <w:shd w:val="clear" w:color="auto" w:fill="auto"/>
            <w:noWrap/>
            <w:vAlign w:val="bottom"/>
            <w:hideMark/>
          </w:tcPr>
          <w:p w:rsidR="001614C6" w:rsidRPr="001614C6" w:rsidRDefault="001614C6" w:rsidP="00A71BDF">
            <w:pPr>
              <w:spacing w:after="0" w:line="240" w:lineRule="auto"/>
              <w:jc w:val="center"/>
              <w:rPr>
                <w:rFonts w:eastAsia="Times New Roman" w:cs="Times New Roman"/>
                <w:color w:val="000000"/>
                <w:sz w:val="18"/>
                <w:szCs w:val="18"/>
                <w:lang w:eastAsia="pt-BR"/>
              </w:rPr>
            </w:pPr>
            <w:r w:rsidRPr="001614C6">
              <w:rPr>
                <w:rFonts w:eastAsia="Times New Roman" w:cs="Times New Roman"/>
                <w:color w:val="000000"/>
                <w:sz w:val="18"/>
                <w:szCs w:val="18"/>
                <w:lang w:eastAsia="pt-BR"/>
              </w:rPr>
              <w:t>0.66%</w:t>
            </w:r>
          </w:p>
        </w:tc>
        <w:tc>
          <w:tcPr>
            <w:tcW w:w="0" w:type="auto"/>
            <w:tcBorders>
              <w:top w:val="nil"/>
              <w:left w:val="nil"/>
              <w:bottom w:val="nil"/>
              <w:right w:val="nil"/>
            </w:tcBorders>
            <w:shd w:val="clear" w:color="auto" w:fill="auto"/>
            <w:noWrap/>
            <w:vAlign w:val="bottom"/>
            <w:hideMark/>
          </w:tcPr>
          <w:p w:rsidR="001614C6" w:rsidRPr="001614C6" w:rsidRDefault="001614C6" w:rsidP="00A71BDF">
            <w:pPr>
              <w:spacing w:after="0" w:line="240" w:lineRule="auto"/>
              <w:jc w:val="center"/>
              <w:rPr>
                <w:rFonts w:eastAsia="Times New Roman" w:cs="Times New Roman"/>
                <w:color w:val="000000"/>
                <w:sz w:val="18"/>
                <w:szCs w:val="18"/>
                <w:lang w:eastAsia="pt-BR"/>
              </w:rPr>
            </w:pPr>
            <w:r w:rsidRPr="001614C6">
              <w:rPr>
                <w:rFonts w:eastAsia="Times New Roman" w:cs="Times New Roman"/>
                <w:color w:val="000000"/>
                <w:sz w:val="18"/>
                <w:szCs w:val="18"/>
                <w:lang w:eastAsia="pt-BR"/>
              </w:rPr>
              <w:t>2014</w:t>
            </w:r>
          </w:p>
        </w:tc>
        <w:tc>
          <w:tcPr>
            <w:tcW w:w="0" w:type="auto"/>
            <w:tcBorders>
              <w:top w:val="nil"/>
              <w:left w:val="nil"/>
              <w:bottom w:val="nil"/>
              <w:right w:val="nil"/>
            </w:tcBorders>
            <w:shd w:val="clear" w:color="auto" w:fill="auto"/>
            <w:noWrap/>
            <w:vAlign w:val="bottom"/>
            <w:hideMark/>
          </w:tcPr>
          <w:p w:rsidR="001614C6" w:rsidRPr="001614C6" w:rsidRDefault="001614C6" w:rsidP="00A71BDF">
            <w:pPr>
              <w:spacing w:after="0" w:line="240" w:lineRule="auto"/>
              <w:jc w:val="center"/>
              <w:rPr>
                <w:rFonts w:eastAsia="Times New Roman" w:cs="Times New Roman"/>
                <w:color w:val="000000"/>
                <w:sz w:val="18"/>
                <w:szCs w:val="18"/>
                <w:lang w:eastAsia="pt-BR"/>
              </w:rPr>
            </w:pPr>
            <w:r w:rsidRPr="001614C6">
              <w:rPr>
                <w:rFonts w:eastAsia="Times New Roman" w:cs="Times New Roman"/>
                <w:color w:val="000000"/>
                <w:sz w:val="18"/>
                <w:szCs w:val="18"/>
                <w:lang w:eastAsia="pt-BR"/>
              </w:rPr>
              <w:t>Avocado</w:t>
            </w:r>
          </w:p>
        </w:tc>
        <w:tc>
          <w:tcPr>
            <w:tcW w:w="0" w:type="auto"/>
            <w:tcBorders>
              <w:top w:val="nil"/>
              <w:left w:val="nil"/>
              <w:bottom w:val="nil"/>
              <w:right w:val="nil"/>
            </w:tcBorders>
            <w:shd w:val="clear" w:color="auto" w:fill="auto"/>
            <w:noWrap/>
            <w:vAlign w:val="bottom"/>
            <w:hideMark/>
          </w:tcPr>
          <w:p w:rsidR="001614C6" w:rsidRPr="001614C6" w:rsidRDefault="001614C6" w:rsidP="00A71BDF">
            <w:pPr>
              <w:spacing w:after="0" w:line="240" w:lineRule="auto"/>
              <w:jc w:val="center"/>
              <w:rPr>
                <w:rFonts w:eastAsia="Times New Roman" w:cs="Times New Roman"/>
                <w:color w:val="000000"/>
                <w:sz w:val="18"/>
                <w:szCs w:val="18"/>
                <w:lang w:eastAsia="pt-BR"/>
              </w:rPr>
            </w:pPr>
            <w:r w:rsidRPr="001614C6">
              <w:rPr>
                <w:rFonts w:eastAsia="Times New Roman" w:cs="Times New Roman"/>
                <w:color w:val="000000"/>
                <w:sz w:val="18"/>
                <w:szCs w:val="18"/>
                <w:lang w:eastAsia="pt-BR"/>
              </w:rPr>
              <w:t>69,733</w:t>
            </w:r>
          </w:p>
        </w:tc>
        <w:tc>
          <w:tcPr>
            <w:tcW w:w="0" w:type="auto"/>
            <w:tcBorders>
              <w:top w:val="nil"/>
              <w:left w:val="nil"/>
              <w:bottom w:val="nil"/>
              <w:right w:val="nil"/>
            </w:tcBorders>
            <w:shd w:val="clear" w:color="auto" w:fill="auto"/>
            <w:noWrap/>
            <w:vAlign w:val="bottom"/>
            <w:hideMark/>
          </w:tcPr>
          <w:p w:rsidR="001614C6" w:rsidRPr="001614C6" w:rsidRDefault="001614C6" w:rsidP="00A71BDF">
            <w:pPr>
              <w:spacing w:after="0" w:line="240" w:lineRule="auto"/>
              <w:jc w:val="center"/>
              <w:rPr>
                <w:rFonts w:eastAsia="Times New Roman" w:cs="Times New Roman"/>
                <w:color w:val="000000"/>
                <w:sz w:val="18"/>
                <w:szCs w:val="18"/>
                <w:lang w:eastAsia="pt-BR"/>
              </w:rPr>
            </w:pPr>
            <w:r w:rsidRPr="001614C6">
              <w:rPr>
                <w:rFonts w:eastAsia="Times New Roman" w:cs="Times New Roman"/>
                <w:color w:val="000000"/>
                <w:sz w:val="18"/>
                <w:szCs w:val="18"/>
                <w:lang w:eastAsia="pt-BR"/>
              </w:rPr>
              <w:t>0.81%</w:t>
            </w:r>
          </w:p>
        </w:tc>
      </w:tr>
      <w:tr w:rsidR="005D0540" w:rsidRPr="00CC7006" w:rsidTr="005D0540">
        <w:trPr>
          <w:trHeight w:val="300"/>
        </w:trPr>
        <w:tc>
          <w:tcPr>
            <w:tcW w:w="0" w:type="auto"/>
            <w:tcBorders>
              <w:top w:val="nil"/>
              <w:left w:val="nil"/>
              <w:bottom w:val="nil"/>
              <w:right w:val="nil"/>
            </w:tcBorders>
            <w:shd w:val="clear" w:color="auto" w:fill="auto"/>
            <w:noWrap/>
            <w:vAlign w:val="bottom"/>
            <w:hideMark/>
          </w:tcPr>
          <w:p w:rsidR="001614C6" w:rsidRPr="001614C6" w:rsidRDefault="001614C6" w:rsidP="00A71BDF">
            <w:pPr>
              <w:spacing w:after="0" w:line="240" w:lineRule="auto"/>
              <w:jc w:val="center"/>
              <w:rPr>
                <w:rFonts w:eastAsia="Times New Roman" w:cs="Times New Roman"/>
                <w:color w:val="000000"/>
                <w:sz w:val="18"/>
                <w:szCs w:val="18"/>
                <w:lang w:eastAsia="pt-BR"/>
              </w:rPr>
            </w:pPr>
            <w:r w:rsidRPr="001614C6">
              <w:rPr>
                <w:rFonts w:eastAsia="Times New Roman" w:cs="Times New Roman"/>
                <w:color w:val="000000"/>
                <w:sz w:val="18"/>
                <w:szCs w:val="18"/>
                <w:lang w:eastAsia="pt-BR"/>
              </w:rPr>
              <w:t>1995</w:t>
            </w:r>
          </w:p>
        </w:tc>
        <w:tc>
          <w:tcPr>
            <w:tcW w:w="0" w:type="auto"/>
            <w:tcBorders>
              <w:top w:val="nil"/>
              <w:left w:val="nil"/>
              <w:bottom w:val="nil"/>
              <w:right w:val="nil"/>
            </w:tcBorders>
            <w:shd w:val="clear" w:color="auto" w:fill="auto"/>
            <w:noWrap/>
            <w:vAlign w:val="bottom"/>
            <w:hideMark/>
          </w:tcPr>
          <w:p w:rsidR="001614C6" w:rsidRPr="001614C6" w:rsidRDefault="001614C6" w:rsidP="00A71BDF">
            <w:pPr>
              <w:spacing w:after="0" w:line="240" w:lineRule="auto"/>
              <w:jc w:val="center"/>
              <w:rPr>
                <w:rFonts w:eastAsia="Times New Roman" w:cs="Times New Roman"/>
                <w:color w:val="000000"/>
                <w:sz w:val="18"/>
                <w:szCs w:val="18"/>
                <w:lang w:eastAsia="pt-BR"/>
              </w:rPr>
            </w:pPr>
            <w:proofErr w:type="spellStart"/>
            <w:r w:rsidRPr="001614C6">
              <w:rPr>
                <w:rFonts w:eastAsia="Times New Roman" w:cs="Times New Roman"/>
                <w:color w:val="000000"/>
                <w:sz w:val="18"/>
                <w:szCs w:val="18"/>
                <w:lang w:eastAsia="pt-BR"/>
              </w:rPr>
              <w:t>Fig</w:t>
            </w:r>
            <w:proofErr w:type="spellEnd"/>
          </w:p>
        </w:tc>
        <w:tc>
          <w:tcPr>
            <w:tcW w:w="0" w:type="auto"/>
            <w:tcBorders>
              <w:top w:val="nil"/>
              <w:left w:val="nil"/>
              <w:bottom w:val="nil"/>
              <w:right w:val="nil"/>
            </w:tcBorders>
            <w:shd w:val="clear" w:color="auto" w:fill="auto"/>
            <w:noWrap/>
            <w:vAlign w:val="bottom"/>
            <w:hideMark/>
          </w:tcPr>
          <w:p w:rsidR="001614C6" w:rsidRPr="001614C6" w:rsidRDefault="001614C6" w:rsidP="00A71BDF">
            <w:pPr>
              <w:spacing w:after="0" w:line="240" w:lineRule="auto"/>
              <w:jc w:val="center"/>
              <w:rPr>
                <w:rFonts w:eastAsia="Times New Roman" w:cs="Times New Roman"/>
                <w:color w:val="000000"/>
                <w:sz w:val="18"/>
                <w:szCs w:val="18"/>
                <w:lang w:eastAsia="pt-BR"/>
              </w:rPr>
            </w:pPr>
            <w:r w:rsidRPr="001614C6">
              <w:rPr>
                <w:rFonts w:eastAsia="Times New Roman" w:cs="Times New Roman"/>
                <w:color w:val="000000"/>
                <w:sz w:val="18"/>
                <w:szCs w:val="18"/>
                <w:lang w:eastAsia="pt-BR"/>
              </w:rPr>
              <w:t>31,380</w:t>
            </w:r>
          </w:p>
        </w:tc>
        <w:tc>
          <w:tcPr>
            <w:tcW w:w="0" w:type="auto"/>
            <w:tcBorders>
              <w:top w:val="nil"/>
              <w:left w:val="nil"/>
              <w:bottom w:val="nil"/>
              <w:right w:val="nil"/>
            </w:tcBorders>
            <w:shd w:val="clear" w:color="auto" w:fill="auto"/>
            <w:noWrap/>
            <w:vAlign w:val="bottom"/>
            <w:hideMark/>
          </w:tcPr>
          <w:p w:rsidR="001614C6" w:rsidRPr="001614C6" w:rsidRDefault="001614C6" w:rsidP="00A71BDF">
            <w:pPr>
              <w:spacing w:after="0" w:line="240" w:lineRule="auto"/>
              <w:jc w:val="center"/>
              <w:rPr>
                <w:rFonts w:eastAsia="Times New Roman" w:cs="Times New Roman"/>
                <w:color w:val="000000"/>
                <w:sz w:val="18"/>
                <w:szCs w:val="18"/>
                <w:lang w:eastAsia="pt-BR"/>
              </w:rPr>
            </w:pPr>
            <w:r w:rsidRPr="001614C6">
              <w:rPr>
                <w:rFonts w:eastAsia="Times New Roman" w:cs="Times New Roman"/>
                <w:color w:val="000000"/>
                <w:sz w:val="18"/>
                <w:szCs w:val="18"/>
                <w:lang w:eastAsia="pt-BR"/>
              </w:rPr>
              <w:t>0.54%</w:t>
            </w:r>
          </w:p>
        </w:tc>
        <w:tc>
          <w:tcPr>
            <w:tcW w:w="0" w:type="auto"/>
            <w:tcBorders>
              <w:top w:val="nil"/>
              <w:left w:val="nil"/>
              <w:bottom w:val="nil"/>
              <w:right w:val="nil"/>
            </w:tcBorders>
            <w:shd w:val="clear" w:color="auto" w:fill="auto"/>
            <w:noWrap/>
            <w:vAlign w:val="bottom"/>
            <w:hideMark/>
          </w:tcPr>
          <w:p w:rsidR="001614C6" w:rsidRPr="001614C6" w:rsidRDefault="001614C6" w:rsidP="00A71BDF">
            <w:pPr>
              <w:spacing w:after="0" w:line="240" w:lineRule="auto"/>
              <w:jc w:val="center"/>
              <w:rPr>
                <w:rFonts w:eastAsia="Times New Roman" w:cs="Times New Roman"/>
                <w:color w:val="000000"/>
                <w:sz w:val="18"/>
                <w:szCs w:val="18"/>
                <w:lang w:eastAsia="pt-BR"/>
              </w:rPr>
            </w:pPr>
            <w:r w:rsidRPr="001614C6">
              <w:rPr>
                <w:rFonts w:eastAsia="Times New Roman" w:cs="Times New Roman"/>
                <w:color w:val="000000"/>
                <w:sz w:val="18"/>
                <w:szCs w:val="18"/>
                <w:lang w:eastAsia="pt-BR"/>
              </w:rPr>
              <w:t>2014</w:t>
            </w:r>
          </w:p>
        </w:tc>
        <w:tc>
          <w:tcPr>
            <w:tcW w:w="0" w:type="auto"/>
            <w:tcBorders>
              <w:top w:val="nil"/>
              <w:left w:val="nil"/>
              <w:bottom w:val="nil"/>
              <w:right w:val="nil"/>
            </w:tcBorders>
            <w:shd w:val="clear" w:color="auto" w:fill="auto"/>
            <w:noWrap/>
            <w:vAlign w:val="bottom"/>
            <w:hideMark/>
          </w:tcPr>
          <w:p w:rsidR="001614C6" w:rsidRPr="001614C6" w:rsidRDefault="001614C6" w:rsidP="00A71BDF">
            <w:pPr>
              <w:spacing w:after="0" w:line="240" w:lineRule="auto"/>
              <w:jc w:val="center"/>
              <w:rPr>
                <w:rFonts w:eastAsia="Times New Roman" w:cs="Times New Roman"/>
                <w:color w:val="000000"/>
                <w:sz w:val="18"/>
                <w:szCs w:val="18"/>
                <w:lang w:eastAsia="pt-BR"/>
              </w:rPr>
            </w:pPr>
            <w:proofErr w:type="spellStart"/>
            <w:r w:rsidRPr="001614C6">
              <w:rPr>
                <w:rFonts w:eastAsia="Times New Roman" w:cs="Times New Roman"/>
                <w:color w:val="000000"/>
                <w:sz w:val="18"/>
                <w:szCs w:val="18"/>
                <w:lang w:eastAsia="pt-BR"/>
              </w:rPr>
              <w:t>Passion</w:t>
            </w:r>
            <w:proofErr w:type="spellEnd"/>
            <w:r w:rsidRPr="001614C6">
              <w:rPr>
                <w:rFonts w:eastAsia="Times New Roman" w:cs="Times New Roman"/>
                <w:color w:val="000000"/>
                <w:sz w:val="18"/>
                <w:szCs w:val="18"/>
                <w:lang w:eastAsia="pt-BR"/>
              </w:rPr>
              <w:t xml:space="preserve"> </w:t>
            </w:r>
            <w:proofErr w:type="spellStart"/>
            <w:r w:rsidRPr="001614C6">
              <w:rPr>
                <w:rFonts w:eastAsia="Times New Roman" w:cs="Times New Roman"/>
                <w:color w:val="000000"/>
                <w:sz w:val="18"/>
                <w:szCs w:val="18"/>
                <w:lang w:eastAsia="pt-BR"/>
              </w:rPr>
              <w:t>fruit</w:t>
            </w:r>
            <w:proofErr w:type="spellEnd"/>
          </w:p>
        </w:tc>
        <w:tc>
          <w:tcPr>
            <w:tcW w:w="0" w:type="auto"/>
            <w:tcBorders>
              <w:top w:val="nil"/>
              <w:left w:val="nil"/>
              <w:bottom w:val="nil"/>
              <w:right w:val="nil"/>
            </w:tcBorders>
            <w:shd w:val="clear" w:color="auto" w:fill="auto"/>
            <w:noWrap/>
            <w:vAlign w:val="bottom"/>
            <w:hideMark/>
          </w:tcPr>
          <w:p w:rsidR="001614C6" w:rsidRPr="001614C6" w:rsidRDefault="001614C6" w:rsidP="00A71BDF">
            <w:pPr>
              <w:spacing w:after="0" w:line="240" w:lineRule="auto"/>
              <w:jc w:val="center"/>
              <w:rPr>
                <w:rFonts w:eastAsia="Times New Roman" w:cs="Times New Roman"/>
                <w:color w:val="000000"/>
                <w:sz w:val="18"/>
                <w:szCs w:val="18"/>
                <w:lang w:eastAsia="pt-BR"/>
              </w:rPr>
            </w:pPr>
            <w:r w:rsidRPr="001614C6">
              <w:rPr>
                <w:rFonts w:eastAsia="Times New Roman" w:cs="Times New Roman"/>
                <w:color w:val="000000"/>
                <w:sz w:val="18"/>
                <w:szCs w:val="18"/>
                <w:lang w:eastAsia="pt-BR"/>
              </w:rPr>
              <w:t>39,911</w:t>
            </w:r>
          </w:p>
        </w:tc>
        <w:tc>
          <w:tcPr>
            <w:tcW w:w="0" w:type="auto"/>
            <w:tcBorders>
              <w:top w:val="nil"/>
              <w:left w:val="nil"/>
              <w:bottom w:val="nil"/>
              <w:right w:val="nil"/>
            </w:tcBorders>
            <w:shd w:val="clear" w:color="auto" w:fill="auto"/>
            <w:noWrap/>
            <w:vAlign w:val="bottom"/>
            <w:hideMark/>
          </w:tcPr>
          <w:p w:rsidR="001614C6" w:rsidRPr="001614C6" w:rsidRDefault="001614C6" w:rsidP="00A71BDF">
            <w:pPr>
              <w:spacing w:after="0" w:line="240" w:lineRule="auto"/>
              <w:jc w:val="center"/>
              <w:rPr>
                <w:rFonts w:eastAsia="Times New Roman" w:cs="Times New Roman"/>
                <w:color w:val="000000"/>
                <w:sz w:val="18"/>
                <w:szCs w:val="18"/>
                <w:lang w:eastAsia="pt-BR"/>
              </w:rPr>
            </w:pPr>
            <w:r w:rsidRPr="001614C6">
              <w:rPr>
                <w:rFonts w:eastAsia="Times New Roman" w:cs="Times New Roman"/>
                <w:color w:val="000000"/>
                <w:sz w:val="18"/>
                <w:szCs w:val="18"/>
                <w:lang w:eastAsia="pt-BR"/>
              </w:rPr>
              <w:t>0.47%</w:t>
            </w:r>
          </w:p>
        </w:tc>
      </w:tr>
      <w:tr w:rsidR="005D0540" w:rsidRPr="00CC7006" w:rsidTr="005D0540">
        <w:trPr>
          <w:trHeight w:val="300"/>
        </w:trPr>
        <w:tc>
          <w:tcPr>
            <w:tcW w:w="0" w:type="auto"/>
            <w:tcBorders>
              <w:top w:val="nil"/>
              <w:left w:val="nil"/>
              <w:bottom w:val="nil"/>
              <w:right w:val="nil"/>
            </w:tcBorders>
            <w:shd w:val="clear" w:color="auto" w:fill="auto"/>
            <w:noWrap/>
            <w:vAlign w:val="bottom"/>
            <w:hideMark/>
          </w:tcPr>
          <w:p w:rsidR="001614C6" w:rsidRPr="001614C6" w:rsidRDefault="001614C6" w:rsidP="00A71BDF">
            <w:pPr>
              <w:spacing w:after="0" w:line="240" w:lineRule="auto"/>
              <w:jc w:val="center"/>
              <w:rPr>
                <w:rFonts w:eastAsia="Times New Roman" w:cs="Times New Roman"/>
                <w:color w:val="000000"/>
                <w:sz w:val="18"/>
                <w:szCs w:val="18"/>
                <w:lang w:eastAsia="pt-BR"/>
              </w:rPr>
            </w:pPr>
            <w:r w:rsidRPr="001614C6">
              <w:rPr>
                <w:rFonts w:eastAsia="Times New Roman" w:cs="Times New Roman"/>
                <w:color w:val="000000"/>
                <w:sz w:val="18"/>
                <w:szCs w:val="18"/>
                <w:lang w:eastAsia="pt-BR"/>
              </w:rPr>
              <w:lastRenderedPageBreak/>
              <w:t>1995</w:t>
            </w:r>
          </w:p>
        </w:tc>
        <w:tc>
          <w:tcPr>
            <w:tcW w:w="0" w:type="auto"/>
            <w:tcBorders>
              <w:top w:val="nil"/>
              <w:left w:val="nil"/>
              <w:bottom w:val="nil"/>
              <w:right w:val="nil"/>
            </w:tcBorders>
            <w:shd w:val="clear" w:color="auto" w:fill="auto"/>
            <w:noWrap/>
            <w:vAlign w:val="bottom"/>
            <w:hideMark/>
          </w:tcPr>
          <w:p w:rsidR="001614C6" w:rsidRPr="001614C6" w:rsidRDefault="001614C6" w:rsidP="00A71BDF">
            <w:pPr>
              <w:spacing w:after="0" w:line="240" w:lineRule="auto"/>
              <w:jc w:val="center"/>
              <w:rPr>
                <w:rFonts w:eastAsia="Times New Roman" w:cs="Times New Roman"/>
                <w:color w:val="000000"/>
                <w:sz w:val="18"/>
                <w:szCs w:val="18"/>
                <w:lang w:eastAsia="pt-BR"/>
              </w:rPr>
            </w:pPr>
            <w:r w:rsidRPr="001614C6">
              <w:rPr>
                <w:rFonts w:eastAsia="Times New Roman" w:cs="Times New Roman"/>
                <w:color w:val="000000"/>
                <w:sz w:val="18"/>
                <w:szCs w:val="18"/>
                <w:lang w:eastAsia="pt-BR"/>
              </w:rPr>
              <w:t xml:space="preserve">Green </w:t>
            </w:r>
            <w:proofErr w:type="spellStart"/>
            <w:r w:rsidRPr="001614C6">
              <w:rPr>
                <w:rFonts w:eastAsia="Times New Roman" w:cs="Times New Roman"/>
                <w:color w:val="000000"/>
                <w:sz w:val="18"/>
                <w:szCs w:val="18"/>
                <w:lang w:eastAsia="pt-BR"/>
              </w:rPr>
              <w:t>papaya</w:t>
            </w:r>
            <w:proofErr w:type="spellEnd"/>
          </w:p>
        </w:tc>
        <w:tc>
          <w:tcPr>
            <w:tcW w:w="0" w:type="auto"/>
            <w:tcBorders>
              <w:top w:val="nil"/>
              <w:left w:val="nil"/>
              <w:bottom w:val="nil"/>
              <w:right w:val="nil"/>
            </w:tcBorders>
            <w:shd w:val="clear" w:color="auto" w:fill="auto"/>
            <w:noWrap/>
            <w:vAlign w:val="bottom"/>
            <w:hideMark/>
          </w:tcPr>
          <w:p w:rsidR="001614C6" w:rsidRPr="001614C6" w:rsidRDefault="001614C6" w:rsidP="00A71BDF">
            <w:pPr>
              <w:spacing w:after="0" w:line="240" w:lineRule="auto"/>
              <w:jc w:val="center"/>
              <w:rPr>
                <w:rFonts w:eastAsia="Times New Roman" w:cs="Times New Roman"/>
                <w:color w:val="000000"/>
                <w:sz w:val="18"/>
                <w:szCs w:val="18"/>
                <w:lang w:eastAsia="pt-BR"/>
              </w:rPr>
            </w:pPr>
            <w:r w:rsidRPr="001614C6">
              <w:rPr>
                <w:rFonts w:eastAsia="Times New Roman" w:cs="Times New Roman"/>
                <w:color w:val="000000"/>
                <w:sz w:val="18"/>
                <w:szCs w:val="18"/>
                <w:lang w:eastAsia="pt-BR"/>
              </w:rPr>
              <w:t>9,857</w:t>
            </w:r>
          </w:p>
        </w:tc>
        <w:tc>
          <w:tcPr>
            <w:tcW w:w="0" w:type="auto"/>
            <w:tcBorders>
              <w:top w:val="nil"/>
              <w:left w:val="nil"/>
              <w:bottom w:val="nil"/>
              <w:right w:val="nil"/>
            </w:tcBorders>
            <w:shd w:val="clear" w:color="auto" w:fill="auto"/>
            <w:noWrap/>
            <w:vAlign w:val="bottom"/>
            <w:hideMark/>
          </w:tcPr>
          <w:p w:rsidR="001614C6" w:rsidRPr="001614C6" w:rsidRDefault="001614C6" w:rsidP="00A71BDF">
            <w:pPr>
              <w:spacing w:after="0" w:line="240" w:lineRule="auto"/>
              <w:jc w:val="center"/>
              <w:rPr>
                <w:rFonts w:eastAsia="Times New Roman" w:cs="Times New Roman"/>
                <w:color w:val="000000"/>
                <w:sz w:val="18"/>
                <w:szCs w:val="18"/>
                <w:lang w:eastAsia="pt-BR"/>
              </w:rPr>
            </w:pPr>
            <w:r w:rsidRPr="001614C6">
              <w:rPr>
                <w:rFonts w:eastAsia="Times New Roman" w:cs="Times New Roman"/>
                <w:color w:val="000000"/>
                <w:sz w:val="18"/>
                <w:szCs w:val="18"/>
                <w:lang w:eastAsia="pt-BR"/>
              </w:rPr>
              <w:t>0.17%</w:t>
            </w:r>
          </w:p>
        </w:tc>
        <w:tc>
          <w:tcPr>
            <w:tcW w:w="0" w:type="auto"/>
            <w:tcBorders>
              <w:top w:val="nil"/>
              <w:left w:val="nil"/>
              <w:bottom w:val="nil"/>
              <w:right w:val="nil"/>
            </w:tcBorders>
            <w:shd w:val="clear" w:color="auto" w:fill="auto"/>
            <w:noWrap/>
            <w:vAlign w:val="bottom"/>
            <w:hideMark/>
          </w:tcPr>
          <w:p w:rsidR="001614C6" w:rsidRPr="001614C6" w:rsidRDefault="001614C6" w:rsidP="00A71BDF">
            <w:pPr>
              <w:spacing w:after="0" w:line="240" w:lineRule="auto"/>
              <w:jc w:val="center"/>
              <w:rPr>
                <w:rFonts w:eastAsia="Times New Roman" w:cs="Times New Roman"/>
                <w:color w:val="000000"/>
                <w:sz w:val="18"/>
                <w:szCs w:val="18"/>
                <w:lang w:eastAsia="pt-BR"/>
              </w:rPr>
            </w:pPr>
            <w:r w:rsidRPr="001614C6">
              <w:rPr>
                <w:rFonts w:eastAsia="Times New Roman" w:cs="Times New Roman"/>
                <w:color w:val="000000"/>
                <w:sz w:val="18"/>
                <w:szCs w:val="18"/>
                <w:lang w:eastAsia="pt-BR"/>
              </w:rPr>
              <w:t>2014</w:t>
            </w:r>
          </w:p>
        </w:tc>
        <w:tc>
          <w:tcPr>
            <w:tcW w:w="0" w:type="auto"/>
            <w:tcBorders>
              <w:top w:val="nil"/>
              <w:left w:val="nil"/>
              <w:bottom w:val="nil"/>
              <w:right w:val="nil"/>
            </w:tcBorders>
            <w:shd w:val="clear" w:color="auto" w:fill="auto"/>
            <w:noWrap/>
            <w:vAlign w:val="bottom"/>
            <w:hideMark/>
          </w:tcPr>
          <w:p w:rsidR="001614C6" w:rsidRPr="001614C6" w:rsidRDefault="001614C6" w:rsidP="00A71BDF">
            <w:pPr>
              <w:spacing w:after="0" w:line="240" w:lineRule="auto"/>
              <w:jc w:val="center"/>
              <w:rPr>
                <w:rFonts w:eastAsia="Times New Roman" w:cs="Times New Roman"/>
                <w:color w:val="000000"/>
                <w:sz w:val="18"/>
                <w:szCs w:val="18"/>
                <w:lang w:eastAsia="pt-BR"/>
              </w:rPr>
            </w:pPr>
            <w:proofErr w:type="spellStart"/>
            <w:r w:rsidRPr="001614C6">
              <w:rPr>
                <w:rFonts w:eastAsia="Times New Roman" w:cs="Times New Roman"/>
                <w:color w:val="000000"/>
                <w:sz w:val="18"/>
                <w:szCs w:val="18"/>
                <w:lang w:eastAsia="pt-BR"/>
              </w:rPr>
              <w:t>Fig</w:t>
            </w:r>
            <w:proofErr w:type="spellEnd"/>
          </w:p>
        </w:tc>
        <w:tc>
          <w:tcPr>
            <w:tcW w:w="0" w:type="auto"/>
            <w:tcBorders>
              <w:top w:val="nil"/>
              <w:left w:val="nil"/>
              <w:bottom w:val="nil"/>
              <w:right w:val="nil"/>
            </w:tcBorders>
            <w:shd w:val="clear" w:color="auto" w:fill="auto"/>
            <w:noWrap/>
            <w:vAlign w:val="bottom"/>
            <w:hideMark/>
          </w:tcPr>
          <w:p w:rsidR="001614C6" w:rsidRPr="001614C6" w:rsidRDefault="001614C6" w:rsidP="00A71BDF">
            <w:pPr>
              <w:spacing w:after="0" w:line="240" w:lineRule="auto"/>
              <w:jc w:val="center"/>
              <w:rPr>
                <w:rFonts w:eastAsia="Times New Roman" w:cs="Times New Roman"/>
                <w:color w:val="000000"/>
                <w:sz w:val="18"/>
                <w:szCs w:val="18"/>
                <w:lang w:eastAsia="pt-BR"/>
              </w:rPr>
            </w:pPr>
            <w:r w:rsidRPr="001614C6">
              <w:rPr>
                <w:rFonts w:eastAsia="Times New Roman" w:cs="Times New Roman"/>
                <w:color w:val="000000"/>
                <w:sz w:val="18"/>
                <w:szCs w:val="18"/>
                <w:lang w:eastAsia="pt-BR"/>
              </w:rPr>
              <w:t>34,166</w:t>
            </w:r>
          </w:p>
        </w:tc>
        <w:tc>
          <w:tcPr>
            <w:tcW w:w="0" w:type="auto"/>
            <w:tcBorders>
              <w:top w:val="nil"/>
              <w:left w:val="nil"/>
              <w:bottom w:val="nil"/>
              <w:right w:val="nil"/>
            </w:tcBorders>
            <w:shd w:val="clear" w:color="auto" w:fill="auto"/>
            <w:noWrap/>
            <w:vAlign w:val="bottom"/>
            <w:hideMark/>
          </w:tcPr>
          <w:p w:rsidR="001614C6" w:rsidRPr="001614C6" w:rsidRDefault="001614C6" w:rsidP="00A71BDF">
            <w:pPr>
              <w:spacing w:after="0" w:line="240" w:lineRule="auto"/>
              <w:jc w:val="center"/>
              <w:rPr>
                <w:rFonts w:eastAsia="Times New Roman" w:cs="Times New Roman"/>
                <w:color w:val="000000"/>
                <w:sz w:val="18"/>
                <w:szCs w:val="18"/>
                <w:lang w:eastAsia="pt-BR"/>
              </w:rPr>
            </w:pPr>
            <w:r w:rsidRPr="001614C6">
              <w:rPr>
                <w:rFonts w:eastAsia="Times New Roman" w:cs="Times New Roman"/>
                <w:color w:val="000000"/>
                <w:sz w:val="18"/>
                <w:szCs w:val="18"/>
                <w:lang w:eastAsia="pt-BR"/>
              </w:rPr>
              <w:t>0.40%</w:t>
            </w:r>
          </w:p>
        </w:tc>
      </w:tr>
      <w:tr w:rsidR="005D0540" w:rsidRPr="00CC7006" w:rsidTr="005D0540">
        <w:trPr>
          <w:trHeight w:val="300"/>
        </w:trPr>
        <w:tc>
          <w:tcPr>
            <w:tcW w:w="0" w:type="auto"/>
            <w:tcBorders>
              <w:top w:val="nil"/>
              <w:left w:val="nil"/>
              <w:bottom w:val="nil"/>
              <w:right w:val="nil"/>
            </w:tcBorders>
            <w:shd w:val="clear" w:color="auto" w:fill="auto"/>
            <w:noWrap/>
            <w:vAlign w:val="bottom"/>
            <w:hideMark/>
          </w:tcPr>
          <w:p w:rsidR="001614C6" w:rsidRPr="001614C6" w:rsidRDefault="001614C6" w:rsidP="00A71BDF">
            <w:pPr>
              <w:spacing w:after="0" w:line="240" w:lineRule="auto"/>
              <w:jc w:val="center"/>
              <w:rPr>
                <w:rFonts w:eastAsia="Times New Roman" w:cs="Times New Roman"/>
                <w:color w:val="000000"/>
                <w:sz w:val="18"/>
                <w:szCs w:val="18"/>
                <w:lang w:eastAsia="pt-BR"/>
              </w:rPr>
            </w:pPr>
            <w:r w:rsidRPr="001614C6">
              <w:rPr>
                <w:rFonts w:eastAsia="Times New Roman" w:cs="Times New Roman"/>
                <w:color w:val="000000"/>
                <w:sz w:val="18"/>
                <w:szCs w:val="18"/>
                <w:lang w:eastAsia="pt-BR"/>
              </w:rPr>
              <w:t>1995</w:t>
            </w:r>
          </w:p>
        </w:tc>
        <w:tc>
          <w:tcPr>
            <w:tcW w:w="0" w:type="auto"/>
            <w:tcBorders>
              <w:top w:val="nil"/>
              <w:left w:val="nil"/>
              <w:bottom w:val="nil"/>
              <w:right w:val="nil"/>
            </w:tcBorders>
            <w:shd w:val="clear" w:color="auto" w:fill="auto"/>
            <w:noWrap/>
            <w:vAlign w:val="bottom"/>
            <w:hideMark/>
          </w:tcPr>
          <w:p w:rsidR="001614C6" w:rsidRPr="001614C6" w:rsidRDefault="001614C6" w:rsidP="00A71BDF">
            <w:pPr>
              <w:spacing w:after="0" w:line="240" w:lineRule="auto"/>
              <w:jc w:val="center"/>
              <w:rPr>
                <w:rFonts w:eastAsia="Times New Roman" w:cs="Times New Roman"/>
                <w:color w:val="000000"/>
                <w:sz w:val="18"/>
                <w:szCs w:val="18"/>
                <w:lang w:eastAsia="pt-BR"/>
              </w:rPr>
            </w:pPr>
            <w:proofErr w:type="spellStart"/>
            <w:r w:rsidRPr="001614C6">
              <w:rPr>
                <w:rFonts w:eastAsia="Times New Roman" w:cs="Times New Roman"/>
                <w:color w:val="000000"/>
                <w:sz w:val="18"/>
                <w:szCs w:val="18"/>
                <w:lang w:eastAsia="pt-BR"/>
              </w:rPr>
              <w:t>Others</w:t>
            </w:r>
            <w:proofErr w:type="spellEnd"/>
          </w:p>
        </w:tc>
        <w:tc>
          <w:tcPr>
            <w:tcW w:w="0" w:type="auto"/>
            <w:tcBorders>
              <w:top w:val="nil"/>
              <w:left w:val="nil"/>
              <w:bottom w:val="nil"/>
              <w:right w:val="nil"/>
            </w:tcBorders>
            <w:shd w:val="clear" w:color="auto" w:fill="auto"/>
            <w:noWrap/>
            <w:vAlign w:val="bottom"/>
            <w:hideMark/>
          </w:tcPr>
          <w:p w:rsidR="001614C6" w:rsidRPr="001614C6" w:rsidRDefault="001614C6" w:rsidP="00A71BDF">
            <w:pPr>
              <w:spacing w:after="0" w:line="240" w:lineRule="auto"/>
              <w:jc w:val="center"/>
              <w:rPr>
                <w:rFonts w:eastAsia="Times New Roman" w:cs="Times New Roman"/>
                <w:color w:val="000000"/>
                <w:sz w:val="18"/>
                <w:szCs w:val="18"/>
                <w:lang w:eastAsia="pt-BR"/>
              </w:rPr>
            </w:pPr>
            <w:r w:rsidRPr="001614C6">
              <w:rPr>
                <w:rFonts w:eastAsia="Times New Roman" w:cs="Times New Roman"/>
                <w:color w:val="000000"/>
                <w:sz w:val="18"/>
                <w:szCs w:val="18"/>
                <w:lang w:eastAsia="pt-BR"/>
              </w:rPr>
              <w:t>15,082</w:t>
            </w:r>
          </w:p>
        </w:tc>
        <w:tc>
          <w:tcPr>
            <w:tcW w:w="0" w:type="auto"/>
            <w:tcBorders>
              <w:top w:val="nil"/>
              <w:left w:val="nil"/>
              <w:bottom w:val="nil"/>
              <w:right w:val="nil"/>
            </w:tcBorders>
            <w:shd w:val="clear" w:color="auto" w:fill="auto"/>
            <w:noWrap/>
            <w:vAlign w:val="bottom"/>
            <w:hideMark/>
          </w:tcPr>
          <w:p w:rsidR="001614C6" w:rsidRPr="001614C6" w:rsidRDefault="001614C6" w:rsidP="00A71BDF">
            <w:pPr>
              <w:spacing w:after="0" w:line="240" w:lineRule="auto"/>
              <w:jc w:val="center"/>
              <w:rPr>
                <w:rFonts w:eastAsia="Times New Roman" w:cs="Times New Roman"/>
                <w:color w:val="000000"/>
                <w:sz w:val="18"/>
                <w:szCs w:val="18"/>
                <w:lang w:eastAsia="pt-BR"/>
              </w:rPr>
            </w:pPr>
            <w:r w:rsidRPr="001614C6">
              <w:rPr>
                <w:rFonts w:eastAsia="Times New Roman" w:cs="Times New Roman"/>
                <w:color w:val="000000"/>
                <w:sz w:val="18"/>
                <w:szCs w:val="18"/>
                <w:lang w:eastAsia="pt-BR"/>
              </w:rPr>
              <w:t>0.26%</w:t>
            </w:r>
          </w:p>
        </w:tc>
        <w:tc>
          <w:tcPr>
            <w:tcW w:w="0" w:type="auto"/>
            <w:tcBorders>
              <w:top w:val="nil"/>
              <w:left w:val="nil"/>
              <w:bottom w:val="nil"/>
              <w:right w:val="nil"/>
            </w:tcBorders>
            <w:shd w:val="clear" w:color="auto" w:fill="auto"/>
            <w:noWrap/>
            <w:vAlign w:val="bottom"/>
            <w:hideMark/>
          </w:tcPr>
          <w:p w:rsidR="001614C6" w:rsidRPr="001614C6" w:rsidRDefault="001614C6" w:rsidP="00A71BDF">
            <w:pPr>
              <w:spacing w:after="0" w:line="240" w:lineRule="auto"/>
              <w:jc w:val="center"/>
              <w:rPr>
                <w:rFonts w:eastAsia="Times New Roman" w:cs="Times New Roman"/>
                <w:color w:val="000000"/>
                <w:sz w:val="18"/>
                <w:szCs w:val="18"/>
                <w:lang w:eastAsia="pt-BR"/>
              </w:rPr>
            </w:pPr>
            <w:r w:rsidRPr="001614C6">
              <w:rPr>
                <w:rFonts w:eastAsia="Times New Roman" w:cs="Times New Roman"/>
                <w:color w:val="000000"/>
                <w:sz w:val="18"/>
                <w:szCs w:val="18"/>
                <w:lang w:eastAsia="pt-BR"/>
              </w:rPr>
              <w:t>2014</w:t>
            </w:r>
          </w:p>
        </w:tc>
        <w:tc>
          <w:tcPr>
            <w:tcW w:w="0" w:type="auto"/>
            <w:tcBorders>
              <w:top w:val="nil"/>
              <w:left w:val="nil"/>
              <w:bottom w:val="nil"/>
              <w:right w:val="nil"/>
            </w:tcBorders>
            <w:shd w:val="clear" w:color="auto" w:fill="auto"/>
            <w:noWrap/>
            <w:vAlign w:val="bottom"/>
            <w:hideMark/>
          </w:tcPr>
          <w:p w:rsidR="001614C6" w:rsidRPr="001614C6" w:rsidRDefault="001614C6" w:rsidP="00A71BDF">
            <w:pPr>
              <w:spacing w:after="0" w:line="240" w:lineRule="auto"/>
              <w:jc w:val="center"/>
              <w:rPr>
                <w:rFonts w:eastAsia="Times New Roman" w:cs="Times New Roman"/>
                <w:color w:val="000000"/>
                <w:sz w:val="18"/>
                <w:szCs w:val="18"/>
                <w:lang w:eastAsia="pt-BR"/>
              </w:rPr>
            </w:pPr>
            <w:proofErr w:type="spellStart"/>
            <w:proofErr w:type="gramStart"/>
            <w:r w:rsidRPr="001614C6">
              <w:rPr>
                <w:rFonts w:eastAsia="Times New Roman" w:cs="Times New Roman"/>
                <w:color w:val="000000"/>
                <w:sz w:val="18"/>
                <w:szCs w:val="18"/>
                <w:lang w:eastAsia="pt-BR"/>
              </w:rPr>
              <w:t>others</w:t>
            </w:r>
            <w:proofErr w:type="spellEnd"/>
            <w:proofErr w:type="gramEnd"/>
          </w:p>
        </w:tc>
        <w:tc>
          <w:tcPr>
            <w:tcW w:w="0" w:type="auto"/>
            <w:tcBorders>
              <w:top w:val="nil"/>
              <w:left w:val="nil"/>
              <w:bottom w:val="nil"/>
              <w:right w:val="nil"/>
            </w:tcBorders>
            <w:shd w:val="clear" w:color="auto" w:fill="auto"/>
            <w:noWrap/>
            <w:vAlign w:val="bottom"/>
            <w:hideMark/>
          </w:tcPr>
          <w:p w:rsidR="001614C6" w:rsidRPr="001614C6" w:rsidRDefault="001614C6" w:rsidP="00A71BDF">
            <w:pPr>
              <w:spacing w:after="0" w:line="240" w:lineRule="auto"/>
              <w:jc w:val="center"/>
              <w:rPr>
                <w:rFonts w:eastAsia="Times New Roman" w:cs="Times New Roman"/>
                <w:color w:val="000000"/>
                <w:sz w:val="18"/>
                <w:szCs w:val="18"/>
                <w:lang w:eastAsia="pt-BR"/>
              </w:rPr>
            </w:pPr>
            <w:r w:rsidRPr="001614C6">
              <w:rPr>
                <w:rFonts w:eastAsia="Times New Roman" w:cs="Times New Roman"/>
                <w:color w:val="000000"/>
                <w:sz w:val="18"/>
                <w:szCs w:val="18"/>
                <w:lang w:eastAsia="pt-BR"/>
              </w:rPr>
              <w:t>66,687</w:t>
            </w:r>
          </w:p>
        </w:tc>
        <w:tc>
          <w:tcPr>
            <w:tcW w:w="0" w:type="auto"/>
            <w:tcBorders>
              <w:top w:val="nil"/>
              <w:left w:val="nil"/>
              <w:bottom w:val="nil"/>
              <w:right w:val="nil"/>
            </w:tcBorders>
            <w:shd w:val="clear" w:color="auto" w:fill="auto"/>
            <w:noWrap/>
            <w:vAlign w:val="bottom"/>
            <w:hideMark/>
          </w:tcPr>
          <w:p w:rsidR="001614C6" w:rsidRPr="001614C6" w:rsidRDefault="001614C6" w:rsidP="00A71BDF">
            <w:pPr>
              <w:spacing w:after="0" w:line="240" w:lineRule="auto"/>
              <w:jc w:val="center"/>
              <w:rPr>
                <w:rFonts w:eastAsia="Times New Roman" w:cs="Times New Roman"/>
                <w:color w:val="000000"/>
                <w:sz w:val="18"/>
                <w:szCs w:val="18"/>
                <w:lang w:eastAsia="pt-BR"/>
              </w:rPr>
            </w:pPr>
            <w:r w:rsidRPr="001614C6">
              <w:rPr>
                <w:rFonts w:eastAsia="Times New Roman" w:cs="Times New Roman"/>
                <w:color w:val="000000"/>
                <w:sz w:val="18"/>
                <w:szCs w:val="18"/>
                <w:lang w:eastAsia="pt-BR"/>
              </w:rPr>
              <w:t>0.78%</w:t>
            </w:r>
          </w:p>
        </w:tc>
      </w:tr>
      <w:tr w:rsidR="005D0540" w:rsidRPr="00CC7006" w:rsidTr="005D0540">
        <w:trPr>
          <w:trHeight w:val="300"/>
        </w:trPr>
        <w:tc>
          <w:tcPr>
            <w:tcW w:w="0" w:type="auto"/>
            <w:tcBorders>
              <w:top w:val="nil"/>
              <w:left w:val="nil"/>
              <w:bottom w:val="single" w:sz="4" w:space="0" w:color="auto"/>
              <w:right w:val="nil"/>
            </w:tcBorders>
            <w:shd w:val="clear" w:color="auto" w:fill="auto"/>
            <w:noWrap/>
            <w:vAlign w:val="bottom"/>
            <w:hideMark/>
          </w:tcPr>
          <w:p w:rsidR="001614C6" w:rsidRPr="001614C6" w:rsidRDefault="001614C6" w:rsidP="00A71BDF">
            <w:pPr>
              <w:spacing w:after="0" w:line="240" w:lineRule="auto"/>
              <w:jc w:val="center"/>
              <w:rPr>
                <w:rFonts w:eastAsia="Times New Roman" w:cs="Times New Roman"/>
                <w:color w:val="000000"/>
                <w:sz w:val="18"/>
                <w:szCs w:val="18"/>
                <w:lang w:eastAsia="pt-BR"/>
              </w:rPr>
            </w:pPr>
            <w:r w:rsidRPr="001614C6">
              <w:rPr>
                <w:rFonts w:eastAsia="Times New Roman" w:cs="Times New Roman"/>
                <w:color w:val="000000"/>
                <w:sz w:val="18"/>
                <w:szCs w:val="18"/>
                <w:lang w:eastAsia="pt-BR"/>
              </w:rPr>
              <w:t>1995</w:t>
            </w:r>
          </w:p>
        </w:tc>
        <w:tc>
          <w:tcPr>
            <w:tcW w:w="0" w:type="auto"/>
            <w:tcBorders>
              <w:top w:val="nil"/>
              <w:left w:val="nil"/>
              <w:bottom w:val="single" w:sz="4" w:space="0" w:color="auto"/>
              <w:right w:val="nil"/>
            </w:tcBorders>
            <w:shd w:val="clear" w:color="auto" w:fill="auto"/>
            <w:noWrap/>
            <w:vAlign w:val="bottom"/>
            <w:hideMark/>
          </w:tcPr>
          <w:p w:rsidR="001614C6" w:rsidRPr="001614C6" w:rsidRDefault="001614C6" w:rsidP="00A71BDF">
            <w:pPr>
              <w:spacing w:after="0" w:line="240" w:lineRule="auto"/>
              <w:jc w:val="center"/>
              <w:rPr>
                <w:rFonts w:eastAsia="Times New Roman" w:cs="Times New Roman"/>
                <w:color w:val="000000"/>
                <w:sz w:val="18"/>
                <w:szCs w:val="18"/>
                <w:lang w:eastAsia="pt-BR"/>
              </w:rPr>
            </w:pPr>
            <w:r w:rsidRPr="001614C6">
              <w:rPr>
                <w:rFonts w:eastAsia="Times New Roman" w:cs="Times New Roman"/>
                <w:color w:val="000000"/>
                <w:sz w:val="18"/>
                <w:szCs w:val="18"/>
                <w:lang w:eastAsia="pt-BR"/>
              </w:rPr>
              <w:t>Total</w:t>
            </w:r>
          </w:p>
        </w:tc>
        <w:tc>
          <w:tcPr>
            <w:tcW w:w="0" w:type="auto"/>
            <w:tcBorders>
              <w:top w:val="nil"/>
              <w:left w:val="nil"/>
              <w:bottom w:val="single" w:sz="4" w:space="0" w:color="auto"/>
              <w:right w:val="nil"/>
            </w:tcBorders>
            <w:shd w:val="clear" w:color="auto" w:fill="auto"/>
            <w:noWrap/>
            <w:vAlign w:val="bottom"/>
            <w:hideMark/>
          </w:tcPr>
          <w:p w:rsidR="001614C6" w:rsidRPr="001614C6" w:rsidRDefault="001614C6" w:rsidP="00A71BDF">
            <w:pPr>
              <w:spacing w:after="0" w:line="240" w:lineRule="auto"/>
              <w:jc w:val="center"/>
              <w:rPr>
                <w:rFonts w:eastAsia="Times New Roman" w:cs="Times New Roman"/>
                <w:color w:val="000000"/>
                <w:sz w:val="18"/>
                <w:szCs w:val="18"/>
                <w:lang w:eastAsia="pt-BR"/>
              </w:rPr>
            </w:pPr>
            <w:r w:rsidRPr="001614C6">
              <w:rPr>
                <w:rFonts w:eastAsia="Times New Roman" w:cs="Times New Roman"/>
                <w:color w:val="000000"/>
                <w:sz w:val="18"/>
                <w:szCs w:val="18"/>
                <w:lang w:eastAsia="pt-BR"/>
              </w:rPr>
              <w:t>5,782,550</w:t>
            </w:r>
          </w:p>
        </w:tc>
        <w:tc>
          <w:tcPr>
            <w:tcW w:w="0" w:type="auto"/>
            <w:tcBorders>
              <w:top w:val="nil"/>
              <w:left w:val="nil"/>
              <w:bottom w:val="single" w:sz="4" w:space="0" w:color="auto"/>
              <w:right w:val="nil"/>
            </w:tcBorders>
            <w:shd w:val="clear" w:color="auto" w:fill="auto"/>
            <w:noWrap/>
            <w:vAlign w:val="bottom"/>
            <w:hideMark/>
          </w:tcPr>
          <w:p w:rsidR="001614C6" w:rsidRPr="001614C6" w:rsidRDefault="001614C6" w:rsidP="00A71BDF">
            <w:pPr>
              <w:spacing w:after="0" w:line="240" w:lineRule="auto"/>
              <w:jc w:val="center"/>
              <w:rPr>
                <w:rFonts w:eastAsia="Times New Roman" w:cs="Times New Roman"/>
                <w:color w:val="000000"/>
                <w:sz w:val="18"/>
                <w:szCs w:val="18"/>
                <w:lang w:eastAsia="pt-BR"/>
              </w:rPr>
            </w:pPr>
            <w:r w:rsidRPr="001614C6">
              <w:rPr>
                <w:rFonts w:eastAsia="Times New Roman" w:cs="Times New Roman"/>
                <w:color w:val="000000"/>
                <w:sz w:val="18"/>
                <w:szCs w:val="18"/>
                <w:lang w:eastAsia="pt-BR"/>
              </w:rPr>
              <w:t>100.00%</w:t>
            </w:r>
          </w:p>
        </w:tc>
        <w:tc>
          <w:tcPr>
            <w:tcW w:w="0" w:type="auto"/>
            <w:tcBorders>
              <w:top w:val="nil"/>
              <w:left w:val="nil"/>
              <w:bottom w:val="single" w:sz="4" w:space="0" w:color="auto"/>
              <w:right w:val="nil"/>
            </w:tcBorders>
            <w:shd w:val="clear" w:color="auto" w:fill="auto"/>
            <w:noWrap/>
            <w:vAlign w:val="bottom"/>
            <w:hideMark/>
          </w:tcPr>
          <w:p w:rsidR="001614C6" w:rsidRPr="001614C6" w:rsidRDefault="001614C6" w:rsidP="00A71BDF">
            <w:pPr>
              <w:spacing w:after="0" w:line="240" w:lineRule="auto"/>
              <w:jc w:val="center"/>
              <w:rPr>
                <w:rFonts w:eastAsia="Times New Roman" w:cs="Times New Roman"/>
                <w:color w:val="000000"/>
                <w:sz w:val="18"/>
                <w:szCs w:val="18"/>
                <w:lang w:eastAsia="pt-BR"/>
              </w:rPr>
            </w:pPr>
            <w:r w:rsidRPr="001614C6">
              <w:rPr>
                <w:rFonts w:eastAsia="Times New Roman" w:cs="Times New Roman"/>
                <w:color w:val="000000"/>
                <w:sz w:val="18"/>
                <w:szCs w:val="18"/>
                <w:lang w:eastAsia="pt-BR"/>
              </w:rPr>
              <w:t>2014</w:t>
            </w:r>
          </w:p>
        </w:tc>
        <w:tc>
          <w:tcPr>
            <w:tcW w:w="0" w:type="auto"/>
            <w:tcBorders>
              <w:top w:val="nil"/>
              <w:left w:val="nil"/>
              <w:bottom w:val="single" w:sz="4" w:space="0" w:color="auto"/>
              <w:right w:val="nil"/>
            </w:tcBorders>
            <w:shd w:val="clear" w:color="auto" w:fill="auto"/>
            <w:noWrap/>
            <w:vAlign w:val="bottom"/>
            <w:hideMark/>
          </w:tcPr>
          <w:p w:rsidR="001614C6" w:rsidRPr="001614C6" w:rsidRDefault="001614C6" w:rsidP="00A71BDF">
            <w:pPr>
              <w:spacing w:after="0" w:line="240" w:lineRule="auto"/>
              <w:jc w:val="center"/>
              <w:rPr>
                <w:rFonts w:eastAsia="Times New Roman" w:cs="Times New Roman"/>
                <w:color w:val="000000"/>
                <w:sz w:val="18"/>
                <w:szCs w:val="18"/>
                <w:lang w:eastAsia="pt-BR"/>
              </w:rPr>
            </w:pPr>
            <w:r w:rsidRPr="001614C6">
              <w:rPr>
                <w:rFonts w:eastAsia="Times New Roman" w:cs="Times New Roman"/>
                <w:color w:val="000000"/>
                <w:sz w:val="18"/>
                <w:szCs w:val="18"/>
                <w:lang w:eastAsia="pt-BR"/>
              </w:rPr>
              <w:t>Total</w:t>
            </w:r>
          </w:p>
        </w:tc>
        <w:tc>
          <w:tcPr>
            <w:tcW w:w="0" w:type="auto"/>
            <w:tcBorders>
              <w:top w:val="nil"/>
              <w:left w:val="nil"/>
              <w:bottom w:val="single" w:sz="4" w:space="0" w:color="auto"/>
              <w:right w:val="nil"/>
            </w:tcBorders>
            <w:shd w:val="clear" w:color="auto" w:fill="auto"/>
            <w:noWrap/>
            <w:vAlign w:val="bottom"/>
            <w:hideMark/>
          </w:tcPr>
          <w:p w:rsidR="001614C6" w:rsidRPr="001614C6" w:rsidRDefault="001614C6" w:rsidP="00A71BDF">
            <w:pPr>
              <w:spacing w:after="0" w:line="240" w:lineRule="auto"/>
              <w:jc w:val="center"/>
              <w:rPr>
                <w:rFonts w:eastAsia="Times New Roman" w:cs="Times New Roman"/>
                <w:color w:val="000000"/>
                <w:sz w:val="18"/>
                <w:szCs w:val="18"/>
                <w:lang w:eastAsia="pt-BR"/>
              </w:rPr>
            </w:pPr>
            <w:r w:rsidRPr="001614C6">
              <w:rPr>
                <w:rFonts w:eastAsia="Times New Roman" w:cs="Times New Roman"/>
                <w:color w:val="000000"/>
                <w:sz w:val="18"/>
                <w:szCs w:val="18"/>
                <w:lang w:eastAsia="pt-BR"/>
              </w:rPr>
              <w:t>8,562,052</w:t>
            </w:r>
          </w:p>
        </w:tc>
        <w:tc>
          <w:tcPr>
            <w:tcW w:w="0" w:type="auto"/>
            <w:tcBorders>
              <w:top w:val="nil"/>
              <w:left w:val="nil"/>
              <w:bottom w:val="single" w:sz="4" w:space="0" w:color="auto"/>
              <w:right w:val="nil"/>
            </w:tcBorders>
            <w:shd w:val="clear" w:color="auto" w:fill="auto"/>
            <w:noWrap/>
            <w:vAlign w:val="bottom"/>
            <w:hideMark/>
          </w:tcPr>
          <w:p w:rsidR="001614C6" w:rsidRPr="001614C6" w:rsidRDefault="001614C6" w:rsidP="00A71BDF">
            <w:pPr>
              <w:spacing w:after="0" w:line="240" w:lineRule="auto"/>
              <w:jc w:val="center"/>
              <w:rPr>
                <w:rFonts w:eastAsia="Times New Roman" w:cs="Times New Roman"/>
                <w:color w:val="000000"/>
                <w:sz w:val="18"/>
                <w:szCs w:val="18"/>
                <w:lang w:eastAsia="pt-BR"/>
              </w:rPr>
            </w:pPr>
            <w:r w:rsidRPr="001614C6">
              <w:rPr>
                <w:rFonts w:eastAsia="Times New Roman" w:cs="Times New Roman"/>
                <w:color w:val="000000"/>
                <w:sz w:val="18"/>
                <w:szCs w:val="18"/>
                <w:lang w:eastAsia="pt-BR"/>
              </w:rPr>
              <w:t>100.00%</w:t>
            </w:r>
          </w:p>
        </w:tc>
      </w:tr>
    </w:tbl>
    <w:p w:rsidR="00D24E5A" w:rsidRPr="00264827" w:rsidRDefault="00264827">
      <w:pPr>
        <w:rPr>
          <w:b/>
          <w:sz w:val="22"/>
        </w:rPr>
      </w:pPr>
      <w:proofErr w:type="spellStart"/>
      <w:r w:rsidRPr="00264827">
        <w:rPr>
          <w:b/>
          <w:sz w:val="22"/>
        </w:rPr>
        <w:t>Source</w:t>
      </w:r>
      <w:proofErr w:type="spellEnd"/>
      <w:r w:rsidRPr="00264827">
        <w:rPr>
          <w:b/>
          <w:sz w:val="22"/>
        </w:rPr>
        <w:t>: IBGE.</w:t>
      </w:r>
    </w:p>
    <w:p w:rsidR="00124A39" w:rsidRDefault="00124A39"/>
    <w:p w:rsidR="00124A39" w:rsidRPr="00124A39" w:rsidRDefault="00124A39" w:rsidP="00124A39">
      <w:pPr>
        <w:rPr>
          <w:b/>
          <w:sz w:val="22"/>
          <w:lang w:val="en-US"/>
        </w:rPr>
      </w:pPr>
      <w:r w:rsidRPr="00124A39">
        <w:rPr>
          <w:b/>
          <w:sz w:val="22"/>
          <w:lang w:val="en-US"/>
        </w:rPr>
        <w:t xml:space="preserve">Table </w:t>
      </w:r>
      <w:r>
        <w:rPr>
          <w:b/>
          <w:sz w:val="22"/>
          <w:lang w:val="en-US"/>
        </w:rPr>
        <w:t>4</w:t>
      </w:r>
      <w:r w:rsidRPr="00124A39">
        <w:rPr>
          <w:b/>
          <w:sz w:val="22"/>
          <w:lang w:val="en-US"/>
        </w:rPr>
        <w:t xml:space="preserve">. Top 20 products of agricultural </w:t>
      </w:r>
      <w:r>
        <w:rPr>
          <w:b/>
          <w:sz w:val="22"/>
          <w:lang w:val="en-US"/>
        </w:rPr>
        <w:t>temporary</w:t>
      </w:r>
      <w:r w:rsidRPr="00124A39">
        <w:rPr>
          <w:b/>
          <w:sz w:val="22"/>
          <w:lang w:val="en-US"/>
        </w:rPr>
        <w:t xml:space="preserve"> production of São Paulo state</w:t>
      </w:r>
    </w:p>
    <w:tbl>
      <w:tblPr>
        <w:tblW w:w="8504" w:type="dxa"/>
        <w:jc w:val="center"/>
        <w:tblCellMar>
          <w:left w:w="70" w:type="dxa"/>
          <w:right w:w="70" w:type="dxa"/>
        </w:tblCellMar>
        <w:tblLook w:val="04A0" w:firstRow="1" w:lastRow="0" w:firstColumn="1" w:lastColumn="0" w:noHBand="0" w:noVBand="1"/>
      </w:tblPr>
      <w:tblGrid>
        <w:gridCol w:w="519"/>
        <w:gridCol w:w="146"/>
        <w:gridCol w:w="1271"/>
        <w:gridCol w:w="97"/>
        <w:gridCol w:w="1121"/>
        <w:gridCol w:w="959"/>
        <w:gridCol w:w="616"/>
        <w:gridCol w:w="1438"/>
        <w:gridCol w:w="1348"/>
        <w:gridCol w:w="989"/>
      </w:tblGrid>
      <w:tr w:rsidR="00124A39" w:rsidRPr="005D0540" w:rsidTr="00124A39">
        <w:trPr>
          <w:trHeight w:val="300"/>
          <w:jc w:val="center"/>
        </w:trPr>
        <w:tc>
          <w:tcPr>
            <w:tcW w:w="519" w:type="dxa"/>
            <w:tcBorders>
              <w:top w:val="single" w:sz="4" w:space="0" w:color="auto"/>
              <w:left w:val="nil"/>
              <w:bottom w:val="single" w:sz="4" w:space="0" w:color="auto"/>
              <w:right w:val="nil"/>
            </w:tcBorders>
            <w:shd w:val="clear" w:color="auto" w:fill="auto"/>
            <w:noWrap/>
            <w:vAlign w:val="bottom"/>
            <w:hideMark/>
          </w:tcPr>
          <w:p w:rsidR="00124A39" w:rsidRPr="005D0540" w:rsidRDefault="00124A39" w:rsidP="00A71BDF">
            <w:pPr>
              <w:spacing w:after="0" w:line="240" w:lineRule="auto"/>
              <w:jc w:val="center"/>
              <w:rPr>
                <w:rFonts w:eastAsia="Times New Roman" w:cs="Times New Roman"/>
                <w:b/>
                <w:bCs/>
                <w:color w:val="000000"/>
                <w:sz w:val="18"/>
                <w:szCs w:val="18"/>
                <w:lang w:eastAsia="pt-BR"/>
              </w:rPr>
            </w:pPr>
            <w:proofErr w:type="spellStart"/>
            <w:r w:rsidRPr="005D0540">
              <w:rPr>
                <w:rFonts w:eastAsia="Times New Roman" w:cs="Times New Roman"/>
                <w:b/>
                <w:bCs/>
                <w:color w:val="000000"/>
                <w:sz w:val="18"/>
                <w:szCs w:val="18"/>
                <w:lang w:eastAsia="pt-BR"/>
              </w:rPr>
              <w:t>Year</w:t>
            </w:r>
            <w:proofErr w:type="spellEnd"/>
          </w:p>
        </w:tc>
        <w:tc>
          <w:tcPr>
            <w:tcW w:w="146" w:type="dxa"/>
            <w:tcBorders>
              <w:top w:val="single" w:sz="4" w:space="0" w:color="auto"/>
              <w:left w:val="nil"/>
              <w:bottom w:val="single" w:sz="4" w:space="0" w:color="auto"/>
              <w:right w:val="nil"/>
            </w:tcBorders>
          </w:tcPr>
          <w:p w:rsidR="00124A39" w:rsidRPr="005D0540" w:rsidRDefault="00124A39" w:rsidP="00A71BDF">
            <w:pPr>
              <w:spacing w:after="0" w:line="240" w:lineRule="auto"/>
              <w:jc w:val="center"/>
              <w:rPr>
                <w:rFonts w:eastAsia="Times New Roman" w:cs="Times New Roman"/>
                <w:b/>
                <w:bCs/>
                <w:color w:val="000000"/>
                <w:sz w:val="18"/>
                <w:szCs w:val="18"/>
                <w:lang w:eastAsia="pt-BR"/>
              </w:rPr>
            </w:pPr>
          </w:p>
        </w:tc>
        <w:tc>
          <w:tcPr>
            <w:tcW w:w="1368" w:type="dxa"/>
            <w:gridSpan w:val="2"/>
            <w:tcBorders>
              <w:top w:val="single" w:sz="4" w:space="0" w:color="auto"/>
              <w:left w:val="nil"/>
              <w:bottom w:val="single" w:sz="4" w:space="0" w:color="auto"/>
              <w:right w:val="nil"/>
            </w:tcBorders>
            <w:shd w:val="clear" w:color="auto" w:fill="auto"/>
            <w:noWrap/>
            <w:vAlign w:val="bottom"/>
            <w:hideMark/>
          </w:tcPr>
          <w:p w:rsidR="00124A39" w:rsidRPr="005D0540" w:rsidRDefault="00124A39" w:rsidP="00A71BDF">
            <w:pPr>
              <w:spacing w:after="0" w:line="240" w:lineRule="auto"/>
              <w:jc w:val="center"/>
              <w:rPr>
                <w:rFonts w:eastAsia="Times New Roman" w:cs="Times New Roman"/>
                <w:b/>
                <w:bCs/>
                <w:color w:val="000000"/>
                <w:sz w:val="18"/>
                <w:szCs w:val="18"/>
                <w:lang w:eastAsia="pt-BR"/>
              </w:rPr>
            </w:pPr>
            <w:proofErr w:type="spellStart"/>
            <w:r w:rsidRPr="005D0540">
              <w:rPr>
                <w:rFonts w:eastAsia="Times New Roman" w:cs="Times New Roman"/>
                <w:b/>
                <w:bCs/>
                <w:color w:val="000000"/>
                <w:sz w:val="18"/>
                <w:szCs w:val="18"/>
                <w:lang w:eastAsia="pt-BR"/>
              </w:rPr>
              <w:t>Main</w:t>
            </w:r>
            <w:proofErr w:type="spellEnd"/>
            <w:r w:rsidRPr="005D0540">
              <w:rPr>
                <w:rFonts w:eastAsia="Times New Roman" w:cs="Times New Roman"/>
                <w:b/>
                <w:bCs/>
                <w:color w:val="000000"/>
                <w:sz w:val="18"/>
                <w:szCs w:val="18"/>
                <w:lang w:eastAsia="pt-BR"/>
              </w:rPr>
              <w:t xml:space="preserve"> </w:t>
            </w:r>
            <w:proofErr w:type="spellStart"/>
            <w:r w:rsidRPr="005D0540">
              <w:rPr>
                <w:rFonts w:eastAsia="Times New Roman" w:cs="Times New Roman"/>
                <w:b/>
                <w:bCs/>
                <w:color w:val="000000"/>
                <w:sz w:val="18"/>
                <w:szCs w:val="18"/>
                <w:lang w:eastAsia="pt-BR"/>
              </w:rPr>
              <w:t>products</w:t>
            </w:r>
            <w:proofErr w:type="spellEnd"/>
          </w:p>
        </w:tc>
        <w:tc>
          <w:tcPr>
            <w:tcW w:w="1121" w:type="dxa"/>
            <w:tcBorders>
              <w:top w:val="single" w:sz="4" w:space="0" w:color="auto"/>
              <w:left w:val="nil"/>
              <w:bottom w:val="single" w:sz="4" w:space="0" w:color="auto"/>
              <w:right w:val="nil"/>
            </w:tcBorders>
            <w:shd w:val="clear" w:color="auto" w:fill="auto"/>
            <w:noWrap/>
            <w:vAlign w:val="bottom"/>
            <w:hideMark/>
          </w:tcPr>
          <w:p w:rsidR="00124A39" w:rsidRPr="005D0540" w:rsidRDefault="00124A39" w:rsidP="00D566D2">
            <w:pPr>
              <w:spacing w:after="0" w:line="240" w:lineRule="auto"/>
              <w:jc w:val="center"/>
              <w:rPr>
                <w:rFonts w:eastAsia="Times New Roman" w:cs="Times New Roman"/>
                <w:b/>
                <w:bCs/>
                <w:color w:val="000000"/>
                <w:sz w:val="18"/>
                <w:szCs w:val="18"/>
                <w:lang w:eastAsia="pt-BR"/>
              </w:rPr>
            </w:pPr>
            <w:proofErr w:type="spellStart"/>
            <w:r w:rsidRPr="005D0540">
              <w:rPr>
                <w:rFonts w:eastAsia="Times New Roman" w:cs="Times New Roman"/>
                <w:b/>
                <w:bCs/>
                <w:color w:val="000000"/>
                <w:sz w:val="18"/>
                <w:szCs w:val="18"/>
                <w:lang w:eastAsia="pt-BR"/>
              </w:rPr>
              <w:t>Value</w:t>
            </w:r>
            <w:proofErr w:type="spellEnd"/>
            <w:r w:rsidR="00D566D2">
              <w:rPr>
                <w:rFonts w:eastAsia="Times New Roman" w:cs="Times New Roman"/>
                <w:b/>
                <w:bCs/>
                <w:color w:val="000000"/>
                <w:sz w:val="18"/>
                <w:szCs w:val="18"/>
                <w:lang w:eastAsia="pt-BR"/>
              </w:rPr>
              <w:t xml:space="preserve"> (in </w:t>
            </w:r>
            <w:proofErr w:type="spellStart"/>
            <w:r w:rsidR="00D566D2">
              <w:rPr>
                <w:rFonts w:eastAsia="Times New Roman" w:cs="Times New Roman"/>
                <w:b/>
                <w:bCs/>
                <w:color w:val="000000"/>
                <w:sz w:val="18"/>
                <w:szCs w:val="18"/>
                <w:lang w:eastAsia="pt-BR"/>
              </w:rPr>
              <w:t>thousand</w:t>
            </w:r>
            <w:proofErr w:type="spellEnd"/>
            <w:r w:rsidR="00D566D2">
              <w:rPr>
                <w:rFonts w:eastAsia="Times New Roman" w:cs="Times New Roman"/>
                <w:b/>
                <w:bCs/>
                <w:color w:val="000000"/>
                <w:sz w:val="18"/>
                <w:szCs w:val="18"/>
                <w:lang w:eastAsia="pt-BR"/>
              </w:rPr>
              <w:t xml:space="preserve"> R$)</w:t>
            </w:r>
          </w:p>
        </w:tc>
        <w:tc>
          <w:tcPr>
            <w:tcW w:w="959" w:type="dxa"/>
            <w:tcBorders>
              <w:top w:val="single" w:sz="4" w:space="0" w:color="auto"/>
              <w:left w:val="nil"/>
              <w:bottom w:val="single" w:sz="4" w:space="0" w:color="auto"/>
              <w:right w:val="nil"/>
            </w:tcBorders>
            <w:shd w:val="clear" w:color="auto" w:fill="auto"/>
            <w:noWrap/>
            <w:vAlign w:val="bottom"/>
            <w:hideMark/>
          </w:tcPr>
          <w:p w:rsidR="00124A39" w:rsidRPr="005D0540" w:rsidRDefault="00124A39" w:rsidP="00A71BDF">
            <w:pPr>
              <w:spacing w:after="0" w:line="240" w:lineRule="auto"/>
              <w:jc w:val="center"/>
              <w:rPr>
                <w:rFonts w:eastAsia="Times New Roman" w:cs="Times New Roman"/>
                <w:b/>
                <w:bCs/>
                <w:color w:val="000000"/>
                <w:sz w:val="18"/>
                <w:szCs w:val="18"/>
                <w:lang w:eastAsia="pt-BR"/>
              </w:rPr>
            </w:pPr>
            <w:r w:rsidRPr="005D0540">
              <w:rPr>
                <w:rFonts w:eastAsia="Times New Roman" w:cs="Times New Roman"/>
                <w:b/>
                <w:bCs/>
                <w:color w:val="000000"/>
                <w:sz w:val="18"/>
                <w:szCs w:val="18"/>
                <w:lang w:eastAsia="pt-BR"/>
              </w:rPr>
              <w:t xml:space="preserve">% </w:t>
            </w:r>
            <w:proofErr w:type="spellStart"/>
            <w:r w:rsidRPr="005D0540">
              <w:rPr>
                <w:rFonts w:eastAsia="Times New Roman" w:cs="Times New Roman"/>
                <w:b/>
                <w:bCs/>
                <w:color w:val="000000"/>
                <w:sz w:val="18"/>
                <w:szCs w:val="18"/>
                <w:lang w:eastAsia="pt-BR"/>
              </w:rPr>
              <w:t>of</w:t>
            </w:r>
            <w:proofErr w:type="spellEnd"/>
            <w:r w:rsidRPr="005D0540">
              <w:rPr>
                <w:rFonts w:eastAsia="Times New Roman" w:cs="Times New Roman"/>
                <w:b/>
                <w:bCs/>
                <w:color w:val="000000"/>
                <w:sz w:val="18"/>
                <w:szCs w:val="18"/>
                <w:lang w:eastAsia="pt-BR"/>
              </w:rPr>
              <w:t xml:space="preserve"> total</w:t>
            </w:r>
          </w:p>
        </w:tc>
        <w:tc>
          <w:tcPr>
            <w:tcW w:w="616" w:type="dxa"/>
            <w:tcBorders>
              <w:top w:val="single" w:sz="4" w:space="0" w:color="auto"/>
              <w:left w:val="nil"/>
              <w:bottom w:val="single" w:sz="4" w:space="0" w:color="auto"/>
              <w:right w:val="nil"/>
            </w:tcBorders>
            <w:shd w:val="clear" w:color="auto" w:fill="auto"/>
            <w:noWrap/>
            <w:vAlign w:val="bottom"/>
            <w:hideMark/>
          </w:tcPr>
          <w:p w:rsidR="00124A39" w:rsidRPr="005D0540" w:rsidRDefault="00124A39" w:rsidP="00A71BDF">
            <w:pPr>
              <w:spacing w:after="0" w:line="240" w:lineRule="auto"/>
              <w:jc w:val="center"/>
              <w:rPr>
                <w:rFonts w:eastAsia="Times New Roman" w:cs="Times New Roman"/>
                <w:b/>
                <w:bCs/>
                <w:color w:val="000000"/>
                <w:sz w:val="18"/>
                <w:szCs w:val="18"/>
                <w:lang w:eastAsia="pt-BR"/>
              </w:rPr>
            </w:pPr>
            <w:proofErr w:type="spellStart"/>
            <w:r w:rsidRPr="005D0540">
              <w:rPr>
                <w:rFonts w:eastAsia="Times New Roman" w:cs="Times New Roman"/>
                <w:b/>
                <w:bCs/>
                <w:color w:val="000000"/>
                <w:sz w:val="18"/>
                <w:szCs w:val="18"/>
                <w:lang w:eastAsia="pt-BR"/>
              </w:rPr>
              <w:t>Year</w:t>
            </w:r>
            <w:proofErr w:type="spellEnd"/>
          </w:p>
        </w:tc>
        <w:tc>
          <w:tcPr>
            <w:tcW w:w="1438" w:type="dxa"/>
            <w:tcBorders>
              <w:top w:val="single" w:sz="4" w:space="0" w:color="auto"/>
              <w:left w:val="nil"/>
              <w:bottom w:val="single" w:sz="4" w:space="0" w:color="auto"/>
              <w:right w:val="nil"/>
            </w:tcBorders>
            <w:shd w:val="clear" w:color="auto" w:fill="auto"/>
            <w:noWrap/>
            <w:vAlign w:val="bottom"/>
            <w:hideMark/>
          </w:tcPr>
          <w:p w:rsidR="00124A39" w:rsidRPr="005D0540" w:rsidRDefault="00124A39" w:rsidP="00A71BDF">
            <w:pPr>
              <w:spacing w:after="0" w:line="240" w:lineRule="auto"/>
              <w:jc w:val="center"/>
              <w:rPr>
                <w:rFonts w:eastAsia="Times New Roman" w:cs="Times New Roman"/>
                <w:b/>
                <w:bCs/>
                <w:color w:val="000000"/>
                <w:sz w:val="18"/>
                <w:szCs w:val="18"/>
                <w:lang w:eastAsia="pt-BR"/>
              </w:rPr>
            </w:pPr>
            <w:proofErr w:type="spellStart"/>
            <w:r w:rsidRPr="005D0540">
              <w:rPr>
                <w:rFonts w:eastAsia="Times New Roman" w:cs="Times New Roman"/>
                <w:b/>
                <w:bCs/>
                <w:color w:val="000000"/>
                <w:sz w:val="18"/>
                <w:szCs w:val="18"/>
                <w:lang w:eastAsia="pt-BR"/>
              </w:rPr>
              <w:t>Main</w:t>
            </w:r>
            <w:proofErr w:type="spellEnd"/>
            <w:r w:rsidRPr="005D0540">
              <w:rPr>
                <w:rFonts w:eastAsia="Times New Roman" w:cs="Times New Roman"/>
                <w:b/>
                <w:bCs/>
                <w:color w:val="000000"/>
                <w:sz w:val="18"/>
                <w:szCs w:val="18"/>
                <w:lang w:eastAsia="pt-BR"/>
              </w:rPr>
              <w:t xml:space="preserve"> </w:t>
            </w:r>
            <w:proofErr w:type="spellStart"/>
            <w:r w:rsidRPr="005D0540">
              <w:rPr>
                <w:rFonts w:eastAsia="Times New Roman" w:cs="Times New Roman"/>
                <w:b/>
                <w:bCs/>
                <w:color w:val="000000"/>
                <w:sz w:val="18"/>
                <w:szCs w:val="18"/>
                <w:lang w:eastAsia="pt-BR"/>
              </w:rPr>
              <w:t>products</w:t>
            </w:r>
            <w:proofErr w:type="spellEnd"/>
          </w:p>
        </w:tc>
        <w:tc>
          <w:tcPr>
            <w:tcW w:w="1348" w:type="dxa"/>
            <w:tcBorders>
              <w:top w:val="single" w:sz="4" w:space="0" w:color="auto"/>
              <w:left w:val="nil"/>
              <w:bottom w:val="single" w:sz="4" w:space="0" w:color="auto"/>
              <w:right w:val="nil"/>
            </w:tcBorders>
            <w:shd w:val="clear" w:color="auto" w:fill="auto"/>
            <w:noWrap/>
            <w:vAlign w:val="bottom"/>
            <w:hideMark/>
          </w:tcPr>
          <w:p w:rsidR="00124A39" w:rsidRPr="005D0540" w:rsidRDefault="00124A39" w:rsidP="00A71BDF">
            <w:pPr>
              <w:spacing w:after="0" w:line="240" w:lineRule="auto"/>
              <w:jc w:val="center"/>
              <w:rPr>
                <w:rFonts w:eastAsia="Times New Roman" w:cs="Times New Roman"/>
                <w:b/>
                <w:bCs/>
                <w:color w:val="000000"/>
                <w:sz w:val="18"/>
                <w:szCs w:val="18"/>
                <w:lang w:eastAsia="pt-BR"/>
              </w:rPr>
            </w:pPr>
            <w:proofErr w:type="spellStart"/>
            <w:r w:rsidRPr="005D0540">
              <w:rPr>
                <w:rFonts w:eastAsia="Times New Roman" w:cs="Times New Roman"/>
                <w:b/>
                <w:bCs/>
                <w:color w:val="000000"/>
                <w:sz w:val="18"/>
                <w:szCs w:val="18"/>
                <w:lang w:eastAsia="pt-BR"/>
              </w:rPr>
              <w:t>Value</w:t>
            </w:r>
            <w:proofErr w:type="spellEnd"/>
          </w:p>
        </w:tc>
        <w:tc>
          <w:tcPr>
            <w:tcW w:w="989" w:type="dxa"/>
            <w:tcBorders>
              <w:top w:val="single" w:sz="4" w:space="0" w:color="auto"/>
              <w:left w:val="nil"/>
              <w:bottom w:val="single" w:sz="4" w:space="0" w:color="auto"/>
              <w:right w:val="nil"/>
            </w:tcBorders>
            <w:shd w:val="clear" w:color="auto" w:fill="auto"/>
            <w:noWrap/>
            <w:vAlign w:val="bottom"/>
            <w:hideMark/>
          </w:tcPr>
          <w:p w:rsidR="00124A39" w:rsidRPr="005D0540" w:rsidRDefault="00124A39" w:rsidP="00A71BDF">
            <w:pPr>
              <w:spacing w:after="0" w:line="240" w:lineRule="auto"/>
              <w:jc w:val="center"/>
              <w:rPr>
                <w:rFonts w:eastAsia="Times New Roman" w:cs="Times New Roman"/>
                <w:b/>
                <w:bCs/>
                <w:color w:val="000000"/>
                <w:sz w:val="18"/>
                <w:szCs w:val="18"/>
                <w:lang w:eastAsia="pt-BR"/>
              </w:rPr>
            </w:pPr>
            <w:r w:rsidRPr="005D0540">
              <w:rPr>
                <w:rFonts w:eastAsia="Times New Roman" w:cs="Times New Roman"/>
                <w:b/>
                <w:bCs/>
                <w:color w:val="000000"/>
                <w:sz w:val="18"/>
                <w:szCs w:val="18"/>
                <w:lang w:eastAsia="pt-BR"/>
              </w:rPr>
              <w:t xml:space="preserve">% </w:t>
            </w:r>
            <w:proofErr w:type="spellStart"/>
            <w:r w:rsidRPr="005D0540">
              <w:rPr>
                <w:rFonts w:eastAsia="Times New Roman" w:cs="Times New Roman"/>
                <w:b/>
                <w:bCs/>
                <w:color w:val="000000"/>
                <w:sz w:val="18"/>
                <w:szCs w:val="18"/>
                <w:lang w:eastAsia="pt-BR"/>
              </w:rPr>
              <w:t>of</w:t>
            </w:r>
            <w:proofErr w:type="spellEnd"/>
            <w:r w:rsidRPr="005D0540">
              <w:rPr>
                <w:rFonts w:eastAsia="Times New Roman" w:cs="Times New Roman"/>
                <w:b/>
                <w:bCs/>
                <w:color w:val="000000"/>
                <w:sz w:val="18"/>
                <w:szCs w:val="18"/>
                <w:lang w:eastAsia="pt-BR"/>
              </w:rPr>
              <w:t xml:space="preserve"> total</w:t>
            </w:r>
          </w:p>
        </w:tc>
      </w:tr>
      <w:tr w:rsidR="00124A39" w:rsidRPr="005D0540" w:rsidTr="00124A39">
        <w:trPr>
          <w:trHeight w:val="300"/>
          <w:jc w:val="center"/>
        </w:trPr>
        <w:tc>
          <w:tcPr>
            <w:tcW w:w="519" w:type="dxa"/>
            <w:tcBorders>
              <w:top w:val="nil"/>
              <w:left w:val="nil"/>
              <w:bottom w:val="nil"/>
              <w:right w:val="nil"/>
            </w:tcBorders>
            <w:shd w:val="clear" w:color="auto" w:fill="auto"/>
            <w:noWrap/>
            <w:vAlign w:val="bottom"/>
            <w:hideMark/>
          </w:tcPr>
          <w:p w:rsidR="00124A39" w:rsidRPr="005D0540" w:rsidRDefault="00124A39" w:rsidP="00A71BDF">
            <w:pPr>
              <w:spacing w:after="0" w:line="240" w:lineRule="auto"/>
              <w:jc w:val="center"/>
              <w:rPr>
                <w:rFonts w:eastAsia="Times New Roman" w:cs="Times New Roman"/>
                <w:color w:val="000000"/>
                <w:sz w:val="18"/>
                <w:szCs w:val="18"/>
                <w:lang w:eastAsia="pt-BR"/>
              </w:rPr>
            </w:pPr>
            <w:r w:rsidRPr="005D0540">
              <w:rPr>
                <w:rFonts w:eastAsia="Times New Roman" w:cs="Times New Roman"/>
                <w:color w:val="000000"/>
                <w:sz w:val="18"/>
                <w:szCs w:val="18"/>
                <w:lang w:eastAsia="pt-BR"/>
              </w:rPr>
              <w:t>1995</w:t>
            </w:r>
          </w:p>
        </w:tc>
        <w:tc>
          <w:tcPr>
            <w:tcW w:w="146" w:type="dxa"/>
            <w:tcBorders>
              <w:top w:val="nil"/>
              <w:left w:val="nil"/>
              <w:bottom w:val="nil"/>
              <w:right w:val="nil"/>
            </w:tcBorders>
          </w:tcPr>
          <w:p w:rsidR="00124A39" w:rsidRPr="005D0540" w:rsidRDefault="00124A39" w:rsidP="00124A39">
            <w:pPr>
              <w:spacing w:after="0" w:line="240" w:lineRule="auto"/>
              <w:rPr>
                <w:rFonts w:eastAsia="Times New Roman" w:cs="Times New Roman"/>
                <w:color w:val="000000"/>
                <w:sz w:val="18"/>
                <w:szCs w:val="18"/>
                <w:lang w:eastAsia="pt-BR"/>
              </w:rPr>
            </w:pPr>
          </w:p>
        </w:tc>
        <w:tc>
          <w:tcPr>
            <w:tcW w:w="1368" w:type="dxa"/>
            <w:gridSpan w:val="2"/>
            <w:tcBorders>
              <w:top w:val="nil"/>
              <w:left w:val="nil"/>
              <w:bottom w:val="nil"/>
              <w:right w:val="nil"/>
            </w:tcBorders>
            <w:shd w:val="clear" w:color="auto" w:fill="auto"/>
            <w:noWrap/>
            <w:vAlign w:val="bottom"/>
            <w:hideMark/>
          </w:tcPr>
          <w:p w:rsidR="00124A39" w:rsidRPr="005D0540" w:rsidRDefault="00124A39" w:rsidP="00124A39">
            <w:pPr>
              <w:spacing w:after="0" w:line="240" w:lineRule="auto"/>
              <w:rPr>
                <w:rFonts w:eastAsia="Times New Roman" w:cs="Times New Roman"/>
                <w:color w:val="000000"/>
                <w:sz w:val="18"/>
                <w:szCs w:val="18"/>
                <w:lang w:eastAsia="pt-BR"/>
              </w:rPr>
            </w:pPr>
            <w:r w:rsidRPr="005D0540">
              <w:rPr>
                <w:rFonts w:eastAsia="Times New Roman" w:cs="Times New Roman"/>
                <w:color w:val="000000"/>
                <w:sz w:val="18"/>
                <w:szCs w:val="18"/>
                <w:lang w:eastAsia="pt-BR"/>
              </w:rPr>
              <w:t xml:space="preserve">Sugar </w:t>
            </w:r>
            <w:proofErr w:type="spellStart"/>
            <w:r w:rsidRPr="005D0540">
              <w:rPr>
                <w:rFonts w:eastAsia="Times New Roman" w:cs="Times New Roman"/>
                <w:color w:val="000000"/>
                <w:sz w:val="18"/>
                <w:szCs w:val="18"/>
                <w:lang w:eastAsia="pt-BR"/>
              </w:rPr>
              <w:t>cane</w:t>
            </w:r>
            <w:proofErr w:type="spellEnd"/>
          </w:p>
        </w:tc>
        <w:tc>
          <w:tcPr>
            <w:tcW w:w="1121" w:type="dxa"/>
            <w:tcBorders>
              <w:top w:val="nil"/>
              <w:left w:val="nil"/>
              <w:bottom w:val="nil"/>
              <w:right w:val="nil"/>
            </w:tcBorders>
            <w:shd w:val="clear" w:color="auto" w:fill="auto"/>
            <w:noWrap/>
            <w:vAlign w:val="bottom"/>
            <w:hideMark/>
          </w:tcPr>
          <w:p w:rsidR="00124A39" w:rsidRPr="005D0540" w:rsidRDefault="00124A39" w:rsidP="00124A39">
            <w:pPr>
              <w:spacing w:after="0" w:line="240" w:lineRule="auto"/>
              <w:rPr>
                <w:rFonts w:eastAsia="Times New Roman" w:cs="Times New Roman"/>
                <w:color w:val="000000"/>
                <w:sz w:val="18"/>
                <w:szCs w:val="18"/>
                <w:lang w:eastAsia="pt-BR"/>
              </w:rPr>
            </w:pPr>
            <w:r w:rsidRPr="005D0540">
              <w:rPr>
                <w:rFonts w:eastAsia="Times New Roman" w:cs="Times New Roman"/>
                <w:color w:val="000000"/>
                <w:sz w:val="18"/>
                <w:szCs w:val="18"/>
                <w:lang w:eastAsia="pt-BR"/>
              </w:rPr>
              <w:t>7,178,284</w:t>
            </w:r>
          </w:p>
        </w:tc>
        <w:tc>
          <w:tcPr>
            <w:tcW w:w="959" w:type="dxa"/>
            <w:tcBorders>
              <w:top w:val="nil"/>
              <w:left w:val="nil"/>
              <w:bottom w:val="nil"/>
              <w:right w:val="nil"/>
            </w:tcBorders>
            <w:shd w:val="clear" w:color="auto" w:fill="auto"/>
            <w:noWrap/>
            <w:vAlign w:val="bottom"/>
            <w:hideMark/>
          </w:tcPr>
          <w:p w:rsidR="00124A39" w:rsidRPr="005D0540" w:rsidRDefault="00124A39" w:rsidP="00124A39">
            <w:pPr>
              <w:spacing w:after="0" w:line="240" w:lineRule="auto"/>
              <w:rPr>
                <w:rFonts w:eastAsia="Times New Roman" w:cs="Times New Roman"/>
                <w:color w:val="000000"/>
                <w:sz w:val="18"/>
                <w:szCs w:val="18"/>
                <w:lang w:eastAsia="pt-BR"/>
              </w:rPr>
            </w:pPr>
            <w:r w:rsidRPr="005D0540">
              <w:rPr>
                <w:rFonts w:eastAsia="Times New Roman" w:cs="Times New Roman"/>
                <w:color w:val="000000"/>
                <w:sz w:val="18"/>
                <w:szCs w:val="18"/>
                <w:lang w:eastAsia="pt-BR"/>
              </w:rPr>
              <w:t>52.47%</w:t>
            </w:r>
          </w:p>
        </w:tc>
        <w:tc>
          <w:tcPr>
            <w:tcW w:w="616" w:type="dxa"/>
            <w:tcBorders>
              <w:top w:val="nil"/>
              <w:left w:val="nil"/>
              <w:bottom w:val="nil"/>
              <w:right w:val="nil"/>
            </w:tcBorders>
            <w:shd w:val="clear" w:color="auto" w:fill="auto"/>
            <w:noWrap/>
            <w:vAlign w:val="bottom"/>
            <w:hideMark/>
          </w:tcPr>
          <w:p w:rsidR="00124A39" w:rsidRPr="005D0540" w:rsidRDefault="00124A39" w:rsidP="00124A39">
            <w:pPr>
              <w:spacing w:after="0" w:line="240" w:lineRule="auto"/>
              <w:rPr>
                <w:rFonts w:eastAsia="Times New Roman" w:cs="Times New Roman"/>
                <w:color w:val="000000"/>
                <w:sz w:val="18"/>
                <w:szCs w:val="18"/>
                <w:lang w:eastAsia="pt-BR"/>
              </w:rPr>
            </w:pPr>
            <w:r w:rsidRPr="005D0540">
              <w:rPr>
                <w:rFonts w:eastAsia="Times New Roman" w:cs="Times New Roman"/>
                <w:color w:val="000000"/>
                <w:sz w:val="18"/>
                <w:szCs w:val="18"/>
                <w:lang w:eastAsia="pt-BR"/>
              </w:rPr>
              <w:t>2014</w:t>
            </w:r>
          </w:p>
        </w:tc>
        <w:tc>
          <w:tcPr>
            <w:tcW w:w="1438" w:type="dxa"/>
            <w:tcBorders>
              <w:top w:val="nil"/>
              <w:left w:val="nil"/>
              <w:bottom w:val="nil"/>
              <w:right w:val="nil"/>
            </w:tcBorders>
            <w:shd w:val="clear" w:color="auto" w:fill="auto"/>
            <w:noWrap/>
            <w:vAlign w:val="bottom"/>
            <w:hideMark/>
          </w:tcPr>
          <w:p w:rsidR="00124A39" w:rsidRPr="005D0540" w:rsidRDefault="00124A39" w:rsidP="00124A39">
            <w:pPr>
              <w:spacing w:after="0" w:line="240" w:lineRule="auto"/>
              <w:rPr>
                <w:rFonts w:eastAsia="Times New Roman" w:cs="Times New Roman"/>
                <w:color w:val="000000"/>
                <w:sz w:val="18"/>
                <w:szCs w:val="18"/>
                <w:lang w:eastAsia="pt-BR"/>
              </w:rPr>
            </w:pPr>
            <w:r w:rsidRPr="005D0540">
              <w:rPr>
                <w:rFonts w:eastAsia="Times New Roman" w:cs="Times New Roman"/>
                <w:color w:val="000000"/>
                <w:sz w:val="18"/>
                <w:szCs w:val="18"/>
                <w:lang w:eastAsia="pt-BR"/>
              </w:rPr>
              <w:t xml:space="preserve">Sugar </w:t>
            </w:r>
            <w:proofErr w:type="spellStart"/>
            <w:r w:rsidRPr="005D0540">
              <w:rPr>
                <w:rFonts w:eastAsia="Times New Roman" w:cs="Times New Roman"/>
                <w:color w:val="000000"/>
                <w:sz w:val="18"/>
                <w:szCs w:val="18"/>
                <w:lang w:eastAsia="pt-BR"/>
              </w:rPr>
              <w:t>cane</w:t>
            </w:r>
            <w:proofErr w:type="spellEnd"/>
          </w:p>
        </w:tc>
        <w:tc>
          <w:tcPr>
            <w:tcW w:w="1348" w:type="dxa"/>
            <w:tcBorders>
              <w:top w:val="nil"/>
              <w:left w:val="nil"/>
              <w:bottom w:val="nil"/>
              <w:right w:val="nil"/>
            </w:tcBorders>
            <w:shd w:val="clear" w:color="auto" w:fill="auto"/>
            <w:noWrap/>
            <w:vAlign w:val="bottom"/>
            <w:hideMark/>
          </w:tcPr>
          <w:p w:rsidR="00124A39" w:rsidRPr="005D0540" w:rsidRDefault="00124A39" w:rsidP="00124A39">
            <w:pPr>
              <w:spacing w:after="0" w:line="240" w:lineRule="auto"/>
              <w:rPr>
                <w:rFonts w:eastAsia="Times New Roman" w:cs="Times New Roman"/>
                <w:color w:val="000000"/>
                <w:sz w:val="18"/>
                <w:szCs w:val="18"/>
                <w:lang w:eastAsia="pt-BR"/>
              </w:rPr>
            </w:pPr>
            <w:r w:rsidRPr="005D0540">
              <w:rPr>
                <w:rFonts w:eastAsia="Times New Roman" w:cs="Times New Roman"/>
                <w:color w:val="000000"/>
                <w:sz w:val="18"/>
                <w:szCs w:val="18"/>
                <w:lang w:eastAsia="pt-BR"/>
              </w:rPr>
              <w:t>21,417,289</w:t>
            </w:r>
          </w:p>
        </w:tc>
        <w:tc>
          <w:tcPr>
            <w:tcW w:w="989" w:type="dxa"/>
            <w:tcBorders>
              <w:top w:val="nil"/>
              <w:left w:val="nil"/>
              <w:bottom w:val="nil"/>
              <w:right w:val="nil"/>
            </w:tcBorders>
            <w:shd w:val="clear" w:color="auto" w:fill="auto"/>
            <w:noWrap/>
            <w:vAlign w:val="bottom"/>
            <w:hideMark/>
          </w:tcPr>
          <w:p w:rsidR="00124A39" w:rsidRPr="005D0540" w:rsidRDefault="00124A39" w:rsidP="00124A39">
            <w:pPr>
              <w:spacing w:after="0" w:line="240" w:lineRule="auto"/>
              <w:rPr>
                <w:rFonts w:eastAsia="Times New Roman" w:cs="Times New Roman"/>
                <w:color w:val="000000"/>
                <w:sz w:val="18"/>
                <w:szCs w:val="18"/>
                <w:lang w:eastAsia="pt-BR"/>
              </w:rPr>
            </w:pPr>
            <w:r w:rsidRPr="005D0540">
              <w:rPr>
                <w:rFonts w:eastAsia="Times New Roman" w:cs="Times New Roman"/>
                <w:color w:val="000000"/>
                <w:sz w:val="18"/>
                <w:szCs w:val="18"/>
                <w:lang w:eastAsia="pt-BR"/>
              </w:rPr>
              <w:t>74.69%</w:t>
            </w:r>
          </w:p>
        </w:tc>
      </w:tr>
      <w:tr w:rsidR="00124A39" w:rsidRPr="005D0540" w:rsidTr="00124A39">
        <w:trPr>
          <w:trHeight w:val="300"/>
          <w:jc w:val="center"/>
        </w:trPr>
        <w:tc>
          <w:tcPr>
            <w:tcW w:w="519" w:type="dxa"/>
            <w:tcBorders>
              <w:top w:val="nil"/>
              <w:left w:val="nil"/>
              <w:bottom w:val="nil"/>
              <w:right w:val="nil"/>
            </w:tcBorders>
            <w:shd w:val="clear" w:color="auto" w:fill="auto"/>
            <w:noWrap/>
            <w:vAlign w:val="bottom"/>
            <w:hideMark/>
          </w:tcPr>
          <w:p w:rsidR="00124A39" w:rsidRPr="005D0540" w:rsidRDefault="00124A39" w:rsidP="00A71BDF">
            <w:pPr>
              <w:spacing w:after="0" w:line="240" w:lineRule="auto"/>
              <w:jc w:val="center"/>
              <w:rPr>
                <w:rFonts w:eastAsia="Times New Roman" w:cs="Times New Roman"/>
                <w:color w:val="000000"/>
                <w:sz w:val="18"/>
                <w:szCs w:val="18"/>
                <w:lang w:eastAsia="pt-BR"/>
              </w:rPr>
            </w:pPr>
            <w:r w:rsidRPr="005D0540">
              <w:rPr>
                <w:rFonts w:eastAsia="Times New Roman" w:cs="Times New Roman"/>
                <w:color w:val="000000"/>
                <w:sz w:val="18"/>
                <w:szCs w:val="18"/>
                <w:lang w:eastAsia="pt-BR"/>
              </w:rPr>
              <w:t>1995</w:t>
            </w:r>
          </w:p>
        </w:tc>
        <w:tc>
          <w:tcPr>
            <w:tcW w:w="146" w:type="dxa"/>
            <w:tcBorders>
              <w:top w:val="nil"/>
              <w:left w:val="nil"/>
              <w:bottom w:val="nil"/>
              <w:right w:val="nil"/>
            </w:tcBorders>
          </w:tcPr>
          <w:p w:rsidR="00124A39" w:rsidRPr="005D0540" w:rsidRDefault="00124A39" w:rsidP="00A71BDF">
            <w:pPr>
              <w:spacing w:after="0" w:line="240" w:lineRule="auto"/>
              <w:jc w:val="center"/>
              <w:rPr>
                <w:rFonts w:eastAsia="Times New Roman" w:cs="Times New Roman"/>
                <w:color w:val="000000"/>
                <w:sz w:val="18"/>
                <w:szCs w:val="18"/>
                <w:lang w:eastAsia="pt-BR"/>
              </w:rPr>
            </w:pPr>
          </w:p>
        </w:tc>
        <w:tc>
          <w:tcPr>
            <w:tcW w:w="1271" w:type="dxa"/>
            <w:tcBorders>
              <w:top w:val="nil"/>
              <w:left w:val="nil"/>
              <w:bottom w:val="nil"/>
              <w:right w:val="nil"/>
            </w:tcBorders>
            <w:shd w:val="clear" w:color="auto" w:fill="auto"/>
            <w:noWrap/>
            <w:vAlign w:val="bottom"/>
            <w:hideMark/>
          </w:tcPr>
          <w:p w:rsidR="00124A39" w:rsidRPr="005D0540" w:rsidRDefault="00124A39" w:rsidP="00A71BDF">
            <w:pPr>
              <w:spacing w:after="0" w:line="240" w:lineRule="auto"/>
              <w:jc w:val="center"/>
              <w:rPr>
                <w:rFonts w:eastAsia="Times New Roman" w:cs="Times New Roman"/>
                <w:color w:val="000000"/>
                <w:sz w:val="18"/>
                <w:szCs w:val="18"/>
                <w:lang w:eastAsia="pt-BR"/>
              </w:rPr>
            </w:pPr>
            <w:proofErr w:type="spellStart"/>
            <w:r w:rsidRPr="005D0540">
              <w:rPr>
                <w:rFonts w:eastAsia="Times New Roman" w:cs="Times New Roman"/>
                <w:color w:val="000000"/>
                <w:sz w:val="18"/>
                <w:szCs w:val="18"/>
                <w:lang w:eastAsia="pt-BR"/>
              </w:rPr>
              <w:t>Maize</w:t>
            </w:r>
            <w:proofErr w:type="spellEnd"/>
          </w:p>
        </w:tc>
        <w:tc>
          <w:tcPr>
            <w:tcW w:w="1218" w:type="dxa"/>
            <w:gridSpan w:val="2"/>
            <w:tcBorders>
              <w:top w:val="nil"/>
              <w:left w:val="nil"/>
              <w:bottom w:val="nil"/>
              <w:right w:val="nil"/>
            </w:tcBorders>
            <w:shd w:val="clear" w:color="auto" w:fill="auto"/>
            <w:noWrap/>
            <w:vAlign w:val="bottom"/>
            <w:hideMark/>
          </w:tcPr>
          <w:p w:rsidR="00124A39" w:rsidRPr="005D0540" w:rsidRDefault="00124A39" w:rsidP="00A71BDF">
            <w:pPr>
              <w:spacing w:after="0" w:line="240" w:lineRule="auto"/>
              <w:jc w:val="center"/>
              <w:rPr>
                <w:rFonts w:eastAsia="Times New Roman" w:cs="Times New Roman"/>
                <w:color w:val="000000"/>
                <w:sz w:val="18"/>
                <w:szCs w:val="18"/>
                <w:lang w:eastAsia="pt-BR"/>
              </w:rPr>
            </w:pPr>
            <w:r w:rsidRPr="005D0540">
              <w:rPr>
                <w:rFonts w:eastAsia="Times New Roman" w:cs="Times New Roman"/>
                <w:color w:val="000000"/>
                <w:sz w:val="18"/>
                <w:szCs w:val="18"/>
                <w:lang w:eastAsia="pt-BR"/>
              </w:rPr>
              <w:t>1,527,624</w:t>
            </w:r>
          </w:p>
        </w:tc>
        <w:tc>
          <w:tcPr>
            <w:tcW w:w="959" w:type="dxa"/>
            <w:tcBorders>
              <w:top w:val="nil"/>
              <w:left w:val="nil"/>
              <w:bottom w:val="nil"/>
              <w:right w:val="nil"/>
            </w:tcBorders>
            <w:shd w:val="clear" w:color="auto" w:fill="auto"/>
            <w:noWrap/>
            <w:vAlign w:val="bottom"/>
            <w:hideMark/>
          </w:tcPr>
          <w:p w:rsidR="00124A39" w:rsidRPr="005D0540" w:rsidRDefault="00124A39" w:rsidP="00A71BDF">
            <w:pPr>
              <w:spacing w:after="0" w:line="240" w:lineRule="auto"/>
              <w:jc w:val="center"/>
              <w:rPr>
                <w:rFonts w:eastAsia="Times New Roman" w:cs="Times New Roman"/>
                <w:color w:val="000000"/>
                <w:sz w:val="18"/>
                <w:szCs w:val="18"/>
                <w:lang w:eastAsia="pt-BR"/>
              </w:rPr>
            </w:pPr>
            <w:r w:rsidRPr="005D0540">
              <w:rPr>
                <w:rFonts w:eastAsia="Times New Roman" w:cs="Times New Roman"/>
                <w:color w:val="000000"/>
                <w:sz w:val="18"/>
                <w:szCs w:val="18"/>
                <w:lang w:eastAsia="pt-BR"/>
              </w:rPr>
              <w:t>11.17%</w:t>
            </w:r>
          </w:p>
        </w:tc>
        <w:tc>
          <w:tcPr>
            <w:tcW w:w="616" w:type="dxa"/>
            <w:tcBorders>
              <w:top w:val="nil"/>
              <w:left w:val="nil"/>
              <w:bottom w:val="nil"/>
              <w:right w:val="nil"/>
            </w:tcBorders>
            <w:shd w:val="clear" w:color="auto" w:fill="auto"/>
            <w:noWrap/>
            <w:vAlign w:val="bottom"/>
            <w:hideMark/>
          </w:tcPr>
          <w:p w:rsidR="00124A39" w:rsidRPr="005D0540" w:rsidRDefault="00124A39" w:rsidP="00A71BDF">
            <w:pPr>
              <w:spacing w:after="0" w:line="240" w:lineRule="auto"/>
              <w:jc w:val="center"/>
              <w:rPr>
                <w:rFonts w:eastAsia="Times New Roman" w:cs="Times New Roman"/>
                <w:color w:val="000000"/>
                <w:sz w:val="18"/>
                <w:szCs w:val="18"/>
                <w:lang w:eastAsia="pt-BR"/>
              </w:rPr>
            </w:pPr>
            <w:r w:rsidRPr="005D0540">
              <w:rPr>
                <w:rFonts w:eastAsia="Times New Roman" w:cs="Times New Roman"/>
                <w:color w:val="000000"/>
                <w:sz w:val="18"/>
                <w:szCs w:val="18"/>
                <w:lang w:eastAsia="pt-BR"/>
              </w:rPr>
              <w:t>2014</w:t>
            </w:r>
          </w:p>
        </w:tc>
        <w:tc>
          <w:tcPr>
            <w:tcW w:w="1438" w:type="dxa"/>
            <w:tcBorders>
              <w:top w:val="nil"/>
              <w:left w:val="nil"/>
              <w:bottom w:val="nil"/>
              <w:right w:val="nil"/>
            </w:tcBorders>
            <w:shd w:val="clear" w:color="auto" w:fill="auto"/>
            <w:noWrap/>
            <w:vAlign w:val="bottom"/>
            <w:hideMark/>
          </w:tcPr>
          <w:p w:rsidR="00124A39" w:rsidRPr="005D0540" w:rsidRDefault="00124A39" w:rsidP="00A71BDF">
            <w:pPr>
              <w:spacing w:after="0" w:line="240" w:lineRule="auto"/>
              <w:jc w:val="center"/>
              <w:rPr>
                <w:rFonts w:eastAsia="Times New Roman" w:cs="Times New Roman"/>
                <w:color w:val="000000"/>
                <w:sz w:val="18"/>
                <w:szCs w:val="18"/>
                <w:lang w:eastAsia="pt-BR"/>
              </w:rPr>
            </w:pPr>
            <w:proofErr w:type="spellStart"/>
            <w:r w:rsidRPr="005D0540">
              <w:rPr>
                <w:rFonts w:eastAsia="Times New Roman" w:cs="Times New Roman"/>
                <w:color w:val="000000"/>
                <w:sz w:val="18"/>
                <w:szCs w:val="18"/>
                <w:lang w:eastAsia="pt-BR"/>
              </w:rPr>
              <w:t>Soybean</w:t>
            </w:r>
            <w:proofErr w:type="spellEnd"/>
          </w:p>
        </w:tc>
        <w:tc>
          <w:tcPr>
            <w:tcW w:w="1348" w:type="dxa"/>
            <w:tcBorders>
              <w:top w:val="nil"/>
              <w:left w:val="nil"/>
              <w:bottom w:val="nil"/>
              <w:right w:val="nil"/>
            </w:tcBorders>
            <w:shd w:val="clear" w:color="auto" w:fill="auto"/>
            <w:noWrap/>
            <w:vAlign w:val="bottom"/>
            <w:hideMark/>
          </w:tcPr>
          <w:p w:rsidR="00124A39" w:rsidRPr="005D0540" w:rsidRDefault="00124A39" w:rsidP="00A71BDF">
            <w:pPr>
              <w:spacing w:after="0" w:line="240" w:lineRule="auto"/>
              <w:jc w:val="center"/>
              <w:rPr>
                <w:rFonts w:eastAsia="Times New Roman" w:cs="Times New Roman"/>
                <w:color w:val="000000"/>
                <w:sz w:val="18"/>
                <w:szCs w:val="18"/>
                <w:lang w:eastAsia="pt-BR"/>
              </w:rPr>
            </w:pPr>
            <w:r w:rsidRPr="005D0540">
              <w:rPr>
                <w:rFonts w:eastAsia="Times New Roman" w:cs="Times New Roman"/>
                <w:color w:val="000000"/>
                <w:sz w:val="18"/>
                <w:szCs w:val="18"/>
                <w:lang w:eastAsia="pt-BR"/>
              </w:rPr>
              <w:t>1,708,017</w:t>
            </w:r>
          </w:p>
        </w:tc>
        <w:tc>
          <w:tcPr>
            <w:tcW w:w="989" w:type="dxa"/>
            <w:tcBorders>
              <w:top w:val="nil"/>
              <w:left w:val="nil"/>
              <w:bottom w:val="nil"/>
              <w:right w:val="nil"/>
            </w:tcBorders>
            <w:shd w:val="clear" w:color="auto" w:fill="auto"/>
            <w:noWrap/>
            <w:vAlign w:val="bottom"/>
            <w:hideMark/>
          </w:tcPr>
          <w:p w:rsidR="00124A39" w:rsidRPr="005D0540" w:rsidRDefault="00124A39" w:rsidP="00A71BDF">
            <w:pPr>
              <w:spacing w:after="0" w:line="240" w:lineRule="auto"/>
              <w:jc w:val="center"/>
              <w:rPr>
                <w:rFonts w:eastAsia="Times New Roman" w:cs="Times New Roman"/>
                <w:color w:val="000000"/>
                <w:sz w:val="18"/>
                <w:szCs w:val="18"/>
                <w:lang w:eastAsia="pt-BR"/>
              </w:rPr>
            </w:pPr>
            <w:r w:rsidRPr="005D0540">
              <w:rPr>
                <w:rFonts w:eastAsia="Times New Roman" w:cs="Times New Roman"/>
                <w:color w:val="000000"/>
                <w:sz w:val="18"/>
                <w:szCs w:val="18"/>
                <w:lang w:eastAsia="pt-BR"/>
              </w:rPr>
              <w:t>5.96%</w:t>
            </w:r>
          </w:p>
        </w:tc>
      </w:tr>
      <w:tr w:rsidR="00124A39" w:rsidRPr="005D0540" w:rsidTr="00124A39">
        <w:trPr>
          <w:trHeight w:val="300"/>
          <w:jc w:val="center"/>
        </w:trPr>
        <w:tc>
          <w:tcPr>
            <w:tcW w:w="519" w:type="dxa"/>
            <w:tcBorders>
              <w:top w:val="nil"/>
              <w:left w:val="nil"/>
              <w:bottom w:val="nil"/>
              <w:right w:val="nil"/>
            </w:tcBorders>
            <w:shd w:val="clear" w:color="auto" w:fill="auto"/>
            <w:noWrap/>
            <w:vAlign w:val="bottom"/>
            <w:hideMark/>
          </w:tcPr>
          <w:p w:rsidR="00124A39" w:rsidRPr="005D0540" w:rsidRDefault="00124A39" w:rsidP="00A71BDF">
            <w:pPr>
              <w:spacing w:after="0" w:line="240" w:lineRule="auto"/>
              <w:jc w:val="center"/>
              <w:rPr>
                <w:rFonts w:eastAsia="Times New Roman" w:cs="Times New Roman"/>
                <w:color w:val="000000"/>
                <w:sz w:val="18"/>
                <w:szCs w:val="18"/>
                <w:lang w:eastAsia="pt-BR"/>
              </w:rPr>
            </w:pPr>
            <w:r w:rsidRPr="005D0540">
              <w:rPr>
                <w:rFonts w:eastAsia="Times New Roman" w:cs="Times New Roman"/>
                <w:color w:val="000000"/>
                <w:sz w:val="18"/>
                <w:szCs w:val="18"/>
                <w:lang w:eastAsia="pt-BR"/>
              </w:rPr>
              <w:t>1995</w:t>
            </w:r>
          </w:p>
        </w:tc>
        <w:tc>
          <w:tcPr>
            <w:tcW w:w="146" w:type="dxa"/>
            <w:tcBorders>
              <w:top w:val="nil"/>
              <w:left w:val="nil"/>
              <w:bottom w:val="nil"/>
              <w:right w:val="nil"/>
            </w:tcBorders>
          </w:tcPr>
          <w:p w:rsidR="00124A39" w:rsidRPr="005D0540" w:rsidRDefault="00124A39" w:rsidP="00A71BDF">
            <w:pPr>
              <w:spacing w:after="0" w:line="240" w:lineRule="auto"/>
              <w:jc w:val="center"/>
              <w:rPr>
                <w:rFonts w:eastAsia="Times New Roman" w:cs="Times New Roman"/>
                <w:color w:val="000000"/>
                <w:sz w:val="18"/>
                <w:szCs w:val="18"/>
                <w:lang w:eastAsia="pt-BR"/>
              </w:rPr>
            </w:pPr>
          </w:p>
        </w:tc>
        <w:tc>
          <w:tcPr>
            <w:tcW w:w="1271" w:type="dxa"/>
            <w:tcBorders>
              <w:top w:val="nil"/>
              <w:left w:val="nil"/>
              <w:bottom w:val="nil"/>
              <w:right w:val="nil"/>
            </w:tcBorders>
            <w:shd w:val="clear" w:color="auto" w:fill="auto"/>
            <w:noWrap/>
            <w:vAlign w:val="bottom"/>
            <w:hideMark/>
          </w:tcPr>
          <w:p w:rsidR="00124A39" w:rsidRPr="005D0540" w:rsidRDefault="00124A39" w:rsidP="00A71BDF">
            <w:pPr>
              <w:spacing w:after="0" w:line="240" w:lineRule="auto"/>
              <w:jc w:val="center"/>
              <w:rPr>
                <w:rFonts w:eastAsia="Times New Roman" w:cs="Times New Roman"/>
                <w:color w:val="000000"/>
                <w:sz w:val="18"/>
                <w:szCs w:val="18"/>
                <w:lang w:eastAsia="pt-BR"/>
              </w:rPr>
            </w:pPr>
            <w:proofErr w:type="spellStart"/>
            <w:r w:rsidRPr="005D0540">
              <w:rPr>
                <w:rFonts w:eastAsia="Times New Roman" w:cs="Times New Roman"/>
                <w:color w:val="000000"/>
                <w:sz w:val="18"/>
                <w:szCs w:val="18"/>
                <w:lang w:eastAsia="pt-BR"/>
              </w:rPr>
              <w:t>Tomato</w:t>
            </w:r>
            <w:proofErr w:type="spellEnd"/>
          </w:p>
        </w:tc>
        <w:tc>
          <w:tcPr>
            <w:tcW w:w="1218" w:type="dxa"/>
            <w:gridSpan w:val="2"/>
            <w:tcBorders>
              <w:top w:val="nil"/>
              <w:left w:val="nil"/>
              <w:bottom w:val="nil"/>
              <w:right w:val="nil"/>
            </w:tcBorders>
            <w:shd w:val="clear" w:color="auto" w:fill="auto"/>
            <w:noWrap/>
            <w:vAlign w:val="bottom"/>
            <w:hideMark/>
          </w:tcPr>
          <w:p w:rsidR="00124A39" w:rsidRPr="005D0540" w:rsidRDefault="00124A39" w:rsidP="00A71BDF">
            <w:pPr>
              <w:spacing w:after="0" w:line="240" w:lineRule="auto"/>
              <w:jc w:val="center"/>
              <w:rPr>
                <w:rFonts w:eastAsia="Times New Roman" w:cs="Times New Roman"/>
                <w:color w:val="000000"/>
                <w:sz w:val="18"/>
                <w:szCs w:val="18"/>
                <w:lang w:eastAsia="pt-BR"/>
              </w:rPr>
            </w:pPr>
            <w:r w:rsidRPr="005D0540">
              <w:rPr>
                <w:rFonts w:eastAsia="Times New Roman" w:cs="Times New Roman"/>
                <w:color w:val="000000"/>
                <w:sz w:val="18"/>
                <w:szCs w:val="18"/>
                <w:lang w:eastAsia="pt-BR"/>
              </w:rPr>
              <w:t>1,020,193</w:t>
            </w:r>
          </w:p>
        </w:tc>
        <w:tc>
          <w:tcPr>
            <w:tcW w:w="959" w:type="dxa"/>
            <w:tcBorders>
              <w:top w:val="nil"/>
              <w:left w:val="nil"/>
              <w:bottom w:val="nil"/>
              <w:right w:val="nil"/>
            </w:tcBorders>
            <w:shd w:val="clear" w:color="auto" w:fill="auto"/>
            <w:noWrap/>
            <w:vAlign w:val="bottom"/>
            <w:hideMark/>
          </w:tcPr>
          <w:p w:rsidR="00124A39" w:rsidRPr="005D0540" w:rsidRDefault="00124A39" w:rsidP="00A71BDF">
            <w:pPr>
              <w:spacing w:after="0" w:line="240" w:lineRule="auto"/>
              <w:jc w:val="center"/>
              <w:rPr>
                <w:rFonts w:eastAsia="Times New Roman" w:cs="Times New Roman"/>
                <w:color w:val="000000"/>
                <w:sz w:val="18"/>
                <w:szCs w:val="18"/>
                <w:lang w:eastAsia="pt-BR"/>
              </w:rPr>
            </w:pPr>
            <w:r w:rsidRPr="005D0540">
              <w:rPr>
                <w:rFonts w:eastAsia="Times New Roman" w:cs="Times New Roman"/>
                <w:color w:val="000000"/>
                <w:sz w:val="18"/>
                <w:szCs w:val="18"/>
                <w:lang w:eastAsia="pt-BR"/>
              </w:rPr>
              <w:t>7.46%</w:t>
            </w:r>
          </w:p>
        </w:tc>
        <w:tc>
          <w:tcPr>
            <w:tcW w:w="616" w:type="dxa"/>
            <w:tcBorders>
              <w:top w:val="nil"/>
              <w:left w:val="nil"/>
              <w:bottom w:val="nil"/>
              <w:right w:val="nil"/>
            </w:tcBorders>
            <w:shd w:val="clear" w:color="auto" w:fill="auto"/>
            <w:noWrap/>
            <w:vAlign w:val="bottom"/>
            <w:hideMark/>
          </w:tcPr>
          <w:p w:rsidR="00124A39" w:rsidRPr="005D0540" w:rsidRDefault="00124A39" w:rsidP="00A71BDF">
            <w:pPr>
              <w:spacing w:after="0" w:line="240" w:lineRule="auto"/>
              <w:jc w:val="center"/>
              <w:rPr>
                <w:rFonts w:eastAsia="Times New Roman" w:cs="Times New Roman"/>
                <w:color w:val="000000"/>
                <w:sz w:val="18"/>
                <w:szCs w:val="18"/>
                <w:lang w:eastAsia="pt-BR"/>
              </w:rPr>
            </w:pPr>
            <w:r w:rsidRPr="005D0540">
              <w:rPr>
                <w:rFonts w:eastAsia="Times New Roman" w:cs="Times New Roman"/>
                <w:color w:val="000000"/>
                <w:sz w:val="18"/>
                <w:szCs w:val="18"/>
                <w:lang w:eastAsia="pt-BR"/>
              </w:rPr>
              <w:t>2014</w:t>
            </w:r>
          </w:p>
        </w:tc>
        <w:tc>
          <w:tcPr>
            <w:tcW w:w="1438" w:type="dxa"/>
            <w:tcBorders>
              <w:top w:val="nil"/>
              <w:left w:val="nil"/>
              <w:bottom w:val="nil"/>
              <w:right w:val="nil"/>
            </w:tcBorders>
            <w:shd w:val="clear" w:color="auto" w:fill="auto"/>
            <w:noWrap/>
            <w:vAlign w:val="bottom"/>
            <w:hideMark/>
          </w:tcPr>
          <w:p w:rsidR="00124A39" w:rsidRPr="005D0540" w:rsidRDefault="00124A39" w:rsidP="00A71BDF">
            <w:pPr>
              <w:spacing w:after="0" w:line="240" w:lineRule="auto"/>
              <w:jc w:val="center"/>
              <w:rPr>
                <w:rFonts w:eastAsia="Times New Roman" w:cs="Times New Roman"/>
                <w:color w:val="000000"/>
                <w:sz w:val="18"/>
                <w:szCs w:val="18"/>
                <w:lang w:eastAsia="pt-BR"/>
              </w:rPr>
            </w:pPr>
            <w:proofErr w:type="spellStart"/>
            <w:r w:rsidRPr="005D0540">
              <w:rPr>
                <w:rFonts w:eastAsia="Times New Roman" w:cs="Times New Roman"/>
                <w:color w:val="000000"/>
                <w:sz w:val="18"/>
                <w:szCs w:val="18"/>
                <w:lang w:eastAsia="pt-BR"/>
              </w:rPr>
              <w:t>Tomato</w:t>
            </w:r>
            <w:proofErr w:type="spellEnd"/>
          </w:p>
        </w:tc>
        <w:tc>
          <w:tcPr>
            <w:tcW w:w="1348" w:type="dxa"/>
            <w:tcBorders>
              <w:top w:val="nil"/>
              <w:left w:val="nil"/>
              <w:bottom w:val="nil"/>
              <w:right w:val="nil"/>
            </w:tcBorders>
            <w:shd w:val="clear" w:color="auto" w:fill="auto"/>
            <w:noWrap/>
            <w:vAlign w:val="bottom"/>
            <w:hideMark/>
          </w:tcPr>
          <w:p w:rsidR="00124A39" w:rsidRPr="005D0540" w:rsidRDefault="00124A39" w:rsidP="00A71BDF">
            <w:pPr>
              <w:spacing w:after="0" w:line="240" w:lineRule="auto"/>
              <w:jc w:val="center"/>
              <w:rPr>
                <w:rFonts w:eastAsia="Times New Roman" w:cs="Times New Roman"/>
                <w:color w:val="000000"/>
                <w:sz w:val="18"/>
                <w:szCs w:val="18"/>
                <w:lang w:eastAsia="pt-BR"/>
              </w:rPr>
            </w:pPr>
            <w:r w:rsidRPr="005D0540">
              <w:rPr>
                <w:rFonts w:eastAsia="Times New Roman" w:cs="Times New Roman"/>
                <w:color w:val="000000"/>
                <w:sz w:val="18"/>
                <w:szCs w:val="18"/>
                <w:lang w:eastAsia="pt-BR"/>
              </w:rPr>
              <w:t>1,667,080</w:t>
            </w:r>
          </w:p>
        </w:tc>
        <w:tc>
          <w:tcPr>
            <w:tcW w:w="989" w:type="dxa"/>
            <w:tcBorders>
              <w:top w:val="nil"/>
              <w:left w:val="nil"/>
              <w:bottom w:val="nil"/>
              <w:right w:val="nil"/>
            </w:tcBorders>
            <w:shd w:val="clear" w:color="auto" w:fill="auto"/>
            <w:noWrap/>
            <w:vAlign w:val="bottom"/>
            <w:hideMark/>
          </w:tcPr>
          <w:p w:rsidR="00124A39" w:rsidRPr="005D0540" w:rsidRDefault="00124A39" w:rsidP="00A71BDF">
            <w:pPr>
              <w:spacing w:after="0" w:line="240" w:lineRule="auto"/>
              <w:jc w:val="center"/>
              <w:rPr>
                <w:rFonts w:eastAsia="Times New Roman" w:cs="Times New Roman"/>
                <w:color w:val="000000"/>
                <w:sz w:val="18"/>
                <w:szCs w:val="18"/>
                <w:lang w:eastAsia="pt-BR"/>
              </w:rPr>
            </w:pPr>
            <w:r w:rsidRPr="005D0540">
              <w:rPr>
                <w:rFonts w:eastAsia="Times New Roman" w:cs="Times New Roman"/>
                <w:color w:val="000000"/>
                <w:sz w:val="18"/>
                <w:szCs w:val="18"/>
                <w:lang w:eastAsia="pt-BR"/>
              </w:rPr>
              <w:t>5.81%</w:t>
            </w:r>
          </w:p>
        </w:tc>
      </w:tr>
      <w:tr w:rsidR="00124A39" w:rsidRPr="005D0540" w:rsidTr="00124A39">
        <w:trPr>
          <w:trHeight w:val="300"/>
          <w:jc w:val="center"/>
        </w:trPr>
        <w:tc>
          <w:tcPr>
            <w:tcW w:w="519" w:type="dxa"/>
            <w:tcBorders>
              <w:top w:val="nil"/>
              <w:left w:val="nil"/>
              <w:bottom w:val="nil"/>
              <w:right w:val="nil"/>
            </w:tcBorders>
            <w:shd w:val="clear" w:color="auto" w:fill="auto"/>
            <w:noWrap/>
            <w:vAlign w:val="bottom"/>
            <w:hideMark/>
          </w:tcPr>
          <w:p w:rsidR="00124A39" w:rsidRPr="005D0540" w:rsidRDefault="00124A39" w:rsidP="00A71BDF">
            <w:pPr>
              <w:spacing w:after="0" w:line="240" w:lineRule="auto"/>
              <w:jc w:val="center"/>
              <w:rPr>
                <w:rFonts w:eastAsia="Times New Roman" w:cs="Times New Roman"/>
                <w:color w:val="000000"/>
                <w:sz w:val="18"/>
                <w:szCs w:val="18"/>
                <w:lang w:eastAsia="pt-BR"/>
              </w:rPr>
            </w:pPr>
            <w:r w:rsidRPr="005D0540">
              <w:rPr>
                <w:rFonts w:eastAsia="Times New Roman" w:cs="Times New Roman"/>
                <w:color w:val="000000"/>
                <w:sz w:val="18"/>
                <w:szCs w:val="18"/>
                <w:lang w:eastAsia="pt-BR"/>
              </w:rPr>
              <w:t>1995</w:t>
            </w:r>
          </w:p>
        </w:tc>
        <w:tc>
          <w:tcPr>
            <w:tcW w:w="146" w:type="dxa"/>
            <w:tcBorders>
              <w:top w:val="nil"/>
              <w:left w:val="nil"/>
              <w:bottom w:val="nil"/>
              <w:right w:val="nil"/>
            </w:tcBorders>
          </w:tcPr>
          <w:p w:rsidR="00124A39" w:rsidRPr="005D0540" w:rsidRDefault="00124A39" w:rsidP="00A71BDF">
            <w:pPr>
              <w:spacing w:after="0" w:line="240" w:lineRule="auto"/>
              <w:jc w:val="center"/>
              <w:rPr>
                <w:rFonts w:eastAsia="Times New Roman" w:cs="Times New Roman"/>
                <w:color w:val="000000"/>
                <w:sz w:val="18"/>
                <w:szCs w:val="18"/>
                <w:lang w:eastAsia="pt-BR"/>
              </w:rPr>
            </w:pPr>
          </w:p>
        </w:tc>
        <w:tc>
          <w:tcPr>
            <w:tcW w:w="1271" w:type="dxa"/>
            <w:tcBorders>
              <w:top w:val="nil"/>
              <w:left w:val="nil"/>
              <w:bottom w:val="nil"/>
              <w:right w:val="nil"/>
            </w:tcBorders>
            <w:shd w:val="clear" w:color="auto" w:fill="auto"/>
            <w:noWrap/>
            <w:vAlign w:val="bottom"/>
            <w:hideMark/>
          </w:tcPr>
          <w:p w:rsidR="00124A39" w:rsidRPr="005D0540" w:rsidRDefault="00124A39" w:rsidP="00A71BDF">
            <w:pPr>
              <w:spacing w:after="0" w:line="240" w:lineRule="auto"/>
              <w:jc w:val="center"/>
              <w:rPr>
                <w:rFonts w:eastAsia="Times New Roman" w:cs="Times New Roman"/>
                <w:color w:val="000000"/>
                <w:sz w:val="18"/>
                <w:szCs w:val="18"/>
                <w:lang w:eastAsia="pt-BR"/>
              </w:rPr>
            </w:pPr>
            <w:proofErr w:type="spellStart"/>
            <w:r w:rsidRPr="005D0540">
              <w:rPr>
                <w:rFonts w:eastAsia="Times New Roman" w:cs="Times New Roman"/>
                <w:color w:val="000000"/>
                <w:sz w:val="18"/>
                <w:szCs w:val="18"/>
                <w:lang w:eastAsia="pt-BR"/>
              </w:rPr>
              <w:t>Potato</w:t>
            </w:r>
            <w:proofErr w:type="spellEnd"/>
          </w:p>
        </w:tc>
        <w:tc>
          <w:tcPr>
            <w:tcW w:w="1218" w:type="dxa"/>
            <w:gridSpan w:val="2"/>
            <w:tcBorders>
              <w:top w:val="nil"/>
              <w:left w:val="nil"/>
              <w:bottom w:val="nil"/>
              <w:right w:val="nil"/>
            </w:tcBorders>
            <w:shd w:val="clear" w:color="auto" w:fill="auto"/>
            <w:noWrap/>
            <w:vAlign w:val="bottom"/>
            <w:hideMark/>
          </w:tcPr>
          <w:p w:rsidR="00124A39" w:rsidRPr="005D0540" w:rsidRDefault="00124A39" w:rsidP="00A71BDF">
            <w:pPr>
              <w:spacing w:after="0" w:line="240" w:lineRule="auto"/>
              <w:jc w:val="center"/>
              <w:rPr>
                <w:rFonts w:eastAsia="Times New Roman" w:cs="Times New Roman"/>
                <w:color w:val="000000"/>
                <w:sz w:val="18"/>
                <w:szCs w:val="18"/>
                <w:lang w:eastAsia="pt-BR"/>
              </w:rPr>
            </w:pPr>
            <w:r w:rsidRPr="005D0540">
              <w:rPr>
                <w:rFonts w:eastAsia="Times New Roman" w:cs="Times New Roman"/>
                <w:color w:val="000000"/>
                <w:sz w:val="18"/>
                <w:szCs w:val="18"/>
                <w:lang w:eastAsia="pt-BR"/>
              </w:rPr>
              <w:t>913,797</w:t>
            </w:r>
          </w:p>
        </w:tc>
        <w:tc>
          <w:tcPr>
            <w:tcW w:w="959" w:type="dxa"/>
            <w:tcBorders>
              <w:top w:val="nil"/>
              <w:left w:val="nil"/>
              <w:bottom w:val="nil"/>
              <w:right w:val="nil"/>
            </w:tcBorders>
            <w:shd w:val="clear" w:color="auto" w:fill="auto"/>
            <w:noWrap/>
            <w:vAlign w:val="bottom"/>
            <w:hideMark/>
          </w:tcPr>
          <w:p w:rsidR="00124A39" w:rsidRPr="005D0540" w:rsidRDefault="00124A39" w:rsidP="00A71BDF">
            <w:pPr>
              <w:spacing w:after="0" w:line="240" w:lineRule="auto"/>
              <w:jc w:val="center"/>
              <w:rPr>
                <w:rFonts w:eastAsia="Times New Roman" w:cs="Times New Roman"/>
                <w:color w:val="000000"/>
                <w:sz w:val="18"/>
                <w:szCs w:val="18"/>
                <w:lang w:eastAsia="pt-BR"/>
              </w:rPr>
            </w:pPr>
            <w:r w:rsidRPr="005D0540">
              <w:rPr>
                <w:rFonts w:eastAsia="Times New Roman" w:cs="Times New Roman"/>
                <w:color w:val="000000"/>
                <w:sz w:val="18"/>
                <w:szCs w:val="18"/>
                <w:lang w:eastAsia="pt-BR"/>
              </w:rPr>
              <w:t>6.68%</w:t>
            </w:r>
          </w:p>
        </w:tc>
        <w:tc>
          <w:tcPr>
            <w:tcW w:w="616" w:type="dxa"/>
            <w:tcBorders>
              <w:top w:val="nil"/>
              <w:left w:val="nil"/>
              <w:bottom w:val="nil"/>
              <w:right w:val="nil"/>
            </w:tcBorders>
            <w:shd w:val="clear" w:color="auto" w:fill="auto"/>
            <w:noWrap/>
            <w:vAlign w:val="bottom"/>
            <w:hideMark/>
          </w:tcPr>
          <w:p w:rsidR="00124A39" w:rsidRPr="005D0540" w:rsidRDefault="00124A39" w:rsidP="00A71BDF">
            <w:pPr>
              <w:spacing w:after="0" w:line="240" w:lineRule="auto"/>
              <w:jc w:val="center"/>
              <w:rPr>
                <w:rFonts w:eastAsia="Times New Roman" w:cs="Times New Roman"/>
                <w:color w:val="000000"/>
                <w:sz w:val="18"/>
                <w:szCs w:val="18"/>
                <w:lang w:eastAsia="pt-BR"/>
              </w:rPr>
            </w:pPr>
            <w:r w:rsidRPr="005D0540">
              <w:rPr>
                <w:rFonts w:eastAsia="Times New Roman" w:cs="Times New Roman"/>
                <w:color w:val="000000"/>
                <w:sz w:val="18"/>
                <w:szCs w:val="18"/>
                <w:lang w:eastAsia="pt-BR"/>
              </w:rPr>
              <w:t>2014</w:t>
            </w:r>
          </w:p>
        </w:tc>
        <w:tc>
          <w:tcPr>
            <w:tcW w:w="1438" w:type="dxa"/>
            <w:tcBorders>
              <w:top w:val="nil"/>
              <w:left w:val="nil"/>
              <w:bottom w:val="nil"/>
              <w:right w:val="nil"/>
            </w:tcBorders>
            <w:shd w:val="clear" w:color="auto" w:fill="auto"/>
            <w:noWrap/>
            <w:vAlign w:val="bottom"/>
            <w:hideMark/>
          </w:tcPr>
          <w:p w:rsidR="00124A39" w:rsidRPr="005D0540" w:rsidRDefault="00124A39" w:rsidP="00A71BDF">
            <w:pPr>
              <w:spacing w:after="0" w:line="240" w:lineRule="auto"/>
              <w:jc w:val="center"/>
              <w:rPr>
                <w:rFonts w:eastAsia="Times New Roman" w:cs="Times New Roman"/>
                <w:color w:val="000000"/>
                <w:sz w:val="18"/>
                <w:szCs w:val="18"/>
                <w:lang w:eastAsia="pt-BR"/>
              </w:rPr>
            </w:pPr>
            <w:proofErr w:type="spellStart"/>
            <w:r w:rsidRPr="005D0540">
              <w:rPr>
                <w:rFonts w:eastAsia="Times New Roman" w:cs="Times New Roman"/>
                <w:color w:val="000000"/>
                <w:sz w:val="18"/>
                <w:szCs w:val="18"/>
                <w:lang w:eastAsia="pt-BR"/>
              </w:rPr>
              <w:t>Maize</w:t>
            </w:r>
            <w:proofErr w:type="spellEnd"/>
          </w:p>
        </w:tc>
        <w:tc>
          <w:tcPr>
            <w:tcW w:w="1348" w:type="dxa"/>
            <w:tcBorders>
              <w:top w:val="nil"/>
              <w:left w:val="nil"/>
              <w:bottom w:val="nil"/>
              <w:right w:val="nil"/>
            </w:tcBorders>
            <w:shd w:val="clear" w:color="auto" w:fill="auto"/>
            <w:noWrap/>
            <w:vAlign w:val="bottom"/>
            <w:hideMark/>
          </w:tcPr>
          <w:p w:rsidR="00124A39" w:rsidRPr="005D0540" w:rsidRDefault="00124A39" w:rsidP="00A71BDF">
            <w:pPr>
              <w:spacing w:after="0" w:line="240" w:lineRule="auto"/>
              <w:jc w:val="center"/>
              <w:rPr>
                <w:rFonts w:eastAsia="Times New Roman" w:cs="Times New Roman"/>
                <w:color w:val="000000"/>
                <w:sz w:val="18"/>
                <w:szCs w:val="18"/>
                <w:lang w:eastAsia="pt-BR"/>
              </w:rPr>
            </w:pPr>
            <w:r w:rsidRPr="005D0540">
              <w:rPr>
                <w:rFonts w:eastAsia="Times New Roman" w:cs="Times New Roman"/>
                <w:color w:val="000000"/>
                <w:sz w:val="18"/>
                <w:szCs w:val="18"/>
                <w:lang w:eastAsia="pt-BR"/>
              </w:rPr>
              <w:t>1,538,610</w:t>
            </w:r>
          </w:p>
        </w:tc>
        <w:tc>
          <w:tcPr>
            <w:tcW w:w="989" w:type="dxa"/>
            <w:tcBorders>
              <w:top w:val="nil"/>
              <w:left w:val="nil"/>
              <w:bottom w:val="nil"/>
              <w:right w:val="nil"/>
            </w:tcBorders>
            <w:shd w:val="clear" w:color="auto" w:fill="auto"/>
            <w:noWrap/>
            <w:vAlign w:val="bottom"/>
            <w:hideMark/>
          </w:tcPr>
          <w:p w:rsidR="00124A39" w:rsidRPr="005D0540" w:rsidRDefault="00124A39" w:rsidP="00A71BDF">
            <w:pPr>
              <w:spacing w:after="0" w:line="240" w:lineRule="auto"/>
              <w:jc w:val="center"/>
              <w:rPr>
                <w:rFonts w:eastAsia="Times New Roman" w:cs="Times New Roman"/>
                <w:color w:val="000000"/>
                <w:sz w:val="18"/>
                <w:szCs w:val="18"/>
                <w:lang w:eastAsia="pt-BR"/>
              </w:rPr>
            </w:pPr>
            <w:r w:rsidRPr="005D0540">
              <w:rPr>
                <w:rFonts w:eastAsia="Times New Roman" w:cs="Times New Roman"/>
                <w:color w:val="000000"/>
                <w:sz w:val="18"/>
                <w:szCs w:val="18"/>
                <w:lang w:eastAsia="pt-BR"/>
              </w:rPr>
              <w:t>5.37%</w:t>
            </w:r>
          </w:p>
        </w:tc>
      </w:tr>
      <w:tr w:rsidR="00124A39" w:rsidRPr="005D0540" w:rsidTr="00124A39">
        <w:trPr>
          <w:trHeight w:val="300"/>
          <w:jc w:val="center"/>
        </w:trPr>
        <w:tc>
          <w:tcPr>
            <w:tcW w:w="519" w:type="dxa"/>
            <w:tcBorders>
              <w:top w:val="nil"/>
              <w:left w:val="nil"/>
              <w:bottom w:val="nil"/>
              <w:right w:val="nil"/>
            </w:tcBorders>
            <w:shd w:val="clear" w:color="auto" w:fill="auto"/>
            <w:noWrap/>
            <w:vAlign w:val="bottom"/>
            <w:hideMark/>
          </w:tcPr>
          <w:p w:rsidR="00124A39" w:rsidRPr="005D0540" w:rsidRDefault="00124A39" w:rsidP="00A71BDF">
            <w:pPr>
              <w:spacing w:after="0" w:line="240" w:lineRule="auto"/>
              <w:jc w:val="center"/>
              <w:rPr>
                <w:rFonts w:eastAsia="Times New Roman" w:cs="Times New Roman"/>
                <w:color w:val="000000"/>
                <w:sz w:val="18"/>
                <w:szCs w:val="18"/>
                <w:lang w:eastAsia="pt-BR"/>
              </w:rPr>
            </w:pPr>
            <w:r w:rsidRPr="005D0540">
              <w:rPr>
                <w:rFonts w:eastAsia="Times New Roman" w:cs="Times New Roman"/>
                <w:color w:val="000000"/>
                <w:sz w:val="18"/>
                <w:szCs w:val="18"/>
                <w:lang w:eastAsia="pt-BR"/>
              </w:rPr>
              <w:t>1995</w:t>
            </w:r>
          </w:p>
        </w:tc>
        <w:tc>
          <w:tcPr>
            <w:tcW w:w="146" w:type="dxa"/>
            <w:tcBorders>
              <w:top w:val="nil"/>
              <w:left w:val="nil"/>
              <w:bottom w:val="nil"/>
              <w:right w:val="nil"/>
            </w:tcBorders>
          </w:tcPr>
          <w:p w:rsidR="00124A39" w:rsidRPr="005D0540" w:rsidRDefault="00124A39" w:rsidP="00A71BDF">
            <w:pPr>
              <w:spacing w:after="0" w:line="240" w:lineRule="auto"/>
              <w:jc w:val="center"/>
              <w:rPr>
                <w:rFonts w:eastAsia="Times New Roman" w:cs="Times New Roman"/>
                <w:color w:val="000000"/>
                <w:sz w:val="18"/>
                <w:szCs w:val="18"/>
                <w:lang w:eastAsia="pt-BR"/>
              </w:rPr>
            </w:pPr>
          </w:p>
        </w:tc>
        <w:tc>
          <w:tcPr>
            <w:tcW w:w="1271" w:type="dxa"/>
            <w:tcBorders>
              <w:top w:val="nil"/>
              <w:left w:val="nil"/>
              <w:bottom w:val="nil"/>
              <w:right w:val="nil"/>
            </w:tcBorders>
            <w:shd w:val="clear" w:color="auto" w:fill="auto"/>
            <w:noWrap/>
            <w:vAlign w:val="bottom"/>
            <w:hideMark/>
          </w:tcPr>
          <w:p w:rsidR="00124A39" w:rsidRPr="005D0540" w:rsidRDefault="00124A39" w:rsidP="00A71BDF">
            <w:pPr>
              <w:spacing w:after="0" w:line="240" w:lineRule="auto"/>
              <w:jc w:val="center"/>
              <w:rPr>
                <w:rFonts w:eastAsia="Times New Roman" w:cs="Times New Roman"/>
                <w:color w:val="000000"/>
                <w:sz w:val="18"/>
                <w:szCs w:val="18"/>
                <w:lang w:eastAsia="pt-BR"/>
              </w:rPr>
            </w:pPr>
            <w:r w:rsidRPr="005D0540">
              <w:rPr>
                <w:rFonts w:eastAsia="Times New Roman" w:cs="Times New Roman"/>
                <w:color w:val="000000"/>
                <w:sz w:val="18"/>
                <w:szCs w:val="18"/>
                <w:lang w:eastAsia="pt-BR"/>
              </w:rPr>
              <w:t>Cassava</w:t>
            </w:r>
          </w:p>
        </w:tc>
        <w:tc>
          <w:tcPr>
            <w:tcW w:w="1218" w:type="dxa"/>
            <w:gridSpan w:val="2"/>
            <w:tcBorders>
              <w:top w:val="nil"/>
              <w:left w:val="nil"/>
              <w:bottom w:val="nil"/>
              <w:right w:val="nil"/>
            </w:tcBorders>
            <w:shd w:val="clear" w:color="auto" w:fill="auto"/>
            <w:noWrap/>
            <w:vAlign w:val="bottom"/>
            <w:hideMark/>
          </w:tcPr>
          <w:p w:rsidR="00124A39" w:rsidRPr="005D0540" w:rsidRDefault="00124A39" w:rsidP="00A71BDF">
            <w:pPr>
              <w:spacing w:after="0" w:line="240" w:lineRule="auto"/>
              <w:jc w:val="center"/>
              <w:rPr>
                <w:rFonts w:eastAsia="Times New Roman" w:cs="Times New Roman"/>
                <w:color w:val="000000"/>
                <w:sz w:val="18"/>
                <w:szCs w:val="18"/>
                <w:lang w:eastAsia="pt-BR"/>
              </w:rPr>
            </w:pPr>
            <w:r w:rsidRPr="005D0540">
              <w:rPr>
                <w:rFonts w:eastAsia="Times New Roman" w:cs="Times New Roman"/>
                <w:color w:val="000000"/>
                <w:sz w:val="18"/>
                <w:szCs w:val="18"/>
                <w:lang w:eastAsia="pt-BR"/>
              </w:rPr>
              <w:t>626,000</w:t>
            </w:r>
          </w:p>
        </w:tc>
        <w:tc>
          <w:tcPr>
            <w:tcW w:w="959" w:type="dxa"/>
            <w:tcBorders>
              <w:top w:val="nil"/>
              <w:left w:val="nil"/>
              <w:bottom w:val="nil"/>
              <w:right w:val="nil"/>
            </w:tcBorders>
            <w:shd w:val="clear" w:color="auto" w:fill="auto"/>
            <w:noWrap/>
            <w:vAlign w:val="bottom"/>
            <w:hideMark/>
          </w:tcPr>
          <w:p w:rsidR="00124A39" w:rsidRPr="005D0540" w:rsidRDefault="00124A39" w:rsidP="00A71BDF">
            <w:pPr>
              <w:spacing w:after="0" w:line="240" w:lineRule="auto"/>
              <w:jc w:val="center"/>
              <w:rPr>
                <w:rFonts w:eastAsia="Times New Roman" w:cs="Times New Roman"/>
                <w:color w:val="000000"/>
                <w:sz w:val="18"/>
                <w:szCs w:val="18"/>
                <w:lang w:eastAsia="pt-BR"/>
              </w:rPr>
            </w:pPr>
            <w:r w:rsidRPr="005D0540">
              <w:rPr>
                <w:rFonts w:eastAsia="Times New Roman" w:cs="Times New Roman"/>
                <w:color w:val="000000"/>
                <w:sz w:val="18"/>
                <w:szCs w:val="18"/>
                <w:lang w:eastAsia="pt-BR"/>
              </w:rPr>
              <w:t>4.58%</w:t>
            </w:r>
          </w:p>
        </w:tc>
        <w:tc>
          <w:tcPr>
            <w:tcW w:w="616" w:type="dxa"/>
            <w:tcBorders>
              <w:top w:val="nil"/>
              <w:left w:val="nil"/>
              <w:bottom w:val="nil"/>
              <w:right w:val="nil"/>
            </w:tcBorders>
            <w:shd w:val="clear" w:color="auto" w:fill="auto"/>
            <w:noWrap/>
            <w:vAlign w:val="bottom"/>
            <w:hideMark/>
          </w:tcPr>
          <w:p w:rsidR="00124A39" w:rsidRPr="005D0540" w:rsidRDefault="00124A39" w:rsidP="00A71BDF">
            <w:pPr>
              <w:spacing w:after="0" w:line="240" w:lineRule="auto"/>
              <w:jc w:val="center"/>
              <w:rPr>
                <w:rFonts w:eastAsia="Times New Roman" w:cs="Times New Roman"/>
                <w:color w:val="000000"/>
                <w:sz w:val="18"/>
                <w:szCs w:val="18"/>
                <w:lang w:eastAsia="pt-BR"/>
              </w:rPr>
            </w:pPr>
            <w:r w:rsidRPr="005D0540">
              <w:rPr>
                <w:rFonts w:eastAsia="Times New Roman" w:cs="Times New Roman"/>
                <w:color w:val="000000"/>
                <w:sz w:val="18"/>
                <w:szCs w:val="18"/>
                <w:lang w:eastAsia="pt-BR"/>
              </w:rPr>
              <w:t>2014</w:t>
            </w:r>
          </w:p>
        </w:tc>
        <w:tc>
          <w:tcPr>
            <w:tcW w:w="1438" w:type="dxa"/>
            <w:tcBorders>
              <w:top w:val="nil"/>
              <w:left w:val="nil"/>
              <w:bottom w:val="nil"/>
              <w:right w:val="nil"/>
            </w:tcBorders>
            <w:shd w:val="clear" w:color="auto" w:fill="auto"/>
            <w:noWrap/>
            <w:vAlign w:val="bottom"/>
            <w:hideMark/>
          </w:tcPr>
          <w:p w:rsidR="00124A39" w:rsidRPr="005D0540" w:rsidRDefault="00124A39" w:rsidP="00A71BDF">
            <w:pPr>
              <w:spacing w:after="0" w:line="240" w:lineRule="auto"/>
              <w:jc w:val="center"/>
              <w:rPr>
                <w:rFonts w:eastAsia="Times New Roman" w:cs="Times New Roman"/>
                <w:color w:val="000000"/>
                <w:sz w:val="18"/>
                <w:szCs w:val="18"/>
                <w:lang w:eastAsia="pt-BR"/>
              </w:rPr>
            </w:pPr>
            <w:proofErr w:type="spellStart"/>
            <w:r w:rsidRPr="005D0540">
              <w:rPr>
                <w:rFonts w:eastAsia="Times New Roman" w:cs="Times New Roman"/>
                <w:color w:val="000000"/>
                <w:sz w:val="18"/>
                <w:szCs w:val="18"/>
                <w:lang w:eastAsia="pt-BR"/>
              </w:rPr>
              <w:t>Potato</w:t>
            </w:r>
            <w:proofErr w:type="spellEnd"/>
          </w:p>
        </w:tc>
        <w:tc>
          <w:tcPr>
            <w:tcW w:w="1348" w:type="dxa"/>
            <w:tcBorders>
              <w:top w:val="nil"/>
              <w:left w:val="nil"/>
              <w:bottom w:val="nil"/>
              <w:right w:val="nil"/>
            </w:tcBorders>
            <w:shd w:val="clear" w:color="auto" w:fill="auto"/>
            <w:noWrap/>
            <w:vAlign w:val="bottom"/>
            <w:hideMark/>
          </w:tcPr>
          <w:p w:rsidR="00124A39" w:rsidRPr="005D0540" w:rsidRDefault="00124A39" w:rsidP="00A71BDF">
            <w:pPr>
              <w:spacing w:after="0" w:line="240" w:lineRule="auto"/>
              <w:jc w:val="center"/>
              <w:rPr>
                <w:rFonts w:eastAsia="Times New Roman" w:cs="Times New Roman"/>
                <w:color w:val="000000"/>
                <w:sz w:val="18"/>
                <w:szCs w:val="18"/>
                <w:lang w:eastAsia="pt-BR"/>
              </w:rPr>
            </w:pPr>
            <w:r w:rsidRPr="005D0540">
              <w:rPr>
                <w:rFonts w:eastAsia="Times New Roman" w:cs="Times New Roman"/>
                <w:color w:val="000000"/>
                <w:sz w:val="18"/>
                <w:szCs w:val="18"/>
                <w:lang w:eastAsia="pt-BR"/>
              </w:rPr>
              <w:t>505,920</w:t>
            </w:r>
          </w:p>
        </w:tc>
        <w:tc>
          <w:tcPr>
            <w:tcW w:w="989" w:type="dxa"/>
            <w:tcBorders>
              <w:top w:val="nil"/>
              <w:left w:val="nil"/>
              <w:bottom w:val="nil"/>
              <w:right w:val="nil"/>
            </w:tcBorders>
            <w:shd w:val="clear" w:color="auto" w:fill="auto"/>
            <w:noWrap/>
            <w:vAlign w:val="bottom"/>
            <w:hideMark/>
          </w:tcPr>
          <w:p w:rsidR="00124A39" w:rsidRPr="005D0540" w:rsidRDefault="00124A39" w:rsidP="00A71BDF">
            <w:pPr>
              <w:spacing w:after="0" w:line="240" w:lineRule="auto"/>
              <w:jc w:val="center"/>
              <w:rPr>
                <w:rFonts w:eastAsia="Times New Roman" w:cs="Times New Roman"/>
                <w:color w:val="000000"/>
                <w:sz w:val="18"/>
                <w:szCs w:val="18"/>
                <w:lang w:eastAsia="pt-BR"/>
              </w:rPr>
            </w:pPr>
            <w:r w:rsidRPr="005D0540">
              <w:rPr>
                <w:rFonts w:eastAsia="Times New Roman" w:cs="Times New Roman"/>
                <w:color w:val="000000"/>
                <w:sz w:val="18"/>
                <w:szCs w:val="18"/>
                <w:lang w:eastAsia="pt-BR"/>
              </w:rPr>
              <w:t>1.76%</w:t>
            </w:r>
          </w:p>
        </w:tc>
      </w:tr>
      <w:tr w:rsidR="00124A39" w:rsidRPr="005D0540" w:rsidTr="00124A39">
        <w:trPr>
          <w:trHeight w:val="300"/>
          <w:jc w:val="center"/>
        </w:trPr>
        <w:tc>
          <w:tcPr>
            <w:tcW w:w="519" w:type="dxa"/>
            <w:tcBorders>
              <w:top w:val="nil"/>
              <w:left w:val="nil"/>
              <w:bottom w:val="nil"/>
              <w:right w:val="nil"/>
            </w:tcBorders>
            <w:shd w:val="clear" w:color="auto" w:fill="auto"/>
            <w:noWrap/>
            <w:vAlign w:val="bottom"/>
            <w:hideMark/>
          </w:tcPr>
          <w:p w:rsidR="00124A39" w:rsidRPr="005D0540" w:rsidRDefault="00124A39" w:rsidP="00A71BDF">
            <w:pPr>
              <w:spacing w:after="0" w:line="240" w:lineRule="auto"/>
              <w:jc w:val="center"/>
              <w:rPr>
                <w:rFonts w:eastAsia="Times New Roman" w:cs="Times New Roman"/>
                <w:color w:val="000000"/>
                <w:sz w:val="18"/>
                <w:szCs w:val="18"/>
                <w:lang w:eastAsia="pt-BR"/>
              </w:rPr>
            </w:pPr>
            <w:r w:rsidRPr="005D0540">
              <w:rPr>
                <w:rFonts w:eastAsia="Times New Roman" w:cs="Times New Roman"/>
                <w:color w:val="000000"/>
                <w:sz w:val="18"/>
                <w:szCs w:val="18"/>
                <w:lang w:eastAsia="pt-BR"/>
              </w:rPr>
              <w:t>1995</w:t>
            </w:r>
          </w:p>
        </w:tc>
        <w:tc>
          <w:tcPr>
            <w:tcW w:w="146" w:type="dxa"/>
            <w:tcBorders>
              <w:top w:val="nil"/>
              <w:left w:val="nil"/>
              <w:bottom w:val="nil"/>
              <w:right w:val="nil"/>
            </w:tcBorders>
          </w:tcPr>
          <w:p w:rsidR="00124A39" w:rsidRPr="005D0540" w:rsidRDefault="00124A39" w:rsidP="00A71BDF">
            <w:pPr>
              <w:spacing w:after="0" w:line="240" w:lineRule="auto"/>
              <w:jc w:val="center"/>
              <w:rPr>
                <w:rFonts w:eastAsia="Times New Roman" w:cs="Times New Roman"/>
                <w:color w:val="000000"/>
                <w:sz w:val="18"/>
                <w:szCs w:val="18"/>
                <w:lang w:eastAsia="pt-BR"/>
              </w:rPr>
            </w:pPr>
          </w:p>
        </w:tc>
        <w:tc>
          <w:tcPr>
            <w:tcW w:w="1271" w:type="dxa"/>
            <w:tcBorders>
              <w:top w:val="nil"/>
              <w:left w:val="nil"/>
              <w:bottom w:val="nil"/>
              <w:right w:val="nil"/>
            </w:tcBorders>
            <w:shd w:val="clear" w:color="auto" w:fill="auto"/>
            <w:noWrap/>
            <w:vAlign w:val="bottom"/>
            <w:hideMark/>
          </w:tcPr>
          <w:p w:rsidR="00124A39" w:rsidRPr="005D0540" w:rsidRDefault="00124A39" w:rsidP="00A71BDF">
            <w:pPr>
              <w:spacing w:after="0" w:line="240" w:lineRule="auto"/>
              <w:jc w:val="center"/>
              <w:rPr>
                <w:rFonts w:eastAsia="Times New Roman" w:cs="Times New Roman"/>
                <w:color w:val="000000"/>
                <w:sz w:val="18"/>
                <w:szCs w:val="18"/>
                <w:lang w:eastAsia="pt-BR"/>
              </w:rPr>
            </w:pPr>
            <w:proofErr w:type="spellStart"/>
            <w:r w:rsidRPr="005D0540">
              <w:rPr>
                <w:rFonts w:eastAsia="Times New Roman" w:cs="Times New Roman"/>
                <w:color w:val="000000"/>
                <w:sz w:val="18"/>
                <w:szCs w:val="18"/>
                <w:lang w:eastAsia="pt-BR"/>
              </w:rPr>
              <w:t>Soybean</w:t>
            </w:r>
            <w:proofErr w:type="spellEnd"/>
          </w:p>
        </w:tc>
        <w:tc>
          <w:tcPr>
            <w:tcW w:w="1218" w:type="dxa"/>
            <w:gridSpan w:val="2"/>
            <w:tcBorders>
              <w:top w:val="nil"/>
              <w:left w:val="nil"/>
              <w:bottom w:val="nil"/>
              <w:right w:val="nil"/>
            </w:tcBorders>
            <w:shd w:val="clear" w:color="auto" w:fill="auto"/>
            <w:noWrap/>
            <w:vAlign w:val="bottom"/>
            <w:hideMark/>
          </w:tcPr>
          <w:p w:rsidR="00124A39" w:rsidRPr="005D0540" w:rsidRDefault="00124A39" w:rsidP="00A71BDF">
            <w:pPr>
              <w:spacing w:after="0" w:line="240" w:lineRule="auto"/>
              <w:jc w:val="center"/>
              <w:rPr>
                <w:rFonts w:eastAsia="Times New Roman" w:cs="Times New Roman"/>
                <w:color w:val="000000"/>
                <w:sz w:val="18"/>
                <w:szCs w:val="18"/>
                <w:lang w:eastAsia="pt-BR"/>
              </w:rPr>
            </w:pPr>
            <w:r w:rsidRPr="005D0540">
              <w:rPr>
                <w:rFonts w:eastAsia="Times New Roman" w:cs="Times New Roman"/>
                <w:color w:val="000000"/>
                <w:sz w:val="18"/>
                <w:szCs w:val="18"/>
                <w:lang w:eastAsia="pt-BR"/>
              </w:rPr>
              <w:t>598,933</w:t>
            </w:r>
          </w:p>
        </w:tc>
        <w:tc>
          <w:tcPr>
            <w:tcW w:w="959" w:type="dxa"/>
            <w:tcBorders>
              <w:top w:val="nil"/>
              <w:left w:val="nil"/>
              <w:bottom w:val="nil"/>
              <w:right w:val="nil"/>
            </w:tcBorders>
            <w:shd w:val="clear" w:color="auto" w:fill="auto"/>
            <w:noWrap/>
            <w:vAlign w:val="bottom"/>
            <w:hideMark/>
          </w:tcPr>
          <w:p w:rsidR="00124A39" w:rsidRPr="005D0540" w:rsidRDefault="00124A39" w:rsidP="00A71BDF">
            <w:pPr>
              <w:spacing w:after="0" w:line="240" w:lineRule="auto"/>
              <w:jc w:val="center"/>
              <w:rPr>
                <w:rFonts w:eastAsia="Times New Roman" w:cs="Times New Roman"/>
                <w:color w:val="000000"/>
                <w:sz w:val="18"/>
                <w:szCs w:val="18"/>
                <w:lang w:eastAsia="pt-BR"/>
              </w:rPr>
            </w:pPr>
            <w:r w:rsidRPr="005D0540">
              <w:rPr>
                <w:rFonts w:eastAsia="Times New Roman" w:cs="Times New Roman"/>
                <w:color w:val="000000"/>
                <w:sz w:val="18"/>
                <w:szCs w:val="18"/>
                <w:lang w:eastAsia="pt-BR"/>
              </w:rPr>
              <w:t>4.38%</w:t>
            </w:r>
          </w:p>
        </w:tc>
        <w:tc>
          <w:tcPr>
            <w:tcW w:w="616" w:type="dxa"/>
            <w:tcBorders>
              <w:top w:val="nil"/>
              <w:left w:val="nil"/>
              <w:bottom w:val="nil"/>
              <w:right w:val="nil"/>
            </w:tcBorders>
            <w:shd w:val="clear" w:color="auto" w:fill="auto"/>
            <w:noWrap/>
            <w:vAlign w:val="bottom"/>
            <w:hideMark/>
          </w:tcPr>
          <w:p w:rsidR="00124A39" w:rsidRPr="005D0540" w:rsidRDefault="00124A39" w:rsidP="00A71BDF">
            <w:pPr>
              <w:spacing w:after="0" w:line="240" w:lineRule="auto"/>
              <w:jc w:val="center"/>
              <w:rPr>
                <w:rFonts w:eastAsia="Times New Roman" w:cs="Times New Roman"/>
                <w:color w:val="000000"/>
                <w:sz w:val="18"/>
                <w:szCs w:val="18"/>
                <w:lang w:eastAsia="pt-BR"/>
              </w:rPr>
            </w:pPr>
            <w:r w:rsidRPr="005D0540">
              <w:rPr>
                <w:rFonts w:eastAsia="Times New Roman" w:cs="Times New Roman"/>
                <w:color w:val="000000"/>
                <w:sz w:val="18"/>
                <w:szCs w:val="18"/>
                <w:lang w:eastAsia="pt-BR"/>
              </w:rPr>
              <w:t>2014</w:t>
            </w:r>
          </w:p>
        </w:tc>
        <w:tc>
          <w:tcPr>
            <w:tcW w:w="1438" w:type="dxa"/>
            <w:tcBorders>
              <w:top w:val="nil"/>
              <w:left w:val="nil"/>
              <w:bottom w:val="nil"/>
              <w:right w:val="nil"/>
            </w:tcBorders>
            <w:shd w:val="clear" w:color="auto" w:fill="auto"/>
            <w:noWrap/>
            <w:vAlign w:val="bottom"/>
            <w:hideMark/>
          </w:tcPr>
          <w:p w:rsidR="00124A39" w:rsidRPr="005D0540" w:rsidRDefault="00124A39" w:rsidP="00A71BDF">
            <w:pPr>
              <w:spacing w:after="0" w:line="240" w:lineRule="auto"/>
              <w:jc w:val="center"/>
              <w:rPr>
                <w:rFonts w:eastAsia="Times New Roman" w:cs="Times New Roman"/>
                <w:color w:val="000000"/>
                <w:sz w:val="18"/>
                <w:szCs w:val="18"/>
                <w:lang w:eastAsia="pt-BR"/>
              </w:rPr>
            </w:pPr>
            <w:proofErr w:type="spellStart"/>
            <w:r w:rsidRPr="005D0540">
              <w:rPr>
                <w:rFonts w:eastAsia="Times New Roman" w:cs="Times New Roman"/>
                <w:color w:val="000000"/>
                <w:sz w:val="18"/>
                <w:szCs w:val="18"/>
                <w:lang w:eastAsia="pt-BR"/>
              </w:rPr>
              <w:t>Peanut</w:t>
            </w:r>
            <w:proofErr w:type="spellEnd"/>
          </w:p>
        </w:tc>
        <w:tc>
          <w:tcPr>
            <w:tcW w:w="1348" w:type="dxa"/>
            <w:tcBorders>
              <w:top w:val="nil"/>
              <w:left w:val="nil"/>
              <w:bottom w:val="nil"/>
              <w:right w:val="nil"/>
            </w:tcBorders>
            <w:shd w:val="clear" w:color="auto" w:fill="auto"/>
            <w:noWrap/>
            <w:vAlign w:val="bottom"/>
            <w:hideMark/>
          </w:tcPr>
          <w:p w:rsidR="00124A39" w:rsidRPr="005D0540" w:rsidRDefault="00124A39" w:rsidP="00A71BDF">
            <w:pPr>
              <w:spacing w:after="0" w:line="240" w:lineRule="auto"/>
              <w:jc w:val="center"/>
              <w:rPr>
                <w:rFonts w:eastAsia="Times New Roman" w:cs="Times New Roman"/>
                <w:color w:val="000000"/>
                <w:sz w:val="18"/>
                <w:szCs w:val="18"/>
                <w:lang w:eastAsia="pt-BR"/>
              </w:rPr>
            </w:pPr>
            <w:r w:rsidRPr="005D0540">
              <w:rPr>
                <w:rFonts w:eastAsia="Times New Roman" w:cs="Times New Roman"/>
                <w:color w:val="000000"/>
                <w:sz w:val="18"/>
                <w:szCs w:val="18"/>
                <w:lang w:eastAsia="pt-BR"/>
              </w:rPr>
              <w:t>442,034</w:t>
            </w:r>
          </w:p>
        </w:tc>
        <w:tc>
          <w:tcPr>
            <w:tcW w:w="989" w:type="dxa"/>
            <w:tcBorders>
              <w:top w:val="nil"/>
              <w:left w:val="nil"/>
              <w:bottom w:val="nil"/>
              <w:right w:val="nil"/>
            </w:tcBorders>
            <w:shd w:val="clear" w:color="auto" w:fill="auto"/>
            <w:noWrap/>
            <w:vAlign w:val="bottom"/>
            <w:hideMark/>
          </w:tcPr>
          <w:p w:rsidR="00124A39" w:rsidRPr="005D0540" w:rsidRDefault="00124A39" w:rsidP="00A71BDF">
            <w:pPr>
              <w:spacing w:after="0" w:line="240" w:lineRule="auto"/>
              <w:jc w:val="center"/>
              <w:rPr>
                <w:rFonts w:eastAsia="Times New Roman" w:cs="Times New Roman"/>
                <w:color w:val="000000"/>
                <w:sz w:val="18"/>
                <w:szCs w:val="18"/>
                <w:lang w:eastAsia="pt-BR"/>
              </w:rPr>
            </w:pPr>
            <w:r w:rsidRPr="005D0540">
              <w:rPr>
                <w:rFonts w:eastAsia="Times New Roman" w:cs="Times New Roman"/>
                <w:color w:val="000000"/>
                <w:sz w:val="18"/>
                <w:szCs w:val="18"/>
                <w:lang w:eastAsia="pt-BR"/>
              </w:rPr>
              <w:t>1.54%</w:t>
            </w:r>
          </w:p>
        </w:tc>
      </w:tr>
      <w:tr w:rsidR="00124A39" w:rsidRPr="005D0540" w:rsidTr="00124A39">
        <w:trPr>
          <w:trHeight w:val="300"/>
          <w:jc w:val="center"/>
        </w:trPr>
        <w:tc>
          <w:tcPr>
            <w:tcW w:w="519" w:type="dxa"/>
            <w:tcBorders>
              <w:top w:val="nil"/>
              <w:left w:val="nil"/>
              <w:bottom w:val="nil"/>
              <w:right w:val="nil"/>
            </w:tcBorders>
            <w:shd w:val="clear" w:color="auto" w:fill="auto"/>
            <w:noWrap/>
            <w:vAlign w:val="bottom"/>
            <w:hideMark/>
          </w:tcPr>
          <w:p w:rsidR="00124A39" w:rsidRPr="005D0540" w:rsidRDefault="00124A39" w:rsidP="00A71BDF">
            <w:pPr>
              <w:spacing w:after="0" w:line="240" w:lineRule="auto"/>
              <w:jc w:val="center"/>
              <w:rPr>
                <w:rFonts w:eastAsia="Times New Roman" w:cs="Times New Roman"/>
                <w:color w:val="000000"/>
                <w:sz w:val="18"/>
                <w:szCs w:val="18"/>
                <w:lang w:eastAsia="pt-BR"/>
              </w:rPr>
            </w:pPr>
            <w:r w:rsidRPr="005D0540">
              <w:rPr>
                <w:rFonts w:eastAsia="Times New Roman" w:cs="Times New Roman"/>
                <w:color w:val="000000"/>
                <w:sz w:val="18"/>
                <w:szCs w:val="18"/>
                <w:lang w:eastAsia="pt-BR"/>
              </w:rPr>
              <w:t>1995</w:t>
            </w:r>
          </w:p>
        </w:tc>
        <w:tc>
          <w:tcPr>
            <w:tcW w:w="146" w:type="dxa"/>
            <w:tcBorders>
              <w:top w:val="nil"/>
              <w:left w:val="nil"/>
              <w:bottom w:val="nil"/>
              <w:right w:val="nil"/>
            </w:tcBorders>
          </w:tcPr>
          <w:p w:rsidR="00124A39" w:rsidRPr="005D0540" w:rsidRDefault="00124A39" w:rsidP="00A71BDF">
            <w:pPr>
              <w:spacing w:after="0" w:line="240" w:lineRule="auto"/>
              <w:jc w:val="center"/>
              <w:rPr>
                <w:rFonts w:eastAsia="Times New Roman" w:cs="Times New Roman"/>
                <w:color w:val="000000"/>
                <w:sz w:val="18"/>
                <w:szCs w:val="18"/>
                <w:lang w:eastAsia="pt-BR"/>
              </w:rPr>
            </w:pPr>
          </w:p>
        </w:tc>
        <w:tc>
          <w:tcPr>
            <w:tcW w:w="1271" w:type="dxa"/>
            <w:tcBorders>
              <w:top w:val="nil"/>
              <w:left w:val="nil"/>
              <w:bottom w:val="nil"/>
              <w:right w:val="nil"/>
            </w:tcBorders>
            <w:shd w:val="clear" w:color="auto" w:fill="auto"/>
            <w:noWrap/>
            <w:vAlign w:val="bottom"/>
            <w:hideMark/>
          </w:tcPr>
          <w:p w:rsidR="00124A39" w:rsidRPr="005D0540" w:rsidRDefault="00124A39" w:rsidP="00A71BDF">
            <w:pPr>
              <w:spacing w:after="0" w:line="240" w:lineRule="auto"/>
              <w:jc w:val="center"/>
              <w:rPr>
                <w:rFonts w:eastAsia="Times New Roman" w:cs="Times New Roman"/>
                <w:color w:val="000000"/>
                <w:sz w:val="18"/>
                <w:szCs w:val="18"/>
                <w:lang w:eastAsia="pt-BR"/>
              </w:rPr>
            </w:pPr>
            <w:proofErr w:type="spellStart"/>
            <w:r w:rsidRPr="005D0540">
              <w:rPr>
                <w:rFonts w:eastAsia="Times New Roman" w:cs="Times New Roman"/>
                <w:color w:val="000000"/>
                <w:sz w:val="18"/>
                <w:szCs w:val="18"/>
                <w:lang w:eastAsia="pt-BR"/>
              </w:rPr>
              <w:t>Cotton</w:t>
            </w:r>
            <w:proofErr w:type="spellEnd"/>
          </w:p>
        </w:tc>
        <w:tc>
          <w:tcPr>
            <w:tcW w:w="1218" w:type="dxa"/>
            <w:gridSpan w:val="2"/>
            <w:tcBorders>
              <w:top w:val="nil"/>
              <w:left w:val="nil"/>
              <w:bottom w:val="nil"/>
              <w:right w:val="nil"/>
            </w:tcBorders>
            <w:shd w:val="clear" w:color="auto" w:fill="auto"/>
            <w:noWrap/>
            <w:vAlign w:val="bottom"/>
            <w:hideMark/>
          </w:tcPr>
          <w:p w:rsidR="00124A39" w:rsidRPr="005D0540" w:rsidRDefault="00124A39" w:rsidP="00A71BDF">
            <w:pPr>
              <w:spacing w:after="0" w:line="240" w:lineRule="auto"/>
              <w:jc w:val="center"/>
              <w:rPr>
                <w:rFonts w:eastAsia="Times New Roman" w:cs="Times New Roman"/>
                <w:color w:val="000000"/>
                <w:sz w:val="18"/>
                <w:szCs w:val="18"/>
                <w:lang w:eastAsia="pt-BR"/>
              </w:rPr>
            </w:pPr>
            <w:r w:rsidRPr="005D0540">
              <w:rPr>
                <w:rFonts w:eastAsia="Times New Roman" w:cs="Times New Roman"/>
                <w:color w:val="000000"/>
                <w:sz w:val="18"/>
                <w:szCs w:val="18"/>
                <w:lang w:eastAsia="pt-BR"/>
              </w:rPr>
              <w:t>459,096</w:t>
            </w:r>
          </w:p>
        </w:tc>
        <w:tc>
          <w:tcPr>
            <w:tcW w:w="959" w:type="dxa"/>
            <w:tcBorders>
              <w:top w:val="nil"/>
              <w:left w:val="nil"/>
              <w:bottom w:val="nil"/>
              <w:right w:val="nil"/>
            </w:tcBorders>
            <w:shd w:val="clear" w:color="auto" w:fill="auto"/>
            <w:noWrap/>
            <w:vAlign w:val="bottom"/>
            <w:hideMark/>
          </w:tcPr>
          <w:p w:rsidR="00124A39" w:rsidRPr="005D0540" w:rsidRDefault="00124A39" w:rsidP="00A71BDF">
            <w:pPr>
              <w:spacing w:after="0" w:line="240" w:lineRule="auto"/>
              <w:jc w:val="center"/>
              <w:rPr>
                <w:rFonts w:eastAsia="Times New Roman" w:cs="Times New Roman"/>
                <w:color w:val="000000"/>
                <w:sz w:val="18"/>
                <w:szCs w:val="18"/>
                <w:lang w:eastAsia="pt-BR"/>
              </w:rPr>
            </w:pPr>
            <w:r w:rsidRPr="005D0540">
              <w:rPr>
                <w:rFonts w:eastAsia="Times New Roman" w:cs="Times New Roman"/>
                <w:color w:val="000000"/>
                <w:sz w:val="18"/>
                <w:szCs w:val="18"/>
                <w:lang w:eastAsia="pt-BR"/>
              </w:rPr>
              <w:t>3.36%</w:t>
            </w:r>
          </w:p>
        </w:tc>
        <w:tc>
          <w:tcPr>
            <w:tcW w:w="616" w:type="dxa"/>
            <w:tcBorders>
              <w:top w:val="nil"/>
              <w:left w:val="nil"/>
              <w:bottom w:val="nil"/>
              <w:right w:val="nil"/>
            </w:tcBorders>
            <w:shd w:val="clear" w:color="auto" w:fill="auto"/>
            <w:noWrap/>
            <w:vAlign w:val="bottom"/>
            <w:hideMark/>
          </w:tcPr>
          <w:p w:rsidR="00124A39" w:rsidRPr="005D0540" w:rsidRDefault="00124A39" w:rsidP="00A71BDF">
            <w:pPr>
              <w:spacing w:after="0" w:line="240" w:lineRule="auto"/>
              <w:jc w:val="center"/>
              <w:rPr>
                <w:rFonts w:eastAsia="Times New Roman" w:cs="Times New Roman"/>
                <w:color w:val="000000"/>
                <w:sz w:val="18"/>
                <w:szCs w:val="18"/>
                <w:lang w:eastAsia="pt-BR"/>
              </w:rPr>
            </w:pPr>
            <w:r w:rsidRPr="005D0540">
              <w:rPr>
                <w:rFonts w:eastAsia="Times New Roman" w:cs="Times New Roman"/>
                <w:color w:val="000000"/>
                <w:sz w:val="18"/>
                <w:szCs w:val="18"/>
                <w:lang w:eastAsia="pt-BR"/>
              </w:rPr>
              <w:t>2014</w:t>
            </w:r>
          </w:p>
        </w:tc>
        <w:tc>
          <w:tcPr>
            <w:tcW w:w="1438" w:type="dxa"/>
            <w:tcBorders>
              <w:top w:val="nil"/>
              <w:left w:val="nil"/>
              <w:bottom w:val="nil"/>
              <w:right w:val="nil"/>
            </w:tcBorders>
            <w:shd w:val="clear" w:color="auto" w:fill="auto"/>
            <w:noWrap/>
            <w:vAlign w:val="bottom"/>
            <w:hideMark/>
          </w:tcPr>
          <w:p w:rsidR="00124A39" w:rsidRPr="005D0540" w:rsidRDefault="00124A39" w:rsidP="00A71BDF">
            <w:pPr>
              <w:spacing w:after="0" w:line="240" w:lineRule="auto"/>
              <w:jc w:val="center"/>
              <w:rPr>
                <w:rFonts w:eastAsia="Times New Roman" w:cs="Times New Roman"/>
                <w:color w:val="000000"/>
                <w:sz w:val="18"/>
                <w:szCs w:val="18"/>
                <w:lang w:eastAsia="pt-BR"/>
              </w:rPr>
            </w:pPr>
            <w:r w:rsidRPr="005D0540">
              <w:rPr>
                <w:rFonts w:eastAsia="Times New Roman" w:cs="Times New Roman"/>
                <w:color w:val="000000"/>
                <w:sz w:val="18"/>
                <w:szCs w:val="18"/>
                <w:lang w:eastAsia="pt-BR"/>
              </w:rPr>
              <w:t>Cassava</w:t>
            </w:r>
          </w:p>
        </w:tc>
        <w:tc>
          <w:tcPr>
            <w:tcW w:w="1348" w:type="dxa"/>
            <w:tcBorders>
              <w:top w:val="nil"/>
              <w:left w:val="nil"/>
              <w:bottom w:val="nil"/>
              <w:right w:val="nil"/>
            </w:tcBorders>
            <w:shd w:val="clear" w:color="auto" w:fill="auto"/>
            <w:noWrap/>
            <w:vAlign w:val="bottom"/>
            <w:hideMark/>
          </w:tcPr>
          <w:p w:rsidR="00124A39" w:rsidRPr="005D0540" w:rsidRDefault="00124A39" w:rsidP="00A71BDF">
            <w:pPr>
              <w:spacing w:after="0" w:line="240" w:lineRule="auto"/>
              <w:jc w:val="center"/>
              <w:rPr>
                <w:rFonts w:eastAsia="Times New Roman" w:cs="Times New Roman"/>
                <w:color w:val="000000"/>
                <w:sz w:val="18"/>
                <w:szCs w:val="18"/>
                <w:lang w:eastAsia="pt-BR"/>
              </w:rPr>
            </w:pPr>
            <w:r w:rsidRPr="005D0540">
              <w:rPr>
                <w:rFonts w:eastAsia="Times New Roman" w:cs="Times New Roman"/>
                <w:color w:val="000000"/>
                <w:sz w:val="18"/>
                <w:szCs w:val="18"/>
                <w:lang w:eastAsia="pt-BR"/>
              </w:rPr>
              <w:t>414,290</w:t>
            </w:r>
          </w:p>
        </w:tc>
        <w:tc>
          <w:tcPr>
            <w:tcW w:w="989" w:type="dxa"/>
            <w:tcBorders>
              <w:top w:val="nil"/>
              <w:left w:val="nil"/>
              <w:bottom w:val="nil"/>
              <w:right w:val="nil"/>
            </w:tcBorders>
            <w:shd w:val="clear" w:color="auto" w:fill="auto"/>
            <w:noWrap/>
            <w:vAlign w:val="bottom"/>
            <w:hideMark/>
          </w:tcPr>
          <w:p w:rsidR="00124A39" w:rsidRPr="005D0540" w:rsidRDefault="00124A39" w:rsidP="00A71BDF">
            <w:pPr>
              <w:spacing w:after="0" w:line="240" w:lineRule="auto"/>
              <w:jc w:val="center"/>
              <w:rPr>
                <w:rFonts w:eastAsia="Times New Roman" w:cs="Times New Roman"/>
                <w:color w:val="000000"/>
                <w:sz w:val="18"/>
                <w:szCs w:val="18"/>
                <w:lang w:eastAsia="pt-BR"/>
              </w:rPr>
            </w:pPr>
            <w:r w:rsidRPr="005D0540">
              <w:rPr>
                <w:rFonts w:eastAsia="Times New Roman" w:cs="Times New Roman"/>
                <w:color w:val="000000"/>
                <w:sz w:val="18"/>
                <w:szCs w:val="18"/>
                <w:lang w:eastAsia="pt-BR"/>
              </w:rPr>
              <w:t>1.44%</w:t>
            </w:r>
          </w:p>
        </w:tc>
      </w:tr>
      <w:tr w:rsidR="00124A39" w:rsidRPr="005D0540" w:rsidTr="00124A39">
        <w:trPr>
          <w:trHeight w:val="300"/>
          <w:jc w:val="center"/>
        </w:trPr>
        <w:tc>
          <w:tcPr>
            <w:tcW w:w="519" w:type="dxa"/>
            <w:tcBorders>
              <w:top w:val="nil"/>
              <w:left w:val="nil"/>
              <w:bottom w:val="nil"/>
              <w:right w:val="nil"/>
            </w:tcBorders>
            <w:shd w:val="clear" w:color="auto" w:fill="auto"/>
            <w:noWrap/>
            <w:vAlign w:val="bottom"/>
            <w:hideMark/>
          </w:tcPr>
          <w:p w:rsidR="00124A39" w:rsidRPr="005D0540" w:rsidRDefault="00124A39" w:rsidP="00A71BDF">
            <w:pPr>
              <w:spacing w:after="0" w:line="240" w:lineRule="auto"/>
              <w:jc w:val="center"/>
              <w:rPr>
                <w:rFonts w:eastAsia="Times New Roman" w:cs="Times New Roman"/>
                <w:color w:val="000000"/>
                <w:sz w:val="18"/>
                <w:szCs w:val="18"/>
                <w:lang w:eastAsia="pt-BR"/>
              </w:rPr>
            </w:pPr>
            <w:r w:rsidRPr="005D0540">
              <w:rPr>
                <w:rFonts w:eastAsia="Times New Roman" w:cs="Times New Roman"/>
                <w:color w:val="000000"/>
                <w:sz w:val="18"/>
                <w:szCs w:val="18"/>
                <w:lang w:eastAsia="pt-BR"/>
              </w:rPr>
              <w:t>1995</w:t>
            </w:r>
          </w:p>
        </w:tc>
        <w:tc>
          <w:tcPr>
            <w:tcW w:w="146" w:type="dxa"/>
            <w:tcBorders>
              <w:top w:val="nil"/>
              <w:left w:val="nil"/>
              <w:bottom w:val="nil"/>
              <w:right w:val="nil"/>
            </w:tcBorders>
          </w:tcPr>
          <w:p w:rsidR="00124A39" w:rsidRPr="005D0540" w:rsidRDefault="00124A39" w:rsidP="00A71BDF">
            <w:pPr>
              <w:spacing w:after="0" w:line="240" w:lineRule="auto"/>
              <w:jc w:val="center"/>
              <w:rPr>
                <w:rFonts w:eastAsia="Times New Roman" w:cs="Times New Roman"/>
                <w:color w:val="000000"/>
                <w:sz w:val="18"/>
                <w:szCs w:val="18"/>
                <w:lang w:eastAsia="pt-BR"/>
              </w:rPr>
            </w:pPr>
          </w:p>
        </w:tc>
        <w:tc>
          <w:tcPr>
            <w:tcW w:w="1271" w:type="dxa"/>
            <w:tcBorders>
              <w:top w:val="nil"/>
              <w:left w:val="nil"/>
              <w:bottom w:val="nil"/>
              <w:right w:val="nil"/>
            </w:tcBorders>
            <w:shd w:val="clear" w:color="auto" w:fill="auto"/>
            <w:noWrap/>
            <w:vAlign w:val="bottom"/>
            <w:hideMark/>
          </w:tcPr>
          <w:p w:rsidR="00124A39" w:rsidRPr="005D0540" w:rsidRDefault="00124A39" w:rsidP="00A71BDF">
            <w:pPr>
              <w:spacing w:after="0" w:line="240" w:lineRule="auto"/>
              <w:jc w:val="center"/>
              <w:rPr>
                <w:rFonts w:eastAsia="Times New Roman" w:cs="Times New Roman"/>
                <w:color w:val="000000"/>
                <w:sz w:val="18"/>
                <w:szCs w:val="18"/>
                <w:lang w:eastAsia="pt-BR"/>
              </w:rPr>
            </w:pPr>
            <w:proofErr w:type="spellStart"/>
            <w:r w:rsidRPr="005D0540">
              <w:rPr>
                <w:rFonts w:eastAsia="Times New Roman" w:cs="Times New Roman"/>
                <w:color w:val="000000"/>
                <w:sz w:val="18"/>
                <w:szCs w:val="18"/>
                <w:lang w:eastAsia="pt-BR"/>
              </w:rPr>
              <w:t>Onion</w:t>
            </w:r>
            <w:proofErr w:type="spellEnd"/>
          </w:p>
        </w:tc>
        <w:tc>
          <w:tcPr>
            <w:tcW w:w="1218" w:type="dxa"/>
            <w:gridSpan w:val="2"/>
            <w:tcBorders>
              <w:top w:val="nil"/>
              <w:left w:val="nil"/>
              <w:bottom w:val="nil"/>
              <w:right w:val="nil"/>
            </w:tcBorders>
            <w:shd w:val="clear" w:color="auto" w:fill="auto"/>
            <w:noWrap/>
            <w:vAlign w:val="bottom"/>
            <w:hideMark/>
          </w:tcPr>
          <w:p w:rsidR="00124A39" w:rsidRPr="005D0540" w:rsidRDefault="00124A39" w:rsidP="00A71BDF">
            <w:pPr>
              <w:spacing w:after="0" w:line="240" w:lineRule="auto"/>
              <w:jc w:val="center"/>
              <w:rPr>
                <w:rFonts w:eastAsia="Times New Roman" w:cs="Times New Roman"/>
                <w:color w:val="000000"/>
                <w:sz w:val="18"/>
                <w:szCs w:val="18"/>
                <w:lang w:eastAsia="pt-BR"/>
              </w:rPr>
            </w:pPr>
            <w:r w:rsidRPr="005D0540">
              <w:rPr>
                <w:rFonts w:eastAsia="Times New Roman" w:cs="Times New Roman"/>
                <w:color w:val="000000"/>
                <w:sz w:val="18"/>
                <w:szCs w:val="18"/>
                <w:lang w:eastAsia="pt-BR"/>
              </w:rPr>
              <w:t>381,096</w:t>
            </w:r>
          </w:p>
        </w:tc>
        <w:tc>
          <w:tcPr>
            <w:tcW w:w="959" w:type="dxa"/>
            <w:tcBorders>
              <w:top w:val="nil"/>
              <w:left w:val="nil"/>
              <w:bottom w:val="nil"/>
              <w:right w:val="nil"/>
            </w:tcBorders>
            <w:shd w:val="clear" w:color="auto" w:fill="auto"/>
            <w:noWrap/>
            <w:vAlign w:val="bottom"/>
            <w:hideMark/>
          </w:tcPr>
          <w:p w:rsidR="00124A39" w:rsidRPr="005D0540" w:rsidRDefault="00124A39" w:rsidP="00A71BDF">
            <w:pPr>
              <w:spacing w:after="0" w:line="240" w:lineRule="auto"/>
              <w:jc w:val="center"/>
              <w:rPr>
                <w:rFonts w:eastAsia="Times New Roman" w:cs="Times New Roman"/>
                <w:color w:val="000000"/>
                <w:sz w:val="18"/>
                <w:szCs w:val="18"/>
                <w:lang w:eastAsia="pt-BR"/>
              </w:rPr>
            </w:pPr>
            <w:r w:rsidRPr="005D0540">
              <w:rPr>
                <w:rFonts w:eastAsia="Times New Roman" w:cs="Times New Roman"/>
                <w:color w:val="000000"/>
                <w:sz w:val="18"/>
                <w:szCs w:val="18"/>
                <w:lang w:eastAsia="pt-BR"/>
              </w:rPr>
              <w:t>2.79%</w:t>
            </w:r>
          </w:p>
        </w:tc>
        <w:tc>
          <w:tcPr>
            <w:tcW w:w="616" w:type="dxa"/>
            <w:tcBorders>
              <w:top w:val="nil"/>
              <w:left w:val="nil"/>
              <w:bottom w:val="nil"/>
              <w:right w:val="nil"/>
            </w:tcBorders>
            <w:shd w:val="clear" w:color="auto" w:fill="auto"/>
            <w:noWrap/>
            <w:vAlign w:val="bottom"/>
            <w:hideMark/>
          </w:tcPr>
          <w:p w:rsidR="00124A39" w:rsidRPr="005D0540" w:rsidRDefault="00124A39" w:rsidP="00A71BDF">
            <w:pPr>
              <w:spacing w:after="0" w:line="240" w:lineRule="auto"/>
              <w:jc w:val="center"/>
              <w:rPr>
                <w:rFonts w:eastAsia="Times New Roman" w:cs="Times New Roman"/>
                <w:color w:val="000000"/>
                <w:sz w:val="18"/>
                <w:szCs w:val="18"/>
                <w:lang w:eastAsia="pt-BR"/>
              </w:rPr>
            </w:pPr>
            <w:r w:rsidRPr="005D0540">
              <w:rPr>
                <w:rFonts w:eastAsia="Times New Roman" w:cs="Times New Roman"/>
                <w:color w:val="000000"/>
                <w:sz w:val="18"/>
                <w:szCs w:val="18"/>
                <w:lang w:eastAsia="pt-BR"/>
              </w:rPr>
              <w:t>2014</w:t>
            </w:r>
          </w:p>
        </w:tc>
        <w:tc>
          <w:tcPr>
            <w:tcW w:w="1438" w:type="dxa"/>
            <w:tcBorders>
              <w:top w:val="nil"/>
              <w:left w:val="nil"/>
              <w:bottom w:val="nil"/>
              <w:right w:val="nil"/>
            </w:tcBorders>
            <w:shd w:val="clear" w:color="auto" w:fill="auto"/>
            <w:noWrap/>
            <w:vAlign w:val="bottom"/>
            <w:hideMark/>
          </w:tcPr>
          <w:p w:rsidR="00124A39" w:rsidRPr="005D0540" w:rsidRDefault="00124A39" w:rsidP="00A71BDF">
            <w:pPr>
              <w:spacing w:after="0" w:line="240" w:lineRule="auto"/>
              <w:jc w:val="center"/>
              <w:rPr>
                <w:rFonts w:eastAsia="Times New Roman" w:cs="Times New Roman"/>
                <w:color w:val="000000"/>
                <w:sz w:val="18"/>
                <w:szCs w:val="18"/>
                <w:lang w:eastAsia="pt-BR"/>
              </w:rPr>
            </w:pPr>
            <w:proofErr w:type="spellStart"/>
            <w:r w:rsidRPr="005D0540">
              <w:rPr>
                <w:rFonts w:eastAsia="Times New Roman" w:cs="Times New Roman"/>
                <w:color w:val="000000"/>
                <w:sz w:val="18"/>
                <w:szCs w:val="18"/>
                <w:lang w:eastAsia="pt-BR"/>
              </w:rPr>
              <w:t>Bean</w:t>
            </w:r>
            <w:proofErr w:type="spellEnd"/>
          </w:p>
        </w:tc>
        <w:tc>
          <w:tcPr>
            <w:tcW w:w="1348" w:type="dxa"/>
            <w:tcBorders>
              <w:top w:val="nil"/>
              <w:left w:val="nil"/>
              <w:bottom w:val="nil"/>
              <w:right w:val="nil"/>
            </w:tcBorders>
            <w:shd w:val="clear" w:color="auto" w:fill="auto"/>
            <w:noWrap/>
            <w:vAlign w:val="bottom"/>
            <w:hideMark/>
          </w:tcPr>
          <w:p w:rsidR="00124A39" w:rsidRPr="005D0540" w:rsidRDefault="00124A39" w:rsidP="00A71BDF">
            <w:pPr>
              <w:spacing w:after="0" w:line="240" w:lineRule="auto"/>
              <w:jc w:val="center"/>
              <w:rPr>
                <w:rFonts w:eastAsia="Times New Roman" w:cs="Times New Roman"/>
                <w:color w:val="000000"/>
                <w:sz w:val="18"/>
                <w:szCs w:val="18"/>
                <w:lang w:eastAsia="pt-BR"/>
              </w:rPr>
            </w:pPr>
            <w:r w:rsidRPr="005D0540">
              <w:rPr>
                <w:rFonts w:eastAsia="Times New Roman" w:cs="Times New Roman"/>
                <w:color w:val="000000"/>
                <w:sz w:val="18"/>
                <w:szCs w:val="18"/>
                <w:lang w:eastAsia="pt-BR"/>
              </w:rPr>
              <w:t>316,803</w:t>
            </w:r>
          </w:p>
        </w:tc>
        <w:tc>
          <w:tcPr>
            <w:tcW w:w="989" w:type="dxa"/>
            <w:tcBorders>
              <w:top w:val="nil"/>
              <w:left w:val="nil"/>
              <w:bottom w:val="nil"/>
              <w:right w:val="nil"/>
            </w:tcBorders>
            <w:shd w:val="clear" w:color="auto" w:fill="auto"/>
            <w:noWrap/>
            <w:vAlign w:val="bottom"/>
            <w:hideMark/>
          </w:tcPr>
          <w:p w:rsidR="00124A39" w:rsidRPr="005D0540" w:rsidRDefault="00124A39" w:rsidP="00A71BDF">
            <w:pPr>
              <w:spacing w:after="0" w:line="240" w:lineRule="auto"/>
              <w:jc w:val="center"/>
              <w:rPr>
                <w:rFonts w:eastAsia="Times New Roman" w:cs="Times New Roman"/>
                <w:color w:val="000000"/>
                <w:sz w:val="18"/>
                <w:szCs w:val="18"/>
                <w:lang w:eastAsia="pt-BR"/>
              </w:rPr>
            </w:pPr>
            <w:r w:rsidRPr="005D0540">
              <w:rPr>
                <w:rFonts w:eastAsia="Times New Roman" w:cs="Times New Roman"/>
                <w:color w:val="000000"/>
                <w:sz w:val="18"/>
                <w:szCs w:val="18"/>
                <w:lang w:eastAsia="pt-BR"/>
              </w:rPr>
              <w:t>1.10%</w:t>
            </w:r>
          </w:p>
        </w:tc>
      </w:tr>
      <w:tr w:rsidR="00124A39" w:rsidRPr="005D0540" w:rsidTr="00124A39">
        <w:trPr>
          <w:trHeight w:val="300"/>
          <w:jc w:val="center"/>
        </w:trPr>
        <w:tc>
          <w:tcPr>
            <w:tcW w:w="519" w:type="dxa"/>
            <w:tcBorders>
              <w:top w:val="nil"/>
              <w:left w:val="nil"/>
              <w:bottom w:val="nil"/>
              <w:right w:val="nil"/>
            </w:tcBorders>
            <w:shd w:val="clear" w:color="auto" w:fill="auto"/>
            <w:noWrap/>
            <w:vAlign w:val="bottom"/>
            <w:hideMark/>
          </w:tcPr>
          <w:p w:rsidR="00124A39" w:rsidRPr="005D0540" w:rsidRDefault="00124A39" w:rsidP="00A71BDF">
            <w:pPr>
              <w:spacing w:after="0" w:line="240" w:lineRule="auto"/>
              <w:jc w:val="center"/>
              <w:rPr>
                <w:rFonts w:eastAsia="Times New Roman" w:cs="Times New Roman"/>
                <w:color w:val="000000"/>
                <w:sz w:val="18"/>
                <w:szCs w:val="18"/>
                <w:lang w:eastAsia="pt-BR"/>
              </w:rPr>
            </w:pPr>
            <w:r w:rsidRPr="005D0540">
              <w:rPr>
                <w:rFonts w:eastAsia="Times New Roman" w:cs="Times New Roman"/>
                <w:color w:val="000000"/>
                <w:sz w:val="18"/>
                <w:szCs w:val="18"/>
                <w:lang w:eastAsia="pt-BR"/>
              </w:rPr>
              <w:t>1995</w:t>
            </w:r>
          </w:p>
        </w:tc>
        <w:tc>
          <w:tcPr>
            <w:tcW w:w="146" w:type="dxa"/>
            <w:tcBorders>
              <w:top w:val="nil"/>
              <w:left w:val="nil"/>
              <w:bottom w:val="nil"/>
              <w:right w:val="nil"/>
            </w:tcBorders>
          </w:tcPr>
          <w:p w:rsidR="00124A39" w:rsidRPr="005D0540" w:rsidRDefault="00124A39" w:rsidP="00A71BDF">
            <w:pPr>
              <w:spacing w:after="0" w:line="240" w:lineRule="auto"/>
              <w:jc w:val="center"/>
              <w:rPr>
                <w:rFonts w:eastAsia="Times New Roman" w:cs="Times New Roman"/>
                <w:color w:val="000000"/>
                <w:sz w:val="18"/>
                <w:szCs w:val="18"/>
                <w:lang w:eastAsia="pt-BR"/>
              </w:rPr>
            </w:pPr>
          </w:p>
        </w:tc>
        <w:tc>
          <w:tcPr>
            <w:tcW w:w="1271" w:type="dxa"/>
            <w:tcBorders>
              <w:top w:val="nil"/>
              <w:left w:val="nil"/>
              <w:bottom w:val="nil"/>
              <w:right w:val="nil"/>
            </w:tcBorders>
            <w:shd w:val="clear" w:color="auto" w:fill="auto"/>
            <w:noWrap/>
            <w:vAlign w:val="bottom"/>
            <w:hideMark/>
          </w:tcPr>
          <w:p w:rsidR="00124A39" w:rsidRPr="005D0540" w:rsidRDefault="00124A39" w:rsidP="00A71BDF">
            <w:pPr>
              <w:spacing w:after="0" w:line="240" w:lineRule="auto"/>
              <w:jc w:val="center"/>
              <w:rPr>
                <w:rFonts w:eastAsia="Times New Roman" w:cs="Times New Roman"/>
                <w:color w:val="000000"/>
                <w:sz w:val="18"/>
                <w:szCs w:val="18"/>
                <w:lang w:eastAsia="pt-BR"/>
              </w:rPr>
            </w:pPr>
            <w:proofErr w:type="spellStart"/>
            <w:r w:rsidRPr="005D0540">
              <w:rPr>
                <w:rFonts w:eastAsia="Times New Roman" w:cs="Times New Roman"/>
                <w:color w:val="000000"/>
                <w:sz w:val="18"/>
                <w:szCs w:val="18"/>
                <w:lang w:eastAsia="pt-BR"/>
              </w:rPr>
              <w:t>Bean</w:t>
            </w:r>
            <w:proofErr w:type="spellEnd"/>
          </w:p>
        </w:tc>
        <w:tc>
          <w:tcPr>
            <w:tcW w:w="1218" w:type="dxa"/>
            <w:gridSpan w:val="2"/>
            <w:tcBorders>
              <w:top w:val="nil"/>
              <w:left w:val="nil"/>
              <w:bottom w:val="nil"/>
              <w:right w:val="nil"/>
            </w:tcBorders>
            <w:shd w:val="clear" w:color="auto" w:fill="auto"/>
            <w:noWrap/>
            <w:vAlign w:val="bottom"/>
            <w:hideMark/>
          </w:tcPr>
          <w:p w:rsidR="00124A39" w:rsidRPr="005D0540" w:rsidRDefault="00124A39" w:rsidP="00A71BDF">
            <w:pPr>
              <w:spacing w:after="0" w:line="240" w:lineRule="auto"/>
              <w:jc w:val="center"/>
              <w:rPr>
                <w:rFonts w:eastAsia="Times New Roman" w:cs="Times New Roman"/>
                <w:color w:val="000000"/>
                <w:sz w:val="18"/>
                <w:szCs w:val="18"/>
                <w:lang w:eastAsia="pt-BR"/>
              </w:rPr>
            </w:pPr>
            <w:r w:rsidRPr="005D0540">
              <w:rPr>
                <w:rFonts w:eastAsia="Times New Roman" w:cs="Times New Roman"/>
                <w:color w:val="000000"/>
                <w:sz w:val="18"/>
                <w:szCs w:val="18"/>
                <w:lang w:eastAsia="pt-BR"/>
              </w:rPr>
              <w:t>378,596</w:t>
            </w:r>
          </w:p>
        </w:tc>
        <w:tc>
          <w:tcPr>
            <w:tcW w:w="959" w:type="dxa"/>
            <w:tcBorders>
              <w:top w:val="nil"/>
              <w:left w:val="nil"/>
              <w:bottom w:val="nil"/>
              <w:right w:val="nil"/>
            </w:tcBorders>
            <w:shd w:val="clear" w:color="auto" w:fill="auto"/>
            <w:noWrap/>
            <w:vAlign w:val="bottom"/>
            <w:hideMark/>
          </w:tcPr>
          <w:p w:rsidR="00124A39" w:rsidRPr="005D0540" w:rsidRDefault="00124A39" w:rsidP="00A71BDF">
            <w:pPr>
              <w:spacing w:after="0" w:line="240" w:lineRule="auto"/>
              <w:jc w:val="center"/>
              <w:rPr>
                <w:rFonts w:eastAsia="Times New Roman" w:cs="Times New Roman"/>
                <w:color w:val="000000"/>
                <w:sz w:val="18"/>
                <w:szCs w:val="18"/>
                <w:lang w:eastAsia="pt-BR"/>
              </w:rPr>
            </w:pPr>
            <w:r w:rsidRPr="005D0540">
              <w:rPr>
                <w:rFonts w:eastAsia="Times New Roman" w:cs="Times New Roman"/>
                <w:color w:val="000000"/>
                <w:sz w:val="18"/>
                <w:szCs w:val="18"/>
                <w:lang w:eastAsia="pt-BR"/>
              </w:rPr>
              <w:t>2.77%</w:t>
            </w:r>
          </w:p>
        </w:tc>
        <w:tc>
          <w:tcPr>
            <w:tcW w:w="616" w:type="dxa"/>
            <w:tcBorders>
              <w:top w:val="nil"/>
              <w:left w:val="nil"/>
              <w:bottom w:val="nil"/>
              <w:right w:val="nil"/>
            </w:tcBorders>
            <w:shd w:val="clear" w:color="auto" w:fill="auto"/>
            <w:noWrap/>
            <w:vAlign w:val="bottom"/>
            <w:hideMark/>
          </w:tcPr>
          <w:p w:rsidR="00124A39" w:rsidRPr="005D0540" w:rsidRDefault="00124A39" w:rsidP="00A71BDF">
            <w:pPr>
              <w:spacing w:after="0" w:line="240" w:lineRule="auto"/>
              <w:jc w:val="center"/>
              <w:rPr>
                <w:rFonts w:eastAsia="Times New Roman" w:cs="Times New Roman"/>
                <w:color w:val="000000"/>
                <w:sz w:val="18"/>
                <w:szCs w:val="18"/>
                <w:lang w:eastAsia="pt-BR"/>
              </w:rPr>
            </w:pPr>
            <w:r w:rsidRPr="005D0540">
              <w:rPr>
                <w:rFonts w:eastAsia="Times New Roman" w:cs="Times New Roman"/>
                <w:color w:val="000000"/>
                <w:sz w:val="18"/>
                <w:szCs w:val="18"/>
                <w:lang w:eastAsia="pt-BR"/>
              </w:rPr>
              <w:t>2014</w:t>
            </w:r>
          </w:p>
        </w:tc>
        <w:tc>
          <w:tcPr>
            <w:tcW w:w="1438" w:type="dxa"/>
            <w:tcBorders>
              <w:top w:val="nil"/>
              <w:left w:val="nil"/>
              <w:bottom w:val="nil"/>
              <w:right w:val="nil"/>
            </w:tcBorders>
            <w:shd w:val="clear" w:color="auto" w:fill="auto"/>
            <w:noWrap/>
            <w:vAlign w:val="bottom"/>
            <w:hideMark/>
          </w:tcPr>
          <w:p w:rsidR="00124A39" w:rsidRPr="005D0540" w:rsidRDefault="00124A39" w:rsidP="00A71BDF">
            <w:pPr>
              <w:spacing w:after="0" w:line="240" w:lineRule="auto"/>
              <w:jc w:val="center"/>
              <w:rPr>
                <w:rFonts w:eastAsia="Times New Roman" w:cs="Times New Roman"/>
                <w:color w:val="000000"/>
                <w:sz w:val="18"/>
                <w:szCs w:val="18"/>
                <w:lang w:eastAsia="pt-BR"/>
              </w:rPr>
            </w:pPr>
            <w:proofErr w:type="spellStart"/>
            <w:r w:rsidRPr="005D0540">
              <w:rPr>
                <w:rFonts w:eastAsia="Times New Roman" w:cs="Times New Roman"/>
                <w:color w:val="000000"/>
                <w:sz w:val="18"/>
                <w:szCs w:val="18"/>
                <w:lang w:eastAsia="pt-BR"/>
              </w:rPr>
              <w:t>Onion</w:t>
            </w:r>
            <w:proofErr w:type="spellEnd"/>
          </w:p>
        </w:tc>
        <w:tc>
          <w:tcPr>
            <w:tcW w:w="1348" w:type="dxa"/>
            <w:tcBorders>
              <w:top w:val="nil"/>
              <w:left w:val="nil"/>
              <w:bottom w:val="nil"/>
              <w:right w:val="nil"/>
            </w:tcBorders>
            <w:shd w:val="clear" w:color="auto" w:fill="auto"/>
            <w:noWrap/>
            <w:vAlign w:val="bottom"/>
            <w:hideMark/>
          </w:tcPr>
          <w:p w:rsidR="00124A39" w:rsidRPr="005D0540" w:rsidRDefault="00124A39" w:rsidP="00A71BDF">
            <w:pPr>
              <w:spacing w:after="0" w:line="240" w:lineRule="auto"/>
              <w:jc w:val="center"/>
              <w:rPr>
                <w:rFonts w:eastAsia="Times New Roman" w:cs="Times New Roman"/>
                <w:color w:val="000000"/>
                <w:sz w:val="18"/>
                <w:szCs w:val="18"/>
                <w:lang w:eastAsia="pt-BR"/>
              </w:rPr>
            </w:pPr>
            <w:r w:rsidRPr="005D0540">
              <w:rPr>
                <w:rFonts w:eastAsia="Times New Roman" w:cs="Times New Roman"/>
                <w:color w:val="000000"/>
                <w:sz w:val="18"/>
                <w:szCs w:val="18"/>
                <w:lang w:eastAsia="pt-BR"/>
              </w:rPr>
              <w:t>158,149</w:t>
            </w:r>
          </w:p>
        </w:tc>
        <w:tc>
          <w:tcPr>
            <w:tcW w:w="989" w:type="dxa"/>
            <w:tcBorders>
              <w:top w:val="nil"/>
              <w:left w:val="nil"/>
              <w:bottom w:val="nil"/>
              <w:right w:val="nil"/>
            </w:tcBorders>
            <w:shd w:val="clear" w:color="auto" w:fill="auto"/>
            <w:noWrap/>
            <w:vAlign w:val="bottom"/>
            <w:hideMark/>
          </w:tcPr>
          <w:p w:rsidR="00124A39" w:rsidRPr="005D0540" w:rsidRDefault="00124A39" w:rsidP="00A71BDF">
            <w:pPr>
              <w:spacing w:after="0" w:line="240" w:lineRule="auto"/>
              <w:jc w:val="center"/>
              <w:rPr>
                <w:rFonts w:eastAsia="Times New Roman" w:cs="Times New Roman"/>
                <w:color w:val="000000"/>
                <w:sz w:val="18"/>
                <w:szCs w:val="18"/>
                <w:lang w:eastAsia="pt-BR"/>
              </w:rPr>
            </w:pPr>
            <w:r w:rsidRPr="005D0540">
              <w:rPr>
                <w:rFonts w:eastAsia="Times New Roman" w:cs="Times New Roman"/>
                <w:color w:val="000000"/>
                <w:sz w:val="18"/>
                <w:szCs w:val="18"/>
                <w:lang w:eastAsia="pt-BR"/>
              </w:rPr>
              <w:t>0.55%</w:t>
            </w:r>
          </w:p>
        </w:tc>
      </w:tr>
      <w:tr w:rsidR="00124A39" w:rsidRPr="005D0540" w:rsidTr="00124A39">
        <w:trPr>
          <w:trHeight w:val="300"/>
          <w:jc w:val="center"/>
        </w:trPr>
        <w:tc>
          <w:tcPr>
            <w:tcW w:w="519" w:type="dxa"/>
            <w:tcBorders>
              <w:top w:val="nil"/>
              <w:left w:val="nil"/>
              <w:bottom w:val="nil"/>
              <w:right w:val="nil"/>
            </w:tcBorders>
            <w:shd w:val="clear" w:color="auto" w:fill="auto"/>
            <w:noWrap/>
            <w:vAlign w:val="bottom"/>
            <w:hideMark/>
          </w:tcPr>
          <w:p w:rsidR="00124A39" w:rsidRPr="005D0540" w:rsidRDefault="00124A39" w:rsidP="00A71BDF">
            <w:pPr>
              <w:spacing w:after="0" w:line="240" w:lineRule="auto"/>
              <w:jc w:val="center"/>
              <w:rPr>
                <w:rFonts w:eastAsia="Times New Roman" w:cs="Times New Roman"/>
                <w:color w:val="000000"/>
                <w:sz w:val="18"/>
                <w:szCs w:val="18"/>
                <w:lang w:eastAsia="pt-BR"/>
              </w:rPr>
            </w:pPr>
            <w:r w:rsidRPr="005D0540">
              <w:rPr>
                <w:rFonts w:eastAsia="Times New Roman" w:cs="Times New Roman"/>
                <w:color w:val="000000"/>
                <w:sz w:val="18"/>
                <w:szCs w:val="18"/>
                <w:lang w:eastAsia="pt-BR"/>
              </w:rPr>
              <w:t>1995</w:t>
            </w:r>
          </w:p>
        </w:tc>
        <w:tc>
          <w:tcPr>
            <w:tcW w:w="146" w:type="dxa"/>
            <w:tcBorders>
              <w:top w:val="nil"/>
              <w:left w:val="nil"/>
              <w:bottom w:val="nil"/>
              <w:right w:val="nil"/>
            </w:tcBorders>
          </w:tcPr>
          <w:p w:rsidR="00124A39" w:rsidRPr="005D0540" w:rsidRDefault="00124A39" w:rsidP="00A71BDF">
            <w:pPr>
              <w:spacing w:after="0" w:line="240" w:lineRule="auto"/>
              <w:jc w:val="center"/>
              <w:rPr>
                <w:rFonts w:eastAsia="Times New Roman" w:cs="Times New Roman"/>
                <w:color w:val="000000"/>
                <w:sz w:val="18"/>
                <w:szCs w:val="18"/>
                <w:lang w:eastAsia="pt-BR"/>
              </w:rPr>
            </w:pPr>
          </w:p>
        </w:tc>
        <w:tc>
          <w:tcPr>
            <w:tcW w:w="1271" w:type="dxa"/>
            <w:tcBorders>
              <w:top w:val="nil"/>
              <w:left w:val="nil"/>
              <w:bottom w:val="nil"/>
              <w:right w:val="nil"/>
            </w:tcBorders>
            <w:shd w:val="clear" w:color="auto" w:fill="auto"/>
            <w:noWrap/>
            <w:vAlign w:val="bottom"/>
            <w:hideMark/>
          </w:tcPr>
          <w:p w:rsidR="00124A39" w:rsidRPr="005D0540" w:rsidRDefault="00124A39" w:rsidP="00A71BDF">
            <w:pPr>
              <w:spacing w:after="0" w:line="240" w:lineRule="auto"/>
              <w:jc w:val="center"/>
              <w:rPr>
                <w:rFonts w:eastAsia="Times New Roman" w:cs="Times New Roman"/>
                <w:color w:val="000000"/>
                <w:sz w:val="18"/>
                <w:szCs w:val="18"/>
                <w:lang w:eastAsia="pt-BR"/>
              </w:rPr>
            </w:pPr>
            <w:r w:rsidRPr="005D0540">
              <w:rPr>
                <w:rFonts w:eastAsia="Times New Roman" w:cs="Times New Roman"/>
                <w:color w:val="000000"/>
                <w:sz w:val="18"/>
                <w:szCs w:val="18"/>
                <w:lang w:eastAsia="pt-BR"/>
              </w:rPr>
              <w:t>Rice</w:t>
            </w:r>
          </w:p>
        </w:tc>
        <w:tc>
          <w:tcPr>
            <w:tcW w:w="1218" w:type="dxa"/>
            <w:gridSpan w:val="2"/>
            <w:tcBorders>
              <w:top w:val="nil"/>
              <w:left w:val="nil"/>
              <w:bottom w:val="nil"/>
              <w:right w:val="nil"/>
            </w:tcBorders>
            <w:shd w:val="clear" w:color="auto" w:fill="auto"/>
            <w:noWrap/>
            <w:vAlign w:val="bottom"/>
            <w:hideMark/>
          </w:tcPr>
          <w:p w:rsidR="00124A39" w:rsidRPr="005D0540" w:rsidRDefault="00124A39" w:rsidP="00A71BDF">
            <w:pPr>
              <w:spacing w:after="0" w:line="240" w:lineRule="auto"/>
              <w:jc w:val="center"/>
              <w:rPr>
                <w:rFonts w:eastAsia="Times New Roman" w:cs="Times New Roman"/>
                <w:color w:val="000000"/>
                <w:sz w:val="18"/>
                <w:szCs w:val="18"/>
                <w:lang w:eastAsia="pt-BR"/>
              </w:rPr>
            </w:pPr>
            <w:r w:rsidRPr="005D0540">
              <w:rPr>
                <w:rFonts w:eastAsia="Times New Roman" w:cs="Times New Roman"/>
                <w:color w:val="000000"/>
                <w:sz w:val="18"/>
                <w:szCs w:val="18"/>
                <w:lang w:eastAsia="pt-BR"/>
              </w:rPr>
              <w:t>168,406</w:t>
            </w:r>
          </w:p>
        </w:tc>
        <w:tc>
          <w:tcPr>
            <w:tcW w:w="959" w:type="dxa"/>
            <w:tcBorders>
              <w:top w:val="nil"/>
              <w:left w:val="nil"/>
              <w:bottom w:val="nil"/>
              <w:right w:val="nil"/>
            </w:tcBorders>
            <w:shd w:val="clear" w:color="auto" w:fill="auto"/>
            <w:noWrap/>
            <w:vAlign w:val="bottom"/>
            <w:hideMark/>
          </w:tcPr>
          <w:p w:rsidR="00124A39" w:rsidRPr="005D0540" w:rsidRDefault="00124A39" w:rsidP="00A71BDF">
            <w:pPr>
              <w:spacing w:after="0" w:line="240" w:lineRule="auto"/>
              <w:jc w:val="center"/>
              <w:rPr>
                <w:rFonts w:eastAsia="Times New Roman" w:cs="Times New Roman"/>
                <w:color w:val="000000"/>
                <w:sz w:val="18"/>
                <w:szCs w:val="18"/>
                <w:lang w:eastAsia="pt-BR"/>
              </w:rPr>
            </w:pPr>
            <w:r w:rsidRPr="005D0540">
              <w:rPr>
                <w:rFonts w:eastAsia="Times New Roman" w:cs="Times New Roman"/>
                <w:color w:val="000000"/>
                <w:sz w:val="18"/>
                <w:szCs w:val="18"/>
                <w:lang w:eastAsia="pt-BR"/>
              </w:rPr>
              <w:t>1.23%</w:t>
            </w:r>
          </w:p>
        </w:tc>
        <w:tc>
          <w:tcPr>
            <w:tcW w:w="616" w:type="dxa"/>
            <w:tcBorders>
              <w:top w:val="nil"/>
              <w:left w:val="nil"/>
              <w:bottom w:val="nil"/>
              <w:right w:val="nil"/>
            </w:tcBorders>
            <w:shd w:val="clear" w:color="auto" w:fill="auto"/>
            <w:noWrap/>
            <w:vAlign w:val="bottom"/>
            <w:hideMark/>
          </w:tcPr>
          <w:p w:rsidR="00124A39" w:rsidRPr="005D0540" w:rsidRDefault="00124A39" w:rsidP="00A71BDF">
            <w:pPr>
              <w:spacing w:after="0" w:line="240" w:lineRule="auto"/>
              <w:jc w:val="center"/>
              <w:rPr>
                <w:rFonts w:eastAsia="Times New Roman" w:cs="Times New Roman"/>
                <w:color w:val="000000"/>
                <w:sz w:val="18"/>
                <w:szCs w:val="18"/>
                <w:lang w:eastAsia="pt-BR"/>
              </w:rPr>
            </w:pPr>
            <w:r w:rsidRPr="005D0540">
              <w:rPr>
                <w:rFonts w:eastAsia="Times New Roman" w:cs="Times New Roman"/>
                <w:color w:val="000000"/>
                <w:sz w:val="18"/>
                <w:szCs w:val="18"/>
                <w:lang w:eastAsia="pt-BR"/>
              </w:rPr>
              <w:t>2014</w:t>
            </w:r>
          </w:p>
        </w:tc>
        <w:tc>
          <w:tcPr>
            <w:tcW w:w="1438" w:type="dxa"/>
            <w:tcBorders>
              <w:top w:val="nil"/>
              <w:left w:val="nil"/>
              <w:bottom w:val="nil"/>
              <w:right w:val="nil"/>
            </w:tcBorders>
            <w:shd w:val="clear" w:color="auto" w:fill="auto"/>
            <w:noWrap/>
            <w:vAlign w:val="bottom"/>
            <w:hideMark/>
          </w:tcPr>
          <w:p w:rsidR="00124A39" w:rsidRPr="005D0540" w:rsidRDefault="00124A39" w:rsidP="00A71BDF">
            <w:pPr>
              <w:spacing w:after="0" w:line="240" w:lineRule="auto"/>
              <w:jc w:val="center"/>
              <w:rPr>
                <w:rFonts w:eastAsia="Times New Roman" w:cs="Times New Roman"/>
                <w:color w:val="000000"/>
                <w:sz w:val="18"/>
                <w:szCs w:val="18"/>
                <w:lang w:eastAsia="pt-BR"/>
              </w:rPr>
            </w:pPr>
            <w:proofErr w:type="spellStart"/>
            <w:r w:rsidRPr="005D0540">
              <w:rPr>
                <w:rFonts w:eastAsia="Times New Roman" w:cs="Times New Roman"/>
                <w:color w:val="000000"/>
                <w:sz w:val="18"/>
                <w:szCs w:val="18"/>
                <w:lang w:eastAsia="pt-BR"/>
              </w:rPr>
              <w:t>Wheat</w:t>
            </w:r>
            <w:proofErr w:type="spellEnd"/>
          </w:p>
        </w:tc>
        <w:tc>
          <w:tcPr>
            <w:tcW w:w="1348" w:type="dxa"/>
            <w:tcBorders>
              <w:top w:val="nil"/>
              <w:left w:val="nil"/>
              <w:bottom w:val="nil"/>
              <w:right w:val="nil"/>
            </w:tcBorders>
            <w:shd w:val="clear" w:color="auto" w:fill="auto"/>
            <w:noWrap/>
            <w:vAlign w:val="bottom"/>
            <w:hideMark/>
          </w:tcPr>
          <w:p w:rsidR="00124A39" w:rsidRPr="005D0540" w:rsidRDefault="00124A39" w:rsidP="00A71BDF">
            <w:pPr>
              <w:spacing w:after="0" w:line="240" w:lineRule="auto"/>
              <w:jc w:val="center"/>
              <w:rPr>
                <w:rFonts w:eastAsia="Times New Roman" w:cs="Times New Roman"/>
                <w:color w:val="000000"/>
                <w:sz w:val="18"/>
                <w:szCs w:val="18"/>
                <w:lang w:eastAsia="pt-BR"/>
              </w:rPr>
            </w:pPr>
            <w:r w:rsidRPr="005D0540">
              <w:rPr>
                <w:rFonts w:eastAsia="Times New Roman" w:cs="Times New Roman"/>
                <w:color w:val="000000"/>
                <w:sz w:val="18"/>
                <w:szCs w:val="18"/>
                <w:lang w:eastAsia="pt-BR"/>
              </w:rPr>
              <w:t>134,014</w:t>
            </w:r>
          </w:p>
        </w:tc>
        <w:tc>
          <w:tcPr>
            <w:tcW w:w="989" w:type="dxa"/>
            <w:tcBorders>
              <w:top w:val="nil"/>
              <w:left w:val="nil"/>
              <w:bottom w:val="nil"/>
              <w:right w:val="nil"/>
            </w:tcBorders>
            <w:shd w:val="clear" w:color="auto" w:fill="auto"/>
            <w:noWrap/>
            <w:vAlign w:val="bottom"/>
            <w:hideMark/>
          </w:tcPr>
          <w:p w:rsidR="00124A39" w:rsidRPr="005D0540" w:rsidRDefault="00124A39" w:rsidP="00A71BDF">
            <w:pPr>
              <w:spacing w:after="0" w:line="240" w:lineRule="auto"/>
              <w:jc w:val="center"/>
              <w:rPr>
                <w:rFonts w:eastAsia="Times New Roman" w:cs="Times New Roman"/>
                <w:color w:val="000000"/>
                <w:sz w:val="18"/>
                <w:szCs w:val="18"/>
                <w:lang w:eastAsia="pt-BR"/>
              </w:rPr>
            </w:pPr>
            <w:r w:rsidRPr="005D0540">
              <w:rPr>
                <w:rFonts w:eastAsia="Times New Roman" w:cs="Times New Roman"/>
                <w:color w:val="000000"/>
                <w:sz w:val="18"/>
                <w:szCs w:val="18"/>
                <w:lang w:eastAsia="pt-BR"/>
              </w:rPr>
              <w:t>0.47%</w:t>
            </w:r>
          </w:p>
        </w:tc>
      </w:tr>
      <w:tr w:rsidR="00124A39" w:rsidRPr="005D0540" w:rsidTr="00124A39">
        <w:trPr>
          <w:trHeight w:val="300"/>
          <w:jc w:val="center"/>
        </w:trPr>
        <w:tc>
          <w:tcPr>
            <w:tcW w:w="519" w:type="dxa"/>
            <w:tcBorders>
              <w:top w:val="nil"/>
              <w:left w:val="nil"/>
              <w:bottom w:val="nil"/>
              <w:right w:val="nil"/>
            </w:tcBorders>
            <w:shd w:val="clear" w:color="auto" w:fill="auto"/>
            <w:noWrap/>
            <w:vAlign w:val="bottom"/>
            <w:hideMark/>
          </w:tcPr>
          <w:p w:rsidR="00124A39" w:rsidRPr="005D0540" w:rsidRDefault="00124A39" w:rsidP="00A71BDF">
            <w:pPr>
              <w:spacing w:after="0" w:line="240" w:lineRule="auto"/>
              <w:jc w:val="center"/>
              <w:rPr>
                <w:rFonts w:eastAsia="Times New Roman" w:cs="Times New Roman"/>
                <w:color w:val="000000"/>
                <w:sz w:val="18"/>
                <w:szCs w:val="18"/>
                <w:lang w:eastAsia="pt-BR"/>
              </w:rPr>
            </w:pPr>
            <w:r w:rsidRPr="005D0540">
              <w:rPr>
                <w:rFonts w:eastAsia="Times New Roman" w:cs="Times New Roman"/>
                <w:color w:val="000000"/>
                <w:sz w:val="18"/>
                <w:szCs w:val="18"/>
                <w:lang w:eastAsia="pt-BR"/>
              </w:rPr>
              <w:t>1995</w:t>
            </w:r>
          </w:p>
        </w:tc>
        <w:tc>
          <w:tcPr>
            <w:tcW w:w="146" w:type="dxa"/>
            <w:tcBorders>
              <w:top w:val="nil"/>
              <w:left w:val="nil"/>
              <w:bottom w:val="nil"/>
              <w:right w:val="nil"/>
            </w:tcBorders>
          </w:tcPr>
          <w:p w:rsidR="00124A39" w:rsidRPr="005D0540" w:rsidRDefault="00124A39" w:rsidP="00A71BDF">
            <w:pPr>
              <w:spacing w:after="0" w:line="240" w:lineRule="auto"/>
              <w:jc w:val="center"/>
              <w:rPr>
                <w:rFonts w:eastAsia="Times New Roman" w:cs="Times New Roman"/>
                <w:color w:val="000000"/>
                <w:sz w:val="18"/>
                <w:szCs w:val="18"/>
                <w:lang w:eastAsia="pt-BR"/>
              </w:rPr>
            </w:pPr>
          </w:p>
        </w:tc>
        <w:tc>
          <w:tcPr>
            <w:tcW w:w="1271" w:type="dxa"/>
            <w:tcBorders>
              <w:top w:val="nil"/>
              <w:left w:val="nil"/>
              <w:bottom w:val="nil"/>
              <w:right w:val="nil"/>
            </w:tcBorders>
            <w:shd w:val="clear" w:color="auto" w:fill="auto"/>
            <w:noWrap/>
            <w:vAlign w:val="bottom"/>
            <w:hideMark/>
          </w:tcPr>
          <w:p w:rsidR="00124A39" w:rsidRPr="005D0540" w:rsidRDefault="00124A39" w:rsidP="00A71BDF">
            <w:pPr>
              <w:spacing w:after="0" w:line="240" w:lineRule="auto"/>
              <w:jc w:val="center"/>
              <w:rPr>
                <w:rFonts w:eastAsia="Times New Roman" w:cs="Times New Roman"/>
                <w:color w:val="000000"/>
                <w:sz w:val="18"/>
                <w:szCs w:val="18"/>
                <w:lang w:eastAsia="pt-BR"/>
              </w:rPr>
            </w:pPr>
            <w:proofErr w:type="spellStart"/>
            <w:r w:rsidRPr="005D0540">
              <w:rPr>
                <w:rFonts w:eastAsia="Times New Roman" w:cs="Times New Roman"/>
                <w:color w:val="000000"/>
                <w:sz w:val="18"/>
                <w:szCs w:val="18"/>
                <w:lang w:eastAsia="pt-BR"/>
              </w:rPr>
              <w:t>Peanut</w:t>
            </w:r>
            <w:proofErr w:type="spellEnd"/>
          </w:p>
        </w:tc>
        <w:tc>
          <w:tcPr>
            <w:tcW w:w="1218" w:type="dxa"/>
            <w:gridSpan w:val="2"/>
            <w:tcBorders>
              <w:top w:val="nil"/>
              <w:left w:val="nil"/>
              <w:bottom w:val="nil"/>
              <w:right w:val="nil"/>
            </w:tcBorders>
            <w:shd w:val="clear" w:color="auto" w:fill="auto"/>
            <w:noWrap/>
            <w:vAlign w:val="bottom"/>
            <w:hideMark/>
          </w:tcPr>
          <w:p w:rsidR="00124A39" w:rsidRPr="005D0540" w:rsidRDefault="00124A39" w:rsidP="00A71BDF">
            <w:pPr>
              <w:spacing w:after="0" w:line="240" w:lineRule="auto"/>
              <w:jc w:val="center"/>
              <w:rPr>
                <w:rFonts w:eastAsia="Times New Roman" w:cs="Times New Roman"/>
                <w:color w:val="000000"/>
                <w:sz w:val="18"/>
                <w:szCs w:val="18"/>
                <w:lang w:eastAsia="pt-BR"/>
              </w:rPr>
            </w:pPr>
            <w:r w:rsidRPr="005D0540">
              <w:rPr>
                <w:rFonts w:eastAsia="Times New Roman" w:cs="Times New Roman"/>
                <w:color w:val="000000"/>
                <w:sz w:val="18"/>
                <w:szCs w:val="18"/>
                <w:lang w:eastAsia="pt-BR"/>
              </w:rPr>
              <w:t>154,446</w:t>
            </w:r>
          </w:p>
        </w:tc>
        <w:tc>
          <w:tcPr>
            <w:tcW w:w="959" w:type="dxa"/>
            <w:tcBorders>
              <w:top w:val="nil"/>
              <w:left w:val="nil"/>
              <w:bottom w:val="nil"/>
              <w:right w:val="nil"/>
            </w:tcBorders>
            <w:shd w:val="clear" w:color="auto" w:fill="auto"/>
            <w:noWrap/>
            <w:vAlign w:val="bottom"/>
            <w:hideMark/>
          </w:tcPr>
          <w:p w:rsidR="00124A39" w:rsidRPr="005D0540" w:rsidRDefault="00124A39" w:rsidP="00A71BDF">
            <w:pPr>
              <w:spacing w:after="0" w:line="240" w:lineRule="auto"/>
              <w:jc w:val="center"/>
              <w:rPr>
                <w:rFonts w:eastAsia="Times New Roman" w:cs="Times New Roman"/>
                <w:color w:val="000000"/>
                <w:sz w:val="18"/>
                <w:szCs w:val="18"/>
                <w:lang w:eastAsia="pt-BR"/>
              </w:rPr>
            </w:pPr>
            <w:r w:rsidRPr="005D0540">
              <w:rPr>
                <w:rFonts w:eastAsia="Times New Roman" w:cs="Times New Roman"/>
                <w:color w:val="000000"/>
                <w:sz w:val="18"/>
                <w:szCs w:val="18"/>
                <w:lang w:eastAsia="pt-BR"/>
              </w:rPr>
              <w:t>1.13%</w:t>
            </w:r>
          </w:p>
        </w:tc>
        <w:tc>
          <w:tcPr>
            <w:tcW w:w="616" w:type="dxa"/>
            <w:tcBorders>
              <w:top w:val="nil"/>
              <w:left w:val="nil"/>
              <w:bottom w:val="nil"/>
              <w:right w:val="nil"/>
            </w:tcBorders>
            <w:shd w:val="clear" w:color="auto" w:fill="auto"/>
            <w:noWrap/>
            <w:vAlign w:val="bottom"/>
            <w:hideMark/>
          </w:tcPr>
          <w:p w:rsidR="00124A39" w:rsidRPr="005D0540" w:rsidRDefault="00124A39" w:rsidP="00A71BDF">
            <w:pPr>
              <w:spacing w:after="0" w:line="240" w:lineRule="auto"/>
              <w:jc w:val="center"/>
              <w:rPr>
                <w:rFonts w:eastAsia="Times New Roman" w:cs="Times New Roman"/>
                <w:color w:val="000000"/>
                <w:sz w:val="18"/>
                <w:szCs w:val="18"/>
                <w:lang w:eastAsia="pt-BR"/>
              </w:rPr>
            </w:pPr>
            <w:r w:rsidRPr="005D0540">
              <w:rPr>
                <w:rFonts w:eastAsia="Times New Roman" w:cs="Times New Roman"/>
                <w:color w:val="000000"/>
                <w:sz w:val="18"/>
                <w:szCs w:val="18"/>
                <w:lang w:eastAsia="pt-BR"/>
              </w:rPr>
              <w:t>2014</w:t>
            </w:r>
          </w:p>
        </w:tc>
        <w:tc>
          <w:tcPr>
            <w:tcW w:w="1438" w:type="dxa"/>
            <w:tcBorders>
              <w:top w:val="nil"/>
              <w:left w:val="nil"/>
              <w:bottom w:val="nil"/>
              <w:right w:val="nil"/>
            </w:tcBorders>
            <w:shd w:val="clear" w:color="auto" w:fill="auto"/>
            <w:noWrap/>
            <w:vAlign w:val="bottom"/>
            <w:hideMark/>
          </w:tcPr>
          <w:p w:rsidR="00124A39" w:rsidRPr="005D0540" w:rsidRDefault="00124A39" w:rsidP="00A71BDF">
            <w:pPr>
              <w:spacing w:after="0" w:line="240" w:lineRule="auto"/>
              <w:jc w:val="center"/>
              <w:rPr>
                <w:rFonts w:eastAsia="Times New Roman" w:cs="Times New Roman"/>
                <w:color w:val="000000"/>
                <w:sz w:val="18"/>
                <w:szCs w:val="18"/>
                <w:lang w:eastAsia="pt-BR"/>
              </w:rPr>
            </w:pPr>
            <w:proofErr w:type="spellStart"/>
            <w:r w:rsidRPr="005D0540">
              <w:rPr>
                <w:rFonts w:eastAsia="Times New Roman" w:cs="Times New Roman"/>
                <w:color w:val="000000"/>
                <w:sz w:val="18"/>
                <w:szCs w:val="18"/>
                <w:lang w:eastAsia="pt-BR"/>
              </w:rPr>
              <w:t>Watermelon</w:t>
            </w:r>
            <w:proofErr w:type="spellEnd"/>
          </w:p>
        </w:tc>
        <w:tc>
          <w:tcPr>
            <w:tcW w:w="1348" w:type="dxa"/>
            <w:tcBorders>
              <w:top w:val="nil"/>
              <w:left w:val="nil"/>
              <w:bottom w:val="nil"/>
              <w:right w:val="nil"/>
            </w:tcBorders>
            <w:shd w:val="clear" w:color="auto" w:fill="auto"/>
            <w:noWrap/>
            <w:vAlign w:val="bottom"/>
            <w:hideMark/>
          </w:tcPr>
          <w:p w:rsidR="00124A39" w:rsidRPr="005D0540" w:rsidRDefault="00124A39" w:rsidP="00A71BDF">
            <w:pPr>
              <w:spacing w:after="0" w:line="240" w:lineRule="auto"/>
              <w:jc w:val="center"/>
              <w:rPr>
                <w:rFonts w:eastAsia="Times New Roman" w:cs="Times New Roman"/>
                <w:color w:val="000000"/>
                <w:sz w:val="18"/>
                <w:szCs w:val="18"/>
                <w:lang w:eastAsia="pt-BR"/>
              </w:rPr>
            </w:pPr>
            <w:r w:rsidRPr="005D0540">
              <w:rPr>
                <w:rFonts w:eastAsia="Times New Roman" w:cs="Times New Roman"/>
                <w:color w:val="000000"/>
                <w:sz w:val="18"/>
                <w:szCs w:val="18"/>
                <w:lang w:eastAsia="pt-BR"/>
              </w:rPr>
              <w:t>119,426</w:t>
            </w:r>
          </w:p>
        </w:tc>
        <w:tc>
          <w:tcPr>
            <w:tcW w:w="989" w:type="dxa"/>
            <w:tcBorders>
              <w:top w:val="nil"/>
              <w:left w:val="nil"/>
              <w:bottom w:val="nil"/>
              <w:right w:val="nil"/>
            </w:tcBorders>
            <w:shd w:val="clear" w:color="auto" w:fill="auto"/>
            <w:noWrap/>
            <w:vAlign w:val="bottom"/>
            <w:hideMark/>
          </w:tcPr>
          <w:p w:rsidR="00124A39" w:rsidRPr="005D0540" w:rsidRDefault="00124A39" w:rsidP="00A71BDF">
            <w:pPr>
              <w:spacing w:after="0" w:line="240" w:lineRule="auto"/>
              <w:jc w:val="center"/>
              <w:rPr>
                <w:rFonts w:eastAsia="Times New Roman" w:cs="Times New Roman"/>
                <w:color w:val="000000"/>
                <w:sz w:val="18"/>
                <w:szCs w:val="18"/>
                <w:lang w:eastAsia="pt-BR"/>
              </w:rPr>
            </w:pPr>
            <w:r w:rsidRPr="005D0540">
              <w:rPr>
                <w:rFonts w:eastAsia="Times New Roman" w:cs="Times New Roman"/>
                <w:color w:val="000000"/>
                <w:sz w:val="18"/>
                <w:szCs w:val="18"/>
                <w:lang w:eastAsia="pt-BR"/>
              </w:rPr>
              <w:t>0.42%</w:t>
            </w:r>
          </w:p>
        </w:tc>
      </w:tr>
      <w:tr w:rsidR="00124A39" w:rsidRPr="005D0540" w:rsidTr="00124A39">
        <w:trPr>
          <w:trHeight w:val="300"/>
          <w:jc w:val="center"/>
        </w:trPr>
        <w:tc>
          <w:tcPr>
            <w:tcW w:w="519" w:type="dxa"/>
            <w:tcBorders>
              <w:top w:val="nil"/>
              <w:left w:val="nil"/>
              <w:bottom w:val="nil"/>
              <w:right w:val="nil"/>
            </w:tcBorders>
            <w:shd w:val="clear" w:color="auto" w:fill="auto"/>
            <w:noWrap/>
            <w:vAlign w:val="bottom"/>
            <w:hideMark/>
          </w:tcPr>
          <w:p w:rsidR="00124A39" w:rsidRPr="005D0540" w:rsidRDefault="00124A39" w:rsidP="00A71BDF">
            <w:pPr>
              <w:spacing w:after="0" w:line="240" w:lineRule="auto"/>
              <w:jc w:val="center"/>
              <w:rPr>
                <w:rFonts w:eastAsia="Times New Roman" w:cs="Times New Roman"/>
                <w:color w:val="000000"/>
                <w:sz w:val="18"/>
                <w:szCs w:val="18"/>
                <w:lang w:eastAsia="pt-BR"/>
              </w:rPr>
            </w:pPr>
            <w:r w:rsidRPr="005D0540">
              <w:rPr>
                <w:rFonts w:eastAsia="Times New Roman" w:cs="Times New Roman"/>
                <w:color w:val="000000"/>
                <w:sz w:val="18"/>
                <w:szCs w:val="18"/>
                <w:lang w:eastAsia="pt-BR"/>
              </w:rPr>
              <w:t>1995</w:t>
            </w:r>
          </w:p>
        </w:tc>
        <w:tc>
          <w:tcPr>
            <w:tcW w:w="146" w:type="dxa"/>
            <w:tcBorders>
              <w:top w:val="nil"/>
              <w:left w:val="nil"/>
              <w:bottom w:val="nil"/>
              <w:right w:val="nil"/>
            </w:tcBorders>
          </w:tcPr>
          <w:p w:rsidR="00124A39" w:rsidRPr="005D0540" w:rsidRDefault="00124A39" w:rsidP="00A71BDF">
            <w:pPr>
              <w:spacing w:after="0" w:line="240" w:lineRule="auto"/>
              <w:jc w:val="center"/>
              <w:rPr>
                <w:rFonts w:eastAsia="Times New Roman" w:cs="Times New Roman"/>
                <w:color w:val="000000"/>
                <w:sz w:val="18"/>
                <w:szCs w:val="18"/>
                <w:lang w:eastAsia="pt-BR"/>
              </w:rPr>
            </w:pPr>
          </w:p>
        </w:tc>
        <w:tc>
          <w:tcPr>
            <w:tcW w:w="1271" w:type="dxa"/>
            <w:tcBorders>
              <w:top w:val="nil"/>
              <w:left w:val="nil"/>
              <w:bottom w:val="nil"/>
              <w:right w:val="nil"/>
            </w:tcBorders>
            <w:shd w:val="clear" w:color="auto" w:fill="auto"/>
            <w:noWrap/>
            <w:vAlign w:val="bottom"/>
            <w:hideMark/>
          </w:tcPr>
          <w:p w:rsidR="00124A39" w:rsidRPr="005D0540" w:rsidRDefault="00124A39" w:rsidP="00A71BDF">
            <w:pPr>
              <w:spacing w:after="0" w:line="240" w:lineRule="auto"/>
              <w:jc w:val="center"/>
              <w:rPr>
                <w:rFonts w:eastAsia="Times New Roman" w:cs="Times New Roman"/>
                <w:color w:val="000000"/>
                <w:sz w:val="18"/>
                <w:szCs w:val="18"/>
                <w:lang w:eastAsia="pt-BR"/>
              </w:rPr>
            </w:pPr>
            <w:proofErr w:type="spellStart"/>
            <w:r w:rsidRPr="005D0540">
              <w:rPr>
                <w:rFonts w:eastAsia="Times New Roman" w:cs="Times New Roman"/>
                <w:color w:val="000000"/>
                <w:sz w:val="18"/>
                <w:szCs w:val="18"/>
                <w:lang w:eastAsia="pt-BR"/>
              </w:rPr>
              <w:t>Watermelon</w:t>
            </w:r>
            <w:proofErr w:type="spellEnd"/>
          </w:p>
        </w:tc>
        <w:tc>
          <w:tcPr>
            <w:tcW w:w="1218" w:type="dxa"/>
            <w:gridSpan w:val="2"/>
            <w:tcBorders>
              <w:top w:val="nil"/>
              <w:left w:val="nil"/>
              <w:bottom w:val="nil"/>
              <w:right w:val="nil"/>
            </w:tcBorders>
            <w:shd w:val="clear" w:color="auto" w:fill="auto"/>
            <w:noWrap/>
            <w:vAlign w:val="bottom"/>
            <w:hideMark/>
          </w:tcPr>
          <w:p w:rsidR="00124A39" w:rsidRPr="005D0540" w:rsidRDefault="00124A39" w:rsidP="00A71BDF">
            <w:pPr>
              <w:spacing w:after="0" w:line="240" w:lineRule="auto"/>
              <w:jc w:val="center"/>
              <w:rPr>
                <w:rFonts w:eastAsia="Times New Roman" w:cs="Times New Roman"/>
                <w:color w:val="000000"/>
                <w:sz w:val="18"/>
                <w:szCs w:val="18"/>
                <w:lang w:eastAsia="pt-BR"/>
              </w:rPr>
            </w:pPr>
            <w:r w:rsidRPr="005D0540">
              <w:rPr>
                <w:rFonts w:eastAsia="Times New Roman" w:cs="Times New Roman"/>
                <w:color w:val="000000"/>
                <w:sz w:val="18"/>
                <w:szCs w:val="18"/>
                <w:lang w:eastAsia="pt-BR"/>
              </w:rPr>
              <w:t>111,133</w:t>
            </w:r>
          </w:p>
        </w:tc>
        <w:tc>
          <w:tcPr>
            <w:tcW w:w="959" w:type="dxa"/>
            <w:tcBorders>
              <w:top w:val="nil"/>
              <w:left w:val="nil"/>
              <w:bottom w:val="nil"/>
              <w:right w:val="nil"/>
            </w:tcBorders>
            <w:shd w:val="clear" w:color="auto" w:fill="auto"/>
            <w:noWrap/>
            <w:vAlign w:val="bottom"/>
            <w:hideMark/>
          </w:tcPr>
          <w:p w:rsidR="00124A39" w:rsidRPr="005D0540" w:rsidRDefault="00124A39" w:rsidP="00A71BDF">
            <w:pPr>
              <w:spacing w:after="0" w:line="240" w:lineRule="auto"/>
              <w:jc w:val="center"/>
              <w:rPr>
                <w:rFonts w:eastAsia="Times New Roman" w:cs="Times New Roman"/>
                <w:color w:val="000000"/>
                <w:sz w:val="18"/>
                <w:szCs w:val="18"/>
                <w:lang w:eastAsia="pt-BR"/>
              </w:rPr>
            </w:pPr>
            <w:r w:rsidRPr="005D0540">
              <w:rPr>
                <w:rFonts w:eastAsia="Times New Roman" w:cs="Times New Roman"/>
                <w:color w:val="000000"/>
                <w:sz w:val="18"/>
                <w:szCs w:val="18"/>
                <w:lang w:eastAsia="pt-BR"/>
              </w:rPr>
              <w:t>0.81%</w:t>
            </w:r>
          </w:p>
        </w:tc>
        <w:tc>
          <w:tcPr>
            <w:tcW w:w="616" w:type="dxa"/>
            <w:tcBorders>
              <w:top w:val="nil"/>
              <w:left w:val="nil"/>
              <w:bottom w:val="nil"/>
              <w:right w:val="nil"/>
            </w:tcBorders>
            <w:shd w:val="clear" w:color="auto" w:fill="auto"/>
            <w:noWrap/>
            <w:vAlign w:val="bottom"/>
            <w:hideMark/>
          </w:tcPr>
          <w:p w:rsidR="00124A39" w:rsidRPr="005D0540" w:rsidRDefault="00124A39" w:rsidP="00A71BDF">
            <w:pPr>
              <w:spacing w:after="0" w:line="240" w:lineRule="auto"/>
              <w:jc w:val="center"/>
              <w:rPr>
                <w:rFonts w:eastAsia="Times New Roman" w:cs="Times New Roman"/>
                <w:color w:val="000000"/>
                <w:sz w:val="18"/>
                <w:szCs w:val="18"/>
                <w:lang w:eastAsia="pt-BR"/>
              </w:rPr>
            </w:pPr>
            <w:r w:rsidRPr="005D0540">
              <w:rPr>
                <w:rFonts w:eastAsia="Times New Roman" w:cs="Times New Roman"/>
                <w:color w:val="000000"/>
                <w:sz w:val="18"/>
                <w:szCs w:val="18"/>
                <w:lang w:eastAsia="pt-BR"/>
              </w:rPr>
              <w:t>2014</w:t>
            </w:r>
          </w:p>
        </w:tc>
        <w:tc>
          <w:tcPr>
            <w:tcW w:w="1438" w:type="dxa"/>
            <w:tcBorders>
              <w:top w:val="nil"/>
              <w:left w:val="nil"/>
              <w:bottom w:val="nil"/>
              <w:right w:val="nil"/>
            </w:tcBorders>
            <w:shd w:val="clear" w:color="auto" w:fill="auto"/>
            <w:noWrap/>
            <w:vAlign w:val="bottom"/>
            <w:hideMark/>
          </w:tcPr>
          <w:p w:rsidR="00124A39" w:rsidRPr="005D0540" w:rsidRDefault="00124A39" w:rsidP="00A71BDF">
            <w:pPr>
              <w:spacing w:after="0" w:line="240" w:lineRule="auto"/>
              <w:jc w:val="center"/>
              <w:rPr>
                <w:rFonts w:eastAsia="Times New Roman" w:cs="Times New Roman"/>
                <w:color w:val="000000"/>
                <w:sz w:val="18"/>
                <w:szCs w:val="18"/>
                <w:lang w:eastAsia="pt-BR"/>
              </w:rPr>
            </w:pPr>
            <w:proofErr w:type="spellStart"/>
            <w:r w:rsidRPr="005D0540">
              <w:rPr>
                <w:rFonts w:eastAsia="Times New Roman" w:cs="Times New Roman"/>
                <w:color w:val="000000"/>
                <w:sz w:val="18"/>
                <w:szCs w:val="18"/>
                <w:lang w:eastAsia="pt-BR"/>
              </w:rPr>
              <w:t>Pineapple</w:t>
            </w:r>
            <w:proofErr w:type="spellEnd"/>
          </w:p>
        </w:tc>
        <w:tc>
          <w:tcPr>
            <w:tcW w:w="1348" w:type="dxa"/>
            <w:tcBorders>
              <w:top w:val="nil"/>
              <w:left w:val="nil"/>
              <w:bottom w:val="nil"/>
              <w:right w:val="nil"/>
            </w:tcBorders>
            <w:shd w:val="clear" w:color="auto" w:fill="auto"/>
            <w:noWrap/>
            <w:vAlign w:val="bottom"/>
            <w:hideMark/>
          </w:tcPr>
          <w:p w:rsidR="00124A39" w:rsidRPr="005D0540" w:rsidRDefault="00124A39" w:rsidP="00A71BDF">
            <w:pPr>
              <w:spacing w:after="0" w:line="240" w:lineRule="auto"/>
              <w:jc w:val="center"/>
              <w:rPr>
                <w:rFonts w:eastAsia="Times New Roman" w:cs="Times New Roman"/>
                <w:color w:val="000000"/>
                <w:sz w:val="18"/>
                <w:szCs w:val="18"/>
                <w:lang w:eastAsia="pt-BR"/>
              </w:rPr>
            </w:pPr>
            <w:r w:rsidRPr="005D0540">
              <w:rPr>
                <w:rFonts w:eastAsia="Times New Roman" w:cs="Times New Roman"/>
                <w:color w:val="000000"/>
                <w:sz w:val="18"/>
                <w:szCs w:val="18"/>
                <w:lang w:eastAsia="pt-BR"/>
              </w:rPr>
              <w:t>76,925</w:t>
            </w:r>
          </w:p>
        </w:tc>
        <w:tc>
          <w:tcPr>
            <w:tcW w:w="989" w:type="dxa"/>
            <w:tcBorders>
              <w:top w:val="nil"/>
              <w:left w:val="nil"/>
              <w:bottom w:val="nil"/>
              <w:right w:val="nil"/>
            </w:tcBorders>
            <w:shd w:val="clear" w:color="auto" w:fill="auto"/>
            <w:noWrap/>
            <w:vAlign w:val="bottom"/>
            <w:hideMark/>
          </w:tcPr>
          <w:p w:rsidR="00124A39" w:rsidRPr="005D0540" w:rsidRDefault="00124A39" w:rsidP="00A71BDF">
            <w:pPr>
              <w:spacing w:after="0" w:line="240" w:lineRule="auto"/>
              <w:jc w:val="center"/>
              <w:rPr>
                <w:rFonts w:eastAsia="Times New Roman" w:cs="Times New Roman"/>
                <w:color w:val="000000"/>
                <w:sz w:val="18"/>
                <w:szCs w:val="18"/>
                <w:lang w:eastAsia="pt-BR"/>
              </w:rPr>
            </w:pPr>
            <w:r w:rsidRPr="005D0540">
              <w:rPr>
                <w:rFonts w:eastAsia="Times New Roman" w:cs="Times New Roman"/>
                <w:color w:val="000000"/>
                <w:sz w:val="18"/>
                <w:szCs w:val="18"/>
                <w:lang w:eastAsia="pt-BR"/>
              </w:rPr>
              <w:t>0.27%</w:t>
            </w:r>
          </w:p>
        </w:tc>
      </w:tr>
      <w:tr w:rsidR="00124A39" w:rsidRPr="005D0540" w:rsidTr="00124A39">
        <w:trPr>
          <w:trHeight w:val="300"/>
          <w:jc w:val="center"/>
        </w:trPr>
        <w:tc>
          <w:tcPr>
            <w:tcW w:w="519" w:type="dxa"/>
            <w:tcBorders>
              <w:top w:val="nil"/>
              <w:left w:val="nil"/>
              <w:bottom w:val="nil"/>
              <w:right w:val="nil"/>
            </w:tcBorders>
            <w:shd w:val="clear" w:color="auto" w:fill="auto"/>
            <w:noWrap/>
            <w:vAlign w:val="bottom"/>
            <w:hideMark/>
          </w:tcPr>
          <w:p w:rsidR="00124A39" w:rsidRPr="005D0540" w:rsidRDefault="00124A39" w:rsidP="00A71BDF">
            <w:pPr>
              <w:spacing w:after="0" w:line="240" w:lineRule="auto"/>
              <w:jc w:val="center"/>
              <w:rPr>
                <w:rFonts w:eastAsia="Times New Roman" w:cs="Times New Roman"/>
                <w:color w:val="000000"/>
                <w:sz w:val="18"/>
                <w:szCs w:val="18"/>
                <w:lang w:eastAsia="pt-BR"/>
              </w:rPr>
            </w:pPr>
            <w:r w:rsidRPr="005D0540">
              <w:rPr>
                <w:rFonts w:eastAsia="Times New Roman" w:cs="Times New Roman"/>
                <w:color w:val="000000"/>
                <w:sz w:val="18"/>
                <w:szCs w:val="18"/>
                <w:lang w:eastAsia="pt-BR"/>
              </w:rPr>
              <w:t>1995</w:t>
            </w:r>
          </w:p>
        </w:tc>
        <w:tc>
          <w:tcPr>
            <w:tcW w:w="146" w:type="dxa"/>
            <w:tcBorders>
              <w:top w:val="nil"/>
              <w:left w:val="nil"/>
              <w:bottom w:val="nil"/>
              <w:right w:val="nil"/>
            </w:tcBorders>
          </w:tcPr>
          <w:p w:rsidR="00124A39" w:rsidRPr="005D0540" w:rsidRDefault="00124A39" w:rsidP="00A71BDF">
            <w:pPr>
              <w:spacing w:after="0" w:line="240" w:lineRule="auto"/>
              <w:jc w:val="center"/>
              <w:rPr>
                <w:rFonts w:eastAsia="Times New Roman" w:cs="Times New Roman"/>
                <w:color w:val="000000"/>
                <w:sz w:val="18"/>
                <w:szCs w:val="18"/>
                <w:lang w:eastAsia="pt-BR"/>
              </w:rPr>
            </w:pPr>
          </w:p>
        </w:tc>
        <w:tc>
          <w:tcPr>
            <w:tcW w:w="1271" w:type="dxa"/>
            <w:tcBorders>
              <w:top w:val="nil"/>
              <w:left w:val="nil"/>
              <w:bottom w:val="nil"/>
              <w:right w:val="nil"/>
            </w:tcBorders>
            <w:shd w:val="clear" w:color="auto" w:fill="auto"/>
            <w:noWrap/>
            <w:vAlign w:val="bottom"/>
            <w:hideMark/>
          </w:tcPr>
          <w:p w:rsidR="00124A39" w:rsidRPr="005D0540" w:rsidRDefault="00124A39" w:rsidP="00A71BDF">
            <w:pPr>
              <w:spacing w:after="0" w:line="240" w:lineRule="auto"/>
              <w:jc w:val="center"/>
              <w:rPr>
                <w:rFonts w:eastAsia="Times New Roman" w:cs="Times New Roman"/>
                <w:color w:val="000000"/>
                <w:sz w:val="18"/>
                <w:szCs w:val="18"/>
                <w:lang w:eastAsia="pt-BR"/>
              </w:rPr>
            </w:pPr>
            <w:proofErr w:type="spellStart"/>
            <w:r w:rsidRPr="005D0540">
              <w:rPr>
                <w:rFonts w:eastAsia="Times New Roman" w:cs="Times New Roman"/>
                <w:color w:val="000000"/>
                <w:sz w:val="18"/>
                <w:szCs w:val="18"/>
                <w:lang w:eastAsia="pt-BR"/>
              </w:rPr>
              <w:t>Sweep</w:t>
            </w:r>
            <w:proofErr w:type="spellEnd"/>
            <w:r w:rsidRPr="005D0540">
              <w:rPr>
                <w:rFonts w:eastAsia="Times New Roman" w:cs="Times New Roman"/>
                <w:color w:val="000000"/>
                <w:sz w:val="18"/>
                <w:szCs w:val="18"/>
                <w:lang w:eastAsia="pt-BR"/>
              </w:rPr>
              <w:t xml:space="preserve"> </w:t>
            </w:r>
            <w:proofErr w:type="spellStart"/>
            <w:r w:rsidRPr="005D0540">
              <w:rPr>
                <w:rFonts w:eastAsia="Times New Roman" w:cs="Times New Roman"/>
                <w:color w:val="000000"/>
                <w:sz w:val="18"/>
                <w:szCs w:val="18"/>
                <w:lang w:eastAsia="pt-BR"/>
              </w:rPr>
              <w:t>potato</w:t>
            </w:r>
            <w:proofErr w:type="spellEnd"/>
          </w:p>
        </w:tc>
        <w:tc>
          <w:tcPr>
            <w:tcW w:w="1218" w:type="dxa"/>
            <w:gridSpan w:val="2"/>
            <w:tcBorders>
              <w:top w:val="nil"/>
              <w:left w:val="nil"/>
              <w:bottom w:val="nil"/>
              <w:right w:val="nil"/>
            </w:tcBorders>
            <w:shd w:val="clear" w:color="auto" w:fill="auto"/>
            <w:noWrap/>
            <w:vAlign w:val="bottom"/>
            <w:hideMark/>
          </w:tcPr>
          <w:p w:rsidR="00124A39" w:rsidRPr="005D0540" w:rsidRDefault="00124A39" w:rsidP="00A71BDF">
            <w:pPr>
              <w:spacing w:after="0" w:line="240" w:lineRule="auto"/>
              <w:jc w:val="center"/>
              <w:rPr>
                <w:rFonts w:eastAsia="Times New Roman" w:cs="Times New Roman"/>
                <w:color w:val="000000"/>
                <w:sz w:val="18"/>
                <w:szCs w:val="18"/>
                <w:lang w:eastAsia="pt-BR"/>
              </w:rPr>
            </w:pPr>
            <w:r w:rsidRPr="005D0540">
              <w:rPr>
                <w:rFonts w:eastAsia="Times New Roman" w:cs="Times New Roman"/>
                <w:color w:val="000000"/>
                <w:sz w:val="18"/>
                <w:szCs w:val="18"/>
                <w:lang w:eastAsia="pt-BR"/>
              </w:rPr>
              <w:t>45,385</w:t>
            </w:r>
          </w:p>
        </w:tc>
        <w:tc>
          <w:tcPr>
            <w:tcW w:w="959" w:type="dxa"/>
            <w:tcBorders>
              <w:top w:val="nil"/>
              <w:left w:val="nil"/>
              <w:bottom w:val="nil"/>
              <w:right w:val="nil"/>
            </w:tcBorders>
            <w:shd w:val="clear" w:color="auto" w:fill="auto"/>
            <w:noWrap/>
            <w:vAlign w:val="bottom"/>
            <w:hideMark/>
          </w:tcPr>
          <w:p w:rsidR="00124A39" w:rsidRPr="005D0540" w:rsidRDefault="00124A39" w:rsidP="00A71BDF">
            <w:pPr>
              <w:spacing w:after="0" w:line="240" w:lineRule="auto"/>
              <w:jc w:val="center"/>
              <w:rPr>
                <w:rFonts w:eastAsia="Times New Roman" w:cs="Times New Roman"/>
                <w:color w:val="000000"/>
                <w:sz w:val="18"/>
                <w:szCs w:val="18"/>
                <w:lang w:eastAsia="pt-BR"/>
              </w:rPr>
            </w:pPr>
            <w:r w:rsidRPr="005D0540">
              <w:rPr>
                <w:rFonts w:eastAsia="Times New Roman" w:cs="Times New Roman"/>
                <w:color w:val="000000"/>
                <w:sz w:val="18"/>
                <w:szCs w:val="18"/>
                <w:lang w:eastAsia="pt-BR"/>
              </w:rPr>
              <w:t>0.33%</w:t>
            </w:r>
          </w:p>
        </w:tc>
        <w:tc>
          <w:tcPr>
            <w:tcW w:w="616" w:type="dxa"/>
            <w:tcBorders>
              <w:top w:val="nil"/>
              <w:left w:val="nil"/>
              <w:bottom w:val="nil"/>
              <w:right w:val="nil"/>
            </w:tcBorders>
            <w:shd w:val="clear" w:color="auto" w:fill="auto"/>
            <w:noWrap/>
            <w:vAlign w:val="bottom"/>
            <w:hideMark/>
          </w:tcPr>
          <w:p w:rsidR="00124A39" w:rsidRPr="005D0540" w:rsidRDefault="00124A39" w:rsidP="00A71BDF">
            <w:pPr>
              <w:spacing w:after="0" w:line="240" w:lineRule="auto"/>
              <w:jc w:val="center"/>
              <w:rPr>
                <w:rFonts w:eastAsia="Times New Roman" w:cs="Times New Roman"/>
                <w:color w:val="000000"/>
                <w:sz w:val="18"/>
                <w:szCs w:val="18"/>
                <w:lang w:eastAsia="pt-BR"/>
              </w:rPr>
            </w:pPr>
            <w:r w:rsidRPr="005D0540">
              <w:rPr>
                <w:rFonts w:eastAsia="Times New Roman" w:cs="Times New Roman"/>
                <w:color w:val="000000"/>
                <w:sz w:val="18"/>
                <w:szCs w:val="18"/>
                <w:lang w:eastAsia="pt-BR"/>
              </w:rPr>
              <w:t>2014</w:t>
            </w:r>
          </w:p>
        </w:tc>
        <w:tc>
          <w:tcPr>
            <w:tcW w:w="1438" w:type="dxa"/>
            <w:tcBorders>
              <w:top w:val="nil"/>
              <w:left w:val="nil"/>
              <w:bottom w:val="nil"/>
              <w:right w:val="nil"/>
            </w:tcBorders>
            <w:shd w:val="clear" w:color="auto" w:fill="auto"/>
            <w:noWrap/>
            <w:vAlign w:val="bottom"/>
            <w:hideMark/>
          </w:tcPr>
          <w:p w:rsidR="00124A39" w:rsidRPr="005D0540" w:rsidRDefault="00124A39" w:rsidP="00A71BDF">
            <w:pPr>
              <w:spacing w:after="0" w:line="240" w:lineRule="auto"/>
              <w:jc w:val="center"/>
              <w:rPr>
                <w:rFonts w:eastAsia="Times New Roman" w:cs="Times New Roman"/>
                <w:color w:val="000000"/>
                <w:sz w:val="18"/>
                <w:szCs w:val="18"/>
                <w:lang w:eastAsia="pt-BR"/>
              </w:rPr>
            </w:pPr>
            <w:proofErr w:type="spellStart"/>
            <w:r w:rsidRPr="005D0540">
              <w:rPr>
                <w:rFonts w:eastAsia="Times New Roman" w:cs="Times New Roman"/>
                <w:color w:val="000000"/>
                <w:sz w:val="18"/>
                <w:szCs w:val="18"/>
                <w:lang w:eastAsia="pt-BR"/>
              </w:rPr>
              <w:t>Cotton</w:t>
            </w:r>
            <w:proofErr w:type="spellEnd"/>
          </w:p>
        </w:tc>
        <w:tc>
          <w:tcPr>
            <w:tcW w:w="1348" w:type="dxa"/>
            <w:tcBorders>
              <w:top w:val="nil"/>
              <w:left w:val="nil"/>
              <w:bottom w:val="nil"/>
              <w:right w:val="nil"/>
            </w:tcBorders>
            <w:shd w:val="clear" w:color="auto" w:fill="auto"/>
            <w:noWrap/>
            <w:vAlign w:val="bottom"/>
            <w:hideMark/>
          </w:tcPr>
          <w:p w:rsidR="00124A39" w:rsidRPr="005D0540" w:rsidRDefault="00124A39" w:rsidP="00A71BDF">
            <w:pPr>
              <w:spacing w:after="0" w:line="240" w:lineRule="auto"/>
              <w:jc w:val="center"/>
              <w:rPr>
                <w:rFonts w:eastAsia="Times New Roman" w:cs="Times New Roman"/>
                <w:color w:val="000000"/>
                <w:sz w:val="18"/>
                <w:szCs w:val="18"/>
                <w:lang w:eastAsia="pt-BR"/>
              </w:rPr>
            </w:pPr>
            <w:r w:rsidRPr="005D0540">
              <w:rPr>
                <w:rFonts w:eastAsia="Times New Roman" w:cs="Times New Roman"/>
                <w:color w:val="000000"/>
                <w:sz w:val="18"/>
                <w:szCs w:val="18"/>
                <w:lang w:eastAsia="pt-BR"/>
              </w:rPr>
              <w:t>55,618</w:t>
            </w:r>
          </w:p>
        </w:tc>
        <w:tc>
          <w:tcPr>
            <w:tcW w:w="989" w:type="dxa"/>
            <w:tcBorders>
              <w:top w:val="nil"/>
              <w:left w:val="nil"/>
              <w:bottom w:val="nil"/>
              <w:right w:val="nil"/>
            </w:tcBorders>
            <w:shd w:val="clear" w:color="auto" w:fill="auto"/>
            <w:noWrap/>
            <w:vAlign w:val="bottom"/>
            <w:hideMark/>
          </w:tcPr>
          <w:p w:rsidR="00124A39" w:rsidRPr="005D0540" w:rsidRDefault="00124A39" w:rsidP="00A71BDF">
            <w:pPr>
              <w:spacing w:after="0" w:line="240" w:lineRule="auto"/>
              <w:jc w:val="center"/>
              <w:rPr>
                <w:rFonts w:eastAsia="Times New Roman" w:cs="Times New Roman"/>
                <w:color w:val="000000"/>
                <w:sz w:val="18"/>
                <w:szCs w:val="18"/>
                <w:lang w:eastAsia="pt-BR"/>
              </w:rPr>
            </w:pPr>
            <w:r w:rsidRPr="005D0540">
              <w:rPr>
                <w:rFonts w:eastAsia="Times New Roman" w:cs="Times New Roman"/>
                <w:color w:val="000000"/>
                <w:sz w:val="18"/>
                <w:szCs w:val="18"/>
                <w:lang w:eastAsia="pt-BR"/>
              </w:rPr>
              <w:t>0.19%</w:t>
            </w:r>
          </w:p>
        </w:tc>
      </w:tr>
      <w:tr w:rsidR="00124A39" w:rsidRPr="005D0540" w:rsidTr="00124A39">
        <w:trPr>
          <w:trHeight w:val="300"/>
          <w:jc w:val="center"/>
        </w:trPr>
        <w:tc>
          <w:tcPr>
            <w:tcW w:w="519" w:type="dxa"/>
            <w:tcBorders>
              <w:top w:val="nil"/>
              <w:left w:val="nil"/>
              <w:bottom w:val="nil"/>
              <w:right w:val="nil"/>
            </w:tcBorders>
            <w:shd w:val="clear" w:color="auto" w:fill="auto"/>
            <w:noWrap/>
            <w:vAlign w:val="bottom"/>
            <w:hideMark/>
          </w:tcPr>
          <w:p w:rsidR="00124A39" w:rsidRPr="005D0540" w:rsidRDefault="00124A39" w:rsidP="00A71BDF">
            <w:pPr>
              <w:spacing w:after="0" w:line="240" w:lineRule="auto"/>
              <w:jc w:val="center"/>
              <w:rPr>
                <w:rFonts w:eastAsia="Times New Roman" w:cs="Times New Roman"/>
                <w:color w:val="000000"/>
                <w:sz w:val="18"/>
                <w:szCs w:val="18"/>
                <w:lang w:eastAsia="pt-BR"/>
              </w:rPr>
            </w:pPr>
            <w:r w:rsidRPr="005D0540">
              <w:rPr>
                <w:rFonts w:eastAsia="Times New Roman" w:cs="Times New Roman"/>
                <w:color w:val="000000"/>
                <w:sz w:val="18"/>
                <w:szCs w:val="18"/>
                <w:lang w:eastAsia="pt-BR"/>
              </w:rPr>
              <w:t>1995</w:t>
            </w:r>
          </w:p>
        </w:tc>
        <w:tc>
          <w:tcPr>
            <w:tcW w:w="146" w:type="dxa"/>
            <w:tcBorders>
              <w:top w:val="nil"/>
              <w:left w:val="nil"/>
              <w:bottom w:val="nil"/>
              <w:right w:val="nil"/>
            </w:tcBorders>
          </w:tcPr>
          <w:p w:rsidR="00124A39" w:rsidRPr="005D0540" w:rsidRDefault="00124A39" w:rsidP="00A71BDF">
            <w:pPr>
              <w:spacing w:after="0" w:line="240" w:lineRule="auto"/>
              <w:jc w:val="center"/>
              <w:rPr>
                <w:rFonts w:eastAsia="Times New Roman" w:cs="Times New Roman"/>
                <w:color w:val="000000"/>
                <w:sz w:val="18"/>
                <w:szCs w:val="18"/>
                <w:lang w:eastAsia="pt-BR"/>
              </w:rPr>
            </w:pPr>
          </w:p>
        </w:tc>
        <w:tc>
          <w:tcPr>
            <w:tcW w:w="1271" w:type="dxa"/>
            <w:tcBorders>
              <w:top w:val="nil"/>
              <w:left w:val="nil"/>
              <w:bottom w:val="nil"/>
              <w:right w:val="nil"/>
            </w:tcBorders>
            <w:shd w:val="clear" w:color="auto" w:fill="auto"/>
            <w:noWrap/>
            <w:vAlign w:val="bottom"/>
            <w:hideMark/>
          </w:tcPr>
          <w:p w:rsidR="00124A39" w:rsidRPr="005D0540" w:rsidRDefault="00124A39" w:rsidP="00A71BDF">
            <w:pPr>
              <w:spacing w:after="0" w:line="240" w:lineRule="auto"/>
              <w:jc w:val="center"/>
              <w:rPr>
                <w:rFonts w:eastAsia="Times New Roman" w:cs="Times New Roman"/>
                <w:color w:val="000000"/>
                <w:sz w:val="18"/>
                <w:szCs w:val="18"/>
                <w:lang w:eastAsia="pt-BR"/>
              </w:rPr>
            </w:pPr>
            <w:proofErr w:type="spellStart"/>
            <w:r w:rsidRPr="005D0540">
              <w:rPr>
                <w:rFonts w:eastAsia="Times New Roman" w:cs="Times New Roman"/>
                <w:color w:val="000000"/>
                <w:sz w:val="18"/>
                <w:szCs w:val="18"/>
                <w:lang w:eastAsia="pt-BR"/>
              </w:rPr>
              <w:t>Wheat</w:t>
            </w:r>
            <w:proofErr w:type="spellEnd"/>
          </w:p>
        </w:tc>
        <w:tc>
          <w:tcPr>
            <w:tcW w:w="1218" w:type="dxa"/>
            <w:gridSpan w:val="2"/>
            <w:tcBorders>
              <w:top w:val="nil"/>
              <w:left w:val="nil"/>
              <w:bottom w:val="nil"/>
              <w:right w:val="nil"/>
            </w:tcBorders>
            <w:shd w:val="clear" w:color="auto" w:fill="auto"/>
            <w:noWrap/>
            <w:vAlign w:val="bottom"/>
            <w:hideMark/>
          </w:tcPr>
          <w:p w:rsidR="00124A39" w:rsidRPr="005D0540" w:rsidRDefault="00124A39" w:rsidP="00A71BDF">
            <w:pPr>
              <w:spacing w:after="0" w:line="240" w:lineRule="auto"/>
              <w:jc w:val="center"/>
              <w:rPr>
                <w:rFonts w:eastAsia="Times New Roman" w:cs="Times New Roman"/>
                <w:color w:val="000000"/>
                <w:sz w:val="18"/>
                <w:szCs w:val="18"/>
                <w:lang w:eastAsia="pt-BR"/>
              </w:rPr>
            </w:pPr>
            <w:r w:rsidRPr="005D0540">
              <w:rPr>
                <w:rFonts w:eastAsia="Times New Roman" w:cs="Times New Roman"/>
                <w:color w:val="000000"/>
                <w:sz w:val="18"/>
                <w:szCs w:val="18"/>
                <w:lang w:eastAsia="pt-BR"/>
              </w:rPr>
              <w:t>39,905</w:t>
            </w:r>
          </w:p>
        </w:tc>
        <w:tc>
          <w:tcPr>
            <w:tcW w:w="959" w:type="dxa"/>
            <w:tcBorders>
              <w:top w:val="nil"/>
              <w:left w:val="nil"/>
              <w:bottom w:val="nil"/>
              <w:right w:val="nil"/>
            </w:tcBorders>
            <w:shd w:val="clear" w:color="auto" w:fill="auto"/>
            <w:noWrap/>
            <w:vAlign w:val="bottom"/>
            <w:hideMark/>
          </w:tcPr>
          <w:p w:rsidR="00124A39" w:rsidRPr="005D0540" w:rsidRDefault="00124A39" w:rsidP="00A71BDF">
            <w:pPr>
              <w:spacing w:after="0" w:line="240" w:lineRule="auto"/>
              <w:jc w:val="center"/>
              <w:rPr>
                <w:rFonts w:eastAsia="Times New Roman" w:cs="Times New Roman"/>
                <w:color w:val="000000"/>
                <w:sz w:val="18"/>
                <w:szCs w:val="18"/>
                <w:lang w:eastAsia="pt-BR"/>
              </w:rPr>
            </w:pPr>
            <w:r w:rsidRPr="005D0540">
              <w:rPr>
                <w:rFonts w:eastAsia="Times New Roman" w:cs="Times New Roman"/>
                <w:color w:val="000000"/>
                <w:sz w:val="18"/>
                <w:szCs w:val="18"/>
                <w:lang w:eastAsia="pt-BR"/>
              </w:rPr>
              <w:t>0.29%</w:t>
            </w:r>
          </w:p>
        </w:tc>
        <w:tc>
          <w:tcPr>
            <w:tcW w:w="616" w:type="dxa"/>
            <w:tcBorders>
              <w:top w:val="nil"/>
              <w:left w:val="nil"/>
              <w:bottom w:val="nil"/>
              <w:right w:val="nil"/>
            </w:tcBorders>
            <w:shd w:val="clear" w:color="auto" w:fill="auto"/>
            <w:noWrap/>
            <w:vAlign w:val="bottom"/>
            <w:hideMark/>
          </w:tcPr>
          <w:p w:rsidR="00124A39" w:rsidRPr="005D0540" w:rsidRDefault="00124A39" w:rsidP="00A71BDF">
            <w:pPr>
              <w:spacing w:after="0" w:line="240" w:lineRule="auto"/>
              <w:jc w:val="center"/>
              <w:rPr>
                <w:rFonts w:eastAsia="Times New Roman" w:cs="Times New Roman"/>
                <w:color w:val="000000"/>
                <w:sz w:val="18"/>
                <w:szCs w:val="18"/>
                <w:lang w:eastAsia="pt-BR"/>
              </w:rPr>
            </w:pPr>
            <w:r w:rsidRPr="005D0540">
              <w:rPr>
                <w:rFonts w:eastAsia="Times New Roman" w:cs="Times New Roman"/>
                <w:color w:val="000000"/>
                <w:sz w:val="18"/>
                <w:szCs w:val="18"/>
                <w:lang w:eastAsia="pt-BR"/>
              </w:rPr>
              <w:t>2014</w:t>
            </w:r>
          </w:p>
        </w:tc>
        <w:tc>
          <w:tcPr>
            <w:tcW w:w="1438" w:type="dxa"/>
            <w:tcBorders>
              <w:top w:val="nil"/>
              <w:left w:val="nil"/>
              <w:bottom w:val="nil"/>
              <w:right w:val="nil"/>
            </w:tcBorders>
            <w:shd w:val="clear" w:color="auto" w:fill="auto"/>
            <w:noWrap/>
            <w:vAlign w:val="bottom"/>
            <w:hideMark/>
          </w:tcPr>
          <w:p w:rsidR="00124A39" w:rsidRPr="005D0540" w:rsidRDefault="00124A39" w:rsidP="00A71BDF">
            <w:pPr>
              <w:spacing w:after="0" w:line="240" w:lineRule="auto"/>
              <w:jc w:val="center"/>
              <w:rPr>
                <w:rFonts w:eastAsia="Times New Roman" w:cs="Times New Roman"/>
                <w:color w:val="000000"/>
                <w:sz w:val="18"/>
                <w:szCs w:val="18"/>
                <w:lang w:eastAsia="pt-BR"/>
              </w:rPr>
            </w:pPr>
            <w:proofErr w:type="spellStart"/>
            <w:r w:rsidRPr="005D0540">
              <w:rPr>
                <w:rFonts w:eastAsia="Times New Roman" w:cs="Times New Roman"/>
                <w:color w:val="000000"/>
                <w:sz w:val="18"/>
                <w:szCs w:val="18"/>
                <w:lang w:eastAsia="pt-BR"/>
              </w:rPr>
              <w:t>Sweep</w:t>
            </w:r>
            <w:proofErr w:type="spellEnd"/>
            <w:r w:rsidRPr="005D0540">
              <w:rPr>
                <w:rFonts w:eastAsia="Times New Roman" w:cs="Times New Roman"/>
                <w:color w:val="000000"/>
                <w:sz w:val="18"/>
                <w:szCs w:val="18"/>
                <w:lang w:eastAsia="pt-BR"/>
              </w:rPr>
              <w:t xml:space="preserve"> </w:t>
            </w:r>
            <w:proofErr w:type="spellStart"/>
            <w:r w:rsidRPr="005D0540">
              <w:rPr>
                <w:rFonts w:eastAsia="Times New Roman" w:cs="Times New Roman"/>
                <w:color w:val="000000"/>
                <w:sz w:val="18"/>
                <w:szCs w:val="18"/>
                <w:lang w:eastAsia="pt-BR"/>
              </w:rPr>
              <w:t>potato</w:t>
            </w:r>
            <w:proofErr w:type="spellEnd"/>
          </w:p>
        </w:tc>
        <w:tc>
          <w:tcPr>
            <w:tcW w:w="1348" w:type="dxa"/>
            <w:tcBorders>
              <w:top w:val="nil"/>
              <w:left w:val="nil"/>
              <w:bottom w:val="nil"/>
              <w:right w:val="nil"/>
            </w:tcBorders>
            <w:shd w:val="clear" w:color="auto" w:fill="auto"/>
            <w:noWrap/>
            <w:vAlign w:val="bottom"/>
            <w:hideMark/>
          </w:tcPr>
          <w:p w:rsidR="00124A39" w:rsidRPr="005D0540" w:rsidRDefault="00124A39" w:rsidP="00A71BDF">
            <w:pPr>
              <w:spacing w:after="0" w:line="240" w:lineRule="auto"/>
              <w:jc w:val="center"/>
              <w:rPr>
                <w:rFonts w:eastAsia="Times New Roman" w:cs="Times New Roman"/>
                <w:color w:val="000000"/>
                <w:sz w:val="18"/>
                <w:szCs w:val="18"/>
                <w:lang w:eastAsia="pt-BR"/>
              </w:rPr>
            </w:pPr>
            <w:r w:rsidRPr="005D0540">
              <w:rPr>
                <w:rFonts w:eastAsia="Times New Roman" w:cs="Times New Roman"/>
                <w:color w:val="000000"/>
                <w:sz w:val="18"/>
                <w:szCs w:val="18"/>
                <w:lang w:eastAsia="pt-BR"/>
              </w:rPr>
              <w:t>51,910</w:t>
            </w:r>
          </w:p>
        </w:tc>
        <w:tc>
          <w:tcPr>
            <w:tcW w:w="989" w:type="dxa"/>
            <w:tcBorders>
              <w:top w:val="nil"/>
              <w:left w:val="nil"/>
              <w:bottom w:val="nil"/>
              <w:right w:val="nil"/>
            </w:tcBorders>
            <w:shd w:val="clear" w:color="auto" w:fill="auto"/>
            <w:noWrap/>
            <w:vAlign w:val="bottom"/>
            <w:hideMark/>
          </w:tcPr>
          <w:p w:rsidR="00124A39" w:rsidRPr="005D0540" w:rsidRDefault="00124A39" w:rsidP="00A71BDF">
            <w:pPr>
              <w:spacing w:after="0" w:line="240" w:lineRule="auto"/>
              <w:jc w:val="center"/>
              <w:rPr>
                <w:rFonts w:eastAsia="Times New Roman" w:cs="Times New Roman"/>
                <w:color w:val="000000"/>
                <w:sz w:val="18"/>
                <w:szCs w:val="18"/>
                <w:lang w:eastAsia="pt-BR"/>
              </w:rPr>
            </w:pPr>
            <w:r w:rsidRPr="005D0540">
              <w:rPr>
                <w:rFonts w:eastAsia="Times New Roman" w:cs="Times New Roman"/>
                <w:color w:val="000000"/>
                <w:sz w:val="18"/>
                <w:szCs w:val="18"/>
                <w:lang w:eastAsia="pt-BR"/>
              </w:rPr>
              <w:t>0.18%</w:t>
            </w:r>
          </w:p>
        </w:tc>
      </w:tr>
      <w:tr w:rsidR="00124A39" w:rsidRPr="005D0540" w:rsidTr="00124A39">
        <w:trPr>
          <w:trHeight w:val="300"/>
          <w:jc w:val="center"/>
        </w:trPr>
        <w:tc>
          <w:tcPr>
            <w:tcW w:w="519" w:type="dxa"/>
            <w:tcBorders>
              <w:top w:val="nil"/>
              <w:left w:val="nil"/>
              <w:bottom w:val="nil"/>
              <w:right w:val="nil"/>
            </w:tcBorders>
            <w:shd w:val="clear" w:color="auto" w:fill="auto"/>
            <w:noWrap/>
            <w:vAlign w:val="bottom"/>
            <w:hideMark/>
          </w:tcPr>
          <w:p w:rsidR="00124A39" w:rsidRPr="005D0540" w:rsidRDefault="00124A39" w:rsidP="00A71BDF">
            <w:pPr>
              <w:spacing w:after="0" w:line="240" w:lineRule="auto"/>
              <w:jc w:val="center"/>
              <w:rPr>
                <w:rFonts w:eastAsia="Times New Roman" w:cs="Times New Roman"/>
                <w:color w:val="000000"/>
                <w:sz w:val="18"/>
                <w:szCs w:val="18"/>
                <w:lang w:eastAsia="pt-BR"/>
              </w:rPr>
            </w:pPr>
            <w:r w:rsidRPr="005D0540">
              <w:rPr>
                <w:rFonts w:eastAsia="Times New Roman" w:cs="Times New Roman"/>
                <w:color w:val="000000"/>
                <w:sz w:val="18"/>
                <w:szCs w:val="18"/>
                <w:lang w:eastAsia="pt-BR"/>
              </w:rPr>
              <w:t>1995</w:t>
            </w:r>
          </w:p>
        </w:tc>
        <w:tc>
          <w:tcPr>
            <w:tcW w:w="146" w:type="dxa"/>
            <w:tcBorders>
              <w:top w:val="nil"/>
              <w:left w:val="nil"/>
              <w:bottom w:val="nil"/>
              <w:right w:val="nil"/>
            </w:tcBorders>
          </w:tcPr>
          <w:p w:rsidR="00124A39" w:rsidRPr="005D0540" w:rsidRDefault="00124A39" w:rsidP="00A71BDF">
            <w:pPr>
              <w:spacing w:after="0" w:line="240" w:lineRule="auto"/>
              <w:jc w:val="center"/>
              <w:rPr>
                <w:rFonts w:eastAsia="Times New Roman" w:cs="Times New Roman"/>
                <w:color w:val="000000"/>
                <w:sz w:val="18"/>
                <w:szCs w:val="18"/>
                <w:lang w:eastAsia="pt-BR"/>
              </w:rPr>
            </w:pPr>
          </w:p>
        </w:tc>
        <w:tc>
          <w:tcPr>
            <w:tcW w:w="1271" w:type="dxa"/>
            <w:tcBorders>
              <w:top w:val="nil"/>
              <w:left w:val="nil"/>
              <w:bottom w:val="nil"/>
              <w:right w:val="nil"/>
            </w:tcBorders>
            <w:shd w:val="clear" w:color="auto" w:fill="auto"/>
            <w:noWrap/>
            <w:vAlign w:val="bottom"/>
            <w:hideMark/>
          </w:tcPr>
          <w:p w:rsidR="00124A39" w:rsidRPr="005D0540" w:rsidRDefault="00124A39" w:rsidP="00A71BDF">
            <w:pPr>
              <w:spacing w:after="0" w:line="240" w:lineRule="auto"/>
              <w:jc w:val="center"/>
              <w:rPr>
                <w:rFonts w:eastAsia="Times New Roman" w:cs="Times New Roman"/>
                <w:color w:val="000000"/>
                <w:sz w:val="18"/>
                <w:szCs w:val="18"/>
                <w:lang w:eastAsia="pt-BR"/>
              </w:rPr>
            </w:pPr>
            <w:proofErr w:type="spellStart"/>
            <w:r w:rsidRPr="005D0540">
              <w:rPr>
                <w:rFonts w:eastAsia="Times New Roman" w:cs="Times New Roman"/>
                <w:color w:val="000000"/>
                <w:sz w:val="18"/>
                <w:szCs w:val="18"/>
                <w:lang w:eastAsia="pt-BR"/>
              </w:rPr>
              <w:t>Pineapple</w:t>
            </w:r>
            <w:proofErr w:type="spellEnd"/>
          </w:p>
        </w:tc>
        <w:tc>
          <w:tcPr>
            <w:tcW w:w="1218" w:type="dxa"/>
            <w:gridSpan w:val="2"/>
            <w:tcBorders>
              <w:top w:val="nil"/>
              <w:left w:val="nil"/>
              <w:bottom w:val="nil"/>
              <w:right w:val="nil"/>
            </w:tcBorders>
            <w:shd w:val="clear" w:color="auto" w:fill="auto"/>
            <w:noWrap/>
            <w:vAlign w:val="bottom"/>
            <w:hideMark/>
          </w:tcPr>
          <w:p w:rsidR="00124A39" w:rsidRPr="005D0540" w:rsidRDefault="00124A39" w:rsidP="00A71BDF">
            <w:pPr>
              <w:spacing w:after="0" w:line="240" w:lineRule="auto"/>
              <w:jc w:val="center"/>
              <w:rPr>
                <w:rFonts w:eastAsia="Times New Roman" w:cs="Times New Roman"/>
                <w:color w:val="000000"/>
                <w:sz w:val="18"/>
                <w:szCs w:val="18"/>
                <w:lang w:eastAsia="pt-BR"/>
              </w:rPr>
            </w:pPr>
            <w:r w:rsidRPr="005D0540">
              <w:rPr>
                <w:rFonts w:eastAsia="Times New Roman" w:cs="Times New Roman"/>
                <w:color w:val="000000"/>
                <w:sz w:val="18"/>
                <w:szCs w:val="18"/>
                <w:lang w:eastAsia="pt-BR"/>
              </w:rPr>
              <w:t>33,730</w:t>
            </w:r>
          </w:p>
        </w:tc>
        <w:tc>
          <w:tcPr>
            <w:tcW w:w="959" w:type="dxa"/>
            <w:tcBorders>
              <w:top w:val="nil"/>
              <w:left w:val="nil"/>
              <w:bottom w:val="nil"/>
              <w:right w:val="nil"/>
            </w:tcBorders>
            <w:shd w:val="clear" w:color="auto" w:fill="auto"/>
            <w:noWrap/>
            <w:vAlign w:val="bottom"/>
            <w:hideMark/>
          </w:tcPr>
          <w:p w:rsidR="00124A39" w:rsidRPr="005D0540" w:rsidRDefault="00124A39" w:rsidP="00A71BDF">
            <w:pPr>
              <w:spacing w:after="0" w:line="240" w:lineRule="auto"/>
              <w:jc w:val="center"/>
              <w:rPr>
                <w:rFonts w:eastAsia="Times New Roman" w:cs="Times New Roman"/>
                <w:color w:val="000000"/>
                <w:sz w:val="18"/>
                <w:szCs w:val="18"/>
                <w:lang w:eastAsia="pt-BR"/>
              </w:rPr>
            </w:pPr>
            <w:r w:rsidRPr="005D0540">
              <w:rPr>
                <w:rFonts w:eastAsia="Times New Roman" w:cs="Times New Roman"/>
                <w:color w:val="000000"/>
                <w:sz w:val="18"/>
                <w:szCs w:val="18"/>
                <w:lang w:eastAsia="pt-BR"/>
              </w:rPr>
              <w:t>0.25%</w:t>
            </w:r>
          </w:p>
        </w:tc>
        <w:tc>
          <w:tcPr>
            <w:tcW w:w="616" w:type="dxa"/>
            <w:tcBorders>
              <w:top w:val="nil"/>
              <w:left w:val="nil"/>
              <w:bottom w:val="nil"/>
              <w:right w:val="nil"/>
            </w:tcBorders>
            <w:shd w:val="clear" w:color="auto" w:fill="auto"/>
            <w:noWrap/>
            <w:vAlign w:val="bottom"/>
            <w:hideMark/>
          </w:tcPr>
          <w:p w:rsidR="00124A39" w:rsidRPr="005D0540" w:rsidRDefault="00124A39" w:rsidP="00A71BDF">
            <w:pPr>
              <w:spacing w:after="0" w:line="240" w:lineRule="auto"/>
              <w:jc w:val="center"/>
              <w:rPr>
                <w:rFonts w:eastAsia="Times New Roman" w:cs="Times New Roman"/>
                <w:color w:val="000000"/>
                <w:sz w:val="18"/>
                <w:szCs w:val="18"/>
                <w:lang w:eastAsia="pt-BR"/>
              </w:rPr>
            </w:pPr>
            <w:r w:rsidRPr="005D0540">
              <w:rPr>
                <w:rFonts w:eastAsia="Times New Roman" w:cs="Times New Roman"/>
                <w:color w:val="000000"/>
                <w:sz w:val="18"/>
                <w:szCs w:val="18"/>
                <w:lang w:eastAsia="pt-BR"/>
              </w:rPr>
              <w:t>2014</w:t>
            </w:r>
          </w:p>
        </w:tc>
        <w:tc>
          <w:tcPr>
            <w:tcW w:w="1438" w:type="dxa"/>
            <w:tcBorders>
              <w:top w:val="nil"/>
              <w:left w:val="nil"/>
              <w:bottom w:val="nil"/>
              <w:right w:val="nil"/>
            </w:tcBorders>
            <w:shd w:val="clear" w:color="auto" w:fill="auto"/>
            <w:noWrap/>
            <w:vAlign w:val="bottom"/>
            <w:hideMark/>
          </w:tcPr>
          <w:p w:rsidR="00124A39" w:rsidRPr="005D0540" w:rsidRDefault="00124A39" w:rsidP="00A71BDF">
            <w:pPr>
              <w:spacing w:after="0" w:line="240" w:lineRule="auto"/>
              <w:jc w:val="center"/>
              <w:rPr>
                <w:rFonts w:eastAsia="Times New Roman" w:cs="Times New Roman"/>
                <w:color w:val="000000"/>
                <w:sz w:val="18"/>
                <w:szCs w:val="18"/>
                <w:lang w:eastAsia="pt-BR"/>
              </w:rPr>
            </w:pPr>
            <w:r w:rsidRPr="005D0540">
              <w:rPr>
                <w:rFonts w:eastAsia="Times New Roman" w:cs="Times New Roman"/>
                <w:color w:val="000000"/>
                <w:sz w:val="18"/>
                <w:szCs w:val="18"/>
                <w:lang w:eastAsia="pt-BR"/>
              </w:rPr>
              <w:t>Rice</w:t>
            </w:r>
          </w:p>
        </w:tc>
        <w:tc>
          <w:tcPr>
            <w:tcW w:w="1348" w:type="dxa"/>
            <w:tcBorders>
              <w:top w:val="nil"/>
              <w:left w:val="nil"/>
              <w:bottom w:val="nil"/>
              <w:right w:val="nil"/>
            </w:tcBorders>
            <w:shd w:val="clear" w:color="auto" w:fill="auto"/>
            <w:noWrap/>
            <w:vAlign w:val="bottom"/>
            <w:hideMark/>
          </w:tcPr>
          <w:p w:rsidR="00124A39" w:rsidRPr="005D0540" w:rsidRDefault="00124A39" w:rsidP="00A71BDF">
            <w:pPr>
              <w:spacing w:after="0" w:line="240" w:lineRule="auto"/>
              <w:jc w:val="center"/>
              <w:rPr>
                <w:rFonts w:eastAsia="Times New Roman" w:cs="Times New Roman"/>
                <w:color w:val="000000"/>
                <w:sz w:val="18"/>
                <w:szCs w:val="18"/>
                <w:lang w:eastAsia="pt-BR"/>
              </w:rPr>
            </w:pPr>
            <w:r w:rsidRPr="005D0540">
              <w:rPr>
                <w:rFonts w:eastAsia="Times New Roman" w:cs="Times New Roman"/>
                <w:color w:val="000000"/>
                <w:sz w:val="18"/>
                <w:szCs w:val="18"/>
                <w:lang w:eastAsia="pt-BR"/>
              </w:rPr>
              <w:t>44,738</w:t>
            </w:r>
          </w:p>
        </w:tc>
        <w:tc>
          <w:tcPr>
            <w:tcW w:w="989" w:type="dxa"/>
            <w:tcBorders>
              <w:top w:val="nil"/>
              <w:left w:val="nil"/>
              <w:bottom w:val="nil"/>
              <w:right w:val="nil"/>
            </w:tcBorders>
            <w:shd w:val="clear" w:color="auto" w:fill="auto"/>
            <w:noWrap/>
            <w:vAlign w:val="bottom"/>
            <w:hideMark/>
          </w:tcPr>
          <w:p w:rsidR="00124A39" w:rsidRPr="005D0540" w:rsidRDefault="00124A39" w:rsidP="00A71BDF">
            <w:pPr>
              <w:spacing w:after="0" w:line="240" w:lineRule="auto"/>
              <w:jc w:val="center"/>
              <w:rPr>
                <w:rFonts w:eastAsia="Times New Roman" w:cs="Times New Roman"/>
                <w:color w:val="000000"/>
                <w:sz w:val="18"/>
                <w:szCs w:val="18"/>
                <w:lang w:eastAsia="pt-BR"/>
              </w:rPr>
            </w:pPr>
            <w:r w:rsidRPr="005D0540">
              <w:rPr>
                <w:rFonts w:eastAsia="Times New Roman" w:cs="Times New Roman"/>
                <w:color w:val="000000"/>
                <w:sz w:val="18"/>
                <w:szCs w:val="18"/>
                <w:lang w:eastAsia="pt-BR"/>
              </w:rPr>
              <w:t>0.16%</w:t>
            </w:r>
          </w:p>
        </w:tc>
      </w:tr>
      <w:tr w:rsidR="00124A39" w:rsidRPr="005D0540" w:rsidTr="00124A39">
        <w:trPr>
          <w:trHeight w:val="300"/>
          <w:jc w:val="center"/>
        </w:trPr>
        <w:tc>
          <w:tcPr>
            <w:tcW w:w="519" w:type="dxa"/>
            <w:tcBorders>
              <w:top w:val="nil"/>
              <w:left w:val="nil"/>
              <w:bottom w:val="nil"/>
              <w:right w:val="nil"/>
            </w:tcBorders>
            <w:shd w:val="clear" w:color="auto" w:fill="auto"/>
            <w:noWrap/>
            <w:vAlign w:val="bottom"/>
            <w:hideMark/>
          </w:tcPr>
          <w:p w:rsidR="00124A39" w:rsidRPr="005D0540" w:rsidRDefault="00124A39" w:rsidP="00A71BDF">
            <w:pPr>
              <w:spacing w:after="0" w:line="240" w:lineRule="auto"/>
              <w:jc w:val="center"/>
              <w:rPr>
                <w:rFonts w:eastAsia="Times New Roman" w:cs="Times New Roman"/>
                <w:color w:val="000000"/>
                <w:sz w:val="18"/>
                <w:szCs w:val="18"/>
                <w:lang w:eastAsia="pt-BR"/>
              </w:rPr>
            </w:pPr>
            <w:r w:rsidRPr="005D0540">
              <w:rPr>
                <w:rFonts w:eastAsia="Times New Roman" w:cs="Times New Roman"/>
                <w:color w:val="000000"/>
                <w:sz w:val="18"/>
                <w:szCs w:val="18"/>
                <w:lang w:eastAsia="pt-BR"/>
              </w:rPr>
              <w:t>1995</w:t>
            </w:r>
          </w:p>
        </w:tc>
        <w:tc>
          <w:tcPr>
            <w:tcW w:w="146" w:type="dxa"/>
            <w:tcBorders>
              <w:top w:val="nil"/>
              <w:left w:val="nil"/>
              <w:bottom w:val="nil"/>
              <w:right w:val="nil"/>
            </w:tcBorders>
          </w:tcPr>
          <w:p w:rsidR="00124A39" w:rsidRPr="005D0540" w:rsidRDefault="00124A39" w:rsidP="00A71BDF">
            <w:pPr>
              <w:spacing w:after="0" w:line="240" w:lineRule="auto"/>
              <w:jc w:val="center"/>
              <w:rPr>
                <w:rFonts w:eastAsia="Times New Roman" w:cs="Times New Roman"/>
                <w:color w:val="000000"/>
                <w:sz w:val="18"/>
                <w:szCs w:val="18"/>
                <w:lang w:eastAsia="pt-BR"/>
              </w:rPr>
            </w:pPr>
          </w:p>
        </w:tc>
        <w:tc>
          <w:tcPr>
            <w:tcW w:w="1271" w:type="dxa"/>
            <w:tcBorders>
              <w:top w:val="nil"/>
              <w:left w:val="nil"/>
              <w:bottom w:val="nil"/>
              <w:right w:val="nil"/>
            </w:tcBorders>
            <w:shd w:val="clear" w:color="auto" w:fill="auto"/>
            <w:noWrap/>
            <w:vAlign w:val="bottom"/>
            <w:hideMark/>
          </w:tcPr>
          <w:p w:rsidR="00124A39" w:rsidRPr="005D0540" w:rsidRDefault="00124A39" w:rsidP="00A71BDF">
            <w:pPr>
              <w:spacing w:after="0" w:line="240" w:lineRule="auto"/>
              <w:jc w:val="center"/>
              <w:rPr>
                <w:rFonts w:eastAsia="Times New Roman" w:cs="Times New Roman"/>
                <w:color w:val="000000"/>
                <w:sz w:val="18"/>
                <w:szCs w:val="18"/>
                <w:lang w:eastAsia="pt-BR"/>
              </w:rPr>
            </w:pPr>
            <w:proofErr w:type="spellStart"/>
            <w:r w:rsidRPr="005D0540">
              <w:rPr>
                <w:rFonts w:eastAsia="Times New Roman" w:cs="Times New Roman"/>
                <w:color w:val="000000"/>
                <w:sz w:val="18"/>
                <w:szCs w:val="18"/>
                <w:lang w:eastAsia="pt-BR"/>
              </w:rPr>
              <w:t>Others</w:t>
            </w:r>
            <w:proofErr w:type="spellEnd"/>
          </w:p>
        </w:tc>
        <w:tc>
          <w:tcPr>
            <w:tcW w:w="1218" w:type="dxa"/>
            <w:gridSpan w:val="2"/>
            <w:tcBorders>
              <w:top w:val="nil"/>
              <w:left w:val="nil"/>
              <w:bottom w:val="nil"/>
              <w:right w:val="nil"/>
            </w:tcBorders>
            <w:shd w:val="clear" w:color="auto" w:fill="auto"/>
            <w:noWrap/>
            <w:vAlign w:val="bottom"/>
            <w:hideMark/>
          </w:tcPr>
          <w:p w:rsidR="00124A39" w:rsidRPr="005D0540" w:rsidRDefault="00124A39" w:rsidP="00A71BDF">
            <w:pPr>
              <w:spacing w:after="0" w:line="240" w:lineRule="auto"/>
              <w:jc w:val="center"/>
              <w:rPr>
                <w:rFonts w:eastAsia="Times New Roman" w:cs="Times New Roman"/>
                <w:color w:val="000000"/>
                <w:sz w:val="18"/>
                <w:szCs w:val="18"/>
                <w:lang w:eastAsia="pt-BR"/>
              </w:rPr>
            </w:pPr>
            <w:r w:rsidRPr="005D0540">
              <w:rPr>
                <w:rFonts w:eastAsia="Times New Roman" w:cs="Times New Roman"/>
                <w:color w:val="000000"/>
                <w:sz w:val="18"/>
                <w:szCs w:val="18"/>
                <w:lang w:eastAsia="pt-BR"/>
              </w:rPr>
              <w:t>44,255</w:t>
            </w:r>
          </w:p>
        </w:tc>
        <w:tc>
          <w:tcPr>
            <w:tcW w:w="959" w:type="dxa"/>
            <w:tcBorders>
              <w:top w:val="nil"/>
              <w:left w:val="nil"/>
              <w:bottom w:val="nil"/>
              <w:right w:val="nil"/>
            </w:tcBorders>
            <w:shd w:val="clear" w:color="auto" w:fill="auto"/>
            <w:noWrap/>
            <w:vAlign w:val="bottom"/>
            <w:hideMark/>
          </w:tcPr>
          <w:p w:rsidR="00124A39" w:rsidRPr="005D0540" w:rsidRDefault="00124A39" w:rsidP="00A71BDF">
            <w:pPr>
              <w:spacing w:after="0" w:line="240" w:lineRule="auto"/>
              <w:jc w:val="center"/>
              <w:rPr>
                <w:rFonts w:eastAsia="Times New Roman" w:cs="Times New Roman"/>
                <w:color w:val="000000"/>
                <w:sz w:val="18"/>
                <w:szCs w:val="18"/>
                <w:lang w:eastAsia="pt-BR"/>
              </w:rPr>
            </w:pPr>
            <w:r w:rsidRPr="005D0540">
              <w:rPr>
                <w:rFonts w:eastAsia="Times New Roman" w:cs="Times New Roman"/>
                <w:color w:val="000000"/>
                <w:sz w:val="18"/>
                <w:szCs w:val="18"/>
                <w:lang w:eastAsia="pt-BR"/>
              </w:rPr>
              <w:t>0.32%</w:t>
            </w:r>
          </w:p>
        </w:tc>
        <w:tc>
          <w:tcPr>
            <w:tcW w:w="616" w:type="dxa"/>
            <w:tcBorders>
              <w:top w:val="nil"/>
              <w:left w:val="nil"/>
              <w:bottom w:val="nil"/>
              <w:right w:val="nil"/>
            </w:tcBorders>
            <w:shd w:val="clear" w:color="auto" w:fill="auto"/>
            <w:noWrap/>
            <w:vAlign w:val="bottom"/>
            <w:hideMark/>
          </w:tcPr>
          <w:p w:rsidR="00124A39" w:rsidRPr="005D0540" w:rsidRDefault="00124A39" w:rsidP="00A71BDF">
            <w:pPr>
              <w:spacing w:after="0" w:line="240" w:lineRule="auto"/>
              <w:jc w:val="center"/>
              <w:rPr>
                <w:rFonts w:eastAsia="Times New Roman" w:cs="Times New Roman"/>
                <w:color w:val="000000"/>
                <w:sz w:val="18"/>
                <w:szCs w:val="18"/>
                <w:lang w:eastAsia="pt-BR"/>
              </w:rPr>
            </w:pPr>
            <w:r w:rsidRPr="005D0540">
              <w:rPr>
                <w:rFonts w:eastAsia="Times New Roman" w:cs="Times New Roman"/>
                <w:color w:val="000000"/>
                <w:sz w:val="18"/>
                <w:szCs w:val="18"/>
                <w:lang w:eastAsia="pt-BR"/>
              </w:rPr>
              <w:t>2014</w:t>
            </w:r>
          </w:p>
        </w:tc>
        <w:tc>
          <w:tcPr>
            <w:tcW w:w="1438" w:type="dxa"/>
            <w:tcBorders>
              <w:top w:val="nil"/>
              <w:left w:val="nil"/>
              <w:bottom w:val="nil"/>
              <w:right w:val="nil"/>
            </w:tcBorders>
            <w:shd w:val="clear" w:color="auto" w:fill="auto"/>
            <w:noWrap/>
            <w:vAlign w:val="bottom"/>
            <w:hideMark/>
          </w:tcPr>
          <w:p w:rsidR="00124A39" w:rsidRPr="005D0540" w:rsidRDefault="00124A39" w:rsidP="00A71BDF">
            <w:pPr>
              <w:spacing w:after="0" w:line="240" w:lineRule="auto"/>
              <w:jc w:val="center"/>
              <w:rPr>
                <w:rFonts w:eastAsia="Times New Roman" w:cs="Times New Roman"/>
                <w:color w:val="000000"/>
                <w:sz w:val="18"/>
                <w:szCs w:val="18"/>
                <w:lang w:eastAsia="pt-BR"/>
              </w:rPr>
            </w:pPr>
            <w:proofErr w:type="spellStart"/>
            <w:r w:rsidRPr="005D0540">
              <w:rPr>
                <w:rFonts w:eastAsia="Times New Roman" w:cs="Times New Roman"/>
                <w:color w:val="000000"/>
                <w:sz w:val="18"/>
                <w:szCs w:val="18"/>
                <w:lang w:eastAsia="pt-BR"/>
              </w:rPr>
              <w:t>Others</w:t>
            </w:r>
            <w:proofErr w:type="spellEnd"/>
          </w:p>
        </w:tc>
        <w:tc>
          <w:tcPr>
            <w:tcW w:w="1348" w:type="dxa"/>
            <w:tcBorders>
              <w:top w:val="nil"/>
              <w:left w:val="nil"/>
              <w:bottom w:val="nil"/>
              <w:right w:val="nil"/>
            </w:tcBorders>
            <w:shd w:val="clear" w:color="auto" w:fill="auto"/>
            <w:noWrap/>
            <w:vAlign w:val="bottom"/>
            <w:hideMark/>
          </w:tcPr>
          <w:p w:rsidR="00124A39" w:rsidRPr="005D0540" w:rsidRDefault="00124A39" w:rsidP="00A71BDF">
            <w:pPr>
              <w:spacing w:after="0" w:line="240" w:lineRule="auto"/>
              <w:jc w:val="center"/>
              <w:rPr>
                <w:rFonts w:eastAsia="Times New Roman" w:cs="Times New Roman"/>
                <w:color w:val="000000"/>
                <w:sz w:val="18"/>
                <w:szCs w:val="18"/>
                <w:lang w:eastAsia="pt-BR"/>
              </w:rPr>
            </w:pPr>
            <w:r w:rsidRPr="005D0540">
              <w:rPr>
                <w:rFonts w:eastAsia="Times New Roman" w:cs="Times New Roman"/>
                <w:color w:val="000000"/>
                <w:sz w:val="18"/>
                <w:szCs w:val="18"/>
                <w:lang w:eastAsia="pt-BR"/>
              </w:rPr>
              <w:t>23,207</w:t>
            </w:r>
          </w:p>
        </w:tc>
        <w:tc>
          <w:tcPr>
            <w:tcW w:w="989" w:type="dxa"/>
            <w:tcBorders>
              <w:top w:val="nil"/>
              <w:left w:val="nil"/>
              <w:bottom w:val="nil"/>
              <w:right w:val="nil"/>
            </w:tcBorders>
            <w:shd w:val="clear" w:color="auto" w:fill="auto"/>
            <w:noWrap/>
            <w:vAlign w:val="bottom"/>
            <w:hideMark/>
          </w:tcPr>
          <w:p w:rsidR="00124A39" w:rsidRPr="005D0540" w:rsidRDefault="00124A39" w:rsidP="00A71BDF">
            <w:pPr>
              <w:spacing w:after="0" w:line="240" w:lineRule="auto"/>
              <w:jc w:val="center"/>
              <w:rPr>
                <w:rFonts w:eastAsia="Times New Roman" w:cs="Times New Roman"/>
                <w:color w:val="000000"/>
                <w:sz w:val="18"/>
                <w:szCs w:val="18"/>
                <w:lang w:eastAsia="pt-BR"/>
              </w:rPr>
            </w:pPr>
            <w:r w:rsidRPr="005D0540">
              <w:rPr>
                <w:rFonts w:eastAsia="Times New Roman" w:cs="Times New Roman"/>
                <w:color w:val="000000"/>
                <w:sz w:val="18"/>
                <w:szCs w:val="18"/>
                <w:lang w:eastAsia="pt-BR"/>
              </w:rPr>
              <w:t>0.08%</w:t>
            </w:r>
          </w:p>
        </w:tc>
      </w:tr>
      <w:tr w:rsidR="00124A39" w:rsidRPr="005D0540" w:rsidTr="00124A39">
        <w:trPr>
          <w:trHeight w:val="300"/>
          <w:jc w:val="center"/>
        </w:trPr>
        <w:tc>
          <w:tcPr>
            <w:tcW w:w="519" w:type="dxa"/>
            <w:tcBorders>
              <w:top w:val="nil"/>
              <w:left w:val="nil"/>
              <w:bottom w:val="single" w:sz="4" w:space="0" w:color="auto"/>
              <w:right w:val="nil"/>
            </w:tcBorders>
            <w:shd w:val="clear" w:color="auto" w:fill="auto"/>
            <w:noWrap/>
            <w:vAlign w:val="bottom"/>
            <w:hideMark/>
          </w:tcPr>
          <w:p w:rsidR="00124A39" w:rsidRPr="005D0540" w:rsidRDefault="00124A39" w:rsidP="00A71BDF">
            <w:pPr>
              <w:spacing w:after="0" w:line="240" w:lineRule="auto"/>
              <w:jc w:val="center"/>
              <w:rPr>
                <w:rFonts w:eastAsia="Times New Roman" w:cs="Times New Roman"/>
                <w:color w:val="000000"/>
                <w:sz w:val="18"/>
                <w:szCs w:val="18"/>
                <w:lang w:eastAsia="pt-BR"/>
              </w:rPr>
            </w:pPr>
            <w:r w:rsidRPr="005D0540">
              <w:rPr>
                <w:rFonts w:eastAsia="Times New Roman" w:cs="Times New Roman"/>
                <w:color w:val="000000"/>
                <w:sz w:val="18"/>
                <w:szCs w:val="18"/>
                <w:lang w:eastAsia="pt-BR"/>
              </w:rPr>
              <w:t>1995</w:t>
            </w:r>
          </w:p>
        </w:tc>
        <w:tc>
          <w:tcPr>
            <w:tcW w:w="146" w:type="dxa"/>
            <w:tcBorders>
              <w:top w:val="nil"/>
              <w:left w:val="nil"/>
              <w:bottom w:val="single" w:sz="4" w:space="0" w:color="auto"/>
              <w:right w:val="nil"/>
            </w:tcBorders>
          </w:tcPr>
          <w:p w:rsidR="00124A39" w:rsidRPr="005D0540" w:rsidRDefault="00124A39" w:rsidP="00A71BDF">
            <w:pPr>
              <w:spacing w:after="0" w:line="240" w:lineRule="auto"/>
              <w:jc w:val="center"/>
              <w:rPr>
                <w:rFonts w:eastAsia="Times New Roman" w:cs="Times New Roman"/>
                <w:color w:val="000000"/>
                <w:sz w:val="18"/>
                <w:szCs w:val="18"/>
                <w:lang w:eastAsia="pt-BR"/>
              </w:rPr>
            </w:pPr>
          </w:p>
        </w:tc>
        <w:tc>
          <w:tcPr>
            <w:tcW w:w="1271" w:type="dxa"/>
            <w:tcBorders>
              <w:top w:val="nil"/>
              <w:left w:val="nil"/>
              <w:bottom w:val="single" w:sz="4" w:space="0" w:color="auto"/>
              <w:right w:val="nil"/>
            </w:tcBorders>
            <w:shd w:val="clear" w:color="auto" w:fill="auto"/>
            <w:noWrap/>
            <w:vAlign w:val="bottom"/>
            <w:hideMark/>
          </w:tcPr>
          <w:p w:rsidR="00124A39" w:rsidRPr="005D0540" w:rsidRDefault="00124A39" w:rsidP="00A71BDF">
            <w:pPr>
              <w:spacing w:after="0" w:line="240" w:lineRule="auto"/>
              <w:jc w:val="center"/>
              <w:rPr>
                <w:rFonts w:eastAsia="Times New Roman" w:cs="Times New Roman"/>
                <w:color w:val="000000"/>
                <w:sz w:val="18"/>
                <w:szCs w:val="18"/>
                <w:lang w:eastAsia="pt-BR"/>
              </w:rPr>
            </w:pPr>
            <w:r w:rsidRPr="005D0540">
              <w:rPr>
                <w:rFonts w:eastAsia="Times New Roman" w:cs="Times New Roman"/>
                <w:color w:val="000000"/>
                <w:sz w:val="18"/>
                <w:szCs w:val="18"/>
                <w:lang w:eastAsia="pt-BR"/>
              </w:rPr>
              <w:t>Total</w:t>
            </w:r>
          </w:p>
        </w:tc>
        <w:tc>
          <w:tcPr>
            <w:tcW w:w="1218" w:type="dxa"/>
            <w:gridSpan w:val="2"/>
            <w:tcBorders>
              <w:top w:val="nil"/>
              <w:left w:val="nil"/>
              <w:bottom w:val="single" w:sz="4" w:space="0" w:color="auto"/>
              <w:right w:val="nil"/>
            </w:tcBorders>
            <w:shd w:val="clear" w:color="auto" w:fill="auto"/>
            <w:noWrap/>
            <w:vAlign w:val="bottom"/>
            <w:hideMark/>
          </w:tcPr>
          <w:p w:rsidR="00124A39" w:rsidRPr="005D0540" w:rsidRDefault="00124A39" w:rsidP="00A71BDF">
            <w:pPr>
              <w:spacing w:after="0" w:line="240" w:lineRule="auto"/>
              <w:jc w:val="center"/>
              <w:rPr>
                <w:rFonts w:eastAsia="Times New Roman" w:cs="Times New Roman"/>
                <w:color w:val="000000"/>
                <w:sz w:val="18"/>
                <w:szCs w:val="18"/>
                <w:lang w:eastAsia="pt-BR"/>
              </w:rPr>
            </w:pPr>
            <w:r w:rsidRPr="005D0540">
              <w:rPr>
                <w:rFonts w:eastAsia="Times New Roman" w:cs="Times New Roman"/>
                <w:color w:val="000000"/>
                <w:sz w:val="18"/>
                <w:szCs w:val="18"/>
                <w:lang w:eastAsia="pt-BR"/>
              </w:rPr>
              <w:t>13,680,877</w:t>
            </w:r>
          </w:p>
        </w:tc>
        <w:tc>
          <w:tcPr>
            <w:tcW w:w="959" w:type="dxa"/>
            <w:tcBorders>
              <w:top w:val="nil"/>
              <w:left w:val="nil"/>
              <w:bottom w:val="single" w:sz="4" w:space="0" w:color="auto"/>
              <w:right w:val="nil"/>
            </w:tcBorders>
            <w:shd w:val="clear" w:color="auto" w:fill="auto"/>
            <w:noWrap/>
            <w:vAlign w:val="bottom"/>
            <w:hideMark/>
          </w:tcPr>
          <w:p w:rsidR="00124A39" w:rsidRPr="005D0540" w:rsidRDefault="00124A39" w:rsidP="00A71BDF">
            <w:pPr>
              <w:spacing w:after="0" w:line="240" w:lineRule="auto"/>
              <w:jc w:val="center"/>
              <w:rPr>
                <w:rFonts w:eastAsia="Times New Roman" w:cs="Times New Roman"/>
                <w:color w:val="000000"/>
                <w:sz w:val="18"/>
                <w:szCs w:val="18"/>
                <w:lang w:eastAsia="pt-BR"/>
              </w:rPr>
            </w:pPr>
            <w:r w:rsidRPr="005D0540">
              <w:rPr>
                <w:rFonts w:eastAsia="Times New Roman" w:cs="Times New Roman"/>
                <w:color w:val="000000"/>
                <w:sz w:val="18"/>
                <w:szCs w:val="18"/>
                <w:lang w:eastAsia="pt-BR"/>
              </w:rPr>
              <w:t>100.00%</w:t>
            </w:r>
          </w:p>
        </w:tc>
        <w:tc>
          <w:tcPr>
            <w:tcW w:w="616" w:type="dxa"/>
            <w:tcBorders>
              <w:top w:val="nil"/>
              <w:left w:val="nil"/>
              <w:bottom w:val="single" w:sz="4" w:space="0" w:color="auto"/>
              <w:right w:val="nil"/>
            </w:tcBorders>
            <w:shd w:val="clear" w:color="auto" w:fill="auto"/>
            <w:noWrap/>
            <w:vAlign w:val="bottom"/>
            <w:hideMark/>
          </w:tcPr>
          <w:p w:rsidR="00124A39" w:rsidRPr="005D0540" w:rsidRDefault="00124A39" w:rsidP="00A71BDF">
            <w:pPr>
              <w:spacing w:after="0" w:line="240" w:lineRule="auto"/>
              <w:jc w:val="center"/>
              <w:rPr>
                <w:rFonts w:eastAsia="Times New Roman" w:cs="Times New Roman"/>
                <w:color w:val="000000"/>
                <w:sz w:val="18"/>
                <w:szCs w:val="18"/>
                <w:lang w:eastAsia="pt-BR"/>
              </w:rPr>
            </w:pPr>
            <w:r w:rsidRPr="005D0540">
              <w:rPr>
                <w:rFonts w:eastAsia="Times New Roman" w:cs="Times New Roman"/>
                <w:color w:val="000000"/>
                <w:sz w:val="18"/>
                <w:szCs w:val="18"/>
                <w:lang w:eastAsia="pt-BR"/>
              </w:rPr>
              <w:t>2014</w:t>
            </w:r>
          </w:p>
        </w:tc>
        <w:tc>
          <w:tcPr>
            <w:tcW w:w="1438" w:type="dxa"/>
            <w:tcBorders>
              <w:top w:val="nil"/>
              <w:left w:val="nil"/>
              <w:bottom w:val="single" w:sz="4" w:space="0" w:color="auto"/>
              <w:right w:val="nil"/>
            </w:tcBorders>
            <w:shd w:val="clear" w:color="auto" w:fill="auto"/>
            <w:noWrap/>
            <w:vAlign w:val="bottom"/>
            <w:hideMark/>
          </w:tcPr>
          <w:p w:rsidR="00124A39" w:rsidRPr="005D0540" w:rsidRDefault="00124A39" w:rsidP="00A71BDF">
            <w:pPr>
              <w:spacing w:after="0" w:line="240" w:lineRule="auto"/>
              <w:jc w:val="center"/>
              <w:rPr>
                <w:rFonts w:eastAsia="Times New Roman" w:cs="Times New Roman"/>
                <w:color w:val="000000"/>
                <w:sz w:val="18"/>
                <w:szCs w:val="18"/>
                <w:lang w:eastAsia="pt-BR"/>
              </w:rPr>
            </w:pPr>
            <w:r w:rsidRPr="005D0540">
              <w:rPr>
                <w:rFonts w:eastAsia="Times New Roman" w:cs="Times New Roman"/>
                <w:color w:val="000000"/>
                <w:sz w:val="18"/>
                <w:szCs w:val="18"/>
                <w:lang w:eastAsia="pt-BR"/>
              </w:rPr>
              <w:t>Total</w:t>
            </w:r>
          </w:p>
        </w:tc>
        <w:tc>
          <w:tcPr>
            <w:tcW w:w="1348" w:type="dxa"/>
            <w:tcBorders>
              <w:top w:val="nil"/>
              <w:left w:val="nil"/>
              <w:bottom w:val="single" w:sz="4" w:space="0" w:color="auto"/>
              <w:right w:val="nil"/>
            </w:tcBorders>
            <w:shd w:val="clear" w:color="auto" w:fill="auto"/>
            <w:noWrap/>
            <w:vAlign w:val="bottom"/>
            <w:hideMark/>
          </w:tcPr>
          <w:p w:rsidR="00124A39" w:rsidRPr="005D0540" w:rsidRDefault="00124A39" w:rsidP="00A71BDF">
            <w:pPr>
              <w:spacing w:after="0" w:line="240" w:lineRule="auto"/>
              <w:jc w:val="center"/>
              <w:rPr>
                <w:rFonts w:eastAsia="Times New Roman" w:cs="Times New Roman"/>
                <w:color w:val="000000"/>
                <w:sz w:val="18"/>
                <w:szCs w:val="18"/>
                <w:lang w:eastAsia="pt-BR"/>
              </w:rPr>
            </w:pPr>
            <w:r w:rsidRPr="005D0540">
              <w:rPr>
                <w:rFonts w:eastAsia="Times New Roman" w:cs="Times New Roman"/>
                <w:color w:val="000000"/>
                <w:sz w:val="18"/>
                <w:szCs w:val="18"/>
                <w:lang w:eastAsia="pt-BR"/>
              </w:rPr>
              <w:t>28,674,030</w:t>
            </w:r>
          </w:p>
        </w:tc>
        <w:tc>
          <w:tcPr>
            <w:tcW w:w="989" w:type="dxa"/>
            <w:tcBorders>
              <w:top w:val="nil"/>
              <w:left w:val="nil"/>
              <w:bottom w:val="single" w:sz="4" w:space="0" w:color="auto"/>
              <w:right w:val="nil"/>
            </w:tcBorders>
            <w:shd w:val="clear" w:color="auto" w:fill="auto"/>
            <w:noWrap/>
            <w:vAlign w:val="bottom"/>
            <w:hideMark/>
          </w:tcPr>
          <w:p w:rsidR="00124A39" w:rsidRPr="005D0540" w:rsidRDefault="00124A39" w:rsidP="00A71BDF">
            <w:pPr>
              <w:spacing w:after="0" w:line="240" w:lineRule="auto"/>
              <w:jc w:val="center"/>
              <w:rPr>
                <w:rFonts w:eastAsia="Times New Roman" w:cs="Times New Roman"/>
                <w:color w:val="000000"/>
                <w:sz w:val="18"/>
                <w:szCs w:val="18"/>
                <w:lang w:eastAsia="pt-BR"/>
              </w:rPr>
            </w:pPr>
            <w:r w:rsidRPr="005D0540">
              <w:rPr>
                <w:rFonts w:eastAsia="Times New Roman" w:cs="Times New Roman"/>
                <w:color w:val="000000"/>
                <w:sz w:val="18"/>
                <w:szCs w:val="18"/>
                <w:lang w:eastAsia="pt-BR"/>
              </w:rPr>
              <w:t>100.00%</w:t>
            </w:r>
          </w:p>
        </w:tc>
      </w:tr>
    </w:tbl>
    <w:p w:rsidR="00264827" w:rsidRPr="00264827" w:rsidRDefault="00264827" w:rsidP="00264827">
      <w:pPr>
        <w:tabs>
          <w:tab w:val="left" w:pos="969"/>
        </w:tabs>
        <w:rPr>
          <w:b/>
          <w:sz w:val="22"/>
        </w:rPr>
      </w:pPr>
      <w:proofErr w:type="spellStart"/>
      <w:r w:rsidRPr="00264827">
        <w:rPr>
          <w:b/>
          <w:sz w:val="22"/>
        </w:rPr>
        <w:t>Source</w:t>
      </w:r>
      <w:proofErr w:type="spellEnd"/>
      <w:r w:rsidRPr="00264827">
        <w:rPr>
          <w:b/>
          <w:sz w:val="22"/>
        </w:rPr>
        <w:t>: IBGE.</w:t>
      </w:r>
    </w:p>
    <w:p w:rsidR="001614C6" w:rsidRPr="00264827" w:rsidRDefault="00264827" w:rsidP="00264827">
      <w:pPr>
        <w:tabs>
          <w:tab w:val="left" w:pos="969"/>
        </w:tabs>
        <w:sectPr w:rsidR="001614C6" w:rsidRPr="00264827">
          <w:pgSz w:w="11906" w:h="16838"/>
          <w:pgMar w:top="1417" w:right="1701" w:bottom="1417" w:left="1701" w:header="708" w:footer="708" w:gutter="0"/>
          <w:cols w:space="708"/>
          <w:docGrid w:linePitch="360"/>
        </w:sectPr>
      </w:pPr>
      <w:r>
        <w:tab/>
      </w:r>
    </w:p>
    <w:tbl>
      <w:tblPr>
        <w:tblStyle w:val="Tabelacomgrade"/>
        <w:tblpPr w:leftFromText="141" w:rightFromText="141" w:vertAnchor="page" w:horzAnchor="margin" w:tblpXSpec="center" w:tblpY="2063"/>
        <w:tblW w:w="0" w:type="auto"/>
        <w:tblLook w:val="04A0" w:firstRow="1" w:lastRow="0" w:firstColumn="1" w:lastColumn="0" w:noHBand="0" w:noVBand="1"/>
      </w:tblPr>
      <w:tblGrid>
        <w:gridCol w:w="5779"/>
        <w:gridCol w:w="1506"/>
        <w:gridCol w:w="5746"/>
      </w:tblGrid>
      <w:tr w:rsidR="003A1B5B" w:rsidTr="00FE6D41">
        <w:tc>
          <w:tcPr>
            <w:tcW w:w="0" w:type="auto"/>
          </w:tcPr>
          <w:p w:rsidR="007B6664" w:rsidRPr="007479CA" w:rsidRDefault="007479CA" w:rsidP="007479CA">
            <w:pPr>
              <w:pStyle w:val="PargrafodaLista"/>
              <w:numPr>
                <w:ilvl w:val="0"/>
                <w:numId w:val="2"/>
              </w:numPr>
              <w:spacing w:line="240" w:lineRule="auto"/>
              <w:jc w:val="center"/>
              <w:rPr>
                <w:lang w:val="en-US"/>
              </w:rPr>
            </w:pPr>
            <w:r>
              <w:rPr>
                <w:szCs w:val="24"/>
                <w:lang w:val="en-US"/>
              </w:rPr>
              <w:lastRenderedPageBreak/>
              <w:t>GVPAP - 1995</w:t>
            </w:r>
          </w:p>
        </w:tc>
        <w:tc>
          <w:tcPr>
            <w:tcW w:w="0" w:type="auto"/>
          </w:tcPr>
          <w:p w:rsidR="007B6664" w:rsidRPr="007479CA" w:rsidRDefault="007B6664" w:rsidP="007B6664">
            <w:pPr>
              <w:rPr>
                <w:lang w:val="en-US"/>
              </w:rPr>
            </w:pPr>
          </w:p>
        </w:tc>
        <w:tc>
          <w:tcPr>
            <w:tcW w:w="0" w:type="auto"/>
          </w:tcPr>
          <w:p w:rsidR="007B6664" w:rsidRDefault="007479CA" w:rsidP="007479CA">
            <w:pPr>
              <w:pStyle w:val="PargrafodaLista"/>
              <w:numPr>
                <w:ilvl w:val="0"/>
                <w:numId w:val="2"/>
              </w:numPr>
              <w:spacing w:line="240" w:lineRule="auto"/>
              <w:jc w:val="center"/>
            </w:pPr>
            <w:r>
              <w:t>GVPAP - 2014</w:t>
            </w:r>
          </w:p>
        </w:tc>
      </w:tr>
      <w:tr w:rsidR="003A1B5B" w:rsidTr="00FE6D41">
        <w:tc>
          <w:tcPr>
            <w:tcW w:w="0" w:type="auto"/>
          </w:tcPr>
          <w:p w:rsidR="00CB77DF" w:rsidRDefault="00CB77DF" w:rsidP="00CB77DF"/>
          <w:p w:rsidR="007B6664" w:rsidRDefault="007B6664" w:rsidP="007B6664">
            <w:r w:rsidRPr="00331C8F">
              <w:rPr>
                <w:noProof/>
                <w:lang w:eastAsia="pt-BR"/>
              </w:rPr>
              <w:drawing>
                <wp:inline distT="0" distB="0" distL="0" distR="0" wp14:anchorId="3E7822AD" wp14:editId="21D72ABB">
                  <wp:extent cx="3532610" cy="2307237"/>
                  <wp:effectExtent l="0" t="0" r="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539404" cy="2311675"/>
                          </a:xfrm>
                          <a:prstGeom prst="rect">
                            <a:avLst/>
                          </a:prstGeom>
                          <a:noFill/>
                          <a:ln>
                            <a:noFill/>
                          </a:ln>
                        </pic:spPr>
                      </pic:pic>
                    </a:graphicData>
                  </a:graphic>
                </wp:inline>
              </w:drawing>
            </w:r>
          </w:p>
        </w:tc>
        <w:tc>
          <w:tcPr>
            <w:tcW w:w="0" w:type="auto"/>
          </w:tcPr>
          <w:p w:rsidR="007B6664" w:rsidRDefault="007B6664" w:rsidP="007B6664">
            <w:pPr>
              <w:jc w:val="center"/>
              <w:rPr>
                <w:noProof/>
                <w:lang w:eastAsia="pt-BR"/>
              </w:rPr>
            </w:pPr>
          </w:p>
          <w:p w:rsidR="007B6664" w:rsidRDefault="007B6664" w:rsidP="007B6664">
            <w:pPr>
              <w:jc w:val="center"/>
              <w:rPr>
                <w:noProof/>
                <w:lang w:eastAsia="pt-BR"/>
              </w:rPr>
            </w:pPr>
          </w:p>
          <w:p w:rsidR="007B6664" w:rsidRDefault="007B6664" w:rsidP="007B6664">
            <w:pPr>
              <w:jc w:val="center"/>
              <w:rPr>
                <w:noProof/>
                <w:lang w:eastAsia="pt-BR"/>
              </w:rPr>
            </w:pPr>
          </w:p>
          <w:p w:rsidR="007B6664" w:rsidRDefault="007B6664" w:rsidP="007B6664">
            <w:pPr>
              <w:jc w:val="center"/>
            </w:pPr>
            <w:r w:rsidRPr="008C2D65">
              <w:rPr>
                <w:noProof/>
                <w:lang w:eastAsia="pt-BR"/>
              </w:rPr>
              <w:drawing>
                <wp:inline distT="0" distB="0" distL="0" distR="0" wp14:anchorId="568F0047" wp14:editId="470A9469">
                  <wp:extent cx="708506" cy="1341998"/>
                  <wp:effectExtent l="0" t="0" r="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15514" cy="1355272"/>
                          </a:xfrm>
                          <a:prstGeom prst="rect">
                            <a:avLst/>
                          </a:prstGeom>
                          <a:noFill/>
                          <a:ln>
                            <a:noFill/>
                          </a:ln>
                        </pic:spPr>
                      </pic:pic>
                    </a:graphicData>
                  </a:graphic>
                </wp:inline>
              </w:drawing>
            </w:r>
          </w:p>
        </w:tc>
        <w:tc>
          <w:tcPr>
            <w:tcW w:w="0" w:type="auto"/>
          </w:tcPr>
          <w:p w:rsidR="007B6664" w:rsidRDefault="007B6664" w:rsidP="007B6664">
            <w:r w:rsidRPr="00E60E38">
              <w:rPr>
                <w:noProof/>
                <w:lang w:eastAsia="pt-BR"/>
              </w:rPr>
              <w:drawing>
                <wp:inline distT="0" distB="0" distL="0" distR="0" wp14:anchorId="7BEC5A34" wp14:editId="354D89D5">
                  <wp:extent cx="3433987" cy="2306955"/>
                  <wp:effectExtent l="0" t="0" r="0"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439998" cy="2310993"/>
                          </a:xfrm>
                          <a:prstGeom prst="rect">
                            <a:avLst/>
                          </a:prstGeom>
                          <a:noFill/>
                          <a:ln>
                            <a:noFill/>
                          </a:ln>
                        </pic:spPr>
                      </pic:pic>
                    </a:graphicData>
                  </a:graphic>
                </wp:inline>
              </w:drawing>
            </w:r>
          </w:p>
        </w:tc>
      </w:tr>
      <w:tr w:rsidR="003A1B5B" w:rsidTr="00FE6D41">
        <w:tc>
          <w:tcPr>
            <w:tcW w:w="0" w:type="auto"/>
          </w:tcPr>
          <w:p w:rsidR="007B6664" w:rsidRDefault="003319DF" w:rsidP="003319DF">
            <w:pPr>
              <w:pStyle w:val="PargrafodaLista"/>
              <w:numPr>
                <w:ilvl w:val="0"/>
                <w:numId w:val="2"/>
              </w:numPr>
              <w:spacing w:line="240" w:lineRule="auto"/>
              <w:jc w:val="center"/>
            </w:pPr>
            <w:r>
              <w:t>GVTAP - 1995</w:t>
            </w:r>
          </w:p>
        </w:tc>
        <w:tc>
          <w:tcPr>
            <w:tcW w:w="0" w:type="auto"/>
          </w:tcPr>
          <w:p w:rsidR="007B6664" w:rsidRDefault="007B6664" w:rsidP="007B6664"/>
        </w:tc>
        <w:tc>
          <w:tcPr>
            <w:tcW w:w="0" w:type="auto"/>
          </w:tcPr>
          <w:p w:rsidR="007B6664" w:rsidRDefault="003319DF" w:rsidP="003319DF">
            <w:pPr>
              <w:pStyle w:val="PargrafodaLista"/>
              <w:numPr>
                <w:ilvl w:val="0"/>
                <w:numId w:val="2"/>
              </w:numPr>
              <w:spacing w:line="240" w:lineRule="auto"/>
              <w:jc w:val="center"/>
            </w:pPr>
            <w:r>
              <w:t>GVTAP - 2014</w:t>
            </w:r>
          </w:p>
        </w:tc>
      </w:tr>
      <w:tr w:rsidR="003A1B5B" w:rsidTr="00FE6D41">
        <w:tc>
          <w:tcPr>
            <w:tcW w:w="0" w:type="auto"/>
          </w:tcPr>
          <w:p w:rsidR="007B6664" w:rsidRDefault="007B6664" w:rsidP="007B6664">
            <w:r w:rsidRPr="00A10F3C">
              <w:rPr>
                <w:noProof/>
                <w:lang w:eastAsia="pt-BR"/>
              </w:rPr>
              <w:drawing>
                <wp:inline distT="0" distB="0" distL="0" distR="0" wp14:anchorId="7AAD7D7A" wp14:editId="6CB3AE00">
                  <wp:extent cx="3460248" cy="2263626"/>
                  <wp:effectExtent l="0" t="0" r="6985" b="381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469081" cy="2269404"/>
                          </a:xfrm>
                          <a:prstGeom prst="rect">
                            <a:avLst/>
                          </a:prstGeom>
                          <a:noFill/>
                          <a:ln>
                            <a:noFill/>
                          </a:ln>
                        </pic:spPr>
                      </pic:pic>
                    </a:graphicData>
                  </a:graphic>
                </wp:inline>
              </w:drawing>
            </w:r>
          </w:p>
        </w:tc>
        <w:tc>
          <w:tcPr>
            <w:tcW w:w="0" w:type="auto"/>
          </w:tcPr>
          <w:p w:rsidR="003A1B5B" w:rsidRDefault="003A1B5B" w:rsidP="007B6664">
            <w:pPr>
              <w:rPr>
                <w:noProof/>
                <w:lang w:eastAsia="pt-BR"/>
              </w:rPr>
            </w:pPr>
          </w:p>
          <w:p w:rsidR="003A1B5B" w:rsidRDefault="003A1B5B" w:rsidP="007B6664">
            <w:pPr>
              <w:rPr>
                <w:noProof/>
                <w:lang w:eastAsia="pt-BR"/>
              </w:rPr>
            </w:pPr>
          </w:p>
          <w:p w:rsidR="003A1B5B" w:rsidRDefault="003A1B5B" w:rsidP="007B6664">
            <w:pPr>
              <w:rPr>
                <w:noProof/>
                <w:lang w:eastAsia="pt-BR"/>
              </w:rPr>
            </w:pPr>
          </w:p>
          <w:p w:rsidR="007B6664" w:rsidRDefault="003A1B5B" w:rsidP="007B6664">
            <w:r w:rsidRPr="003A1B5B">
              <w:rPr>
                <w:noProof/>
                <w:lang w:eastAsia="pt-BR"/>
              </w:rPr>
              <w:drawing>
                <wp:inline distT="0" distB="0" distL="0" distR="0">
                  <wp:extent cx="815724" cy="1436333"/>
                  <wp:effectExtent l="0" t="0" r="3810" b="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21895" cy="1447199"/>
                          </a:xfrm>
                          <a:prstGeom prst="rect">
                            <a:avLst/>
                          </a:prstGeom>
                          <a:noFill/>
                          <a:ln>
                            <a:noFill/>
                          </a:ln>
                        </pic:spPr>
                      </pic:pic>
                    </a:graphicData>
                  </a:graphic>
                </wp:inline>
              </w:drawing>
            </w:r>
          </w:p>
        </w:tc>
        <w:tc>
          <w:tcPr>
            <w:tcW w:w="0" w:type="auto"/>
          </w:tcPr>
          <w:p w:rsidR="007B6664" w:rsidRDefault="007B6664" w:rsidP="007B6664">
            <w:r w:rsidRPr="007B6664">
              <w:rPr>
                <w:noProof/>
                <w:lang w:eastAsia="pt-BR"/>
              </w:rPr>
              <w:drawing>
                <wp:inline distT="0" distB="0" distL="0" distR="0" wp14:anchorId="4427196E" wp14:editId="2B076C4D">
                  <wp:extent cx="3511959" cy="2255520"/>
                  <wp:effectExtent l="0" t="0" r="0" b="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553797" cy="2282390"/>
                          </a:xfrm>
                          <a:prstGeom prst="rect">
                            <a:avLst/>
                          </a:prstGeom>
                          <a:noFill/>
                          <a:ln>
                            <a:noFill/>
                          </a:ln>
                        </pic:spPr>
                      </pic:pic>
                    </a:graphicData>
                  </a:graphic>
                </wp:inline>
              </w:drawing>
            </w:r>
          </w:p>
        </w:tc>
      </w:tr>
    </w:tbl>
    <w:p w:rsidR="00895681" w:rsidRPr="00CB77DF" w:rsidRDefault="00CB77DF" w:rsidP="007B6664">
      <w:pPr>
        <w:rPr>
          <w:b/>
          <w:sz w:val="22"/>
          <w:lang w:val="en-US"/>
        </w:rPr>
        <w:sectPr w:rsidR="00895681" w:rsidRPr="00CB77DF" w:rsidSect="00212B19">
          <w:pgSz w:w="16838" w:h="11906" w:orient="landscape"/>
          <w:pgMar w:top="1699" w:right="1411" w:bottom="1699" w:left="1411" w:header="706" w:footer="706" w:gutter="0"/>
          <w:cols w:space="708"/>
          <w:docGrid w:linePitch="360"/>
        </w:sectPr>
      </w:pPr>
      <w:r w:rsidRPr="00CB77DF">
        <w:rPr>
          <w:b/>
          <w:sz w:val="22"/>
        </w:rPr>
        <w:t xml:space="preserve">Figure 3.  </w:t>
      </w:r>
      <w:r w:rsidRPr="00CB77DF">
        <w:rPr>
          <w:b/>
          <w:sz w:val="22"/>
          <w:lang w:val="en-US"/>
        </w:rPr>
        <w:t>Proportional circles maps of GVPAP and GVTAP</w:t>
      </w:r>
    </w:p>
    <w:p w:rsidR="00895681" w:rsidRPr="00635DC5" w:rsidRDefault="00CC123C" w:rsidP="007B6664">
      <w:pPr>
        <w:rPr>
          <w:b/>
          <w:sz w:val="22"/>
          <w:lang w:val="en-US"/>
        </w:rPr>
      </w:pPr>
      <w:r w:rsidRPr="00635DC5">
        <w:rPr>
          <w:b/>
          <w:sz w:val="22"/>
          <w:lang w:val="en-US"/>
        </w:rPr>
        <w:lastRenderedPageBreak/>
        <w:t xml:space="preserve">Table 5. </w:t>
      </w:r>
      <w:r w:rsidR="00635DC5" w:rsidRPr="00635DC5">
        <w:rPr>
          <w:b/>
          <w:sz w:val="22"/>
          <w:lang w:val="en-US"/>
        </w:rPr>
        <w:t>Effect of climate variables on g</w:t>
      </w:r>
      <w:r w:rsidR="00635DC5" w:rsidRPr="00635DC5">
        <w:rPr>
          <w:rFonts w:cs="Times New Roman"/>
          <w:b/>
          <w:sz w:val="22"/>
          <w:lang w:val="en-US"/>
        </w:rPr>
        <w:t>ross value of permanent agricultural production (GVPAP)</w:t>
      </w:r>
    </w:p>
    <w:tbl>
      <w:tblPr>
        <w:tblW w:w="0" w:type="auto"/>
        <w:jc w:val="center"/>
        <w:tblCellMar>
          <w:left w:w="70" w:type="dxa"/>
          <w:right w:w="70" w:type="dxa"/>
        </w:tblCellMar>
        <w:tblLook w:val="04A0" w:firstRow="1" w:lastRow="0" w:firstColumn="1" w:lastColumn="0" w:noHBand="0" w:noVBand="1"/>
      </w:tblPr>
      <w:tblGrid>
        <w:gridCol w:w="2713"/>
        <w:gridCol w:w="1149"/>
        <w:gridCol w:w="1149"/>
        <w:gridCol w:w="1149"/>
        <w:gridCol w:w="1809"/>
      </w:tblGrid>
      <w:tr w:rsidR="00895681" w:rsidRPr="00895681" w:rsidTr="00895681">
        <w:trPr>
          <w:trHeight w:val="300"/>
          <w:jc w:val="center"/>
        </w:trPr>
        <w:tc>
          <w:tcPr>
            <w:tcW w:w="0" w:type="auto"/>
            <w:tcBorders>
              <w:top w:val="single" w:sz="4" w:space="0" w:color="auto"/>
              <w:left w:val="nil"/>
              <w:bottom w:val="single" w:sz="4" w:space="0" w:color="auto"/>
              <w:right w:val="nil"/>
            </w:tcBorders>
            <w:shd w:val="clear" w:color="auto" w:fill="auto"/>
            <w:noWrap/>
            <w:vAlign w:val="bottom"/>
            <w:hideMark/>
          </w:tcPr>
          <w:p w:rsidR="00895681" w:rsidRPr="00895681" w:rsidRDefault="00895681" w:rsidP="00895681">
            <w:pPr>
              <w:spacing w:after="0" w:line="240" w:lineRule="auto"/>
              <w:rPr>
                <w:rFonts w:eastAsia="Times New Roman" w:cs="Times New Roman"/>
                <w:b/>
                <w:bCs/>
                <w:color w:val="000000"/>
                <w:sz w:val="22"/>
                <w:lang w:eastAsia="pt-BR"/>
              </w:rPr>
            </w:pPr>
            <w:proofErr w:type="spellStart"/>
            <w:r w:rsidRPr="00895681">
              <w:rPr>
                <w:rFonts w:eastAsia="Times New Roman" w:cs="Times New Roman"/>
                <w:b/>
                <w:bCs/>
                <w:color w:val="000000"/>
                <w:sz w:val="22"/>
                <w:lang w:eastAsia="pt-BR"/>
              </w:rPr>
              <w:t>Independent</w:t>
            </w:r>
            <w:proofErr w:type="spellEnd"/>
            <w:r w:rsidRPr="00895681">
              <w:rPr>
                <w:rFonts w:eastAsia="Times New Roman" w:cs="Times New Roman"/>
                <w:b/>
                <w:bCs/>
                <w:color w:val="000000"/>
                <w:sz w:val="22"/>
                <w:lang w:eastAsia="pt-BR"/>
              </w:rPr>
              <w:t xml:space="preserve"> </w:t>
            </w:r>
            <w:proofErr w:type="spellStart"/>
            <w:r w:rsidRPr="00895681">
              <w:rPr>
                <w:rFonts w:eastAsia="Times New Roman" w:cs="Times New Roman"/>
                <w:b/>
                <w:bCs/>
                <w:color w:val="000000"/>
                <w:sz w:val="22"/>
                <w:lang w:eastAsia="pt-BR"/>
              </w:rPr>
              <w:t>variables</w:t>
            </w:r>
            <w:proofErr w:type="spellEnd"/>
          </w:p>
        </w:tc>
        <w:tc>
          <w:tcPr>
            <w:tcW w:w="0" w:type="auto"/>
            <w:tcBorders>
              <w:top w:val="single" w:sz="4" w:space="0" w:color="auto"/>
              <w:left w:val="nil"/>
              <w:bottom w:val="single" w:sz="4" w:space="0" w:color="auto"/>
              <w:right w:val="nil"/>
            </w:tcBorders>
            <w:shd w:val="clear" w:color="auto" w:fill="auto"/>
            <w:noWrap/>
            <w:vAlign w:val="bottom"/>
            <w:hideMark/>
          </w:tcPr>
          <w:p w:rsidR="00895681" w:rsidRPr="00895681" w:rsidRDefault="00895681" w:rsidP="00895681">
            <w:pPr>
              <w:spacing w:after="0" w:line="240" w:lineRule="auto"/>
              <w:jc w:val="center"/>
              <w:rPr>
                <w:rFonts w:eastAsia="Times New Roman" w:cs="Times New Roman"/>
                <w:b/>
                <w:bCs/>
                <w:color w:val="000000"/>
                <w:sz w:val="22"/>
                <w:lang w:eastAsia="pt-BR"/>
              </w:rPr>
            </w:pPr>
            <w:r w:rsidRPr="00895681">
              <w:rPr>
                <w:rFonts w:eastAsia="Times New Roman" w:cs="Times New Roman"/>
                <w:b/>
                <w:bCs/>
                <w:color w:val="000000"/>
                <w:sz w:val="22"/>
                <w:lang w:eastAsia="pt-BR"/>
              </w:rPr>
              <w:t>FE</w:t>
            </w:r>
          </w:p>
        </w:tc>
        <w:tc>
          <w:tcPr>
            <w:tcW w:w="0" w:type="auto"/>
            <w:tcBorders>
              <w:top w:val="single" w:sz="4" w:space="0" w:color="auto"/>
              <w:left w:val="nil"/>
              <w:bottom w:val="single" w:sz="4" w:space="0" w:color="auto"/>
              <w:right w:val="nil"/>
            </w:tcBorders>
            <w:shd w:val="clear" w:color="auto" w:fill="auto"/>
            <w:noWrap/>
            <w:vAlign w:val="bottom"/>
            <w:hideMark/>
          </w:tcPr>
          <w:p w:rsidR="00895681" w:rsidRPr="00895681" w:rsidRDefault="00895681" w:rsidP="00895681">
            <w:pPr>
              <w:spacing w:after="0" w:line="240" w:lineRule="auto"/>
              <w:jc w:val="center"/>
              <w:rPr>
                <w:rFonts w:eastAsia="Times New Roman" w:cs="Times New Roman"/>
                <w:b/>
                <w:bCs/>
                <w:color w:val="000000"/>
                <w:sz w:val="22"/>
                <w:lang w:eastAsia="pt-BR"/>
              </w:rPr>
            </w:pPr>
            <w:r w:rsidRPr="00895681">
              <w:rPr>
                <w:rFonts w:eastAsia="Times New Roman" w:cs="Times New Roman"/>
                <w:b/>
                <w:bCs/>
                <w:color w:val="000000"/>
                <w:sz w:val="22"/>
                <w:lang w:eastAsia="pt-BR"/>
              </w:rPr>
              <w:t>FE + SAR</w:t>
            </w:r>
          </w:p>
        </w:tc>
        <w:tc>
          <w:tcPr>
            <w:tcW w:w="0" w:type="auto"/>
            <w:tcBorders>
              <w:top w:val="single" w:sz="4" w:space="0" w:color="auto"/>
              <w:left w:val="nil"/>
              <w:bottom w:val="single" w:sz="4" w:space="0" w:color="auto"/>
              <w:right w:val="nil"/>
            </w:tcBorders>
            <w:shd w:val="clear" w:color="auto" w:fill="auto"/>
            <w:noWrap/>
            <w:vAlign w:val="bottom"/>
            <w:hideMark/>
          </w:tcPr>
          <w:p w:rsidR="00895681" w:rsidRPr="00895681" w:rsidRDefault="00895681" w:rsidP="00895681">
            <w:pPr>
              <w:spacing w:after="0" w:line="240" w:lineRule="auto"/>
              <w:jc w:val="center"/>
              <w:rPr>
                <w:rFonts w:eastAsia="Times New Roman" w:cs="Times New Roman"/>
                <w:b/>
                <w:bCs/>
                <w:color w:val="000000"/>
                <w:sz w:val="22"/>
                <w:lang w:eastAsia="pt-BR"/>
              </w:rPr>
            </w:pPr>
            <w:r w:rsidRPr="00895681">
              <w:rPr>
                <w:rFonts w:eastAsia="Times New Roman" w:cs="Times New Roman"/>
                <w:b/>
                <w:bCs/>
                <w:color w:val="000000"/>
                <w:sz w:val="22"/>
                <w:lang w:eastAsia="pt-BR"/>
              </w:rPr>
              <w:t>FE + SEM</w:t>
            </w:r>
          </w:p>
        </w:tc>
        <w:tc>
          <w:tcPr>
            <w:tcW w:w="0" w:type="auto"/>
            <w:tcBorders>
              <w:top w:val="single" w:sz="4" w:space="0" w:color="auto"/>
              <w:left w:val="nil"/>
              <w:bottom w:val="single" w:sz="4" w:space="0" w:color="auto"/>
              <w:right w:val="nil"/>
            </w:tcBorders>
            <w:shd w:val="clear" w:color="auto" w:fill="auto"/>
            <w:noWrap/>
            <w:vAlign w:val="bottom"/>
            <w:hideMark/>
          </w:tcPr>
          <w:p w:rsidR="00895681" w:rsidRPr="00895681" w:rsidRDefault="00895681" w:rsidP="00895681">
            <w:pPr>
              <w:spacing w:after="0" w:line="240" w:lineRule="auto"/>
              <w:jc w:val="center"/>
              <w:rPr>
                <w:rFonts w:eastAsia="Times New Roman" w:cs="Times New Roman"/>
                <w:b/>
                <w:bCs/>
                <w:color w:val="000000"/>
                <w:sz w:val="22"/>
                <w:lang w:eastAsia="pt-BR"/>
              </w:rPr>
            </w:pPr>
            <w:r w:rsidRPr="00895681">
              <w:rPr>
                <w:rFonts w:eastAsia="Times New Roman" w:cs="Times New Roman"/>
                <w:b/>
                <w:bCs/>
                <w:color w:val="000000"/>
                <w:sz w:val="22"/>
                <w:lang w:eastAsia="pt-BR"/>
              </w:rPr>
              <w:t>FE + SAR + SEM</w:t>
            </w:r>
          </w:p>
        </w:tc>
      </w:tr>
      <w:tr w:rsidR="00895681" w:rsidRPr="00895681" w:rsidTr="00895681">
        <w:trPr>
          <w:trHeight w:val="300"/>
          <w:jc w:val="center"/>
        </w:trPr>
        <w:tc>
          <w:tcPr>
            <w:tcW w:w="0" w:type="auto"/>
            <w:tcBorders>
              <w:top w:val="nil"/>
              <w:left w:val="nil"/>
              <w:bottom w:val="nil"/>
              <w:right w:val="nil"/>
            </w:tcBorders>
            <w:shd w:val="clear" w:color="auto" w:fill="auto"/>
            <w:noWrap/>
            <w:vAlign w:val="bottom"/>
            <w:hideMark/>
          </w:tcPr>
          <w:p w:rsidR="00895681" w:rsidRPr="00895681" w:rsidRDefault="00895681" w:rsidP="00895681">
            <w:pPr>
              <w:spacing w:after="0" w:line="240" w:lineRule="auto"/>
              <w:rPr>
                <w:rFonts w:eastAsia="Times New Roman" w:cs="Times New Roman"/>
                <w:color w:val="000000"/>
                <w:sz w:val="22"/>
                <w:lang w:eastAsia="pt-BR"/>
              </w:rPr>
            </w:pPr>
            <w:proofErr w:type="spellStart"/>
            <w:proofErr w:type="gramStart"/>
            <w:r w:rsidRPr="00895681">
              <w:rPr>
                <w:rFonts w:eastAsia="Times New Roman" w:cs="Times New Roman"/>
                <w:color w:val="000000"/>
                <w:sz w:val="22"/>
                <w:lang w:eastAsia="pt-BR"/>
              </w:rPr>
              <w:t>rho</w:t>
            </w:r>
            <w:proofErr w:type="spellEnd"/>
            <w:proofErr w:type="gramEnd"/>
          </w:p>
        </w:tc>
        <w:tc>
          <w:tcPr>
            <w:tcW w:w="0" w:type="auto"/>
            <w:tcBorders>
              <w:top w:val="nil"/>
              <w:left w:val="nil"/>
              <w:bottom w:val="nil"/>
              <w:right w:val="nil"/>
            </w:tcBorders>
            <w:shd w:val="clear" w:color="auto" w:fill="auto"/>
            <w:noWrap/>
            <w:vAlign w:val="bottom"/>
            <w:hideMark/>
          </w:tcPr>
          <w:p w:rsidR="00895681" w:rsidRPr="00895681" w:rsidRDefault="00895681" w:rsidP="00895681">
            <w:pPr>
              <w:spacing w:after="0" w:line="240" w:lineRule="auto"/>
              <w:jc w:val="center"/>
              <w:rPr>
                <w:rFonts w:eastAsia="Times New Roman" w:cs="Times New Roman"/>
                <w:color w:val="000000"/>
                <w:sz w:val="22"/>
                <w:lang w:eastAsia="pt-BR"/>
              </w:rPr>
            </w:pPr>
            <w:r w:rsidRPr="00895681">
              <w:rPr>
                <w:rFonts w:eastAsia="Times New Roman" w:cs="Times New Roman"/>
                <w:color w:val="000000"/>
                <w:sz w:val="22"/>
                <w:lang w:eastAsia="pt-BR"/>
              </w:rPr>
              <w:t>-</w:t>
            </w:r>
          </w:p>
        </w:tc>
        <w:tc>
          <w:tcPr>
            <w:tcW w:w="0" w:type="auto"/>
            <w:tcBorders>
              <w:top w:val="nil"/>
              <w:left w:val="nil"/>
              <w:bottom w:val="nil"/>
              <w:right w:val="nil"/>
            </w:tcBorders>
            <w:shd w:val="clear" w:color="auto" w:fill="auto"/>
            <w:noWrap/>
            <w:vAlign w:val="bottom"/>
            <w:hideMark/>
          </w:tcPr>
          <w:p w:rsidR="00895681" w:rsidRPr="00895681" w:rsidRDefault="00895681" w:rsidP="00895681">
            <w:pPr>
              <w:spacing w:after="0" w:line="240" w:lineRule="auto"/>
              <w:jc w:val="center"/>
              <w:rPr>
                <w:rFonts w:eastAsia="Times New Roman" w:cs="Times New Roman"/>
                <w:color w:val="000000"/>
                <w:sz w:val="22"/>
                <w:lang w:eastAsia="pt-BR"/>
              </w:rPr>
            </w:pPr>
            <w:r w:rsidRPr="00895681">
              <w:rPr>
                <w:rFonts w:eastAsia="Times New Roman" w:cs="Times New Roman"/>
                <w:color w:val="000000"/>
                <w:sz w:val="22"/>
                <w:lang w:eastAsia="pt-BR"/>
              </w:rPr>
              <w:t>-</w:t>
            </w:r>
          </w:p>
        </w:tc>
        <w:tc>
          <w:tcPr>
            <w:tcW w:w="0" w:type="auto"/>
            <w:tcBorders>
              <w:top w:val="nil"/>
              <w:left w:val="nil"/>
              <w:bottom w:val="nil"/>
              <w:right w:val="nil"/>
            </w:tcBorders>
            <w:shd w:val="clear" w:color="auto" w:fill="auto"/>
            <w:noWrap/>
            <w:vAlign w:val="bottom"/>
            <w:hideMark/>
          </w:tcPr>
          <w:p w:rsidR="00895681" w:rsidRPr="00895681" w:rsidRDefault="00895681" w:rsidP="00895681">
            <w:pPr>
              <w:spacing w:after="0" w:line="240" w:lineRule="auto"/>
              <w:jc w:val="center"/>
              <w:rPr>
                <w:rFonts w:eastAsia="Times New Roman" w:cs="Times New Roman"/>
                <w:color w:val="000000"/>
                <w:sz w:val="22"/>
                <w:lang w:eastAsia="pt-BR"/>
              </w:rPr>
            </w:pPr>
            <w:r w:rsidRPr="00895681">
              <w:rPr>
                <w:rFonts w:eastAsia="Times New Roman" w:cs="Times New Roman"/>
                <w:color w:val="000000"/>
                <w:sz w:val="22"/>
                <w:lang w:eastAsia="pt-BR"/>
              </w:rPr>
              <w:t>0.1427</w:t>
            </w:r>
          </w:p>
        </w:tc>
        <w:tc>
          <w:tcPr>
            <w:tcW w:w="0" w:type="auto"/>
            <w:tcBorders>
              <w:top w:val="nil"/>
              <w:left w:val="nil"/>
              <w:bottom w:val="nil"/>
              <w:right w:val="nil"/>
            </w:tcBorders>
            <w:shd w:val="clear" w:color="auto" w:fill="auto"/>
            <w:noWrap/>
            <w:vAlign w:val="bottom"/>
            <w:hideMark/>
          </w:tcPr>
          <w:p w:rsidR="00895681" w:rsidRPr="00895681" w:rsidRDefault="00895681" w:rsidP="00895681">
            <w:pPr>
              <w:spacing w:after="0" w:line="240" w:lineRule="auto"/>
              <w:jc w:val="center"/>
              <w:rPr>
                <w:rFonts w:eastAsia="Times New Roman" w:cs="Times New Roman"/>
                <w:color w:val="000000"/>
                <w:sz w:val="22"/>
                <w:lang w:eastAsia="pt-BR"/>
              </w:rPr>
            </w:pPr>
            <w:r w:rsidRPr="00895681">
              <w:rPr>
                <w:rFonts w:eastAsia="Times New Roman" w:cs="Times New Roman"/>
                <w:color w:val="000000"/>
                <w:sz w:val="22"/>
                <w:lang w:eastAsia="pt-BR"/>
              </w:rPr>
              <w:t>-0.117</w:t>
            </w:r>
          </w:p>
        </w:tc>
      </w:tr>
      <w:tr w:rsidR="00895681" w:rsidRPr="00895681" w:rsidTr="00895681">
        <w:trPr>
          <w:trHeight w:val="300"/>
          <w:jc w:val="center"/>
        </w:trPr>
        <w:tc>
          <w:tcPr>
            <w:tcW w:w="0" w:type="auto"/>
            <w:tcBorders>
              <w:top w:val="nil"/>
              <w:left w:val="nil"/>
              <w:bottom w:val="nil"/>
              <w:right w:val="nil"/>
            </w:tcBorders>
            <w:shd w:val="clear" w:color="auto" w:fill="auto"/>
            <w:noWrap/>
            <w:vAlign w:val="bottom"/>
            <w:hideMark/>
          </w:tcPr>
          <w:p w:rsidR="00895681" w:rsidRPr="00895681" w:rsidRDefault="00895681" w:rsidP="00895681">
            <w:pPr>
              <w:spacing w:after="0" w:line="240" w:lineRule="auto"/>
              <w:rPr>
                <w:rFonts w:eastAsia="Times New Roman" w:cs="Times New Roman"/>
                <w:color w:val="000000"/>
                <w:sz w:val="22"/>
                <w:lang w:eastAsia="pt-BR"/>
              </w:rPr>
            </w:pPr>
            <w:r w:rsidRPr="00895681">
              <w:rPr>
                <w:rFonts w:eastAsia="Times New Roman" w:cs="Times New Roman"/>
                <w:color w:val="000000"/>
                <w:sz w:val="22"/>
                <w:lang w:eastAsia="pt-BR"/>
              </w:rPr>
              <w:t>(</w:t>
            </w:r>
            <w:proofErr w:type="gramStart"/>
            <w:r w:rsidRPr="00895681">
              <w:rPr>
                <w:rFonts w:eastAsia="Times New Roman" w:cs="Times New Roman"/>
                <w:color w:val="000000"/>
                <w:sz w:val="22"/>
                <w:lang w:eastAsia="pt-BR"/>
              </w:rPr>
              <w:t>sigma</w:t>
            </w:r>
            <w:proofErr w:type="gramEnd"/>
            <w:r w:rsidRPr="00895681">
              <w:rPr>
                <w:rFonts w:eastAsia="Times New Roman" w:cs="Times New Roman"/>
                <w:color w:val="000000"/>
                <w:sz w:val="22"/>
                <w:lang w:eastAsia="pt-BR"/>
              </w:rPr>
              <w:t>)</w:t>
            </w:r>
          </w:p>
        </w:tc>
        <w:tc>
          <w:tcPr>
            <w:tcW w:w="0" w:type="auto"/>
            <w:tcBorders>
              <w:top w:val="nil"/>
              <w:left w:val="nil"/>
              <w:bottom w:val="nil"/>
              <w:right w:val="nil"/>
            </w:tcBorders>
            <w:shd w:val="clear" w:color="auto" w:fill="auto"/>
            <w:noWrap/>
            <w:vAlign w:val="bottom"/>
            <w:hideMark/>
          </w:tcPr>
          <w:p w:rsidR="00895681" w:rsidRPr="00895681" w:rsidRDefault="00895681" w:rsidP="00895681">
            <w:pPr>
              <w:spacing w:after="0" w:line="240" w:lineRule="auto"/>
              <w:jc w:val="center"/>
              <w:rPr>
                <w:rFonts w:eastAsia="Times New Roman" w:cs="Times New Roman"/>
                <w:color w:val="000000"/>
                <w:sz w:val="22"/>
                <w:lang w:eastAsia="pt-BR"/>
              </w:rPr>
            </w:pPr>
            <w:r w:rsidRPr="00895681">
              <w:rPr>
                <w:rFonts w:eastAsia="Times New Roman" w:cs="Times New Roman"/>
                <w:color w:val="000000"/>
                <w:sz w:val="22"/>
                <w:lang w:eastAsia="pt-BR"/>
              </w:rPr>
              <w:t>-</w:t>
            </w:r>
          </w:p>
        </w:tc>
        <w:tc>
          <w:tcPr>
            <w:tcW w:w="0" w:type="auto"/>
            <w:tcBorders>
              <w:top w:val="nil"/>
              <w:left w:val="nil"/>
              <w:bottom w:val="nil"/>
              <w:right w:val="nil"/>
            </w:tcBorders>
            <w:shd w:val="clear" w:color="auto" w:fill="auto"/>
            <w:noWrap/>
            <w:vAlign w:val="bottom"/>
            <w:hideMark/>
          </w:tcPr>
          <w:p w:rsidR="00895681" w:rsidRPr="00895681" w:rsidRDefault="00895681" w:rsidP="00895681">
            <w:pPr>
              <w:spacing w:after="0" w:line="240" w:lineRule="auto"/>
              <w:jc w:val="center"/>
              <w:rPr>
                <w:rFonts w:eastAsia="Times New Roman" w:cs="Times New Roman"/>
                <w:color w:val="000000"/>
                <w:sz w:val="22"/>
                <w:lang w:eastAsia="pt-BR"/>
              </w:rPr>
            </w:pPr>
            <w:r w:rsidRPr="00895681">
              <w:rPr>
                <w:rFonts w:eastAsia="Times New Roman" w:cs="Times New Roman"/>
                <w:color w:val="000000"/>
                <w:sz w:val="22"/>
                <w:lang w:eastAsia="pt-BR"/>
              </w:rPr>
              <w:t>-</w:t>
            </w:r>
          </w:p>
        </w:tc>
        <w:tc>
          <w:tcPr>
            <w:tcW w:w="0" w:type="auto"/>
            <w:tcBorders>
              <w:top w:val="nil"/>
              <w:left w:val="nil"/>
              <w:bottom w:val="nil"/>
              <w:right w:val="nil"/>
            </w:tcBorders>
            <w:shd w:val="clear" w:color="auto" w:fill="auto"/>
            <w:noWrap/>
            <w:vAlign w:val="bottom"/>
            <w:hideMark/>
          </w:tcPr>
          <w:p w:rsidR="00895681" w:rsidRPr="00895681" w:rsidRDefault="00895681" w:rsidP="00895681">
            <w:pPr>
              <w:spacing w:after="0" w:line="240" w:lineRule="auto"/>
              <w:jc w:val="center"/>
              <w:rPr>
                <w:rFonts w:eastAsia="Times New Roman" w:cs="Times New Roman"/>
                <w:color w:val="000000"/>
                <w:sz w:val="22"/>
                <w:lang w:eastAsia="pt-BR"/>
              </w:rPr>
            </w:pPr>
            <w:r w:rsidRPr="00895681">
              <w:rPr>
                <w:rFonts w:eastAsia="Times New Roman" w:cs="Times New Roman"/>
                <w:color w:val="000000"/>
                <w:sz w:val="22"/>
                <w:lang w:eastAsia="pt-BR"/>
              </w:rPr>
              <w:t>2.2390</w:t>
            </w:r>
          </w:p>
        </w:tc>
        <w:tc>
          <w:tcPr>
            <w:tcW w:w="0" w:type="auto"/>
            <w:tcBorders>
              <w:top w:val="nil"/>
              <w:left w:val="nil"/>
              <w:bottom w:val="nil"/>
              <w:right w:val="nil"/>
            </w:tcBorders>
            <w:shd w:val="clear" w:color="auto" w:fill="auto"/>
            <w:noWrap/>
            <w:vAlign w:val="bottom"/>
            <w:hideMark/>
          </w:tcPr>
          <w:p w:rsidR="00895681" w:rsidRPr="00895681" w:rsidRDefault="00895681" w:rsidP="00895681">
            <w:pPr>
              <w:spacing w:after="0" w:line="240" w:lineRule="auto"/>
              <w:jc w:val="center"/>
              <w:rPr>
                <w:rFonts w:eastAsia="Times New Roman" w:cs="Times New Roman"/>
                <w:color w:val="000000"/>
                <w:sz w:val="22"/>
                <w:lang w:eastAsia="pt-BR"/>
              </w:rPr>
            </w:pPr>
            <w:r w:rsidRPr="00895681">
              <w:rPr>
                <w:rFonts w:eastAsia="Times New Roman" w:cs="Times New Roman"/>
                <w:color w:val="000000"/>
                <w:sz w:val="22"/>
                <w:lang w:eastAsia="pt-BR"/>
              </w:rPr>
              <w:t>2.2335</w:t>
            </w:r>
          </w:p>
        </w:tc>
      </w:tr>
      <w:tr w:rsidR="00895681" w:rsidRPr="00895681" w:rsidTr="00895681">
        <w:trPr>
          <w:trHeight w:val="300"/>
          <w:jc w:val="center"/>
        </w:trPr>
        <w:tc>
          <w:tcPr>
            <w:tcW w:w="0" w:type="auto"/>
            <w:tcBorders>
              <w:top w:val="nil"/>
              <w:left w:val="nil"/>
              <w:bottom w:val="nil"/>
              <w:right w:val="nil"/>
            </w:tcBorders>
            <w:shd w:val="clear" w:color="auto" w:fill="auto"/>
            <w:noWrap/>
            <w:vAlign w:val="bottom"/>
            <w:hideMark/>
          </w:tcPr>
          <w:p w:rsidR="00895681" w:rsidRPr="00895681" w:rsidRDefault="00895681" w:rsidP="00895681">
            <w:pPr>
              <w:spacing w:after="0" w:line="240" w:lineRule="auto"/>
              <w:rPr>
                <w:rFonts w:eastAsia="Times New Roman" w:cs="Times New Roman"/>
                <w:color w:val="000000"/>
                <w:sz w:val="22"/>
                <w:lang w:eastAsia="pt-BR"/>
              </w:rPr>
            </w:pPr>
            <w:r w:rsidRPr="00895681">
              <w:rPr>
                <w:rFonts w:eastAsia="Times New Roman" w:cs="Times New Roman"/>
                <w:color w:val="000000"/>
                <w:sz w:val="22"/>
                <w:lang w:eastAsia="pt-BR"/>
              </w:rPr>
              <w:t>Lambda</w:t>
            </w:r>
          </w:p>
        </w:tc>
        <w:tc>
          <w:tcPr>
            <w:tcW w:w="0" w:type="auto"/>
            <w:tcBorders>
              <w:top w:val="nil"/>
              <w:left w:val="nil"/>
              <w:bottom w:val="nil"/>
              <w:right w:val="nil"/>
            </w:tcBorders>
            <w:shd w:val="clear" w:color="auto" w:fill="auto"/>
            <w:noWrap/>
            <w:vAlign w:val="bottom"/>
            <w:hideMark/>
          </w:tcPr>
          <w:p w:rsidR="00895681" w:rsidRPr="00895681" w:rsidRDefault="00895681" w:rsidP="00895681">
            <w:pPr>
              <w:spacing w:after="0" w:line="240" w:lineRule="auto"/>
              <w:jc w:val="center"/>
              <w:rPr>
                <w:rFonts w:eastAsia="Times New Roman" w:cs="Times New Roman"/>
                <w:color w:val="000000"/>
                <w:sz w:val="22"/>
                <w:lang w:eastAsia="pt-BR"/>
              </w:rPr>
            </w:pPr>
            <w:r w:rsidRPr="00895681">
              <w:rPr>
                <w:rFonts w:eastAsia="Times New Roman" w:cs="Times New Roman"/>
                <w:color w:val="000000"/>
                <w:sz w:val="22"/>
                <w:lang w:eastAsia="pt-BR"/>
              </w:rPr>
              <w:t>-</w:t>
            </w:r>
          </w:p>
        </w:tc>
        <w:tc>
          <w:tcPr>
            <w:tcW w:w="0" w:type="auto"/>
            <w:tcBorders>
              <w:top w:val="nil"/>
              <w:left w:val="nil"/>
              <w:bottom w:val="nil"/>
              <w:right w:val="nil"/>
            </w:tcBorders>
            <w:shd w:val="clear" w:color="auto" w:fill="auto"/>
            <w:noWrap/>
            <w:vAlign w:val="bottom"/>
            <w:hideMark/>
          </w:tcPr>
          <w:p w:rsidR="00895681" w:rsidRPr="00895681" w:rsidRDefault="00895681" w:rsidP="00895681">
            <w:pPr>
              <w:spacing w:after="0" w:line="240" w:lineRule="auto"/>
              <w:jc w:val="center"/>
              <w:rPr>
                <w:rFonts w:eastAsia="Times New Roman" w:cs="Times New Roman"/>
                <w:color w:val="000000"/>
                <w:sz w:val="22"/>
                <w:lang w:eastAsia="pt-BR"/>
              </w:rPr>
            </w:pPr>
            <w:r w:rsidRPr="00895681">
              <w:rPr>
                <w:rFonts w:eastAsia="Times New Roman" w:cs="Times New Roman"/>
                <w:color w:val="000000"/>
                <w:sz w:val="22"/>
                <w:lang w:eastAsia="pt-BR"/>
              </w:rPr>
              <w:t>0.2543***</w:t>
            </w:r>
          </w:p>
        </w:tc>
        <w:tc>
          <w:tcPr>
            <w:tcW w:w="0" w:type="auto"/>
            <w:tcBorders>
              <w:top w:val="nil"/>
              <w:left w:val="nil"/>
              <w:bottom w:val="nil"/>
              <w:right w:val="nil"/>
            </w:tcBorders>
            <w:shd w:val="clear" w:color="auto" w:fill="auto"/>
            <w:noWrap/>
            <w:vAlign w:val="bottom"/>
            <w:hideMark/>
          </w:tcPr>
          <w:p w:rsidR="00895681" w:rsidRPr="00895681" w:rsidRDefault="00895681" w:rsidP="00895681">
            <w:pPr>
              <w:spacing w:after="0" w:line="240" w:lineRule="auto"/>
              <w:jc w:val="center"/>
              <w:rPr>
                <w:rFonts w:eastAsia="Times New Roman" w:cs="Times New Roman"/>
                <w:color w:val="000000"/>
                <w:sz w:val="22"/>
                <w:lang w:eastAsia="pt-BR"/>
              </w:rPr>
            </w:pPr>
            <w:r w:rsidRPr="00895681">
              <w:rPr>
                <w:rFonts w:eastAsia="Times New Roman" w:cs="Times New Roman"/>
                <w:color w:val="000000"/>
                <w:sz w:val="22"/>
                <w:lang w:eastAsia="pt-BR"/>
              </w:rPr>
              <w:t>-</w:t>
            </w:r>
          </w:p>
        </w:tc>
        <w:tc>
          <w:tcPr>
            <w:tcW w:w="0" w:type="auto"/>
            <w:tcBorders>
              <w:top w:val="nil"/>
              <w:left w:val="nil"/>
              <w:bottom w:val="nil"/>
              <w:right w:val="nil"/>
            </w:tcBorders>
            <w:shd w:val="clear" w:color="auto" w:fill="auto"/>
            <w:noWrap/>
            <w:vAlign w:val="bottom"/>
            <w:hideMark/>
          </w:tcPr>
          <w:p w:rsidR="00895681" w:rsidRPr="00895681" w:rsidRDefault="00895681" w:rsidP="00895681">
            <w:pPr>
              <w:spacing w:after="0" w:line="240" w:lineRule="auto"/>
              <w:jc w:val="center"/>
              <w:rPr>
                <w:rFonts w:eastAsia="Times New Roman" w:cs="Times New Roman"/>
                <w:color w:val="000000"/>
                <w:sz w:val="22"/>
                <w:lang w:eastAsia="pt-BR"/>
              </w:rPr>
            </w:pPr>
            <w:r w:rsidRPr="00895681">
              <w:rPr>
                <w:rFonts w:eastAsia="Times New Roman" w:cs="Times New Roman"/>
                <w:color w:val="000000"/>
                <w:sz w:val="22"/>
                <w:lang w:eastAsia="pt-BR"/>
              </w:rPr>
              <w:t>0.2728***</w:t>
            </w:r>
          </w:p>
        </w:tc>
      </w:tr>
      <w:tr w:rsidR="00895681" w:rsidRPr="00895681" w:rsidTr="00895681">
        <w:trPr>
          <w:trHeight w:val="300"/>
          <w:jc w:val="center"/>
        </w:trPr>
        <w:tc>
          <w:tcPr>
            <w:tcW w:w="0" w:type="auto"/>
            <w:tcBorders>
              <w:top w:val="nil"/>
              <w:left w:val="nil"/>
              <w:bottom w:val="nil"/>
              <w:right w:val="nil"/>
            </w:tcBorders>
            <w:shd w:val="clear" w:color="auto" w:fill="auto"/>
            <w:noWrap/>
            <w:vAlign w:val="bottom"/>
            <w:hideMark/>
          </w:tcPr>
          <w:p w:rsidR="00895681" w:rsidRPr="00895681" w:rsidRDefault="00895681" w:rsidP="00895681">
            <w:pPr>
              <w:spacing w:after="0" w:line="240" w:lineRule="auto"/>
              <w:rPr>
                <w:rFonts w:eastAsia="Times New Roman" w:cs="Times New Roman"/>
                <w:color w:val="000000"/>
                <w:sz w:val="22"/>
                <w:lang w:eastAsia="pt-BR"/>
              </w:rPr>
            </w:pPr>
          </w:p>
        </w:tc>
        <w:tc>
          <w:tcPr>
            <w:tcW w:w="0" w:type="auto"/>
            <w:tcBorders>
              <w:top w:val="nil"/>
              <w:left w:val="nil"/>
              <w:bottom w:val="nil"/>
              <w:right w:val="nil"/>
            </w:tcBorders>
            <w:shd w:val="clear" w:color="auto" w:fill="auto"/>
            <w:noWrap/>
            <w:vAlign w:val="bottom"/>
            <w:hideMark/>
          </w:tcPr>
          <w:p w:rsidR="00895681" w:rsidRPr="00895681" w:rsidRDefault="00895681" w:rsidP="00895681">
            <w:pPr>
              <w:spacing w:after="0" w:line="240" w:lineRule="auto"/>
              <w:jc w:val="center"/>
              <w:rPr>
                <w:rFonts w:eastAsia="Times New Roman" w:cs="Times New Roman"/>
                <w:color w:val="000000"/>
                <w:sz w:val="22"/>
                <w:lang w:eastAsia="pt-BR"/>
              </w:rPr>
            </w:pPr>
            <w:r w:rsidRPr="00895681">
              <w:rPr>
                <w:rFonts w:eastAsia="Times New Roman" w:cs="Times New Roman"/>
                <w:color w:val="000000"/>
                <w:sz w:val="22"/>
                <w:lang w:eastAsia="pt-BR"/>
              </w:rPr>
              <w:t>-</w:t>
            </w:r>
          </w:p>
        </w:tc>
        <w:tc>
          <w:tcPr>
            <w:tcW w:w="0" w:type="auto"/>
            <w:tcBorders>
              <w:top w:val="nil"/>
              <w:left w:val="nil"/>
              <w:bottom w:val="nil"/>
              <w:right w:val="nil"/>
            </w:tcBorders>
            <w:shd w:val="clear" w:color="auto" w:fill="auto"/>
            <w:noWrap/>
            <w:vAlign w:val="bottom"/>
            <w:hideMark/>
          </w:tcPr>
          <w:p w:rsidR="00895681" w:rsidRPr="00895681" w:rsidRDefault="00895681" w:rsidP="00895681">
            <w:pPr>
              <w:spacing w:after="0" w:line="240" w:lineRule="auto"/>
              <w:jc w:val="center"/>
              <w:rPr>
                <w:rFonts w:eastAsia="Times New Roman" w:cs="Times New Roman"/>
                <w:color w:val="000000"/>
                <w:sz w:val="22"/>
                <w:lang w:eastAsia="pt-BR"/>
              </w:rPr>
            </w:pPr>
            <w:r w:rsidRPr="00895681">
              <w:rPr>
                <w:rFonts w:eastAsia="Times New Roman" w:cs="Times New Roman"/>
                <w:color w:val="000000"/>
                <w:sz w:val="22"/>
                <w:lang w:eastAsia="pt-BR"/>
              </w:rPr>
              <w:t>(0.0416)</w:t>
            </w:r>
          </w:p>
        </w:tc>
        <w:tc>
          <w:tcPr>
            <w:tcW w:w="0" w:type="auto"/>
            <w:tcBorders>
              <w:top w:val="nil"/>
              <w:left w:val="nil"/>
              <w:bottom w:val="nil"/>
              <w:right w:val="nil"/>
            </w:tcBorders>
            <w:shd w:val="clear" w:color="auto" w:fill="auto"/>
            <w:noWrap/>
            <w:vAlign w:val="bottom"/>
            <w:hideMark/>
          </w:tcPr>
          <w:p w:rsidR="00895681" w:rsidRPr="00895681" w:rsidRDefault="00895681" w:rsidP="00895681">
            <w:pPr>
              <w:spacing w:after="0" w:line="240" w:lineRule="auto"/>
              <w:jc w:val="center"/>
              <w:rPr>
                <w:rFonts w:eastAsia="Times New Roman" w:cs="Times New Roman"/>
                <w:color w:val="000000"/>
                <w:sz w:val="22"/>
                <w:lang w:eastAsia="pt-BR"/>
              </w:rPr>
            </w:pPr>
            <w:r w:rsidRPr="00895681">
              <w:rPr>
                <w:rFonts w:eastAsia="Times New Roman" w:cs="Times New Roman"/>
                <w:color w:val="000000"/>
                <w:sz w:val="22"/>
                <w:lang w:eastAsia="pt-BR"/>
              </w:rPr>
              <w:t>-</w:t>
            </w:r>
          </w:p>
        </w:tc>
        <w:tc>
          <w:tcPr>
            <w:tcW w:w="0" w:type="auto"/>
            <w:tcBorders>
              <w:top w:val="nil"/>
              <w:left w:val="nil"/>
              <w:bottom w:val="nil"/>
              <w:right w:val="nil"/>
            </w:tcBorders>
            <w:shd w:val="clear" w:color="auto" w:fill="auto"/>
            <w:noWrap/>
            <w:vAlign w:val="bottom"/>
            <w:hideMark/>
          </w:tcPr>
          <w:p w:rsidR="00895681" w:rsidRPr="00895681" w:rsidRDefault="00895681" w:rsidP="00895681">
            <w:pPr>
              <w:spacing w:after="0" w:line="240" w:lineRule="auto"/>
              <w:jc w:val="center"/>
              <w:rPr>
                <w:rFonts w:eastAsia="Times New Roman" w:cs="Times New Roman"/>
                <w:color w:val="000000"/>
                <w:sz w:val="22"/>
                <w:lang w:eastAsia="pt-BR"/>
              </w:rPr>
            </w:pPr>
            <w:r w:rsidRPr="00895681">
              <w:rPr>
                <w:rFonts w:eastAsia="Times New Roman" w:cs="Times New Roman"/>
                <w:color w:val="000000"/>
                <w:sz w:val="22"/>
                <w:lang w:eastAsia="pt-BR"/>
              </w:rPr>
              <w:t>(0.0388)</w:t>
            </w:r>
          </w:p>
        </w:tc>
      </w:tr>
      <w:tr w:rsidR="00895681" w:rsidRPr="00895681" w:rsidTr="00895681">
        <w:trPr>
          <w:trHeight w:val="300"/>
          <w:jc w:val="center"/>
        </w:trPr>
        <w:tc>
          <w:tcPr>
            <w:tcW w:w="0" w:type="auto"/>
            <w:tcBorders>
              <w:top w:val="nil"/>
              <w:left w:val="nil"/>
              <w:bottom w:val="nil"/>
              <w:right w:val="nil"/>
            </w:tcBorders>
            <w:shd w:val="clear" w:color="auto" w:fill="auto"/>
            <w:noWrap/>
            <w:vAlign w:val="bottom"/>
            <w:hideMark/>
          </w:tcPr>
          <w:p w:rsidR="00895681" w:rsidRPr="00895681" w:rsidRDefault="00895681" w:rsidP="00895681">
            <w:pPr>
              <w:spacing w:after="0" w:line="240" w:lineRule="auto"/>
              <w:rPr>
                <w:rFonts w:eastAsia="Times New Roman" w:cs="Times New Roman"/>
                <w:color w:val="000000"/>
                <w:sz w:val="22"/>
                <w:lang w:eastAsia="pt-BR"/>
              </w:rPr>
            </w:pPr>
            <w:proofErr w:type="spellStart"/>
            <w:r w:rsidRPr="00895681">
              <w:rPr>
                <w:rFonts w:eastAsia="Times New Roman" w:cs="Times New Roman"/>
                <w:color w:val="000000"/>
                <w:sz w:val="22"/>
                <w:lang w:eastAsia="pt-BR"/>
              </w:rPr>
              <w:t>Average</w:t>
            </w:r>
            <w:proofErr w:type="spellEnd"/>
            <w:r w:rsidRPr="00895681">
              <w:rPr>
                <w:rFonts w:eastAsia="Times New Roman" w:cs="Times New Roman"/>
                <w:color w:val="000000"/>
                <w:sz w:val="22"/>
                <w:lang w:eastAsia="pt-BR"/>
              </w:rPr>
              <w:t xml:space="preserve"> </w:t>
            </w:r>
            <w:proofErr w:type="spellStart"/>
            <w:r w:rsidRPr="00895681">
              <w:rPr>
                <w:rFonts w:eastAsia="Times New Roman" w:cs="Times New Roman"/>
                <w:color w:val="000000"/>
                <w:sz w:val="22"/>
                <w:lang w:eastAsia="pt-BR"/>
              </w:rPr>
              <w:t>temperature</w:t>
            </w:r>
            <w:proofErr w:type="spellEnd"/>
          </w:p>
        </w:tc>
        <w:tc>
          <w:tcPr>
            <w:tcW w:w="0" w:type="auto"/>
            <w:tcBorders>
              <w:top w:val="nil"/>
              <w:left w:val="nil"/>
              <w:bottom w:val="nil"/>
              <w:right w:val="nil"/>
            </w:tcBorders>
            <w:shd w:val="clear" w:color="auto" w:fill="auto"/>
            <w:noWrap/>
            <w:vAlign w:val="bottom"/>
            <w:hideMark/>
          </w:tcPr>
          <w:p w:rsidR="00895681" w:rsidRPr="00895681" w:rsidRDefault="00895681" w:rsidP="00895681">
            <w:pPr>
              <w:spacing w:after="0" w:line="240" w:lineRule="auto"/>
              <w:jc w:val="center"/>
              <w:rPr>
                <w:rFonts w:eastAsia="Times New Roman" w:cs="Times New Roman"/>
                <w:color w:val="000000"/>
                <w:sz w:val="22"/>
                <w:lang w:eastAsia="pt-BR"/>
              </w:rPr>
            </w:pPr>
            <w:r w:rsidRPr="00895681">
              <w:rPr>
                <w:rFonts w:eastAsia="Times New Roman" w:cs="Times New Roman"/>
                <w:color w:val="000000"/>
                <w:sz w:val="22"/>
                <w:lang w:eastAsia="pt-BR"/>
              </w:rPr>
              <w:t>0.1147***</w:t>
            </w:r>
          </w:p>
        </w:tc>
        <w:tc>
          <w:tcPr>
            <w:tcW w:w="0" w:type="auto"/>
            <w:tcBorders>
              <w:top w:val="nil"/>
              <w:left w:val="nil"/>
              <w:bottom w:val="nil"/>
              <w:right w:val="nil"/>
            </w:tcBorders>
            <w:shd w:val="clear" w:color="auto" w:fill="auto"/>
            <w:noWrap/>
            <w:vAlign w:val="bottom"/>
            <w:hideMark/>
          </w:tcPr>
          <w:p w:rsidR="00895681" w:rsidRPr="00895681" w:rsidRDefault="00895681" w:rsidP="00895681">
            <w:pPr>
              <w:spacing w:after="0" w:line="240" w:lineRule="auto"/>
              <w:jc w:val="center"/>
              <w:rPr>
                <w:rFonts w:eastAsia="Times New Roman" w:cs="Times New Roman"/>
                <w:color w:val="000000"/>
                <w:sz w:val="22"/>
                <w:lang w:eastAsia="pt-BR"/>
              </w:rPr>
            </w:pPr>
            <w:r w:rsidRPr="00895681">
              <w:rPr>
                <w:rFonts w:eastAsia="Times New Roman" w:cs="Times New Roman"/>
                <w:color w:val="000000"/>
                <w:sz w:val="22"/>
                <w:lang w:eastAsia="pt-BR"/>
              </w:rPr>
              <w:t>-0.0698**</w:t>
            </w:r>
          </w:p>
        </w:tc>
        <w:tc>
          <w:tcPr>
            <w:tcW w:w="0" w:type="auto"/>
            <w:tcBorders>
              <w:top w:val="nil"/>
              <w:left w:val="nil"/>
              <w:bottom w:val="nil"/>
              <w:right w:val="nil"/>
            </w:tcBorders>
            <w:shd w:val="clear" w:color="auto" w:fill="auto"/>
            <w:noWrap/>
            <w:vAlign w:val="bottom"/>
            <w:hideMark/>
          </w:tcPr>
          <w:p w:rsidR="00895681" w:rsidRPr="00895681" w:rsidRDefault="00895681" w:rsidP="00895681">
            <w:pPr>
              <w:spacing w:after="0" w:line="240" w:lineRule="auto"/>
              <w:jc w:val="center"/>
              <w:rPr>
                <w:rFonts w:eastAsia="Times New Roman" w:cs="Times New Roman"/>
                <w:color w:val="000000"/>
                <w:sz w:val="22"/>
                <w:lang w:eastAsia="pt-BR"/>
              </w:rPr>
            </w:pPr>
            <w:r w:rsidRPr="00895681">
              <w:rPr>
                <w:rFonts w:eastAsia="Times New Roman" w:cs="Times New Roman"/>
                <w:color w:val="000000"/>
                <w:sz w:val="22"/>
                <w:lang w:eastAsia="pt-BR"/>
              </w:rPr>
              <w:t>-0.0723***</w:t>
            </w:r>
          </w:p>
        </w:tc>
        <w:tc>
          <w:tcPr>
            <w:tcW w:w="0" w:type="auto"/>
            <w:tcBorders>
              <w:top w:val="nil"/>
              <w:left w:val="nil"/>
              <w:bottom w:val="nil"/>
              <w:right w:val="nil"/>
            </w:tcBorders>
            <w:shd w:val="clear" w:color="auto" w:fill="auto"/>
            <w:noWrap/>
            <w:vAlign w:val="bottom"/>
            <w:hideMark/>
          </w:tcPr>
          <w:p w:rsidR="00895681" w:rsidRPr="00895681" w:rsidRDefault="00895681" w:rsidP="00895681">
            <w:pPr>
              <w:spacing w:after="0" w:line="240" w:lineRule="auto"/>
              <w:jc w:val="center"/>
              <w:rPr>
                <w:rFonts w:eastAsia="Times New Roman" w:cs="Times New Roman"/>
                <w:color w:val="000000"/>
                <w:sz w:val="22"/>
                <w:lang w:eastAsia="pt-BR"/>
              </w:rPr>
            </w:pPr>
            <w:r w:rsidRPr="00895681">
              <w:rPr>
                <w:rFonts w:eastAsia="Times New Roman" w:cs="Times New Roman"/>
                <w:color w:val="000000"/>
                <w:sz w:val="22"/>
                <w:lang w:eastAsia="pt-BR"/>
              </w:rPr>
              <w:t>-0.0751***</w:t>
            </w:r>
          </w:p>
        </w:tc>
      </w:tr>
      <w:tr w:rsidR="00895681" w:rsidRPr="00895681" w:rsidTr="00895681">
        <w:trPr>
          <w:trHeight w:val="300"/>
          <w:jc w:val="center"/>
        </w:trPr>
        <w:tc>
          <w:tcPr>
            <w:tcW w:w="0" w:type="auto"/>
            <w:tcBorders>
              <w:top w:val="nil"/>
              <w:left w:val="nil"/>
              <w:bottom w:val="nil"/>
              <w:right w:val="nil"/>
            </w:tcBorders>
            <w:shd w:val="clear" w:color="auto" w:fill="auto"/>
            <w:noWrap/>
            <w:vAlign w:val="bottom"/>
            <w:hideMark/>
          </w:tcPr>
          <w:p w:rsidR="00895681" w:rsidRPr="00895681" w:rsidRDefault="00895681" w:rsidP="00895681">
            <w:pPr>
              <w:spacing w:after="0" w:line="240" w:lineRule="auto"/>
              <w:rPr>
                <w:rFonts w:eastAsia="Times New Roman" w:cs="Times New Roman"/>
                <w:color w:val="000000"/>
                <w:sz w:val="22"/>
                <w:lang w:eastAsia="pt-BR"/>
              </w:rPr>
            </w:pPr>
          </w:p>
        </w:tc>
        <w:tc>
          <w:tcPr>
            <w:tcW w:w="0" w:type="auto"/>
            <w:tcBorders>
              <w:top w:val="nil"/>
              <w:left w:val="nil"/>
              <w:bottom w:val="nil"/>
              <w:right w:val="nil"/>
            </w:tcBorders>
            <w:shd w:val="clear" w:color="auto" w:fill="auto"/>
            <w:noWrap/>
            <w:vAlign w:val="bottom"/>
            <w:hideMark/>
          </w:tcPr>
          <w:p w:rsidR="00895681" w:rsidRPr="00895681" w:rsidRDefault="00895681" w:rsidP="00895681">
            <w:pPr>
              <w:spacing w:after="0" w:line="240" w:lineRule="auto"/>
              <w:jc w:val="center"/>
              <w:rPr>
                <w:rFonts w:eastAsia="Times New Roman" w:cs="Times New Roman"/>
                <w:color w:val="000000"/>
                <w:sz w:val="22"/>
                <w:lang w:eastAsia="pt-BR"/>
              </w:rPr>
            </w:pPr>
            <w:r w:rsidRPr="00895681">
              <w:rPr>
                <w:rFonts w:eastAsia="Times New Roman" w:cs="Times New Roman"/>
                <w:color w:val="000000"/>
                <w:sz w:val="22"/>
                <w:lang w:eastAsia="pt-BR"/>
              </w:rPr>
              <w:t>(0.0154)</w:t>
            </w:r>
          </w:p>
        </w:tc>
        <w:tc>
          <w:tcPr>
            <w:tcW w:w="0" w:type="auto"/>
            <w:tcBorders>
              <w:top w:val="nil"/>
              <w:left w:val="nil"/>
              <w:bottom w:val="nil"/>
              <w:right w:val="nil"/>
            </w:tcBorders>
            <w:shd w:val="clear" w:color="auto" w:fill="auto"/>
            <w:noWrap/>
            <w:vAlign w:val="bottom"/>
            <w:hideMark/>
          </w:tcPr>
          <w:p w:rsidR="00895681" w:rsidRPr="00895681" w:rsidRDefault="00895681" w:rsidP="00895681">
            <w:pPr>
              <w:spacing w:after="0" w:line="240" w:lineRule="auto"/>
              <w:jc w:val="center"/>
              <w:rPr>
                <w:rFonts w:eastAsia="Times New Roman" w:cs="Times New Roman"/>
                <w:color w:val="000000"/>
                <w:sz w:val="22"/>
                <w:lang w:eastAsia="pt-BR"/>
              </w:rPr>
            </w:pPr>
            <w:r w:rsidRPr="00895681">
              <w:rPr>
                <w:rFonts w:eastAsia="Times New Roman" w:cs="Times New Roman"/>
                <w:color w:val="000000"/>
                <w:sz w:val="22"/>
                <w:lang w:eastAsia="pt-BR"/>
              </w:rPr>
              <w:t>(0.0223)</w:t>
            </w:r>
          </w:p>
        </w:tc>
        <w:tc>
          <w:tcPr>
            <w:tcW w:w="0" w:type="auto"/>
            <w:tcBorders>
              <w:top w:val="nil"/>
              <w:left w:val="nil"/>
              <w:bottom w:val="nil"/>
              <w:right w:val="nil"/>
            </w:tcBorders>
            <w:shd w:val="clear" w:color="auto" w:fill="auto"/>
            <w:noWrap/>
            <w:vAlign w:val="bottom"/>
            <w:hideMark/>
          </w:tcPr>
          <w:p w:rsidR="00895681" w:rsidRPr="00895681" w:rsidRDefault="00895681" w:rsidP="00895681">
            <w:pPr>
              <w:spacing w:after="0" w:line="240" w:lineRule="auto"/>
              <w:jc w:val="center"/>
              <w:rPr>
                <w:rFonts w:eastAsia="Times New Roman" w:cs="Times New Roman"/>
                <w:color w:val="000000"/>
                <w:sz w:val="22"/>
                <w:lang w:eastAsia="pt-BR"/>
              </w:rPr>
            </w:pPr>
            <w:r w:rsidRPr="00895681">
              <w:rPr>
                <w:rFonts w:eastAsia="Times New Roman" w:cs="Times New Roman"/>
                <w:color w:val="000000"/>
                <w:sz w:val="22"/>
                <w:lang w:eastAsia="pt-BR"/>
              </w:rPr>
              <w:t>(0.0217)</w:t>
            </w:r>
          </w:p>
        </w:tc>
        <w:tc>
          <w:tcPr>
            <w:tcW w:w="0" w:type="auto"/>
            <w:tcBorders>
              <w:top w:val="nil"/>
              <w:left w:val="nil"/>
              <w:bottom w:val="nil"/>
              <w:right w:val="nil"/>
            </w:tcBorders>
            <w:shd w:val="clear" w:color="auto" w:fill="auto"/>
            <w:noWrap/>
            <w:vAlign w:val="bottom"/>
            <w:hideMark/>
          </w:tcPr>
          <w:p w:rsidR="00895681" w:rsidRPr="00895681" w:rsidRDefault="00895681" w:rsidP="00895681">
            <w:pPr>
              <w:spacing w:after="0" w:line="240" w:lineRule="auto"/>
              <w:jc w:val="center"/>
              <w:rPr>
                <w:rFonts w:eastAsia="Times New Roman" w:cs="Times New Roman"/>
                <w:color w:val="000000"/>
                <w:sz w:val="22"/>
                <w:lang w:eastAsia="pt-BR"/>
              </w:rPr>
            </w:pPr>
            <w:r w:rsidRPr="00895681">
              <w:rPr>
                <w:rFonts w:eastAsia="Times New Roman" w:cs="Times New Roman"/>
                <w:color w:val="000000"/>
                <w:sz w:val="22"/>
                <w:lang w:eastAsia="pt-BR"/>
              </w:rPr>
              <w:t>(0.0222)</w:t>
            </w:r>
          </w:p>
        </w:tc>
      </w:tr>
      <w:tr w:rsidR="00895681" w:rsidRPr="00895681" w:rsidTr="00895681">
        <w:trPr>
          <w:trHeight w:val="300"/>
          <w:jc w:val="center"/>
        </w:trPr>
        <w:tc>
          <w:tcPr>
            <w:tcW w:w="0" w:type="auto"/>
            <w:tcBorders>
              <w:top w:val="nil"/>
              <w:left w:val="nil"/>
              <w:bottom w:val="nil"/>
              <w:right w:val="nil"/>
            </w:tcBorders>
            <w:shd w:val="clear" w:color="auto" w:fill="auto"/>
            <w:noWrap/>
            <w:vAlign w:val="bottom"/>
            <w:hideMark/>
          </w:tcPr>
          <w:p w:rsidR="00895681" w:rsidRPr="00895681" w:rsidRDefault="00895681" w:rsidP="00895681">
            <w:pPr>
              <w:spacing w:after="0" w:line="240" w:lineRule="auto"/>
              <w:rPr>
                <w:rFonts w:eastAsia="Times New Roman" w:cs="Times New Roman"/>
                <w:color w:val="000000"/>
                <w:sz w:val="22"/>
                <w:lang w:eastAsia="pt-BR"/>
              </w:rPr>
            </w:pPr>
            <w:proofErr w:type="spellStart"/>
            <w:r w:rsidRPr="00895681">
              <w:rPr>
                <w:rFonts w:eastAsia="Times New Roman" w:cs="Times New Roman"/>
                <w:color w:val="000000"/>
                <w:sz w:val="22"/>
                <w:lang w:eastAsia="pt-BR"/>
              </w:rPr>
              <w:t>Average</w:t>
            </w:r>
            <w:proofErr w:type="spellEnd"/>
            <w:r w:rsidRPr="00895681">
              <w:rPr>
                <w:rFonts w:eastAsia="Times New Roman" w:cs="Times New Roman"/>
                <w:color w:val="000000"/>
                <w:sz w:val="22"/>
                <w:lang w:eastAsia="pt-BR"/>
              </w:rPr>
              <w:t xml:space="preserve"> </w:t>
            </w:r>
            <w:proofErr w:type="spellStart"/>
            <w:r w:rsidRPr="00895681">
              <w:rPr>
                <w:rFonts w:eastAsia="Times New Roman" w:cs="Times New Roman"/>
                <w:color w:val="000000"/>
                <w:sz w:val="22"/>
                <w:lang w:eastAsia="pt-BR"/>
              </w:rPr>
              <w:t>temperature</w:t>
            </w:r>
            <w:proofErr w:type="spellEnd"/>
            <w:r w:rsidRPr="00895681">
              <w:rPr>
                <w:rFonts w:eastAsia="Times New Roman" w:cs="Times New Roman"/>
                <w:color w:val="000000"/>
                <w:sz w:val="22"/>
                <w:lang w:eastAsia="pt-BR"/>
              </w:rPr>
              <w:t xml:space="preserve"> (</w:t>
            </w:r>
            <w:proofErr w:type="spellStart"/>
            <w:r w:rsidRPr="00895681">
              <w:rPr>
                <w:rFonts w:eastAsia="Times New Roman" w:cs="Times New Roman"/>
                <w:color w:val="000000"/>
                <w:sz w:val="22"/>
                <w:lang w:eastAsia="pt-BR"/>
              </w:rPr>
              <w:t>sd</w:t>
            </w:r>
            <w:proofErr w:type="spellEnd"/>
            <w:r w:rsidRPr="00895681">
              <w:rPr>
                <w:rFonts w:eastAsia="Times New Roman" w:cs="Times New Roman"/>
                <w:color w:val="000000"/>
                <w:sz w:val="22"/>
                <w:lang w:eastAsia="pt-BR"/>
              </w:rPr>
              <w:t>)</w:t>
            </w:r>
          </w:p>
        </w:tc>
        <w:tc>
          <w:tcPr>
            <w:tcW w:w="0" w:type="auto"/>
            <w:tcBorders>
              <w:top w:val="nil"/>
              <w:left w:val="nil"/>
              <w:bottom w:val="nil"/>
              <w:right w:val="nil"/>
            </w:tcBorders>
            <w:shd w:val="clear" w:color="auto" w:fill="auto"/>
            <w:noWrap/>
            <w:vAlign w:val="bottom"/>
            <w:hideMark/>
          </w:tcPr>
          <w:p w:rsidR="00895681" w:rsidRPr="00895681" w:rsidRDefault="00895681" w:rsidP="00895681">
            <w:pPr>
              <w:spacing w:after="0" w:line="240" w:lineRule="auto"/>
              <w:jc w:val="center"/>
              <w:rPr>
                <w:rFonts w:eastAsia="Times New Roman" w:cs="Times New Roman"/>
                <w:color w:val="000000"/>
                <w:sz w:val="22"/>
                <w:lang w:eastAsia="pt-BR"/>
              </w:rPr>
            </w:pPr>
            <w:r w:rsidRPr="00895681">
              <w:rPr>
                <w:rFonts w:eastAsia="Times New Roman" w:cs="Times New Roman"/>
                <w:color w:val="000000"/>
                <w:sz w:val="22"/>
                <w:lang w:eastAsia="pt-BR"/>
              </w:rPr>
              <w:t>-0.2779***</w:t>
            </w:r>
          </w:p>
        </w:tc>
        <w:tc>
          <w:tcPr>
            <w:tcW w:w="0" w:type="auto"/>
            <w:tcBorders>
              <w:top w:val="nil"/>
              <w:left w:val="nil"/>
              <w:bottom w:val="nil"/>
              <w:right w:val="nil"/>
            </w:tcBorders>
            <w:shd w:val="clear" w:color="auto" w:fill="auto"/>
            <w:noWrap/>
            <w:vAlign w:val="bottom"/>
            <w:hideMark/>
          </w:tcPr>
          <w:p w:rsidR="00895681" w:rsidRPr="00895681" w:rsidRDefault="00895681" w:rsidP="00895681">
            <w:pPr>
              <w:spacing w:after="0" w:line="240" w:lineRule="auto"/>
              <w:jc w:val="center"/>
              <w:rPr>
                <w:rFonts w:eastAsia="Times New Roman" w:cs="Times New Roman"/>
                <w:color w:val="000000"/>
                <w:sz w:val="22"/>
                <w:lang w:eastAsia="pt-BR"/>
              </w:rPr>
            </w:pPr>
            <w:r w:rsidRPr="00895681">
              <w:rPr>
                <w:rFonts w:eastAsia="Times New Roman" w:cs="Times New Roman"/>
                <w:color w:val="000000"/>
                <w:sz w:val="22"/>
                <w:lang w:eastAsia="pt-BR"/>
              </w:rPr>
              <w:t>-0.7464***</w:t>
            </w:r>
          </w:p>
        </w:tc>
        <w:tc>
          <w:tcPr>
            <w:tcW w:w="0" w:type="auto"/>
            <w:tcBorders>
              <w:top w:val="nil"/>
              <w:left w:val="nil"/>
              <w:bottom w:val="nil"/>
              <w:right w:val="nil"/>
            </w:tcBorders>
            <w:shd w:val="clear" w:color="auto" w:fill="auto"/>
            <w:noWrap/>
            <w:vAlign w:val="bottom"/>
            <w:hideMark/>
          </w:tcPr>
          <w:p w:rsidR="00895681" w:rsidRPr="00895681" w:rsidRDefault="00895681" w:rsidP="00895681">
            <w:pPr>
              <w:spacing w:after="0" w:line="240" w:lineRule="auto"/>
              <w:jc w:val="center"/>
              <w:rPr>
                <w:rFonts w:eastAsia="Times New Roman" w:cs="Times New Roman"/>
                <w:color w:val="000000"/>
                <w:sz w:val="22"/>
                <w:lang w:eastAsia="pt-BR"/>
              </w:rPr>
            </w:pPr>
            <w:r w:rsidRPr="00895681">
              <w:rPr>
                <w:rFonts w:eastAsia="Times New Roman" w:cs="Times New Roman"/>
                <w:color w:val="000000"/>
                <w:sz w:val="22"/>
                <w:lang w:eastAsia="pt-BR"/>
              </w:rPr>
              <w:t>-0.7508***</w:t>
            </w:r>
          </w:p>
        </w:tc>
        <w:tc>
          <w:tcPr>
            <w:tcW w:w="0" w:type="auto"/>
            <w:tcBorders>
              <w:top w:val="nil"/>
              <w:left w:val="nil"/>
              <w:bottom w:val="nil"/>
              <w:right w:val="nil"/>
            </w:tcBorders>
            <w:shd w:val="clear" w:color="auto" w:fill="auto"/>
            <w:noWrap/>
            <w:vAlign w:val="bottom"/>
            <w:hideMark/>
          </w:tcPr>
          <w:p w:rsidR="00895681" w:rsidRPr="00895681" w:rsidRDefault="00895681" w:rsidP="00895681">
            <w:pPr>
              <w:spacing w:after="0" w:line="240" w:lineRule="auto"/>
              <w:jc w:val="center"/>
              <w:rPr>
                <w:rFonts w:eastAsia="Times New Roman" w:cs="Times New Roman"/>
                <w:color w:val="000000"/>
                <w:sz w:val="22"/>
                <w:lang w:eastAsia="pt-BR"/>
              </w:rPr>
            </w:pPr>
            <w:r w:rsidRPr="00895681">
              <w:rPr>
                <w:rFonts w:eastAsia="Times New Roman" w:cs="Times New Roman"/>
                <w:color w:val="000000"/>
                <w:sz w:val="22"/>
                <w:lang w:eastAsia="pt-BR"/>
              </w:rPr>
              <w:t>-0.7445***</w:t>
            </w:r>
          </w:p>
        </w:tc>
      </w:tr>
      <w:tr w:rsidR="00895681" w:rsidRPr="00895681" w:rsidTr="00895681">
        <w:trPr>
          <w:trHeight w:val="300"/>
          <w:jc w:val="center"/>
        </w:trPr>
        <w:tc>
          <w:tcPr>
            <w:tcW w:w="0" w:type="auto"/>
            <w:tcBorders>
              <w:top w:val="nil"/>
              <w:left w:val="nil"/>
              <w:bottom w:val="nil"/>
              <w:right w:val="nil"/>
            </w:tcBorders>
            <w:shd w:val="clear" w:color="auto" w:fill="auto"/>
            <w:noWrap/>
            <w:vAlign w:val="bottom"/>
            <w:hideMark/>
          </w:tcPr>
          <w:p w:rsidR="00895681" w:rsidRPr="00895681" w:rsidRDefault="00895681" w:rsidP="00895681">
            <w:pPr>
              <w:spacing w:after="0" w:line="240" w:lineRule="auto"/>
              <w:rPr>
                <w:rFonts w:eastAsia="Times New Roman" w:cs="Times New Roman"/>
                <w:color w:val="000000"/>
                <w:sz w:val="22"/>
                <w:lang w:eastAsia="pt-BR"/>
              </w:rPr>
            </w:pPr>
          </w:p>
        </w:tc>
        <w:tc>
          <w:tcPr>
            <w:tcW w:w="0" w:type="auto"/>
            <w:tcBorders>
              <w:top w:val="nil"/>
              <w:left w:val="nil"/>
              <w:bottom w:val="nil"/>
              <w:right w:val="nil"/>
            </w:tcBorders>
            <w:shd w:val="clear" w:color="auto" w:fill="auto"/>
            <w:noWrap/>
            <w:vAlign w:val="bottom"/>
            <w:hideMark/>
          </w:tcPr>
          <w:p w:rsidR="00895681" w:rsidRPr="00895681" w:rsidRDefault="00895681" w:rsidP="00895681">
            <w:pPr>
              <w:spacing w:after="0" w:line="240" w:lineRule="auto"/>
              <w:jc w:val="center"/>
              <w:rPr>
                <w:rFonts w:eastAsia="Times New Roman" w:cs="Times New Roman"/>
                <w:color w:val="000000"/>
                <w:sz w:val="22"/>
                <w:lang w:eastAsia="pt-BR"/>
              </w:rPr>
            </w:pPr>
            <w:r w:rsidRPr="00895681">
              <w:rPr>
                <w:rFonts w:eastAsia="Times New Roman" w:cs="Times New Roman"/>
                <w:color w:val="000000"/>
                <w:sz w:val="22"/>
                <w:lang w:eastAsia="pt-BR"/>
              </w:rPr>
              <w:t>(0.0359)</w:t>
            </w:r>
          </w:p>
        </w:tc>
        <w:tc>
          <w:tcPr>
            <w:tcW w:w="0" w:type="auto"/>
            <w:tcBorders>
              <w:top w:val="nil"/>
              <w:left w:val="nil"/>
              <w:bottom w:val="nil"/>
              <w:right w:val="nil"/>
            </w:tcBorders>
            <w:shd w:val="clear" w:color="auto" w:fill="auto"/>
            <w:noWrap/>
            <w:vAlign w:val="bottom"/>
            <w:hideMark/>
          </w:tcPr>
          <w:p w:rsidR="00895681" w:rsidRPr="00895681" w:rsidRDefault="00895681" w:rsidP="00895681">
            <w:pPr>
              <w:spacing w:after="0" w:line="240" w:lineRule="auto"/>
              <w:jc w:val="center"/>
              <w:rPr>
                <w:rFonts w:eastAsia="Times New Roman" w:cs="Times New Roman"/>
                <w:color w:val="000000"/>
                <w:sz w:val="22"/>
                <w:lang w:eastAsia="pt-BR"/>
              </w:rPr>
            </w:pPr>
            <w:r w:rsidRPr="00895681">
              <w:rPr>
                <w:rFonts w:eastAsia="Times New Roman" w:cs="Times New Roman"/>
                <w:color w:val="000000"/>
                <w:sz w:val="22"/>
                <w:lang w:eastAsia="pt-BR"/>
              </w:rPr>
              <w:t>(0.0739)</w:t>
            </w:r>
          </w:p>
        </w:tc>
        <w:tc>
          <w:tcPr>
            <w:tcW w:w="0" w:type="auto"/>
            <w:tcBorders>
              <w:top w:val="nil"/>
              <w:left w:val="nil"/>
              <w:bottom w:val="nil"/>
              <w:right w:val="nil"/>
            </w:tcBorders>
            <w:shd w:val="clear" w:color="auto" w:fill="auto"/>
            <w:noWrap/>
            <w:vAlign w:val="bottom"/>
            <w:hideMark/>
          </w:tcPr>
          <w:p w:rsidR="00895681" w:rsidRPr="00895681" w:rsidRDefault="00895681" w:rsidP="00895681">
            <w:pPr>
              <w:spacing w:after="0" w:line="240" w:lineRule="auto"/>
              <w:jc w:val="center"/>
              <w:rPr>
                <w:rFonts w:eastAsia="Times New Roman" w:cs="Times New Roman"/>
                <w:color w:val="000000"/>
                <w:sz w:val="22"/>
                <w:lang w:eastAsia="pt-BR"/>
              </w:rPr>
            </w:pPr>
            <w:r w:rsidRPr="00895681">
              <w:rPr>
                <w:rFonts w:eastAsia="Times New Roman" w:cs="Times New Roman"/>
                <w:color w:val="000000"/>
                <w:sz w:val="22"/>
                <w:lang w:eastAsia="pt-BR"/>
              </w:rPr>
              <w:t>(0.0718)</w:t>
            </w:r>
          </w:p>
        </w:tc>
        <w:tc>
          <w:tcPr>
            <w:tcW w:w="0" w:type="auto"/>
            <w:tcBorders>
              <w:top w:val="nil"/>
              <w:left w:val="nil"/>
              <w:bottom w:val="nil"/>
              <w:right w:val="nil"/>
            </w:tcBorders>
            <w:shd w:val="clear" w:color="auto" w:fill="auto"/>
            <w:noWrap/>
            <w:vAlign w:val="bottom"/>
            <w:hideMark/>
          </w:tcPr>
          <w:p w:rsidR="00895681" w:rsidRPr="00895681" w:rsidRDefault="00895681" w:rsidP="00895681">
            <w:pPr>
              <w:spacing w:after="0" w:line="240" w:lineRule="auto"/>
              <w:jc w:val="center"/>
              <w:rPr>
                <w:rFonts w:eastAsia="Times New Roman" w:cs="Times New Roman"/>
                <w:color w:val="000000"/>
                <w:sz w:val="22"/>
                <w:lang w:eastAsia="pt-BR"/>
              </w:rPr>
            </w:pPr>
            <w:r w:rsidRPr="00895681">
              <w:rPr>
                <w:rFonts w:eastAsia="Times New Roman" w:cs="Times New Roman"/>
                <w:color w:val="000000"/>
                <w:sz w:val="22"/>
                <w:lang w:eastAsia="pt-BR"/>
              </w:rPr>
              <w:t>(0.0736)</w:t>
            </w:r>
          </w:p>
        </w:tc>
      </w:tr>
      <w:tr w:rsidR="00895681" w:rsidRPr="00895681" w:rsidTr="00895681">
        <w:trPr>
          <w:trHeight w:val="300"/>
          <w:jc w:val="center"/>
        </w:trPr>
        <w:tc>
          <w:tcPr>
            <w:tcW w:w="0" w:type="auto"/>
            <w:tcBorders>
              <w:top w:val="nil"/>
              <w:left w:val="nil"/>
              <w:bottom w:val="nil"/>
              <w:right w:val="nil"/>
            </w:tcBorders>
            <w:shd w:val="clear" w:color="auto" w:fill="auto"/>
            <w:noWrap/>
            <w:vAlign w:val="bottom"/>
            <w:hideMark/>
          </w:tcPr>
          <w:p w:rsidR="00895681" w:rsidRPr="00895681" w:rsidRDefault="00895681" w:rsidP="00895681">
            <w:pPr>
              <w:spacing w:after="0" w:line="240" w:lineRule="auto"/>
              <w:rPr>
                <w:rFonts w:eastAsia="Times New Roman" w:cs="Times New Roman"/>
                <w:color w:val="000000"/>
                <w:sz w:val="22"/>
                <w:lang w:eastAsia="pt-BR"/>
              </w:rPr>
            </w:pPr>
            <w:proofErr w:type="spellStart"/>
            <w:r w:rsidRPr="00895681">
              <w:rPr>
                <w:rFonts w:eastAsia="Times New Roman" w:cs="Times New Roman"/>
                <w:color w:val="000000"/>
                <w:sz w:val="22"/>
                <w:lang w:eastAsia="pt-BR"/>
              </w:rPr>
              <w:t>Precipitation</w:t>
            </w:r>
            <w:proofErr w:type="spellEnd"/>
            <w:r w:rsidRPr="00895681">
              <w:rPr>
                <w:rFonts w:eastAsia="Times New Roman" w:cs="Times New Roman"/>
                <w:color w:val="000000"/>
                <w:sz w:val="22"/>
                <w:lang w:eastAsia="pt-BR"/>
              </w:rPr>
              <w:t>&lt;1mm</w:t>
            </w:r>
          </w:p>
        </w:tc>
        <w:tc>
          <w:tcPr>
            <w:tcW w:w="0" w:type="auto"/>
            <w:tcBorders>
              <w:top w:val="nil"/>
              <w:left w:val="nil"/>
              <w:bottom w:val="nil"/>
              <w:right w:val="nil"/>
            </w:tcBorders>
            <w:shd w:val="clear" w:color="auto" w:fill="auto"/>
            <w:noWrap/>
            <w:vAlign w:val="bottom"/>
            <w:hideMark/>
          </w:tcPr>
          <w:p w:rsidR="00895681" w:rsidRPr="00895681" w:rsidRDefault="00895681" w:rsidP="00895681">
            <w:pPr>
              <w:spacing w:after="0" w:line="240" w:lineRule="auto"/>
              <w:jc w:val="center"/>
              <w:rPr>
                <w:rFonts w:eastAsia="Times New Roman" w:cs="Times New Roman"/>
                <w:color w:val="000000"/>
                <w:sz w:val="22"/>
                <w:lang w:eastAsia="pt-BR"/>
              </w:rPr>
            </w:pPr>
            <w:r w:rsidRPr="00895681">
              <w:rPr>
                <w:rFonts w:eastAsia="Times New Roman" w:cs="Times New Roman"/>
                <w:color w:val="000000"/>
                <w:sz w:val="22"/>
                <w:lang w:eastAsia="pt-BR"/>
              </w:rPr>
              <w:t>-0.0035***</w:t>
            </w:r>
          </w:p>
        </w:tc>
        <w:tc>
          <w:tcPr>
            <w:tcW w:w="0" w:type="auto"/>
            <w:tcBorders>
              <w:top w:val="nil"/>
              <w:left w:val="nil"/>
              <w:bottom w:val="nil"/>
              <w:right w:val="nil"/>
            </w:tcBorders>
            <w:shd w:val="clear" w:color="auto" w:fill="auto"/>
            <w:noWrap/>
            <w:vAlign w:val="bottom"/>
            <w:hideMark/>
          </w:tcPr>
          <w:p w:rsidR="00895681" w:rsidRPr="00895681" w:rsidRDefault="00895681" w:rsidP="00895681">
            <w:pPr>
              <w:spacing w:after="0" w:line="240" w:lineRule="auto"/>
              <w:jc w:val="center"/>
              <w:rPr>
                <w:rFonts w:eastAsia="Times New Roman" w:cs="Times New Roman"/>
                <w:color w:val="000000"/>
                <w:sz w:val="22"/>
                <w:lang w:eastAsia="pt-BR"/>
              </w:rPr>
            </w:pPr>
            <w:r w:rsidRPr="00895681">
              <w:rPr>
                <w:rFonts w:eastAsia="Times New Roman" w:cs="Times New Roman"/>
                <w:color w:val="000000"/>
                <w:sz w:val="22"/>
                <w:lang w:eastAsia="pt-BR"/>
              </w:rPr>
              <w:t>-0.0049***</w:t>
            </w:r>
          </w:p>
        </w:tc>
        <w:tc>
          <w:tcPr>
            <w:tcW w:w="0" w:type="auto"/>
            <w:tcBorders>
              <w:top w:val="nil"/>
              <w:left w:val="nil"/>
              <w:bottom w:val="nil"/>
              <w:right w:val="nil"/>
            </w:tcBorders>
            <w:shd w:val="clear" w:color="auto" w:fill="auto"/>
            <w:noWrap/>
            <w:vAlign w:val="bottom"/>
            <w:hideMark/>
          </w:tcPr>
          <w:p w:rsidR="00895681" w:rsidRPr="00895681" w:rsidRDefault="00895681" w:rsidP="00895681">
            <w:pPr>
              <w:spacing w:after="0" w:line="240" w:lineRule="auto"/>
              <w:jc w:val="center"/>
              <w:rPr>
                <w:rFonts w:eastAsia="Times New Roman" w:cs="Times New Roman"/>
                <w:color w:val="000000"/>
                <w:sz w:val="22"/>
                <w:lang w:eastAsia="pt-BR"/>
              </w:rPr>
            </w:pPr>
            <w:r w:rsidRPr="00895681">
              <w:rPr>
                <w:rFonts w:eastAsia="Times New Roman" w:cs="Times New Roman"/>
                <w:color w:val="000000"/>
                <w:sz w:val="22"/>
                <w:lang w:eastAsia="pt-BR"/>
              </w:rPr>
              <w:t>-0.0049***</w:t>
            </w:r>
          </w:p>
        </w:tc>
        <w:tc>
          <w:tcPr>
            <w:tcW w:w="0" w:type="auto"/>
            <w:tcBorders>
              <w:top w:val="nil"/>
              <w:left w:val="nil"/>
              <w:bottom w:val="nil"/>
              <w:right w:val="nil"/>
            </w:tcBorders>
            <w:shd w:val="clear" w:color="auto" w:fill="auto"/>
            <w:noWrap/>
            <w:vAlign w:val="bottom"/>
            <w:hideMark/>
          </w:tcPr>
          <w:p w:rsidR="00895681" w:rsidRPr="00895681" w:rsidRDefault="00895681" w:rsidP="00895681">
            <w:pPr>
              <w:spacing w:after="0" w:line="240" w:lineRule="auto"/>
              <w:jc w:val="center"/>
              <w:rPr>
                <w:rFonts w:eastAsia="Times New Roman" w:cs="Times New Roman"/>
                <w:color w:val="000000"/>
                <w:sz w:val="22"/>
                <w:lang w:eastAsia="pt-BR"/>
              </w:rPr>
            </w:pPr>
            <w:r w:rsidRPr="00895681">
              <w:rPr>
                <w:rFonts w:eastAsia="Times New Roman" w:cs="Times New Roman"/>
                <w:color w:val="000000"/>
                <w:sz w:val="22"/>
                <w:lang w:eastAsia="pt-BR"/>
              </w:rPr>
              <w:t>-0.0049***</w:t>
            </w:r>
          </w:p>
        </w:tc>
      </w:tr>
      <w:tr w:rsidR="00895681" w:rsidRPr="00895681" w:rsidTr="00895681">
        <w:trPr>
          <w:trHeight w:val="300"/>
          <w:jc w:val="center"/>
        </w:trPr>
        <w:tc>
          <w:tcPr>
            <w:tcW w:w="0" w:type="auto"/>
            <w:tcBorders>
              <w:top w:val="nil"/>
              <w:left w:val="nil"/>
              <w:bottom w:val="nil"/>
              <w:right w:val="nil"/>
            </w:tcBorders>
            <w:shd w:val="clear" w:color="auto" w:fill="auto"/>
            <w:noWrap/>
            <w:vAlign w:val="bottom"/>
            <w:hideMark/>
          </w:tcPr>
          <w:p w:rsidR="00895681" w:rsidRPr="00895681" w:rsidRDefault="00895681" w:rsidP="00895681">
            <w:pPr>
              <w:spacing w:after="0" w:line="240" w:lineRule="auto"/>
              <w:rPr>
                <w:rFonts w:eastAsia="Times New Roman" w:cs="Times New Roman"/>
                <w:color w:val="000000"/>
                <w:sz w:val="22"/>
                <w:lang w:eastAsia="pt-BR"/>
              </w:rPr>
            </w:pPr>
          </w:p>
        </w:tc>
        <w:tc>
          <w:tcPr>
            <w:tcW w:w="0" w:type="auto"/>
            <w:tcBorders>
              <w:top w:val="nil"/>
              <w:left w:val="nil"/>
              <w:bottom w:val="nil"/>
              <w:right w:val="nil"/>
            </w:tcBorders>
            <w:shd w:val="clear" w:color="auto" w:fill="auto"/>
            <w:noWrap/>
            <w:vAlign w:val="bottom"/>
            <w:hideMark/>
          </w:tcPr>
          <w:p w:rsidR="00895681" w:rsidRPr="00895681" w:rsidRDefault="00895681" w:rsidP="00895681">
            <w:pPr>
              <w:spacing w:after="0" w:line="240" w:lineRule="auto"/>
              <w:jc w:val="center"/>
              <w:rPr>
                <w:rFonts w:eastAsia="Times New Roman" w:cs="Times New Roman"/>
                <w:color w:val="000000"/>
                <w:sz w:val="22"/>
                <w:lang w:eastAsia="pt-BR"/>
              </w:rPr>
            </w:pPr>
            <w:r w:rsidRPr="00895681">
              <w:rPr>
                <w:rFonts w:eastAsia="Times New Roman" w:cs="Times New Roman"/>
                <w:color w:val="000000"/>
                <w:sz w:val="22"/>
                <w:lang w:eastAsia="pt-BR"/>
              </w:rPr>
              <w:t>(0.0008)</w:t>
            </w:r>
          </w:p>
        </w:tc>
        <w:tc>
          <w:tcPr>
            <w:tcW w:w="0" w:type="auto"/>
            <w:tcBorders>
              <w:top w:val="nil"/>
              <w:left w:val="nil"/>
              <w:bottom w:val="nil"/>
              <w:right w:val="nil"/>
            </w:tcBorders>
            <w:shd w:val="clear" w:color="auto" w:fill="auto"/>
            <w:noWrap/>
            <w:vAlign w:val="bottom"/>
            <w:hideMark/>
          </w:tcPr>
          <w:p w:rsidR="00895681" w:rsidRPr="00895681" w:rsidRDefault="00895681" w:rsidP="00895681">
            <w:pPr>
              <w:spacing w:after="0" w:line="240" w:lineRule="auto"/>
              <w:jc w:val="center"/>
              <w:rPr>
                <w:rFonts w:eastAsia="Times New Roman" w:cs="Times New Roman"/>
                <w:color w:val="000000"/>
                <w:sz w:val="22"/>
                <w:lang w:eastAsia="pt-BR"/>
              </w:rPr>
            </w:pPr>
            <w:r w:rsidRPr="00895681">
              <w:rPr>
                <w:rFonts w:eastAsia="Times New Roman" w:cs="Times New Roman"/>
                <w:color w:val="000000"/>
                <w:sz w:val="22"/>
                <w:lang w:eastAsia="pt-BR"/>
              </w:rPr>
              <w:t>(0.0013)</w:t>
            </w:r>
          </w:p>
        </w:tc>
        <w:tc>
          <w:tcPr>
            <w:tcW w:w="0" w:type="auto"/>
            <w:tcBorders>
              <w:top w:val="nil"/>
              <w:left w:val="nil"/>
              <w:bottom w:val="nil"/>
              <w:right w:val="nil"/>
            </w:tcBorders>
            <w:shd w:val="clear" w:color="auto" w:fill="auto"/>
            <w:noWrap/>
            <w:vAlign w:val="bottom"/>
            <w:hideMark/>
          </w:tcPr>
          <w:p w:rsidR="00895681" w:rsidRPr="00895681" w:rsidRDefault="00895681" w:rsidP="00895681">
            <w:pPr>
              <w:spacing w:after="0" w:line="240" w:lineRule="auto"/>
              <w:jc w:val="center"/>
              <w:rPr>
                <w:rFonts w:eastAsia="Times New Roman" w:cs="Times New Roman"/>
                <w:color w:val="000000"/>
                <w:sz w:val="22"/>
                <w:lang w:eastAsia="pt-BR"/>
              </w:rPr>
            </w:pPr>
            <w:r w:rsidRPr="00895681">
              <w:rPr>
                <w:rFonts w:eastAsia="Times New Roman" w:cs="Times New Roman"/>
                <w:color w:val="000000"/>
                <w:sz w:val="22"/>
                <w:lang w:eastAsia="pt-BR"/>
              </w:rPr>
              <w:t>(0.0013)</w:t>
            </w:r>
          </w:p>
        </w:tc>
        <w:tc>
          <w:tcPr>
            <w:tcW w:w="0" w:type="auto"/>
            <w:tcBorders>
              <w:top w:val="nil"/>
              <w:left w:val="nil"/>
              <w:bottom w:val="nil"/>
              <w:right w:val="nil"/>
            </w:tcBorders>
            <w:shd w:val="clear" w:color="auto" w:fill="auto"/>
            <w:noWrap/>
            <w:vAlign w:val="bottom"/>
            <w:hideMark/>
          </w:tcPr>
          <w:p w:rsidR="00895681" w:rsidRPr="00895681" w:rsidRDefault="00895681" w:rsidP="00895681">
            <w:pPr>
              <w:spacing w:after="0" w:line="240" w:lineRule="auto"/>
              <w:jc w:val="center"/>
              <w:rPr>
                <w:rFonts w:eastAsia="Times New Roman" w:cs="Times New Roman"/>
                <w:color w:val="000000"/>
                <w:sz w:val="22"/>
                <w:lang w:eastAsia="pt-BR"/>
              </w:rPr>
            </w:pPr>
            <w:r w:rsidRPr="00895681">
              <w:rPr>
                <w:rFonts w:eastAsia="Times New Roman" w:cs="Times New Roman"/>
                <w:color w:val="000000"/>
                <w:sz w:val="22"/>
                <w:lang w:eastAsia="pt-BR"/>
              </w:rPr>
              <w:t>(0.0013)</w:t>
            </w:r>
          </w:p>
        </w:tc>
      </w:tr>
      <w:tr w:rsidR="00895681" w:rsidRPr="00895681" w:rsidTr="00895681">
        <w:trPr>
          <w:trHeight w:val="300"/>
          <w:jc w:val="center"/>
        </w:trPr>
        <w:tc>
          <w:tcPr>
            <w:tcW w:w="0" w:type="auto"/>
            <w:tcBorders>
              <w:top w:val="nil"/>
              <w:left w:val="nil"/>
              <w:bottom w:val="nil"/>
              <w:right w:val="nil"/>
            </w:tcBorders>
            <w:shd w:val="clear" w:color="auto" w:fill="auto"/>
            <w:noWrap/>
            <w:vAlign w:val="bottom"/>
            <w:hideMark/>
          </w:tcPr>
          <w:p w:rsidR="00895681" w:rsidRPr="00895681" w:rsidRDefault="00895681" w:rsidP="00895681">
            <w:pPr>
              <w:spacing w:after="0" w:line="240" w:lineRule="auto"/>
              <w:rPr>
                <w:rFonts w:eastAsia="Times New Roman" w:cs="Times New Roman"/>
                <w:color w:val="000000"/>
                <w:sz w:val="22"/>
                <w:lang w:eastAsia="pt-BR"/>
              </w:rPr>
            </w:pPr>
            <w:proofErr w:type="spellStart"/>
            <w:r w:rsidRPr="00895681">
              <w:rPr>
                <w:rFonts w:eastAsia="Times New Roman" w:cs="Times New Roman"/>
                <w:color w:val="000000"/>
                <w:sz w:val="22"/>
                <w:lang w:eastAsia="pt-BR"/>
              </w:rPr>
              <w:t>Precipitation</w:t>
            </w:r>
            <w:proofErr w:type="spellEnd"/>
            <w:r w:rsidRPr="00895681">
              <w:rPr>
                <w:rFonts w:eastAsia="Times New Roman" w:cs="Times New Roman"/>
                <w:color w:val="000000"/>
                <w:sz w:val="22"/>
                <w:lang w:eastAsia="pt-BR"/>
              </w:rPr>
              <w:t>&gt;25mm</w:t>
            </w:r>
          </w:p>
        </w:tc>
        <w:tc>
          <w:tcPr>
            <w:tcW w:w="0" w:type="auto"/>
            <w:tcBorders>
              <w:top w:val="nil"/>
              <w:left w:val="nil"/>
              <w:bottom w:val="nil"/>
              <w:right w:val="nil"/>
            </w:tcBorders>
            <w:shd w:val="clear" w:color="auto" w:fill="auto"/>
            <w:noWrap/>
            <w:vAlign w:val="bottom"/>
            <w:hideMark/>
          </w:tcPr>
          <w:p w:rsidR="00895681" w:rsidRPr="00895681" w:rsidRDefault="00895681" w:rsidP="00895681">
            <w:pPr>
              <w:spacing w:after="0" w:line="240" w:lineRule="auto"/>
              <w:jc w:val="center"/>
              <w:rPr>
                <w:rFonts w:eastAsia="Times New Roman" w:cs="Times New Roman"/>
                <w:color w:val="000000"/>
                <w:sz w:val="22"/>
                <w:lang w:eastAsia="pt-BR"/>
              </w:rPr>
            </w:pPr>
            <w:r w:rsidRPr="00895681">
              <w:rPr>
                <w:rFonts w:eastAsia="Times New Roman" w:cs="Times New Roman"/>
                <w:color w:val="000000"/>
                <w:sz w:val="22"/>
                <w:lang w:eastAsia="pt-BR"/>
              </w:rPr>
              <w:t>-0.012***</w:t>
            </w:r>
          </w:p>
        </w:tc>
        <w:tc>
          <w:tcPr>
            <w:tcW w:w="0" w:type="auto"/>
            <w:tcBorders>
              <w:top w:val="nil"/>
              <w:left w:val="nil"/>
              <w:bottom w:val="nil"/>
              <w:right w:val="nil"/>
            </w:tcBorders>
            <w:shd w:val="clear" w:color="auto" w:fill="auto"/>
            <w:noWrap/>
            <w:vAlign w:val="bottom"/>
            <w:hideMark/>
          </w:tcPr>
          <w:p w:rsidR="00895681" w:rsidRPr="00895681" w:rsidRDefault="00895681" w:rsidP="00895681">
            <w:pPr>
              <w:spacing w:after="0" w:line="240" w:lineRule="auto"/>
              <w:jc w:val="center"/>
              <w:rPr>
                <w:rFonts w:eastAsia="Times New Roman" w:cs="Times New Roman"/>
                <w:color w:val="000000"/>
                <w:sz w:val="22"/>
                <w:lang w:eastAsia="pt-BR"/>
              </w:rPr>
            </w:pPr>
            <w:r w:rsidRPr="00895681">
              <w:rPr>
                <w:rFonts w:eastAsia="Times New Roman" w:cs="Times New Roman"/>
                <w:color w:val="000000"/>
                <w:sz w:val="22"/>
                <w:lang w:eastAsia="pt-BR"/>
              </w:rPr>
              <w:t>-0.0114**</w:t>
            </w:r>
          </w:p>
        </w:tc>
        <w:tc>
          <w:tcPr>
            <w:tcW w:w="0" w:type="auto"/>
            <w:tcBorders>
              <w:top w:val="nil"/>
              <w:left w:val="nil"/>
              <w:bottom w:val="nil"/>
              <w:right w:val="nil"/>
            </w:tcBorders>
            <w:shd w:val="clear" w:color="auto" w:fill="auto"/>
            <w:noWrap/>
            <w:vAlign w:val="bottom"/>
            <w:hideMark/>
          </w:tcPr>
          <w:p w:rsidR="00895681" w:rsidRPr="00895681" w:rsidRDefault="00895681" w:rsidP="00895681">
            <w:pPr>
              <w:spacing w:after="0" w:line="240" w:lineRule="auto"/>
              <w:jc w:val="center"/>
              <w:rPr>
                <w:rFonts w:eastAsia="Times New Roman" w:cs="Times New Roman"/>
                <w:color w:val="000000"/>
                <w:sz w:val="22"/>
                <w:lang w:eastAsia="pt-BR"/>
              </w:rPr>
            </w:pPr>
            <w:r w:rsidRPr="00895681">
              <w:rPr>
                <w:rFonts w:eastAsia="Times New Roman" w:cs="Times New Roman"/>
                <w:color w:val="000000"/>
                <w:sz w:val="22"/>
                <w:lang w:eastAsia="pt-BR"/>
              </w:rPr>
              <w:t>-0.0118**</w:t>
            </w:r>
          </w:p>
        </w:tc>
        <w:tc>
          <w:tcPr>
            <w:tcW w:w="0" w:type="auto"/>
            <w:tcBorders>
              <w:top w:val="nil"/>
              <w:left w:val="nil"/>
              <w:bottom w:val="nil"/>
              <w:right w:val="nil"/>
            </w:tcBorders>
            <w:shd w:val="clear" w:color="auto" w:fill="auto"/>
            <w:noWrap/>
            <w:vAlign w:val="bottom"/>
            <w:hideMark/>
          </w:tcPr>
          <w:p w:rsidR="00895681" w:rsidRPr="00895681" w:rsidRDefault="00895681" w:rsidP="00895681">
            <w:pPr>
              <w:spacing w:after="0" w:line="240" w:lineRule="auto"/>
              <w:jc w:val="center"/>
              <w:rPr>
                <w:rFonts w:eastAsia="Times New Roman" w:cs="Times New Roman"/>
                <w:color w:val="000000"/>
                <w:sz w:val="22"/>
                <w:lang w:eastAsia="pt-BR"/>
              </w:rPr>
            </w:pPr>
            <w:r w:rsidRPr="00895681">
              <w:rPr>
                <w:rFonts w:eastAsia="Times New Roman" w:cs="Times New Roman"/>
                <w:color w:val="000000"/>
                <w:sz w:val="22"/>
                <w:lang w:eastAsia="pt-BR"/>
              </w:rPr>
              <w:t>-0.0112**</w:t>
            </w:r>
          </w:p>
        </w:tc>
      </w:tr>
      <w:tr w:rsidR="00895681" w:rsidRPr="00895681" w:rsidTr="00895681">
        <w:trPr>
          <w:trHeight w:val="300"/>
          <w:jc w:val="center"/>
        </w:trPr>
        <w:tc>
          <w:tcPr>
            <w:tcW w:w="0" w:type="auto"/>
            <w:tcBorders>
              <w:top w:val="nil"/>
              <w:left w:val="nil"/>
              <w:bottom w:val="nil"/>
              <w:right w:val="nil"/>
            </w:tcBorders>
            <w:shd w:val="clear" w:color="auto" w:fill="auto"/>
            <w:noWrap/>
            <w:vAlign w:val="bottom"/>
            <w:hideMark/>
          </w:tcPr>
          <w:p w:rsidR="00895681" w:rsidRPr="00895681" w:rsidRDefault="00895681" w:rsidP="00895681">
            <w:pPr>
              <w:spacing w:after="0" w:line="240" w:lineRule="auto"/>
              <w:rPr>
                <w:rFonts w:eastAsia="Times New Roman" w:cs="Times New Roman"/>
                <w:color w:val="000000"/>
                <w:sz w:val="22"/>
                <w:lang w:eastAsia="pt-BR"/>
              </w:rPr>
            </w:pPr>
          </w:p>
        </w:tc>
        <w:tc>
          <w:tcPr>
            <w:tcW w:w="0" w:type="auto"/>
            <w:tcBorders>
              <w:top w:val="nil"/>
              <w:left w:val="nil"/>
              <w:bottom w:val="nil"/>
              <w:right w:val="nil"/>
            </w:tcBorders>
            <w:shd w:val="clear" w:color="auto" w:fill="auto"/>
            <w:noWrap/>
            <w:vAlign w:val="bottom"/>
            <w:hideMark/>
          </w:tcPr>
          <w:p w:rsidR="00895681" w:rsidRPr="00895681" w:rsidRDefault="00895681" w:rsidP="00895681">
            <w:pPr>
              <w:spacing w:after="0" w:line="240" w:lineRule="auto"/>
              <w:jc w:val="center"/>
              <w:rPr>
                <w:rFonts w:eastAsia="Times New Roman" w:cs="Times New Roman"/>
                <w:color w:val="000000"/>
                <w:sz w:val="22"/>
                <w:lang w:eastAsia="pt-BR"/>
              </w:rPr>
            </w:pPr>
            <w:r w:rsidRPr="00895681">
              <w:rPr>
                <w:rFonts w:eastAsia="Times New Roman" w:cs="Times New Roman"/>
                <w:color w:val="000000"/>
                <w:sz w:val="22"/>
                <w:lang w:eastAsia="pt-BR"/>
              </w:rPr>
              <w:t>(0.0018)</w:t>
            </w:r>
          </w:p>
        </w:tc>
        <w:tc>
          <w:tcPr>
            <w:tcW w:w="0" w:type="auto"/>
            <w:tcBorders>
              <w:top w:val="nil"/>
              <w:left w:val="nil"/>
              <w:bottom w:val="nil"/>
              <w:right w:val="nil"/>
            </w:tcBorders>
            <w:shd w:val="clear" w:color="auto" w:fill="auto"/>
            <w:noWrap/>
            <w:vAlign w:val="bottom"/>
            <w:hideMark/>
          </w:tcPr>
          <w:p w:rsidR="00895681" w:rsidRPr="00895681" w:rsidRDefault="00895681" w:rsidP="00895681">
            <w:pPr>
              <w:spacing w:after="0" w:line="240" w:lineRule="auto"/>
              <w:jc w:val="center"/>
              <w:rPr>
                <w:rFonts w:eastAsia="Times New Roman" w:cs="Times New Roman"/>
                <w:color w:val="000000"/>
                <w:sz w:val="22"/>
                <w:lang w:eastAsia="pt-BR"/>
              </w:rPr>
            </w:pPr>
            <w:r w:rsidRPr="00895681">
              <w:rPr>
                <w:rFonts w:eastAsia="Times New Roman" w:cs="Times New Roman"/>
                <w:color w:val="000000"/>
                <w:sz w:val="22"/>
                <w:lang w:eastAsia="pt-BR"/>
              </w:rPr>
              <w:t>(0.0038)</w:t>
            </w:r>
          </w:p>
        </w:tc>
        <w:tc>
          <w:tcPr>
            <w:tcW w:w="0" w:type="auto"/>
            <w:tcBorders>
              <w:top w:val="nil"/>
              <w:left w:val="nil"/>
              <w:bottom w:val="nil"/>
              <w:right w:val="nil"/>
            </w:tcBorders>
            <w:shd w:val="clear" w:color="auto" w:fill="auto"/>
            <w:noWrap/>
            <w:vAlign w:val="bottom"/>
            <w:hideMark/>
          </w:tcPr>
          <w:p w:rsidR="00895681" w:rsidRPr="00895681" w:rsidRDefault="00895681" w:rsidP="00895681">
            <w:pPr>
              <w:spacing w:after="0" w:line="240" w:lineRule="auto"/>
              <w:jc w:val="center"/>
              <w:rPr>
                <w:rFonts w:eastAsia="Times New Roman" w:cs="Times New Roman"/>
                <w:color w:val="000000"/>
                <w:sz w:val="22"/>
                <w:lang w:eastAsia="pt-BR"/>
              </w:rPr>
            </w:pPr>
            <w:r w:rsidRPr="00895681">
              <w:rPr>
                <w:rFonts w:eastAsia="Times New Roman" w:cs="Times New Roman"/>
                <w:color w:val="000000"/>
                <w:sz w:val="22"/>
                <w:lang w:eastAsia="pt-BR"/>
              </w:rPr>
              <w:t>(0.0036)</w:t>
            </w:r>
          </w:p>
        </w:tc>
        <w:tc>
          <w:tcPr>
            <w:tcW w:w="0" w:type="auto"/>
            <w:tcBorders>
              <w:top w:val="nil"/>
              <w:left w:val="nil"/>
              <w:bottom w:val="nil"/>
              <w:right w:val="nil"/>
            </w:tcBorders>
            <w:shd w:val="clear" w:color="auto" w:fill="auto"/>
            <w:noWrap/>
            <w:vAlign w:val="bottom"/>
            <w:hideMark/>
          </w:tcPr>
          <w:p w:rsidR="00895681" w:rsidRPr="00895681" w:rsidRDefault="00895681" w:rsidP="00895681">
            <w:pPr>
              <w:spacing w:after="0" w:line="240" w:lineRule="auto"/>
              <w:jc w:val="center"/>
              <w:rPr>
                <w:rFonts w:eastAsia="Times New Roman" w:cs="Times New Roman"/>
                <w:color w:val="000000"/>
                <w:sz w:val="22"/>
                <w:lang w:eastAsia="pt-BR"/>
              </w:rPr>
            </w:pPr>
            <w:r w:rsidRPr="00895681">
              <w:rPr>
                <w:rFonts w:eastAsia="Times New Roman" w:cs="Times New Roman"/>
                <w:color w:val="000000"/>
                <w:sz w:val="22"/>
                <w:lang w:eastAsia="pt-BR"/>
              </w:rPr>
              <w:t>(0.0037)</w:t>
            </w:r>
          </w:p>
        </w:tc>
      </w:tr>
      <w:tr w:rsidR="00895681" w:rsidRPr="00895681" w:rsidTr="00895681">
        <w:trPr>
          <w:trHeight w:val="300"/>
          <w:jc w:val="center"/>
        </w:trPr>
        <w:tc>
          <w:tcPr>
            <w:tcW w:w="0" w:type="auto"/>
            <w:tcBorders>
              <w:top w:val="nil"/>
              <w:left w:val="nil"/>
              <w:bottom w:val="nil"/>
              <w:right w:val="nil"/>
            </w:tcBorders>
            <w:shd w:val="clear" w:color="auto" w:fill="auto"/>
            <w:noWrap/>
            <w:vAlign w:val="bottom"/>
            <w:hideMark/>
          </w:tcPr>
          <w:p w:rsidR="00895681" w:rsidRPr="00895681" w:rsidRDefault="00895681" w:rsidP="00895681">
            <w:pPr>
              <w:spacing w:after="0" w:line="240" w:lineRule="auto"/>
              <w:rPr>
                <w:rFonts w:eastAsia="Times New Roman" w:cs="Times New Roman"/>
                <w:color w:val="000000"/>
                <w:sz w:val="22"/>
                <w:lang w:eastAsia="pt-BR"/>
              </w:rPr>
            </w:pPr>
            <w:proofErr w:type="spellStart"/>
            <w:r w:rsidRPr="00895681">
              <w:rPr>
                <w:rFonts w:eastAsia="Times New Roman" w:cs="Times New Roman"/>
                <w:color w:val="000000"/>
                <w:sz w:val="22"/>
                <w:lang w:eastAsia="pt-BR"/>
              </w:rPr>
              <w:t>Year</w:t>
            </w:r>
            <w:proofErr w:type="spellEnd"/>
          </w:p>
        </w:tc>
        <w:tc>
          <w:tcPr>
            <w:tcW w:w="0" w:type="auto"/>
            <w:tcBorders>
              <w:top w:val="nil"/>
              <w:left w:val="nil"/>
              <w:bottom w:val="nil"/>
              <w:right w:val="nil"/>
            </w:tcBorders>
            <w:shd w:val="clear" w:color="auto" w:fill="auto"/>
            <w:noWrap/>
            <w:vAlign w:val="bottom"/>
            <w:hideMark/>
          </w:tcPr>
          <w:p w:rsidR="00895681" w:rsidRPr="00895681" w:rsidRDefault="00895681" w:rsidP="00895681">
            <w:pPr>
              <w:spacing w:after="0" w:line="240" w:lineRule="auto"/>
              <w:jc w:val="center"/>
              <w:rPr>
                <w:rFonts w:eastAsia="Times New Roman" w:cs="Times New Roman"/>
                <w:color w:val="000000"/>
                <w:sz w:val="22"/>
                <w:lang w:eastAsia="pt-BR"/>
              </w:rPr>
            </w:pPr>
            <w:r w:rsidRPr="00895681">
              <w:rPr>
                <w:rFonts w:eastAsia="Times New Roman" w:cs="Times New Roman"/>
                <w:color w:val="000000"/>
                <w:sz w:val="22"/>
                <w:lang w:eastAsia="pt-BR"/>
              </w:rPr>
              <w:t>0.0176***</w:t>
            </w:r>
          </w:p>
        </w:tc>
        <w:tc>
          <w:tcPr>
            <w:tcW w:w="0" w:type="auto"/>
            <w:tcBorders>
              <w:top w:val="nil"/>
              <w:left w:val="nil"/>
              <w:bottom w:val="nil"/>
              <w:right w:val="nil"/>
            </w:tcBorders>
            <w:shd w:val="clear" w:color="auto" w:fill="auto"/>
            <w:noWrap/>
            <w:vAlign w:val="bottom"/>
            <w:hideMark/>
          </w:tcPr>
          <w:p w:rsidR="00895681" w:rsidRPr="00895681" w:rsidRDefault="00895681" w:rsidP="00895681">
            <w:pPr>
              <w:spacing w:after="0" w:line="240" w:lineRule="auto"/>
              <w:jc w:val="center"/>
              <w:rPr>
                <w:rFonts w:eastAsia="Times New Roman" w:cs="Times New Roman"/>
                <w:color w:val="000000"/>
                <w:sz w:val="22"/>
                <w:lang w:eastAsia="pt-BR"/>
              </w:rPr>
            </w:pPr>
            <w:r w:rsidRPr="00895681">
              <w:rPr>
                <w:rFonts w:eastAsia="Times New Roman" w:cs="Times New Roman"/>
                <w:color w:val="000000"/>
                <w:sz w:val="22"/>
                <w:lang w:eastAsia="pt-BR"/>
              </w:rPr>
              <w:t>0.1763***</w:t>
            </w:r>
          </w:p>
        </w:tc>
        <w:tc>
          <w:tcPr>
            <w:tcW w:w="0" w:type="auto"/>
            <w:tcBorders>
              <w:top w:val="nil"/>
              <w:left w:val="nil"/>
              <w:bottom w:val="nil"/>
              <w:right w:val="nil"/>
            </w:tcBorders>
            <w:shd w:val="clear" w:color="auto" w:fill="auto"/>
            <w:noWrap/>
            <w:vAlign w:val="bottom"/>
            <w:hideMark/>
          </w:tcPr>
          <w:p w:rsidR="00895681" w:rsidRPr="00895681" w:rsidRDefault="00895681" w:rsidP="00895681">
            <w:pPr>
              <w:spacing w:after="0" w:line="240" w:lineRule="auto"/>
              <w:jc w:val="center"/>
              <w:rPr>
                <w:rFonts w:eastAsia="Times New Roman" w:cs="Times New Roman"/>
                <w:color w:val="000000"/>
                <w:sz w:val="22"/>
                <w:lang w:eastAsia="pt-BR"/>
              </w:rPr>
            </w:pPr>
            <w:r w:rsidRPr="00895681">
              <w:rPr>
                <w:rFonts w:eastAsia="Times New Roman" w:cs="Times New Roman"/>
                <w:color w:val="000000"/>
                <w:sz w:val="22"/>
                <w:lang w:eastAsia="pt-BR"/>
              </w:rPr>
              <w:t>0.0175***</w:t>
            </w:r>
          </w:p>
        </w:tc>
        <w:tc>
          <w:tcPr>
            <w:tcW w:w="0" w:type="auto"/>
            <w:tcBorders>
              <w:top w:val="nil"/>
              <w:left w:val="nil"/>
              <w:bottom w:val="nil"/>
              <w:right w:val="nil"/>
            </w:tcBorders>
            <w:shd w:val="clear" w:color="auto" w:fill="auto"/>
            <w:noWrap/>
            <w:vAlign w:val="bottom"/>
            <w:hideMark/>
          </w:tcPr>
          <w:p w:rsidR="00895681" w:rsidRPr="00895681" w:rsidRDefault="00895681" w:rsidP="00895681">
            <w:pPr>
              <w:spacing w:after="0" w:line="240" w:lineRule="auto"/>
              <w:jc w:val="center"/>
              <w:rPr>
                <w:rFonts w:eastAsia="Times New Roman" w:cs="Times New Roman"/>
                <w:color w:val="000000"/>
                <w:sz w:val="22"/>
                <w:lang w:eastAsia="pt-BR"/>
              </w:rPr>
            </w:pPr>
            <w:r w:rsidRPr="00895681">
              <w:rPr>
                <w:rFonts w:eastAsia="Times New Roman" w:cs="Times New Roman"/>
                <w:color w:val="000000"/>
                <w:sz w:val="22"/>
                <w:lang w:eastAsia="pt-BR"/>
              </w:rPr>
              <w:t>0.0175***</w:t>
            </w:r>
          </w:p>
        </w:tc>
      </w:tr>
      <w:tr w:rsidR="00895681" w:rsidRPr="00895681" w:rsidTr="00895681">
        <w:trPr>
          <w:trHeight w:val="300"/>
          <w:jc w:val="center"/>
        </w:trPr>
        <w:tc>
          <w:tcPr>
            <w:tcW w:w="0" w:type="auto"/>
            <w:tcBorders>
              <w:top w:val="nil"/>
              <w:left w:val="nil"/>
              <w:bottom w:val="nil"/>
              <w:right w:val="nil"/>
            </w:tcBorders>
            <w:shd w:val="clear" w:color="auto" w:fill="auto"/>
            <w:noWrap/>
            <w:vAlign w:val="bottom"/>
            <w:hideMark/>
          </w:tcPr>
          <w:p w:rsidR="00895681" w:rsidRPr="00895681" w:rsidRDefault="00895681" w:rsidP="00895681">
            <w:pPr>
              <w:spacing w:after="0" w:line="240" w:lineRule="auto"/>
              <w:rPr>
                <w:rFonts w:eastAsia="Times New Roman" w:cs="Times New Roman"/>
                <w:color w:val="000000"/>
                <w:sz w:val="22"/>
                <w:lang w:eastAsia="pt-BR"/>
              </w:rPr>
            </w:pPr>
          </w:p>
        </w:tc>
        <w:tc>
          <w:tcPr>
            <w:tcW w:w="0" w:type="auto"/>
            <w:tcBorders>
              <w:top w:val="nil"/>
              <w:left w:val="nil"/>
              <w:bottom w:val="nil"/>
              <w:right w:val="nil"/>
            </w:tcBorders>
            <w:shd w:val="clear" w:color="auto" w:fill="auto"/>
            <w:noWrap/>
            <w:vAlign w:val="bottom"/>
            <w:hideMark/>
          </w:tcPr>
          <w:p w:rsidR="00895681" w:rsidRPr="00895681" w:rsidRDefault="00895681" w:rsidP="00895681">
            <w:pPr>
              <w:spacing w:after="0" w:line="240" w:lineRule="auto"/>
              <w:jc w:val="center"/>
              <w:rPr>
                <w:rFonts w:eastAsia="Times New Roman" w:cs="Times New Roman"/>
                <w:color w:val="000000"/>
                <w:sz w:val="22"/>
                <w:lang w:eastAsia="pt-BR"/>
              </w:rPr>
            </w:pPr>
            <w:r w:rsidRPr="00895681">
              <w:rPr>
                <w:rFonts w:eastAsia="Times New Roman" w:cs="Times New Roman"/>
                <w:color w:val="000000"/>
                <w:sz w:val="22"/>
                <w:lang w:eastAsia="pt-BR"/>
              </w:rPr>
              <w:t>(0.0012)</w:t>
            </w:r>
          </w:p>
        </w:tc>
        <w:tc>
          <w:tcPr>
            <w:tcW w:w="0" w:type="auto"/>
            <w:tcBorders>
              <w:top w:val="nil"/>
              <w:left w:val="nil"/>
              <w:bottom w:val="nil"/>
              <w:right w:val="nil"/>
            </w:tcBorders>
            <w:shd w:val="clear" w:color="auto" w:fill="auto"/>
            <w:noWrap/>
            <w:vAlign w:val="bottom"/>
            <w:hideMark/>
          </w:tcPr>
          <w:p w:rsidR="00895681" w:rsidRPr="00895681" w:rsidRDefault="00895681" w:rsidP="00895681">
            <w:pPr>
              <w:spacing w:after="0" w:line="240" w:lineRule="auto"/>
              <w:jc w:val="center"/>
              <w:rPr>
                <w:rFonts w:eastAsia="Times New Roman" w:cs="Times New Roman"/>
                <w:color w:val="000000"/>
                <w:sz w:val="22"/>
                <w:lang w:eastAsia="pt-BR"/>
              </w:rPr>
            </w:pPr>
            <w:r w:rsidRPr="00895681">
              <w:rPr>
                <w:rFonts w:eastAsia="Times New Roman" w:cs="Times New Roman"/>
                <w:color w:val="000000"/>
                <w:sz w:val="22"/>
                <w:lang w:eastAsia="pt-BR"/>
              </w:rPr>
              <w:t>(0.0026)</w:t>
            </w:r>
          </w:p>
        </w:tc>
        <w:tc>
          <w:tcPr>
            <w:tcW w:w="0" w:type="auto"/>
            <w:tcBorders>
              <w:top w:val="nil"/>
              <w:left w:val="nil"/>
              <w:bottom w:val="nil"/>
              <w:right w:val="nil"/>
            </w:tcBorders>
            <w:shd w:val="clear" w:color="auto" w:fill="auto"/>
            <w:noWrap/>
            <w:vAlign w:val="bottom"/>
            <w:hideMark/>
          </w:tcPr>
          <w:p w:rsidR="00895681" w:rsidRPr="00895681" w:rsidRDefault="00895681" w:rsidP="00895681">
            <w:pPr>
              <w:spacing w:after="0" w:line="240" w:lineRule="auto"/>
              <w:jc w:val="center"/>
              <w:rPr>
                <w:rFonts w:eastAsia="Times New Roman" w:cs="Times New Roman"/>
                <w:color w:val="000000"/>
                <w:sz w:val="22"/>
                <w:lang w:eastAsia="pt-BR"/>
              </w:rPr>
            </w:pPr>
            <w:r w:rsidRPr="00895681">
              <w:rPr>
                <w:rFonts w:eastAsia="Times New Roman" w:cs="Times New Roman"/>
                <w:color w:val="000000"/>
                <w:sz w:val="22"/>
                <w:lang w:eastAsia="pt-BR"/>
              </w:rPr>
              <w:t>(0.0025)</w:t>
            </w:r>
          </w:p>
        </w:tc>
        <w:tc>
          <w:tcPr>
            <w:tcW w:w="0" w:type="auto"/>
            <w:tcBorders>
              <w:top w:val="nil"/>
              <w:left w:val="nil"/>
              <w:bottom w:val="nil"/>
              <w:right w:val="nil"/>
            </w:tcBorders>
            <w:shd w:val="clear" w:color="auto" w:fill="auto"/>
            <w:noWrap/>
            <w:vAlign w:val="bottom"/>
            <w:hideMark/>
          </w:tcPr>
          <w:p w:rsidR="00895681" w:rsidRPr="00895681" w:rsidRDefault="00895681" w:rsidP="00895681">
            <w:pPr>
              <w:spacing w:after="0" w:line="240" w:lineRule="auto"/>
              <w:jc w:val="center"/>
              <w:rPr>
                <w:rFonts w:eastAsia="Times New Roman" w:cs="Times New Roman"/>
                <w:color w:val="000000"/>
                <w:sz w:val="22"/>
                <w:lang w:eastAsia="pt-BR"/>
              </w:rPr>
            </w:pPr>
            <w:r w:rsidRPr="00895681">
              <w:rPr>
                <w:rFonts w:eastAsia="Times New Roman" w:cs="Times New Roman"/>
                <w:color w:val="000000"/>
                <w:sz w:val="22"/>
                <w:lang w:eastAsia="pt-BR"/>
              </w:rPr>
              <w:t>(0.0026)</w:t>
            </w:r>
          </w:p>
        </w:tc>
      </w:tr>
      <w:tr w:rsidR="00895681" w:rsidRPr="00895681" w:rsidTr="00895681">
        <w:trPr>
          <w:trHeight w:val="300"/>
          <w:jc w:val="center"/>
        </w:trPr>
        <w:tc>
          <w:tcPr>
            <w:tcW w:w="0" w:type="auto"/>
            <w:tcBorders>
              <w:top w:val="nil"/>
              <w:left w:val="nil"/>
              <w:bottom w:val="nil"/>
              <w:right w:val="nil"/>
            </w:tcBorders>
            <w:shd w:val="clear" w:color="auto" w:fill="auto"/>
            <w:noWrap/>
            <w:vAlign w:val="bottom"/>
            <w:hideMark/>
          </w:tcPr>
          <w:p w:rsidR="00895681" w:rsidRPr="00895681" w:rsidRDefault="00895681" w:rsidP="00895681">
            <w:pPr>
              <w:spacing w:after="0" w:line="240" w:lineRule="auto"/>
              <w:rPr>
                <w:rFonts w:eastAsia="Times New Roman" w:cs="Times New Roman"/>
                <w:color w:val="000000"/>
                <w:sz w:val="22"/>
                <w:lang w:eastAsia="pt-BR"/>
              </w:rPr>
            </w:pPr>
            <w:r w:rsidRPr="00895681">
              <w:rPr>
                <w:rFonts w:eastAsia="Times New Roman" w:cs="Times New Roman"/>
                <w:color w:val="000000"/>
                <w:sz w:val="22"/>
                <w:lang w:eastAsia="pt-BR"/>
              </w:rPr>
              <w:t>Mantiqueira</w:t>
            </w:r>
          </w:p>
        </w:tc>
        <w:tc>
          <w:tcPr>
            <w:tcW w:w="0" w:type="auto"/>
            <w:tcBorders>
              <w:top w:val="nil"/>
              <w:left w:val="nil"/>
              <w:bottom w:val="nil"/>
              <w:right w:val="nil"/>
            </w:tcBorders>
            <w:shd w:val="clear" w:color="auto" w:fill="auto"/>
            <w:noWrap/>
            <w:vAlign w:val="bottom"/>
            <w:hideMark/>
          </w:tcPr>
          <w:p w:rsidR="00895681" w:rsidRPr="00895681" w:rsidRDefault="00895681" w:rsidP="00895681">
            <w:pPr>
              <w:spacing w:after="0" w:line="240" w:lineRule="auto"/>
              <w:jc w:val="center"/>
              <w:rPr>
                <w:rFonts w:eastAsia="Times New Roman" w:cs="Times New Roman"/>
                <w:color w:val="000000"/>
                <w:sz w:val="22"/>
                <w:lang w:eastAsia="pt-BR"/>
              </w:rPr>
            </w:pPr>
            <w:r w:rsidRPr="00895681">
              <w:rPr>
                <w:rFonts w:eastAsia="Times New Roman" w:cs="Times New Roman"/>
                <w:color w:val="000000"/>
                <w:sz w:val="22"/>
                <w:lang w:eastAsia="pt-BR"/>
              </w:rPr>
              <w:t>-</w:t>
            </w:r>
          </w:p>
        </w:tc>
        <w:tc>
          <w:tcPr>
            <w:tcW w:w="0" w:type="auto"/>
            <w:tcBorders>
              <w:top w:val="nil"/>
              <w:left w:val="nil"/>
              <w:bottom w:val="nil"/>
              <w:right w:val="nil"/>
            </w:tcBorders>
            <w:shd w:val="clear" w:color="auto" w:fill="auto"/>
            <w:noWrap/>
            <w:vAlign w:val="bottom"/>
            <w:hideMark/>
          </w:tcPr>
          <w:p w:rsidR="00895681" w:rsidRPr="00895681" w:rsidRDefault="00895681" w:rsidP="00895681">
            <w:pPr>
              <w:spacing w:after="0" w:line="240" w:lineRule="auto"/>
              <w:jc w:val="center"/>
              <w:rPr>
                <w:rFonts w:eastAsia="Times New Roman" w:cs="Times New Roman"/>
                <w:color w:val="000000"/>
                <w:sz w:val="22"/>
                <w:lang w:eastAsia="pt-BR"/>
              </w:rPr>
            </w:pPr>
            <w:r w:rsidRPr="00895681">
              <w:rPr>
                <w:rFonts w:eastAsia="Times New Roman" w:cs="Times New Roman"/>
                <w:color w:val="000000"/>
                <w:sz w:val="22"/>
                <w:lang w:eastAsia="pt-BR"/>
              </w:rPr>
              <w:t>-1.4460***</w:t>
            </w:r>
          </w:p>
        </w:tc>
        <w:tc>
          <w:tcPr>
            <w:tcW w:w="0" w:type="auto"/>
            <w:tcBorders>
              <w:top w:val="nil"/>
              <w:left w:val="nil"/>
              <w:bottom w:val="nil"/>
              <w:right w:val="nil"/>
            </w:tcBorders>
            <w:shd w:val="clear" w:color="auto" w:fill="auto"/>
            <w:noWrap/>
            <w:vAlign w:val="bottom"/>
            <w:hideMark/>
          </w:tcPr>
          <w:p w:rsidR="00895681" w:rsidRPr="00895681" w:rsidRDefault="00895681" w:rsidP="00895681">
            <w:pPr>
              <w:spacing w:after="0" w:line="240" w:lineRule="auto"/>
              <w:jc w:val="center"/>
              <w:rPr>
                <w:rFonts w:eastAsia="Times New Roman" w:cs="Times New Roman"/>
                <w:color w:val="000000"/>
                <w:sz w:val="22"/>
                <w:lang w:eastAsia="pt-BR"/>
              </w:rPr>
            </w:pPr>
            <w:r w:rsidRPr="00895681">
              <w:rPr>
                <w:rFonts w:eastAsia="Times New Roman" w:cs="Times New Roman"/>
                <w:color w:val="000000"/>
                <w:sz w:val="22"/>
                <w:lang w:eastAsia="pt-BR"/>
              </w:rPr>
              <w:t>-1.5216***</w:t>
            </w:r>
          </w:p>
        </w:tc>
        <w:tc>
          <w:tcPr>
            <w:tcW w:w="0" w:type="auto"/>
            <w:tcBorders>
              <w:top w:val="nil"/>
              <w:left w:val="nil"/>
              <w:bottom w:val="nil"/>
              <w:right w:val="nil"/>
            </w:tcBorders>
            <w:shd w:val="clear" w:color="auto" w:fill="auto"/>
            <w:noWrap/>
            <w:vAlign w:val="bottom"/>
            <w:hideMark/>
          </w:tcPr>
          <w:p w:rsidR="00895681" w:rsidRPr="00895681" w:rsidRDefault="00895681" w:rsidP="00895681">
            <w:pPr>
              <w:spacing w:after="0" w:line="240" w:lineRule="auto"/>
              <w:jc w:val="center"/>
              <w:rPr>
                <w:rFonts w:eastAsia="Times New Roman" w:cs="Times New Roman"/>
                <w:color w:val="000000"/>
                <w:sz w:val="22"/>
                <w:lang w:eastAsia="pt-BR"/>
              </w:rPr>
            </w:pPr>
            <w:r w:rsidRPr="00895681">
              <w:rPr>
                <w:rFonts w:eastAsia="Times New Roman" w:cs="Times New Roman"/>
                <w:color w:val="000000"/>
                <w:sz w:val="22"/>
                <w:lang w:eastAsia="pt-BR"/>
              </w:rPr>
              <w:t>-1.4405***</w:t>
            </w:r>
          </w:p>
        </w:tc>
      </w:tr>
      <w:tr w:rsidR="00895681" w:rsidRPr="00895681" w:rsidTr="00895681">
        <w:trPr>
          <w:trHeight w:val="300"/>
          <w:jc w:val="center"/>
        </w:trPr>
        <w:tc>
          <w:tcPr>
            <w:tcW w:w="0" w:type="auto"/>
            <w:tcBorders>
              <w:top w:val="nil"/>
              <w:left w:val="nil"/>
              <w:bottom w:val="nil"/>
              <w:right w:val="nil"/>
            </w:tcBorders>
            <w:shd w:val="clear" w:color="auto" w:fill="auto"/>
            <w:noWrap/>
            <w:vAlign w:val="bottom"/>
            <w:hideMark/>
          </w:tcPr>
          <w:p w:rsidR="00895681" w:rsidRPr="00895681" w:rsidRDefault="00895681" w:rsidP="00895681">
            <w:pPr>
              <w:spacing w:after="0" w:line="240" w:lineRule="auto"/>
              <w:rPr>
                <w:rFonts w:eastAsia="Times New Roman" w:cs="Times New Roman"/>
                <w:color w:val="000000"/>
                <w:sz w:val="22"/>
                <w:lang w:eastAsia="pt-BR"/>
              </w:rPr>
            </w:pPr>
          </w:p>
        </w:tc>
        <w:tc>
          <w:tcPr>
            <w:tcW w:w="0" w:type="auto"/>
            <w:tcBorders>
              <w:top w:val="nil"/>
              <w:left w:val="nil"/>
              <w:bottom w:val="nil"/>
              <w:right w:val="nil"/>
            </w:tcBorders>
            <w:shd w:val="clear" w:color="auto" w:fill="auto"/>
            <w:noWrap/>
            <w:vAlign w:val="bottom"/>
            <w:hideMark/>
          </w:tcPr>
          <w:p w:rsidR="00895681" w:rsidRPr="00895681" w:rsidRDefault="00895681" w:rsidP="00895681">
            <w:pPr>
              <w:spacing w:after="0" w:line="240" w:lineRule="auto"/>
              <w:jc w:val="center"/>
              <w:rPr>
                <w:rFonts w:eastAsia="Times New Roman" w:cs="Times New Roman"/>
                <w:color w:val="000000"/>
                <w:sz w:val="22"/>
                <w:lang w:eastAsia="pt-BR"/>
              </w:rPr>
            </w:pPr>
            <w:r w:rsidRPr="00895681">
              <w:rPr>
                <w:rFonts w:eastAsia="Times New Roman" w:cs="Times New Roman"/>
                <w:color w:val="000000"/>
                <w:sz w:val="22"/>
                <w:lang w:eastAsia="pt-BR"/>
              </w:rPr>
              <w:t>-</w:t>
            </w:r>
          </w:p>
        </w:tc>
        <w:tc>
          <w:tcPr>
            <w:tcW w:w="0" w:type="auto"/>
            <w:tcBorders>
              <w:top w:val="nil"/>
              <w:left w:val="nil"/>
              <w:bottom w:val="nil"/>
              <w:right w:val="nil"/>
            </w:tcBorders>
            <w:shd w:val="clear" w:color="auto" w:fill="auto"/>
            <w:noWrap/>
            <w:vAlign w:val="bottom"/>
            <w:hideMark/>
          </w:tcPr>
          <w:p w:rsidR="00895681" w:rsidRPr="00895681" w:rsidRDefault="00895681" w:rsidP="00895681">
            <w:pPr>
              <w:spacing w:after="0" w:line="240" w:lineRule="auto"/>
              <w:jc w:val="center"/>
              <w:rPr>
                <w:rFonts w:eastAsia="Times New Roman" w:cs="Times New Roman"/>
                <w:color w:val="000000"/>
                <w:sz w:val="22"/>
                <w:lang w:eastAsia="pt-BR"/>
              </w:rPr>
            </w:pPr>
            <w:r w:rsidRPr="00895681">
              <w:rPr>
                <w:rFonts w:eastAsia="Times New Roman" w:cs="Times New Roman"/>
                <w:color w:val="000000"/>
                <w:sz w:val="22"/>
                <w:lang w:eastAsia="pt-BR"/>
              </w:rPr>
              <w:t>(0.2077)</w:t>
            </w:r>
          </w:p>
        </w:tc>
        <w:tc>
          <w:tcPr>
            <w:tcW w:w="0" w:type="auto"/>
            <w:tcBorders>
              <w:top w:val="nil"/>
              <w:left w:val="nil"/>
              <w:bottom w:val="nil"/>
              <w:right w:val="nil"/>
            </w:tcBorders>
            <w:shd w:val="clear" w:color="auto" w:fill="auto"/>
            <w:noWrap/>
            <w:vAlign w:val="bottom"/>
            <w:hideMark/>
          </w:tcPr>
          <w:p w:rsidR="00895681" w:rsidRPr="00895681" w:rsidRDefault="00895681" w:rsidP="00895681">
            <w:pPr>
              <w:spacing w:after="0" w:line="240" w:lineRule="auto"/>
              <w:jc w:val="center"/>
              <w:rPr>
                <w:rFonts w:eastAsia="Times New Roman" w:cs="Times New Roman"/>
                <w:color w:val="000000"/>
                <w:sz w:val="22"/>
                <w:lang w:eastAsia="pt-BR"/>
              </w:rPr>
            </w:pPr>
            <w:r w:rsidRPr="00895681">
              <w:rPr>
                <w:rFonts w:eastAsia="Times New Roman" w:cs="Times New Roman"/>
                <w:color w:val="000000"/>
                <w:sz w:val="22"/>
                <w:lang w:eastAsia="pt-BR"/>
              </w:rPr>
              <w:t>(0.2036)</w:t>
            </w:r>
          </w:p>
        </w:tc>
        <w:tc>
          <w:tcPr>
            <w:tcW w:w="0" w:type="auto"/>
            <w:tcBorders>
              <w:top w:val="nil"/>
              <w:left w:val="nil"/>
              <w:bottom w:val="nil"/>
              <w:right w:val="nil"/>
            </w:tcBorders>
            <w:shd w:val="clear" w:color="auto" w:fill="auto"/>
            <w:noWrap/>
            <w:vAlign w:val="bottom"/>
            <w:hideMark/>
          </w:tcPr>
          <w:p w:rsidR="00895681" w:rsidRPr="00895681" w:rsidRDefault="00895681" w:rsidP="00895681">
            <w:pPr>
              <w:spacing w:after="0" w:line="240" w:lineRule="auto"/>
              <w:jc w:val="center"/>
              <w:rPr>
                <w:rFonts w:eastAsia="Times New Roman" w:cs="Times New Roman"/>
                <w:color w:val="000000"/>
                <w:sz w:val="22"/>
                <w:lang w:eastAsia="pt-BR"/>
              </w:rPr>
            </w:pPr>
            <w:r w:rsidRPr="00895681">
              <w:rPr>
                <w:rFonts w:eastAsia="Times New Roman" w:cs="Times New Roman"/>
                <w:color w:val="000000"/>
                <w:sz w:val="22"/>
                <w:lang w:eastAsia="pt-BR"/>
              </w:rPr>
              <w:t>(0.2051)</w:t>
            </w:r>
          </w:p>
        </w:tc>
      </w:tr>
      <w:tr w:rsidR="00895681" w:rsidRPr="00895681" w:rsidTr="00895681">
        <w:trPr>
          <w:trHeight w:val="300"/>
          <w:jc w:val="center"/>
        </w:trPr>
        <w:tc>
          <w:tcPr>
            <w:tcW w:w="0" w:type="auto"/>
            <w:tcBorders>
              <w:top w:val="nil"/>
              <w:left w:val="nil"/>
              <w:bottom w:val="nil"/>
              <w:right w:val="nil"/>
            </w:tcBorders>
            <w:shd w:val="clear" w:color="auto" w:fill="auto"/>
            <w:noWrap/>
            <w:vAlign w:val="bottom"/>
            <w:hideMark/>
          </w:tcPr>
          <w:p w:rsidR="00895681" w:rsidRPr="00895681" w:rsidRDefault="00895681" w:rsidP="00895681">
            <w:pPr>
              <w:spacing w:after="0" w:line="240" w:lineRule="auto"/>
              <w:rPr>
                <w:rFonts w:eastAsia="Times New Roman" w:cs="Times New Roman"/>
                <w:color w:val="000000"/>
                <w:sz w:val="22"/>
                <w:lang w:eastAsia="pt-BR"/>
              </w:rPr>
            </w:pPr>
            <w:r w:rsidRPr="00895681">
              <w:rPr>
                <w:rFonts w:eastAsia="Times New Roman" w:cs="Times New Roman"/>
                <w:color w:val="000000"/>
                <w:sz w:val="22"/>
                <w:lang w:eastAsia="pt-BR"/>
              </w:rPr>
              <w:t>Tietê/Sorocaba</w:t>
            </w:r>
          </w:p>
        </w:tc>
        <w:tc>
          <w:tcPr>
            <w:tcW w:w="0" w:type="auto"/>
            <w:tcBorders>
              <w:top w:val="nil"/>
              <w:left w:val="nil"/>
              <w:bottom w:val="nil"/>
              <w:right w:val="nil"/>
            </w:tcBorders>
            <w:shd w:val="clear" w:color="auto" w:fill="auto"/>
            <w:noWrap/>
            <w:vAlign w:val="bottom"/>
            <w:hideMark/>
          </w:tcPr>
          <w:p w:rsidR="00895681" w:rsidRPr="00895681" w:rsidRDefault="00895681" w:rsidP="00895681">
            <w:pPr>
              <w:spacing w:after="0" w:line="240" w:lineRule="auto"/>
              <w:jc w:val="center"/>
              <w:rPr>
                <w:rFonts w:eastAsia="Times New Roman" w:cs="Times New Roman"/>
                <w:color w:val="000000"/>
                <w:sz w:val="22"/>
                <w:lang w:eastAsia="pt-BR"/>
              </w:rPr>
            </w:pPr>
            <w:r w:rsidRPr="00895681">
              <w:rPr>
                <w:rFonts w:eastAsia="Times New Roman" w:cs="Times New Roman"/>
                <w:color w:val="000000"/>
                <w:sz w:val="22"/>
                <w:lang w:eastAsia="pt-BR"/>
              </w:rPr>
              <w:t>-</w:t>
            </w:r>
          </w:p>
        </w:tc>
        <w:tc>
          <w:tcPr>
            <w:tcW w:w="0" w:type="auto"/>
            <w:tcBorders>
              <w:top w:val="nil"/>
              <w:left w:val="nil"/>
              <w:bottom w:val="nil"/>
              <w:right w:val="nil"/>
            </w:tcBorders>
            <w:shd w:val="clear" w:color="auto" w:fill="auto"/>
            <w:noWrap/>
            <w:vAlign w:val="bottom"/>
            <w:hideMark/>
          </w:tcPr>
          <w:p w:rsidR="00895681" w:rsidRPr="00895681" w:rsidRDefault="00895681" w:rsidP="00895681">
            <w:pPr>
              <w:spacing w:after="0" w:line="240" w:lineRule="auto"/>
              <w:jc w:val="center"/>
              <w:rPr>
                <w:rFonts w:eastAsia="Times New Roman" w:cs="Times New Roman"/>
                <w:color w:val="000000"/>
                <w:sz w:val="22"/>
                <w:lang w:eastAsia="pt-BR"/>
              </w:rPr>
            </w:pPr>
            <w:r w:rsidRPr="00895681">
              <w:rPr>
                <w:rFonts w:eastAsia="Times New Roman" w:cs="Times New Roman"/>
                <w:color w:val="000000"/>
                <w:sz w:val="22"/>
                <w:lang w:eastAsia="pt-BR"/>
              </w:rPr>
              <w:t>-0.2890**</w:t>
            </w:r>
          </w:p>
        </w:tc>
        <w:tc>
          <w:tcPr>
            <w:tcW w:w="0" w:type="auto"/>
            <w:tcBorders>
              <w:top w:val="nil"/>
              <w:left w:val="nil"/>
              <w:bottom w:val="nil"/>
              <w:right w:val="nil"/>
            </w:tcBorders>
            <w:shd w:val="clear" w:color="auto" w:fill="auto"/>
            <w:noWrap/>
            <w:vAlign w:val="bottom"/>
            <w:hideMark/>
          </w:tcPr>
          <w:p w:rsidR="00895681" w:rsidRPr="00895681" w:rsidRDefault="00895681" w:rsidP="00895681">
            <w:pPr>
              <w:spacing w:after="0" w:line="240" w:lineRule="auto"/>
              <w:jc w:val="center"/>
              <w:rPr>
                <w:rFonts w:eastAsia="Times New Roman" w:cs="Times New Roman"/>
                <w:color w:val="000000"/>
                <w:sz w:val="22"/>
                <w:lang w:eastAsia="pt-BR"/>
              </w:rPr>
            </w:pPr>
            <w:r w:rsidRPr="00895681">
              <w:rPr>
                <w:rFonts w:eastAsia="Times New Roman" w:cs="Times New Roman"/>
                <w:color w:val="000000"/>
                <w:sz w:val="22"/>
                <w:lang w:eastAsia="pt-BR"/>
              </w:rPr>
              <w:t>-0.29475**</w:t>
            </w:r>
          </w:p>
        </w:tc>
        <w:tc>
          <w:tcPr>
            <w:tcW w:w="0" w:type="auto"/>
            <w:tcBorders>
              <w:top w:val="nil"/>
              <w:left w:val="nil"/>
              <w:bottom w:val="nil"/>
              <w:right w:val="nil"/>
            </w:tcBorders>
            <w:shd w:val="clear" w:color="auto" w:fill="auto"/>
            <w:noWrap/>
            <w:vAlign w:val="bottom"/>
            <w:hideMark/>
          </w:tcPr>
          <w:p w:rsidR="00895681" w:rsidRPr="00895681" w:rsidRDefault="00895681" w:rsidP="00895681">
            <w:pPr>
              <w:spacing w:after="0" w:line="240" w:lineRule="auto"/>
              <w:jc w:val="center"/>
              <w:rPr>
                <w:rFonts w:eastAsia="Times New Roman" w:cs="Times New Roman"/>
                <w:color w:val="000000"/>
                <w:sz w:val="22"/>
                <w:lang w:eastAsia="pt-BR"/>
              </w:rPr>
            </w:pPr>
            <w:r w:rsidRPr="00895681">
              <w:rPr>
                <w:rFonts w:eastAsia="Times New Roman" w:cs="Times New Roman"/>
                <w:color w:val="000000"/>
                <w:sz w:val="22"/>
                <w:lang w:eastAsia="pt-BR"/>
              </w:rPr>
              <w:t>-0.2803**</w:t>
            </w:r>
          </w:p>
        </w:tc>
      </w:tr>
      <w:tr w:rsidR="00895681" w:rsidRPr="00895681" w:rsidTr="00895681">
        <w:trPr>
          <w:trHeight w:val="300"/>
          <w:jc w:val="center"/>
        </w:trPr>
        <w:tc>
          <w:tcPr>
            <w:tcW w:w="0" w:type="auto"/>
            <w:tcBorders>
              <w:top w:val="nil"/>
              <w:left w:val="nil"/>
              <w:bottom w:val="nil"/>
              <w:right w:val="nil"/>
            </w:tcBorders>
            <w:shd w:val="clear" w:color="auto" w:fill="auto"/>
            <w:noWrap/>
            <w:vAlign w:val="bottom"/>
            <w:hideMark/>
          </w:tcPr>
          <w:p w:rsidR="00895681" w:rsidRPr="00895681" w:rsidRDefault="00895681" w:rsidP="00895681">
            <w:pPr>
              <w:spacing w:after="0" w:line="240" w:lineRule="auto"/>
              <w:rPr>
                <w:rFonts w:eastAsia="Times New Roman" w:cs="Times New Roman"/>
                <w:color w:val="000000"/>
                <w:sz w:val="22"/>
                <w:lang w:eastAsia="pt-BR"/>
              </w:rPr>
            </w:pPr>
          </w:p>
        </w:tc>
        <w:tc>
          <w:tcPr>
            <w:tcW w:w="0" w:type="auto"/>
            <w:tcBorders>
              <w:top w:val="nil"/>
              <w:left w:val="nil"/>
              <w:bottom w:val="nil"/>
              <w:right w:val="nil"/>
            </w:tcBorders>
            <w:shd w:val="clear" w:color="auto" w:fill="auto"/>
            <w:noWrap/>
            <w:vAlign w:val="bottom"/>
            <w:hideMark/>
          </w:tcPr>
          <w:p w:rsidR="00895681" w:rsidRPr="00895681" w:rsidRDefault="00895681" w:rsidP="00895681">
            <w:pPr>
              <w:spacing w:after="0" w:line="240" w:lineRule="auto"/>
              <w:jc w:val="center"/>
              <w:rPr>
                <w:rFonts w:eastAsia="Times New Roman" w:cs="Times New Roman"/>
                <w:color w:val="000000"/>
                <w:sz w:val="22"/>
                <w:lang w:eastAsia="pt-BR"/>
              </w:rPr>
            </w:pPr>
            <w:r w:rsidRPr="00895681">
              <w:rPr>
                <w:rFonts w:eastAsia="Times New Roman" w:cs="Times New Roman"/>
                <w:color w:val="000000"/>
                <w:sz w:val="22"/>
                <w:lang w:eastAsia="pt-BR"/>
              </w:rPr>
              <w:t>-</w:t>
            </w:r>
          </w:p>
        </w:tc>
        <w:tc>
          <w:tcPr>
            <w:tcW w:w="0" w:type="auto"/>
            <w:tcBorders>
              <w:top w:val="nil"/>
              <w:left w:val="nil"/>
              <w:bottom w:val="nil"/>
              <w:right w:val="nil"/>
            </w:tcBorders>
            <w:shd w:val="clear" w:color="auto" w:fill="auto"/>
            <w:noWrap/>
            <w:vAlign w:val="bottom"/>
            <w:hideMark/>
          </w:tcPr>
          <w:p w:rsidR="00895681" w:rsidRPr="00895681" w:rsidRDefault="00895681" w:rsidP="00895681">
            <w:pPr>
              <w:spacing w:after="0" w:line="240" w:lineRule="auto"/>
              <w:jc w:val="center"/>
              <w:rPr>
                <w:rFonts w:eastAsia="Times New Roman" w:cs="Times New Roman"/>
                <w:color w:val="000000"/>
                <w:sz w:val="22"/>
                <w:lang w:eastAsia="pt-BR"/>
              </w:rPr>
            </w:pPr>
            <w:r w:rsidRPr="00895681">
              <w:rPr>
                <w:rFonts w:eastAsia="Times New Roman" w:cs="Times New Roman"/>
                <w:color w:val="000000"/>
                <w:sz w:val="22"/>
                <w:lang w:eastAsia="pt-BR"/>
              </w:rPr>
              <w:t>(0.0985)</w:t>
            </w:r>
          </w:p>
        </w:tc>
        <w:tc>
          <w:tcPr>
            <w:tcW w:w="0" w:type="auto"/>
            <w:tcBorders>
              <w:top w:val="nil"/>
              <w:left w:val="nil"/>
              <w:bottom w:val="nil"/>
              <w:right w:val="nil"/>
            </w:tcBorders>
            <w:shd w:val="clear" w:color="auto" w:fill="auto"/>
            <w:noWrap/>
            <w:vAlign w:val="bottom"/>
            <w:hideMark/>
          </w:tcPr>
          <w:p w:rsidR="00895681" w:rsidRPr="00895681" w:rsidRDefault="00895681" w:rsidP="00895681">
            <w:pPr>
              <w:spacing w:after="0" w:line="240" w:lineRule="auto"/>
              <w:jc w:val="center"/>
              <w:rPr>
                <w:rFonts w:eastAsia="Times New Roman" w:cs="Times New Roman"/>
                <w:color w:val="000000"/>
                <w:sz w:val="22"/>
                <w:lang w:eastAsia="pt-BR"/>
              </w:rPr>
            </w:pPr>
            <w:r w:rsidRPr="00895681">
              <w:rPr>
                <w:rFonts w:eastAsia="Times New Roman" w:cs="Times New Roman"/>
                <w:color w:val="000000"/>
                <w:sz w:val="22"/>
                <w:lang w:eastAsia="pt-BR"/>
              </w:rPr>
              <w:t>(0.0964)</w:t>
            </w:r>
          </w:p>
        </w:tc>
        <w:tc>
          <w:tcPr>
            <w:tcW w:w="0" w:type="auto"/>
            <w:tcBorders>
              <w:top w:val="nil"/>
              <w:left w:val="nil"/>
              <w:bottom w:val="nil"/>
              <w:right w:val="nil"/>
            </w:tcBorders>
            <w:shd w:val="clear" w:color="auto" w:fill="auto"/>
            <w:noWrap/>
            <w:vAlign w:val="bottom"/>
            <w:hideMark/>
          </w:tcPr>
          <w:p w:rsidR="00895681" w:rsidRPr="00895681" w:rsidRDefault="00895681" w:rsidP="00895681">
            <w:pPr>
              <w:spacing w:after="0" w:line="240" w:lineRule="auto"/>
              <w:jc w:val="center"/>
              <w:rPr>
                <w:rFonts w:eastAsia="Times New Roman" w:cs="Times New Roman"/>
                <w:color w:val="000000"/>
                <w:sz w:val="22"/>
                <w:lang w:eastAsia="pt-BR"/>
              </w:rPr>
            </w:pPr>
            <w:r w:rsidRPr="00895681">
              <w:rPr>
                <w:rFonts w:eastAsia="Times New Roman" w:cs="Times New Roman"/>
                <w:color w:val="000000"/>
                <w:sz w:val="22"/>
                <w:lang w:eastAsia="pt-BR"/>
              </w:rPr>
              <w:t>(0.0975)</w:t>
            </w:r>
          </w:p>
        </w:tc>
      </w:tr>
      <w:tr w:rsidR="00895681" w:rsidRPr="00895681" w:rsidTr="00895681">
        <w:trPr>
          <w:trHeight w:val="300"/>
          <w:jc w:val="center"/>
        </w:trPr>
        <w:tc>
          <w:tcPr>
            <w:tcW w:w="0" w:type="auto"/>
            <w:tcBorders>
              <w:top w:val="nil"/>
              <w:left w:val="nil"/>
              <w:bottom w:val="nil"/>
              <w:right w:val="nil"/>
            </w:tcBorders>
            <w:shd w:val="clear" w:color="auto" w:fill="auto"/>
            <w:noWrap/>
            <w:vAlign w:val="bottom"/>
            <w:hideMark/>
          </w:tcPr>
          <w:p w:rsidR="00895681" w:rsidRPr="00895681" w:rsidRDefault="00895681" w:rsidP="00895681">
            <w:pPr>
              <w:spacing w:after="0" w:line="240" w:lineRule="auto"/>
              <w:rPr>
                <w:rFonts w:eastAsia="Times New Roman" w:cs="Times New Roman"/>
                <w:color w:val="000000"/>
                <w:sz w:val="22"/>
                <w:lang w:eastAsia="pt-BR"/>
              </w:rPr>
            </w:pPr>
            <w:r w:rsidRPr="00895681">
              <w:rPr>
                <w:rFonts w:eastAsia="Times New Roman" w:cs="Times New Roman"/>
                <w:color w:val="000000"/>
                <w:sz w:val="22"/>
                <w:lang w:eastAsia="pt-BR"/>
              </w:rPr>
              <w:t>Ribeira de Iguape/Litoral Sul</w:t>
            </w:r>
          </w:p>
        </w:tc>
        <w:tc>
          <w:tcPr>
            <w:tcW w:w="0" w:type="auto"/>
            <w:tcBorders>
              <w:top w:val="nil"/>
              <w:left w:val="nil"/>
              <w:bottom w:val="nil"/>
              <w:right w:val="nil"/>
            </w:tcBorders>
            <w:shd w:val="clear" w:color="auto" w:fill="auto"/>
            <w:noWrap/>
            <w:vAlign w:val="bottom"/>
            <w:hideMark/>
          </w:tcPr>
          <w:p w:rsidR="00895681" w:rsidRPr="00895681" w:rsidRDefault="00895681" w:rsidP="00895681">
            <w:pPr>
              <w:spacing w:after="0" w:line="240" w:lineRule="auto"/>
              <w:jc w:val="center"/>
              <w:rPr>
                <w:rFonts w:eastAsia="Times New Roman" w:cs="Times New Roman"/>
                <w:color w:val="000000"/>
                <w:sz w:val="22"/>
                <w:lang w:eastAsia="pt-BR"/>
              </w:rPr>
            </w:pPr>
            <w:r w:rsidRPr="00895681">
              <w:rPr>
                <w:rFonts w:eastAsia="Times New Roman" w:cs="Times New Roman"/>
                <w:color w:val="000000"/>
                <w:sz w:val="22"/>
                <w:lang w:eastAsia="pt-BR"/>
              </w:rPr>
              <w:t>-</w:t>
            </w:r>
          </w:p>
        </w:tc>
        <w:tc>
          <w:tcPr>
            <w:tcW w:w="0" w:type="auto"/>
            <w:tcBorders>
              <w:top w:val="nil"/>
              <w:left w:val="nil"/>
              <w:bottom w:val="nil"/>
              <w:right w:val="nil"/>
            </w:tcBorders>
            <w:shd w:val="clear" w:color="auto" w:fill="auto"/>
            <w:noWrap/>
            <w:vAlign w:val="bottom"/>
            <w:hideMark/>
          </w:tcPr>
          <w:p w:rsidR="00895681" w:rsidRPr="00895681" w:rsidRDefault="00895681" w:rsidP="00895681">
            <w:pPr>
              <w:spacing w:after="0" w:line="240" w:lineRule="auto"/>
              <w:jc w:val="center"/>
              <w:rPr>
                <w:rFonts w:eastAsia="Times New Roman" w:cs="Times New Roman"/>
                <w:color w:val="000000"/>
                <w:sz w:val="22"/>
                <w:lang w:eastAsia="pt-BR"/>
              </w:rPr>
            </w:pPr>
            <w:r w:rsidRPr="00895681">
              <w:rPr>
                <w:rFonts w:eastAsia="Times New Roman" w:cs="Times New Roman"/>
                <w:color w:val="000000"/>
                <w:sz w:val="22"/>
                <w:lang w:eastAsia="pt-BR"/>
              </w:rPr>
              <w:t>0.7638***</w:t>
            </w:r>
          </w:p>
        </w:tc>
        <w:tc>
          <w:tcPr>
            <w:tcW w:w="0" w:type="auto"/>
            <w:tcBorders>
              <w:top w:val="nil"/>
              <w:left w:val="nil"/>
              <w:bottom w:val="nil"/>
              <w:right w:val="nil"/>
            </w:tcBorders>
            <w:shd w:val="clear" w:color="auto" w:fill="auto"/>
            <w:noWrap/>
            <w:vAlign w:val="bottom"/>
            <w:hideMark/>
          </w:tcPr>
          <w:p w:rsidR="00895681" w:rsidRPr="00895681" w:rsidRDefault="00895681" w:rsidP="00895681">
            <w:pPr>
              <w:spacing w:after="0" w:line="240" w:lineRule="auto"/>
              <w:jc w:val="center"/>
              <w:rPr>
                <w:rFonts w:eastAsia="Times New Roman" w:cs="Times New Roman"/>
                <w:color w:val="000000"/>
                <w:sz w:val="22"/>
                <w:lang w:eastAsia="pt-BR"/>
              </w:rPr>
            </w:pPr>
            <w:r w:rsidRPr="00895681">
              <w:rPr>
                <w:rFonts w:eastAsia="Times New Roman" w:cs="Times New Roman"/>
                <w:color w:val="000000"/>
                <w:sz w:val="22"/>
                <w:lang w:eastAsia="pt-BR"/>
              </w:rPr>
              <w:t>0.7548***</w:t>
            </w:r>
          </w:p>
        </w:tc>
        <w:tc>
          <w:tcPr>
            <w:tcW w:w="0" w:type="auto"/>
            <w:tcBorders>
              <w:top w:val="nil"/>
              <w:left w:val="nil"/>
              <w:bottom w:val="nil"/>
              <w:right w:val="nil"/>
            </w:tcBorders>
            <w:shd w:val="clear" w:color="auto" w:fill="auto"/>
            <w:noWrap/>
            <w:vAlign w:val="bottom"/>
            <w:hideMark/>
          </w:tcPr>
          <w:p w:rsidR="00895681" w:rsidRPr="00895681" w:rsidRDefault="00895681" w:rsidP="00895681">
            <w:pPr>
              <w:spacing w:after="0" w:line="240" w:lineRule="auto"/>
              <w:jc w:val="center"/>
              <w:rPr>
                <w:rFonts w:eastAsia="Times New Roman" w:cs="Times New Roman"/>
                <w:color w:val="000000"/>
                <w:sz w:val="22"/>
                <w:lang w:eastAsia="pt-BR"/>
              </w:rPr>
            </w:pPr>
            <w:r w:rsidRPr="00895681">
              <w:rPr>
                <w:rFonts w:eastAsia="Times New Roman" w:cs="Times New Roman"/>
                <w:color w:val="000000"/>
                <w:sz w:val="22"/>
                <w:lang w:eastAsia="pt-BR"/>
              </w:rPr>
              <w:t>0.7650***</w:t>
            </w:r>
          </w:p>
        </w:tc>
      </w:tr>
      <w:tr w:rsidR="00895681" w:rsidRPr="00895681" w:rsidTr="00895681">
        <w:trPr>
          <w:trHeight w:val="300"/>
          <w:jc w:val="center"/>
        </w:trPr>
        <w:tc>
          <w:tcPr>
            <w:tcW w:w="0" w:type="auto"/>
            <w:tcBorders>
              <w:top w:val="nil"/>
              <w:left w:val="nil"/>
              <w:bottom w:val="nil"/>
              <w:right w:val="nil"/>
            </w:tcBorders>
            <w:shd w:val="clear" w:color="auto" w:fill="auto"/>
            <w:noWrap/>
            <w:vAlign w:val="bottom"/>
            <w:hideMark/>
          </w:tcPr>
          <w:p w:rsidR="00895681" w:rsidRPr="00895681" w:rsidRDefault="00895681" w:rsidP="00895681">
            <w:pPr>
              <w:spacing w:after="0" w:line="240" w:lineRule="auto"/>
              <w:rPr>
                <w:rFonts w:eastAsia="Times New Roman" w:cs="Times New Roman"/>
                <w:color w:val="000000"/>
                <w:sz w:val="22"/>
                <w:lang w:eastAsia="pt-BR"/>
              </w:rPr>
            </w:pPr>
          </w:p>
        </w:tc>
        <w:tc>
          <w:tcPr>
            <w:tcW w:w="0" w:type="auto"/>
            <w:tcBorders>
              <w:top w:val="nil"/>
              <w:left w:val="nil"/>
              <w:bottom w:val="nil"/>
              <w:right w:val="nil"/>
            </w:tcBorders>
            <w:shd w:val="clear" w:color="auto" w:fill="auto"/>
            <w:noWrap/>
            <w:vAlign w:val="bottom"/>
            <w:hideMark/>
          </w:tcPr>
          <w:p w:rsidR="00895681" w:rsidRPr="00895681" w:rsidRDefault="00895681" w:rsidP="00895681">
            <w:pPr>
              <w:spacing w:after="0" w:line="240" w:lineRule="auto"/>
              <w:jc w:val="center"/>
              <w:rPr>
                <w:rFonts w:eastAsia="Times New Roman" w:cs="Times New Roman"/>
                <w:color w:val="000000"/>
                <w:sz w:val="22"/>
                <w:lang w:eastAsia="pt-BR"/>
              </w:rPr>
            </w:pPr>
            <w:r w:rsidRPr="00895681">
              <w:rPr>
                <w:rFonts w:eastAsia="Times New Roman" w:cs="Times New Roman"/>
                <w:color w:val="000000"/>
                <w:sz w:val="22"/>
                <w:lang w:eastAsia="pt-BR"/>
              </w:rPr>
              <w:t>-</w:t>
            </w:r>
          </w:p>
        </w:tc>
        <w:tc>
          <w:tcPr>
            <w:tcW w:w="0" w:type="auto"/>
            <w:tcBorders>
              <w:top w:val="nil"/>
              <w:left w:val="nil"/>
              <w:bottom w:val="nil"/>
              <w:right w:val="nil"/>
            </w:tcBorders>
            <w:shd w:val="clear" w:color="auto" w:fill="auto"/>
            <w:noWrap/>
            <w:vAlign w:val="bottom"/>
            <w:hideMark/>
          </w:tcPr>
          <w:p w:rsidR="00895681" w:rsidRPr="00895681" w:rsidRDefault="00895681" w:rsidP="00895681">
            <w:pPr>
              <w:spacing w:after="0" w:line="240" w:lineRule="auto"/>
              <w:jc w:val="center"/>
              <w:rPr>
                <w:rFonts w:eastAsia="Times New Roman" w:cs="Times New Roman"/>
                <w:color w:val="000000"/>
                <w:sz w:val="22"/>
                <w:lang w:eastAsia="pt-BR"/>
              </w:rPr>
            </w:pPr>
            <w:r w:rsidRPr="00895681">
              <w:rPr>
                <w:rFonts w:eastAsia="Times New Roman" w:cs="Times New Roman"/>
                <w:color w:val="000000"/>
                <w:sz w:val="22"/>
                <w:lang w:eastAsia="pt-BR"/>
              </w:rPr>
              <w:t>(0.1055)</w:t>
            </w:r>
          </w:p>
        </w:tc>
        <w:tc>
          <w:tcPr>
            <w:tcW w:w="0" w:type="auto"/>
            <w:tcBorders>
              <w:top w:val="nil"/>
              <w:left w:val="nil"/>
              <w:bottom w:val="nil"/>
              <w:right w:val="nil"/>
            </w:tcBorders>
            <w:shd w:val="clear" w:color="auto" w:fill="auto"/>
            <w:noWrap/>
            <w:vAlign w:val="bottom"/>
            <w:hideMark/>
          </w:tcPr>
          <w:p w:rsidR="00895681" w:rsidRPr="00895681" w:rsidRDefault="00895681" w:rsidP="00895681">
            <w:pPr>
              <w:spacing w:after="0" w:line="240" w:lineRule="auto"/>
              <w:jc w:val="center"/>
              <w:rPr>
                <w:rFonts w:eastAsia="Times New Roman" w:cs="Times New Roman"/>
                <w:color w:val="000000"/>
                <w:sz w:val="22"/>
                <w:lang w:eastAsia="pt-BR"/>
              </w:rPr>
            </w:pPr>
            <w:r w:rsidRPr="00895681">
              <w:rPr>
                <w:rFonts w:eastAsia="Times New Roman" w:cs="Times New Roman"/>
                <w:color w:val="000000"/>
                <w:sz w:val="22"/>
                <w:lang w:eastAsia="pt-BR"/>
              </w:rPr>
              <w:t>(0.1031)</w:t>
            </w:r>
          </w:p>
        </w:tc>
        <w:tc>
          <w:tcPr>
            <w:tcW w:w="0" w:type="auto"/>
            <w:tcBorders>
              <w:top w:val="nil"/>
              <w:left w:val="nil"/>
              <w:bottom w:val="nil"/>
              <w:right w:val="nil"/>
            </w:tcBorders>
            <w:shd w:val="clear" w:color="auto" w:fill="auto"/>
            <w:noWrap/>
            <w:vAlign w:val="bottom"/>
            <w:hideMark/>
          </w:tcPr>
          <w:p w:rsidR="00895681" w:rsidRPr="00895681" w:rsidRDefault="00895681" w:rsidP="00895681">
            <w:pPr>
              <w:spacing w:after="0" w:line="240" w:lineRule="auto"/>
              <w:jc w:val="center"/>
              <w:rPr>
                <w:rFonts w:eastAsia="Times New Roman" w:cs="Times New Roman"/>
                <w:color w:val="000000"/>
                <w:sz w:val="22"/>
                <w:lang w:eastAsia="pt-BR"/>
              </w:rPr>
            </w:pPr>
            <w:r w:rsidRPr="00895681">
              <w:rPr>
                <w:rFonts w:eastAsia="Times New Roman" w:cs="Times New Roman"/>
                <w:color w:val="000000"/>
                <w:sz w:val="22"/>
                <w:lang w:eastAsia="pt-BR"/>
              </w:rPr>
              <w:t>(0.1046)</w:t>
            </w:r>
          </w:p>
        </w:tc>
      </w:tr>
      <w:tr w:rsidR="00895681" w:rsidRPr="00895681" w:rsidTr="00895681">
        <w:trPr>
          <w:trHeight w:val="300"/>
          <w:jc w:val="center"/>
        </w:trPr>
        <w:tc>
          <w:tcPr>
            <w:tcW w:w="0" w:type="auto"/>
            <w:tcBorders>
              <w:top w:val="nil"/>
              <w:left w:val="nil"/>
              <w:bottom w:val="nil"/>
              <w:right w:val="nil"/>
            </w:tcBorders>
            <w:shd w:val="clear" w:color="auto" w:fill="auto"/>
            <w:noWrap/>
            <w:vAlign w:val="bottom"/>
            <w:hideMark/>
          </w:tcPr>
          <w:p w:rsidR="00895681" w:rsidRPr="00895681" w:rsidRDefault="00895681" w:rsidP="00895681">
            <w:pPr>
              <w:spacing w:after="0" w:line="240" w:lineRule="auto"/>
              <w:rPr>
                <w:rFonts w:eastAsia="Times New Roman" w:cs="Times New Roman"/>
                <w:color w:val="000000"/>
                <w:sz w:val="22"/>
                <w:lang w:eastAsia="pt-BR"/>
              </w:rPr>
            </w:pPr>
            <w:r w:rsidRPr="00895681">
              <w:rPr>
                <w:rFonts w:eastAsia="Times New Roman" w:cs="Times New Roman"/>
                <w:color w:val="000000"/>
                <w:sz w:val="22"/>
                <w:lang w:eastAsia="pt-BR"/>
              </w:rPr>
              <w:t>Baixo Pardo/Grande</w:t>
            </w:r>
          </w:p>
        </w:tc>
        <w:tc>
          <w:tcPr>
            <w:tcW w:w="0" w:type="auto"/>
            <w:tcBorders>
              <w:top w:val="nil"/>
              <w:left w:val="nil"/>
              <w:bottom w:val="nil"/>
              <w:right w:val="nil"/>
            </w:tcBorders>
            <w:shd w:val="clear" w:color="auto" w:fill="auto"/>
            <w:noWrap/>
            <w:vAlign w:val="bottom"/>
            <w:hideMark/>
          </w:tcPr>
          <w:p w:rsidR="00895681" w:rsidRPr="00895681" w:rsidRDefault="00895681" w:rsidP="00895681">
            <w:pPr>
              <w:spacing w:after="0" w:line="240" w:lineRule="auto"/>
              <w:jc w:val="center"/>
              <w:rPr>
                <w:rFonts w:eastAsia="Times New Roman" w:cs="Times New Roman"/>
                <w:color w:val="000000"/>
                <w:sz w:val="22"/>
                <w:lang w:eastAsia="pt-BR"/>
              </w:rPr>
            </w:pPr>
            <w:r w:rsidRPr="00895681">
              <w:rPr>
                <w:rFonts w:eastAsia="Times New Roman" w:cs="Times New Roman"/>
                <w:color w:val="000000"/>
                <w:sz w:val="22"/>
                <w:lang w:eastAsia="pt-BR"/>
              </w:rPr>
              <w:t>-</w:t>
            </w:r>
          </w:p>
        </w:tc>
        <w:tc>
          <w:tcPr>
            <w:tcW w:w="0" w:type="auto"/>
            <w:tcBorders>
              <w:top w:val="nil"/>
              <w:left w:val="nil"/>
              <w:bottom w:val="nil"/>
              <w:right w:val="nil"/>
            </w:tcBorders>
            <w:shd w:val="clear" w:color="auto" w:fill="auto"/>
            <w:noWrap/>
            <w:vAlign w:val="bottom"/>
            <w:hideMark/>
          </w:tcPr>
          <w:p w:rsidR="00895681" w:rsidRPr="00895681" w:rsidRDefault="00895681" w:rsidP="00895681">
            <w:pPr>
              <w:spacing w:after="0" w:line="240" w:lineRule="auto"/>
              <w:jc w:val="center"/>
              <w:rPr>
                <w:rFonts w:eastAsia="Times New Roman" w:cs="Times New Roman"/>
                <w:color w:val="000000"/>
                <w:sz w:val="22"/>
                <w:lang w:eastAsia="pt-BR"/>
              </w:rPr>
            </w:pPr>
            <w:r w:rsidRPr="00895681">
              <w:rPr>
                <w:rFonts w:eastAsia="Times New Roman" w:cs="Times New Roman"/>
                <w:color w:val="000000"/>
                <w:sz w:val="22"/>
                <w:lang w:eastAsia="pt-BR"/>
              </w:rPr>
              <w:t>0.6786***</w:t>
            </w:r>
          </w:p>
        </w:tc>
        <w:tc>
          <w:tcPr>
            <w:tcW w:w="0" w:type="auto"/>
            <w:tcBorders>
              <w:top w:val="nil"/>
              <w:left w:val="nil"/>
              <w:bottom w:val="nil"/>
              <w:right w:val="nil"/>
            </w:tcBorders>
            <w:shd w:val="clear" w:color="auto" w:fill="auto"/>
            <w:noWrap/>
            <w:vAlign w:val="bottom"/>
            <w:hideMark/>
          </w:tcPr>
          <w:p w:rsidR="00895681" w:rsidRPr="00895681" w:rsidRDefault="00895681" w:rsidP="00895681">
            <w:pPr>
              <w:spacing w:after="0" w:line="240" w:lineRule="auto"/>
              <w:jc w:val="center"/>
              <w:rPr>
                <w:rFonts w:eastAsia="Times New Roman" w:cs="Times New Roman"/>
                <w:color w:val="000000"/>
                <w:sz w:val="22"/>
                <w:lang w:eastAsia="pt-BR"/>
              </w:rPr>
            </w:pPr>
            <w:r w:rsidRPr="00895681">
              <w:rPr>
                <w:rFonts w:eastAsia="Times New Roman" w:cs="Times New Roman"/>
                <w:color w:val="000000"/>
                <w:sz w:val="22"/>
                <w:lang w:eastAsia="pt-BR"/>
              </w:rPr>
              <w:t>0.6931***</w:t>
            </w:r>
          </w:p>
        </w:tc>
        <w:tc>
          <w:tcPr>
            <w:tcW w:w="0" w:type="auto"/>
            <w:tcBorders>
              <w:top w:val="nil"/>
              <w:left w:val="nil"/>
              <w:bottom w:val="nil"/>
              <w:right w:val="nil"/>
            </w:tcBorders>
            <w:shd w:val="clear" w:color="auto" w:fill="auto"/>
            <w:noWrap/>
            <w:vAlign w:val="bottom"/>
            <w:hideMark/>
          </w:tcPr>
          <w:p w:rsidR="00895681" w:rsidRPr="00895681" w:rsidRDefault="00895681" w:rsidP="00895681">
            <w:pPr>
              <w:spacing w:after="0" w:line="240" w:lineRule="auto"/>
              <w:jc w:val="center"/>
              <w:rPr>
                <w:rFonts w:eastAsia="Times New Roman" w:cs="Times New Roman"/>
                <w:color w:val="000000"/>
                <w:sz w:val="22"/>
                <w:lang w:eastAsia="pt-BR"/>
              </w:rPr>
            </w:pPr>
            <w:r w:rsidRPr="00895681">
              <w:rPr>
                <w:rFonts w:eastAsia="Times New Roman" w:cs="Times New Roman"/>
                <w:color w:val="000000"/>
                <w:sz w:val="22"/>
                <w:lang w:eastAsia="pt-BR"/>
              </w:rPr>
              <w:t>0.6728***</w:t>
            </w:r>
          </w:p>
        </w:tc>
      </w:tr>
      <w:tr w:rsidR="00895681" w:rsidRPr="00895681" w:rsidTr="00895681">
        <w:trPr>
          <w:trHeight w:val="300"/>
          <w:jc w:val="center"/>
        </w:trPr>
        <w:tc>
          <w:tcPr>
            <w:tcW w:w="0" w:type="auto"/>
            <w:tcBorders>
              <w:top w:val="nil"/>
              <w:left w:val="nil"/>
              <w:bottom w:val="nil"/>
              <w:right w:val="nil"/>
            </w:tcBorders>
            <w:shd w:val="clear" w:color="auto" w:fill="auto"/>
            <w:noWrap/>
            <w:vAlign w:val="bottom"/>
            <w:hideMark/>
          </w:tcPr>
          <w:p w:rsidR="00895681" w:rsidRPr="00895681" w:rsidRDefault="00895681" w:rsidP="00895681">
            <w:pPr>
              <w:spacing w:after="0" w:line="240" w:lineRule="auto"/>
              <w:rPr>
                <w:rFonts w:eastAsia="Times New Roman" w:cs="Times New Roman"/>
                <w:color w:val="000000"/>
                <w:sz w:val="22"/>
                <w:lang w:eastAsia="pt-BR"/>
              </w:rPr>
            </w:pPr>
          </w:p>
        </w:tc>
        <w:tc>
          <w:tcPr>
            <w:tcW w:w="0" w:type="auto"/>
            <w:tcBorders>
              <w:top w:val="nil"/>
              <w:left w:val="nil"/>
              <w:bottom w:val="nil"/>
              <w:right w:val="nil"/>
            </w:tcBorders>
            <w:shd w:val="clear" w:color="auto" w:fill="auto"/>
            <w:noWrap/>
            <w:vAlign w:val="bottom"/>
            <w:hideMark/>
          </w:tcPr>
          <w:p w:rsidR="00895681" w:rsidRPr="00895681" w:rsidRDefault="00895681" w:rsidP="00895681">
            <w:pPr>
              <w:spacing w:after="0" w:line="240" w:lineRule="auto"/>
              <w:jc w:val="center"/>
              <w:rPr>
                <w:rFonts w:eastAsia="Times New Roman" w:cs="Times New Roman"/>
                <w:color w:val="000000"/>
                <w:sz w:val="22"/>
                <w:lang w:eastAsia="pt-BR"/>
              </w:rPr>
            </w:pPr>
            <w:r w:rsidRPr="00895681">
              <w:rPr>
                <w:rFonts w:eastAsia="Times New Roman" w:cs="Times New Roman"/>
                <w:color w:val="000000"/>
                <w:sz w:val="22"/>
                <w:lang w:eastAsia="pt-BR"/>
              </w:rPr>
              <w:t>-</w:t>
            </w:r>
          </w:p>
        </w:tc>
        <w:tc>
          <w:tcPr>
            <w:tcW w:w="0" w:type="auto"/>
            <w:tcBorders>
              <w:top w:val="nil"/>
              <w:left w:val="nil"/>
              <w:bottom w:val="nil"/>
              <w:right w:val="nil"/>
            </w:tcBorders>
            <w:shd w:val="clear" w:color="auto" w:fill="auto"/>
            <w:noWrap/>
            <w:vAlign w:val="bottom"/>
            <w:hideMark/>
          </w:tcPr>
          <w:p w:rsidR="00895681" w:rsidRPr="00895681" w:rsidRDefault="00895681" w:rsidP="00895681">
            <w:pPr>
              <w:spacing w:after="0" w:line="240" w:lineRule="auto"/>
              <w:jc w:val="center"/>
              <w:rPr>
                <w:rFonts w:eastAsia="Times New Roman" w:cs="Times New Roman"/>
                <w:color w:val="000000"/>
                <w:sz w:val="22"/>
                <w:lang w:eastAsia="pt-BR"/>
              </w:rPr>
            </w:pPr>
            <w:r w:rsidRPr="00895681">
              <w:rPr>
                <w:rFonts w:eastAsia="Times New Roman" w:cs="Times New Roman"/>
                <w:color w:val="000000"/>
                <w:sz w:val="22"/>
                <w:lang w:eastAsia="pt-BR"/>
              </w:rPr>
              <w:t>(0.1310)</w:t>
            </w:r>
          </w:p>
        </w:tc>
        <w:tc>
          <w:tcPr>
            <w:tcW w:w="0" w:type="auto"/>
            <w:tcBorders>
              <w:top w:val="nil"/>
              <w:left w:val="nil"/>
              <w:bottom w:val="nil"/>
              <w:right w:val="nil"/>
            </w:tcBorders>
            <w:shd w:val="clear" w:color="auto" w:fill="auto"/>
            <w:noWrap/>
            <w:vAlign w:val="bottom"/>
            <w:hideMark/>
          </w:tcPr>
          <w:p w:rsidR="00895681" w:rsidRPr="00895681" w:rsidRDefault="00895681" w:rsidP="00895681">
            <w:pPr>
              <w:spacing w:after="0" w:line="240" w:lineRule="auto"/>
              <w:jc w:val="center"/>
              <w:rPr>
                <w:rFonts w:eastAsia="Times New Roman" w:cs="Times New Roman"/>
                <w:color w:val="000000"/>
                <w:sz w:val="22"/>
                <w:lang w:eastAsia="pt-BR"/>
              </w:rPr>
            </w:pPr>
            <w:r w:rsidRPr="00895681">
              <w:rPr>
                <w:rFonts w:eastAsia="Times New Roman" w:cs="Times New Roman"/>
                <w:color w:val="000000"/>
                <w:sz w:val="22"/>
                <w:lang w:eastAsia="pt-BR"/>
              </w:rPr>
              <w:t>(0.1282)</w:t>
            </w:r>
          </w:p>
        </w:tc>
        <w:tc>
          <w:tcPr>
            <w:tcW w:w="0" w:type="auto"/>
            <w:tcBorders>
              <w:top w:val="nil"/>
              <w:left w:val="nil"/>
              <w:bottom w:val="nil"/>
              <w:right w:val="nil"/>
            </w:tcBorders>
            <w:shd w:val="clear" w:color="auto" w:fill="auto"/>
            <w:noWrap/>
            <w:vAlign w:val="bottom"/>
            <w:hideMark/>
          </w:tcPr>
          <w:p w:rsidR="00895681" w:rsidRPr="00895681" w:rsidRDefault="00895681" w:rsidP="00895681">
            <w:pPr>
              <w:spacing w:after="0" w:line="240" w:lineRule="auto"/>
              <w:jc w:val="center"/>
              <w:rPr>
                <w:rFonts w:eastAsia="Times New Roman" w:cs="Times New Roman"/>
                <w:color w:val="000000"/>
                <w:sz w:val="22"/>
                <w:lang w:eastAsia="pt-BR"/>
              </w:rPr>
            </w:pPr>
            <w:r w:rsidRPr="00895681">
              <w:rPr>
                <w:rFonts w:eastAsia="Times New Roman" w:cs="Times New Roman"/>
                <w:color w:val="000000"/>
                <w:sz w:val="22"/>
                <w:lang w:eastAsia="pt-BR"/>
              </w:rPr>
              <w:t>(0.1298)</w:t>
            </w:r>
          </w:p>
        </w:tc>
      </w:tr>
      <w:tr w:rsidR="00895681" w:rsidRPr="00895681" w:rsidTr="00895681">
        <w:trPr>
          <w:trHeight w:val="300"/>
          <w:jc w:val="center"/>
        </w:trPr>
        <w:tc>
          <w:tcPr>
            <w:tcW w:w="0" w:type="auto"/>
            <w:tcBorders>
              <w:top w:val="nil"/>
              <w:left w:val="nil"/>
              <w:bottom w:val="nil"/>
              <w:right w:val="nil"/>
            </w:tcBorders>
            <w:shd w:val="clear" w:color="auto" w:fill="auto"/>
            <w:noWrap/>
            <w:vAlign w:val="bottom"/>
            <w:hideMark/>
          </w:tcPr>
          <w:p w:rsidR="00895681" w:rsidRPr="00895681" w:rsidRDefault="00895681" w:rsidP="00895681">
            <w:pPr>
              <w:spacing w:after="0" w:line="240" w:lineRule="auto"/>
              <w:rPr>
                <w:rFonts w:eastAsia="Times New Roman" w:cs="Times New Roman"/>
                <w:color w:val="000000"/>
                <w:sz w:val="22"/>
                <w:lang w:eastAsia="pt-BR"/>
              </w:rPr>
            </w:pPr>
            <w:r w:rsidRPr="00895681">
              <w:rPr>
                <w:rFonts w:eastAsia="Times New Roman" w:cs="Times New Roman"/>
                <w:color w:val="000000"/>
                <w:sz w:val="22"/>
                <w:lang w:eastAsia="pt-BR"/>
              </w:rPr>
              <w:t>Tietê/Jacaré</w:t>
            </w:r>
          </w:p>
        </w:tc>
        <w:tc>
          <w:tcPr>
            <w:tcW w:w="0" w:type="auto"/>
            <w:tcBorders>
              <w:top w:val="nil"/>
              <w:left w:val="nil"/>
              <w:bottom w:val="nil"/>
              <w:right w:val="nil"/>
            </w:tcBorders>
            <w:shd w:val="clear" w:color="auto" w:fill="auto"/>
            <w:noWrap/>
            <w:vAlign w:val="bottom"/>
            <w:hideMark/>
          </w:tcPr>
          <w:p w:rsidR="00895681" w:rsidRPr="00895681" w:rsidRDefault="00895681" w:rsidP="00895681">
            <w:pPr>
              <w:spacing w:after="0" w:line="240" w:lineRule="auto"/>
              <w:jc w:val="center"/>
              <w:rPr>
                <w:rFonts w:eastAsia="Times New Roman" w:cs="Times New Roman"/>
                <w:color w:val="000000"/>
                <w:sz w:val="22"/>
                <w:lang w:eastAsia="pt-BR"/>
              </w:rPr>
            </w:pPr>
            <w:r w:rsidRPr="00895681">
              <w:rPr>
                <w:rFonts w:eastAsia="Times New Roman" w:cs="Times New Roman"/>
                <w:color w:val="000000"/>
                <w:sz w:val="22"/>
                <w:lang w:eastAsia="pt-BR"/>
              </w:rPr>
              <w:t>-</w:t>
            </w:r>
          </w:p>
        </w:tc>
        <w:tc>
          <w:tcPr>
            <w:tcW w:w="0" w:type="auto"/>
            <w:tcBorders>
              <w:top w:val="nil"/>
              <w:left w:val="nil"/>
              <w:bottom w:val="nil"/>
              <w:right w:val="nil"/>
            </w:tcBorders>
            <w:shd w:val="clear" w:color="auto" w:fill="auto"/>
            <w:noWrap/>
            <w:vAlign w:val="bottom"/>
            <w:hideMark/>
          </w:tcPr>
          <w:p w:rsidR="00895681" w:rsidRPr="00895681" w:rsidRDefault="00895681" w:rsidP="00895681">
            <w:pPr>
              <w:spacing w:after="0" w:line="240" w:lineRule="auto"/>
              <w:jc w:val="center"/>
              <w:rPr>
                <w:rFonts w:eastAsia="Times New Roman" w:cs="Times New Roman"/>
                <w:color w:val="000000"/>
                <w:sz w:val="22"/>
                <w:lang w:eastAsia="pt-BR"/>
              </w:rPr>
            </w:pPr>
            <w:r w:rsidRPr="00895681">
              <w:rPr>
                <w:rFonts w:eastAsia="Times New Roman" w:cs="Times New Roman"/>
                <w:color w:val="000000"/>
                <w:sz w:val="22"/>
                <w:lang w:eastAsia="pt-BR"/>
              </w:rPr>
              <w:t>0.2724**</w:t>
            </w:r>
          </w:p>
        </w:tc>
        <w:tc>
          <w:tcPr>
            <w:tcW w:w="0" w:type="auto"/>
            <w:tcBorders>
              <w:top w:val="nil"/>
              <w:left w:val="nil"/>
              <w:bottom w:val="nil"/>
              <w:right w:val="nil"/>
            </w:tcBorders>
            <w:shd w:val="clear" w:color="auto" w:fill="auto"/>
            <w:noWrap/>
            <w:vAlign w:val="bottom"/>
            <w:hideMark/>
          </w:tcPr>
          <w:p w:rsidR="00895681" w:rsidRPr="00895681" w:rsidRDefault="00895681" w:rsidP="00895681">
            <w:pPr>
              <w:spacing w:after="0" w:line="240" w:lineRule="auto"/>
              <w:jc w:val="center"/>
              <w:rPr>
                <w:rFonts w:eastAsia="Times New Roman" w:cs="Times New Roman"/>
                <w:color w:val="000000"/>
                <w:sz w:val="22"/>
                <w:lang w:eastAsia="pt-BR"/>
              </w:rPr>
            </w:pPr>
            <w:r w:rsidRPr="00895681">
              <w:rPr>
                <w:rFonts w:eastAsia="Times New Roman" w:cs="Times New Roman"/>
                <w:color w:val="000000"/>
                <w:sz w:val="22"/>
                <w:lang w:eastAsia="pt-BR"/>
              </w:rPr>
              <w:t>0.2771***</w:t>
            </w:r>
          </w:p>
        </w:tc>
        <w:tc>
          <w:tcPr>
            <w:tcW w:w="0" w:type="auto"/>
            <w:tcBorders>
              <w:top w:val="nil"/>
              <w:left w:val="nil"/>
              <w:bottom w:val="nil"/>
              <w:right w:val="nil"/>
            </w:tcBorders>
            <w:shd w:val="clear" w:color="auto" w:fill="auto"/>
            <w:noWrap/>
            <w:vAlign w:val="bottom"/>
            <w:hideMark/>
          </w:tcPr>
          <w:p w:rsidR="00895681" w:rsidRPr="00895681" w:rsidRDefault="00895681" w:rsidP="00895681">
            <w:pPr>
              <w:spacing w:after="0" w:line="240" w:lineRule="auto"/>
              <w:jc w:val="center"/>
              <w:rPr>
                <w:rFonts w:eastAsia="Times New Roman" w:cs="Times New Roman"/>
                <w:color w:val="000000"/>
                <w:sz w:val="22"/>
                <w:lang w:eastAsia="pt-BR"/>
              </w:rPr>
            </w:pPr>
            <w:r w:rsidRPr="00895681">
              <w:rPr>
                <w:rFonts w:eastAsia="Times New Roman" w:cs="Times New Roman"/>
                <w:color w:val="000000"/>
                <w:sz w:val="22"/>
                <w:lang w:eastAsia="pt-BR"/>
              </w:rPr>
              <w:t>0.2682**</w:t>
            </w:r>
          </w:p>
        </w:tc>
      </w:tr>
      <w:tr w:rsidR="00895681" w:rsidRPr="00895681" w:rsidTr="00895681">
        <w:trPr>
          <w:trHeight w:val="300"/>
          <w:jc w:val="center"/>
        </w:trPr>
        <w:tc>
          <w:tcPr>
            <w:tcW w:w="0" w:type="auto"/>
            <w:tcBorders>
              <w:top w:val="nil"/>
              <w:left w:val="nil"/>
              <w:bottom w:val="nil"/>
              <w:right w:val="nil"/>
            </w:tcBorders>
            <w:shd w:val="clear" w:color="auto" w:fill="auto"/>
            <w:noWrap/>
            <w:vAlign w:val="bottom"/>
            <w:hideMark/>
          </w:tcPr>
          <w:p w:rsidR="00895681" w:rsidRPr="00895681" w:rsidRDefault="00895681" w:rsidP="00895681">
            <w:pPr>
              <w:spacing w:after="0" w:line="240" w:lineRule="auto"/>
              <w:rPr>
                <w:rFonts w:eastAsia="Times New Roman" w:cs="Times New Roman"/>
                <w:color w:val="000000"/>
                <w:sz w:val="22"/>
                <w:lang w:eastAsia="pt-BR"/>
              </w:rPr>
            </w:pPr>
          </w:p>
        </w:tc>
        <w:tc>
          <w:tcPr>
            <w:tcW w:w="0" w:type="auto"/>
            <w:tcBorders>
              <w:top w:val="nil"/>
              <w:left w:val="nil"/>
              <w:bottom w:val="nil"/>
              <w:right w:val="nil"/>
            </w:tcBorders>
            <w:shd w:val="clear" w:color="auto" w:fill="auto"/>
            <w:noWrap/>
            <w:vAlign w:val="bottom"/>
            <w:hideMark/>
          </w:tcPr>
          <w:p w:rsidR="00895681" w:rsidRPr="00895681" w:rsidRDefault="00895681" w:rsidP="00895681">
            <w:pPr>
              <w:spacing w:after="0" w:line="240" w:lineRule="auto"/>
              <w:jc w:val="center"/>
              <w:rPr>
                <w:rFonts w:eastAsia="Times New Roman" w:cs="Times New Roman"/>
                <w:color w:val="000000"/>
                <w:sz w:val="22"/>
                <w:lang w:eastAsia="pt-BR"/>
              </w:rPr>
            </w:pPr>
            <w:r w:rsidRPr="00895681">
              <w:rPr>
                <w:rFonts w:eastAsia="Times New Roman" w:cs="Times New Roman"/>
                <w:color w:val="000000"/>
                <w:sz w:val="22"/>
                <w:lang w:eastAsia="pt-BR"/>
              </w:rPr>
              <w:t>-</w:t>
            </w:r>
          </w:p>
        </w:tc>
        <w:tc>
          <w:tcPr>
            <w:tcW w:w="0" w:type="auto"/>
            <w:tcBorders>
              <w:top w:val="nil"/>
              <w:left w:val="nil"/>
              <w:bottom w:val="nil"/>
              <w:right w:val="nil"/>
            </w:tcBorders>
            <w:shd w:val="clear" w:color="auto" w:fill="auto"/>
            <w:noWrap/>
            <w:vAlign w:val="bottom"/>
            <w:hideMark/>
          </w:tcPr>
          <w:p w:rsidR="00895681" w:rsidRPr="00895681" w:rsidRDefault="00895681" w:rsidP="00895681">
            <w:pPr>
              <w:spacing w:after="0" w:line="240" w:lineRule="auto"/>
              <w:jc w:val="center"/>
              <w:rPr>
                <w:rFonts w:eastAsia="Times New Roman" w:cs="Times New Roman"/>
                <w:color w:val="000000"/>
                <w:sz w:val="22"/>
                <w:lang w:eastAsia="pt-BR"/>
              </w:rPr>
            </w:pPr>
            <w:r w:rsidRPr="00895681">
              <w:rPr>
                <w:rFonts w:eastAsia="Times New Roman" w:cs="Times New Roman"/>
                <w:color w:val="000000"/>
                <w:sz w:val="22"/>
                <w:lang w:eastAsia="pt-BR"/>
              </w:rPr>
              <w:t>(0.0847)</w:t>
            </w:r>
          </w:p>
        </w:tc>
        <w:tc>
          <w:tcPr>
            <w:tcW w:w="0" w:type="auto"/>
            <w:tcBorders>
              <w:top w:val="nil"/>
              <w:left w:val="nil"/>
              <w:bottom w:val="nil"/>
              <w:right w:val="nil"/>
            </w:tcBorders>
            <w:shd w:val="clear" w:color="auto" w:fill="auto"/>
            <w:noWrap/>
            <w:vAlign w:val="bottom"/>
            <w:hideMark/>
          </w:tcPr>
          <w:p w:rsidR="00895681" w:rsidRPr="00895681" w:rsidRDefault="00895681" w:rsidP="00895681">
            <w:pPr>
              <w:spacing w:after="0" w:line="240" w:lineRule="auto"/>
              <w:jc w:val="center"/>
              <w:rPr>
                <w:rFonts w:eastAsia="Times New Roman" w:cs="Times New Roman"/>
                <w:color w:val="000000"/>
                <w:sz w:val="22"/>
                <w:lang w:eastAsia="pt-BR"/>
              </w:rPr>
            </w:pPr>
            <w:r w:rsidRPr="00895681">
              <w:rPr>
                <w:rFonts w:eastAsia="Times New Roman" w:cs="Times New Roman"/>
                <w:color w:val="000000"/>
                <w:sz w:val="22"/>
                <w:lang w:eastAsia="pt-BR"/>
              </w:rPr>
              <w:t>(0.0829)</w:t>
            </w:r>
          </w:p>
        </w:tc>
        <w:tc>
          <w:tcPr>
            <w:tcW w:w="0" w:type="auto"/>
            <w:tcBorders>
              <w:top w:val="nil"/>
              <w:left w:val="nil"/>
              <w:bottom w:val="nil"/>
              <w:right w:val="nil"/>
            </w:tcBorders>
            <w:shd w:val="clear" w:color="auto" w:fill="auto"/>
            <w:noWrap/>
            <w:vAlign w:val="bottom"/>
            <w:hideMark/>
          </w:tcPr>
          <w:p w:rsidR="00895681" w:rsidRPr="00895681" w:rsidRDefault="00895681" w:rsidP="00895681">
            <w:pPr>
              <w:spacing w:after="0" w:line="240" w:lineRule="auto"/>
              <w:jc w:val="center"/>
              <w:rPr>
                <w:rFonts w:eastAsia="Times New Roman" w:cs="Times New Roman"/>
                <w:color w:val="000000"/>
                <w:sz w:val="22"/>
                <w:lang w:eastAsia="pt-BR"/>
              </w:rPr>
            </w:pPr>
            <w:r w:rsidRPr="00895681">
              <w:rPr>
                <w:rFonts w:eastAsia="Times New Roman" w:cs="Times New Roman"/>
                <w:color w:val="000000"/>
                <w:sz w:val="22"/>
                <w:lang w:eastAsia="pt-BR"/>
              </w:rPr>
              <w:t>(0.0013)</w:t>
            </w:r>
          </w:p>
        </w:tc>
      </w:tr>
      <w:tr w:rsidR="00895681" w:rsidRPr="00895681" w:rsidTr="00895681">
        <w:trPr>
          <w:trHeight w:val="300"/>
          <w:jc w:val="center"/>
        </w:trPr>
        <w:tc>
          <w:tcPr>
            <w:tcW w:w="0" w:type="auto"/>
            <w:tcBorders>
              <w:top w:val="nil"/>
              <w:left w:val="nil"/>
              <w:bottom w:val="nil"/>
              <w:right w:val="nil"/>
            </w:tcBorders>
            <w:shd w:val="clear" w:color="auto" w:fill="auto"/>
            <w:noWrap/>
            <w:vAlign w:val="bottom"/>
            <w:hideMark/>
          </w:tcPr>
          <w:p w:rsidR="00895681" w:rsidRPr="00895681" w:rsidRDefault="00895681" w:rsidP="00895681">
            <w:pPr>
              <w:spacing w:after="0" w:line="240" w:lineRule="auto"/>
              <w:rPr>
                <w:rFonts w:eastAsia="Times New Roman" w:cs="Times New Roman"/>
                <w:color w:val="000000"/>
                <w:sz w:val="22"/>
                <w:lang w:eastAsia="pt-BR"/>
              </w:rPr>
            </w:pPr>
            <w:r w:rsidRPr="00895681">
              <w:rPr>
                <w:rFonts w:eastAsia="Times New Roman" w:cs="Times New Roman"/>
                <w:color w:val="000000"/>
                <w:sz w:val="22"/>
                <w:lang w:eastAsia="pt-BR"/>
              </w:rPr>
              <w:t>Alto Paranapanema</w:t>
            </w:r>
          </w:p>
        </w:tc>
        <w:tc>
          <w:tcPr>
            <w:tcW w:w="0" w:type="auto"/>
            <w:tcBorders>
              <w:top w:val="nil"/>
              <w:left w:val="nil"/>
              <w:bottom w:val="nil"/>
              <w:right w:val="nil"/>
            </w:tcBorders>
            <w:shd w:val="clear" w:color="auto" w:fill="auto"/>
            <w:noWrap/>
            <w:vAlign w:val="bottom"/>
            <w:hideMark/>
          </w:tcPr>
          <w:p w:rsidR="00895681" w:rsidRPr="00895681" w:rsidRDefault="00895681" w:rsidP="00895681">
            <w:pPr>
              <w:spacing w:after="0" w:line="240" w:lineRule="auto"/>
              <w:jc w:val="center"/>
              <w:rPr>
                <w:rFonts w:eastAsia="Times New Roman" w:cs="Times New Roman"/>
                <w:color w:val="000000"/>
                <w:sz w:val="22"/>
                <w:lang w:eastAsia="pt-BR"/>
              </w:rPr>
            </w:pPr>
            <w:r w:rsidRPr="00895681">
              <w:rPr>
                <w:rFonts w:eastAsia="Times New Roman" w:cs="Times New Roman"/>
                <w:color w:val="000000"/>
                <w:sz w:val="22"/>
                <w:lang w:eastAsia="pt-BR"/>
              </w:rPr>
              <w:t>-</w:t>
            </w:r>
          </w:p>
        </w:tc>
        <w:tc>
          <w:tcPr>
            <w:tcW w:w="0" w:type="auto"/>
            <w:tcBorders>
              <w:top w:val="nil"/>
              <w:left w:val="nil"/>
              <w:bottom w:val="nil"/>
              <w:right w:val="nil"/>
            </w:tcBorders>
            <w:shd w:val="clear" w:color="auto" w:fill="auto"/>
            <w:noWrap/>
            <w:vAlign w:val="bottom"/>
            <w:hideMark/>
          </w:tcPr>
          <w:p w:rsidR="00895681" w:rsidRPr="00895681" w:rsidRDefault="00895681" w:rsidP="00895681">
            <w:pPr>
              <w:spacing w:after="0" w:line="240" w:lineRule="auto"/>
              <w:jc w:val="center"/>
              <w:rPr>
                <w:rFonts w:eastAsia="Times New Roman" w:cs="Times New Roman"/>
                <w:color w:val="000000"/>
                <w:sz w:val="22"/>
                <w:lang w:eastAsia="pt-BR"/>
              </w:rPr>
            </w:pPr>
            <w:r w:rsidRPr="00895681">
              <w:rPr>
                <w:rFonts w:eastAsia="Times New Roman" w:cs="Times New Roman"/>
                <w:color w:val="000000"/>
                <w:sz w:val="22"/>
                <w:lang w:eastAsia="pt-BR"/>
              </w:rPr>
              <w:t>0.4535***</w:t>
            </w:r>
          </w:p>
        </w:tc>
        <w:tc>
          <w:tcPr>
            <w:tcW w:w="0" w:type="auto"/>
            <w:tcBorders>
              <w:top w:val="nil"/>
              <w:left w:val="nil"/>
              <w:bottom w:val="nil"/>
              <w:right w:val="nil"/>
            </w:tcBorders>
            <w:shd w:val="clear" w:color="auto" w:fill="auto"/>
            <w:noWrap/>
            <w:vAlign w:val="bottom"/>
            <w:hideMark/>
          </w:tcPr>
          <w:p w:rsidR="00895681" w:rsidRPr="00895681" w:rsidRDefault="00895681" w:rsidP="00895681">
            <w:pPr>
              <w:spacing w:after="0" w:line="240" w:lineRule="auto"/>
              <w:jc w:val="center"/>
              <w:rPr>
                <w:rFonts w:eastAsia="Times New Roman" w:cs="Times New Roman"/>
                <w:color w:val="000000"/>
                <w:sz w:val="22"/>
                <w:lang w:eastAsia="pt-BR"/>
              </w:rPr>
            </w:pPr>
            <w:r w:rsidRPr="00895681">
              <w:rPr>
                <w:rFonts w:eastAsia="Times New Roman" w:cs="Times New Roman"/>
                <w:color w:val="000000"/>
                <w:sz w:val="22"/>
                <w:lang w:eastAsia="pt-BR"/>
              </w:rPr>
              <w:t>0.4592***</w:t>
            </w:r>
          </w:p>
        </w:tc>
        <w:tc>
          <w:tcPr>
            <w:tcW w:w="0" w:type="auto"/>
            <w:tcBorders>
              <w:top w:val="nil"/>
              <w:left w:val="nil"/>
              <w:bottom w:val="nil"/>
              <w:right w:val="nil"/>
            </w:tcBorders>
            <w:shd w:val="clear" w:color="auto" w:fill="auto"/>
            <w:noWrap/>
            <w:vAlign w:val="bottom"/>
            <w:hideMark/>
          </w:tcPr>
          <w:p w:rsidR="00895681" w:rsidRPr="00895681" w:rsidRDefault="00895681" w:rsidP="00895681">
            <w:pPr>
              <w:spacing w:after="0" w:line="240" w:lineRule="auto"/>
              <w:jc w:val="center"/>
              <w:rPr>
                <w:rFonts w:eastAsia="Times New Roman" w:cs="Times New Roman"/>
                <w:color w:val="000000"/>
                <w:sz w:val="22"/>
                <w:lang w:eastAsia="pt-BR"/>
              </w:rPr>
            </w:pPr>
            <w:r w:rsidRPr="00895681">
              <w:rPr>
                <w:rFonts w:eastAsia="Times New Roman" w:cs="Times New Roman"/>
                <w:color w:val="000000"/>
                <w:sz w:val="22"/>
                <w:lang w:eastAsia="pt-BR"/>
              </w:rPr>
              <w:t>0.4426***</w:t>
            </w:r>
          </w:p>
        </w:tc>
      </w:tr>
      <w:tr w:rsidR="00895681" w:rsidRPr="00895681" w:rsidTr="00895681">
        <w:trPr>
          <w:trHeight w:val="300"/>
          <w:jc w:val="center"/>
        </w:trPr>
        <w:tc>
          <w:tcPr>
            <w:tcW w:w="0" w:type="auto"/>
            <w:tcBorders>
              <w:top w:val="nil"/>
              <w:left w:val="nil"/>
              <w:bottom w:val="nil"/>
              <w:right w:val="nil"/>
            </w:tcBorders>
            <w:shd w:val="clear" w:color="auto" w:fill="auto"/>
            <w:noWrap/>
            <w:vAlign w:val="bottom"/>
            <w:hideMark/>
          </w:tcPr>
          <w:p w:rsidR="00895681" w:rsidRPr="00895681" w:rsidRDefault="00895681" w:rsidP="00895681">
            <w:pPr>
              <w:spacing w:after="0" w:line="240" w:lineRule="auto"/>
              <w:rPr>
                <w:rFonts w:eastAsia="Times New Roman" w:cs="Times New Roman"/>
                <w:color w:val="000000"/>
                <w:sz w:val="22"/>
                <w:lang w:eastAsia="pt-BR"/>
              </w:rPr>
            </w:pPr>
          </w:p>
        </w:tc>
        <w:tc>
          <w:tcPr>
            <w:tcW w:w="0" w:type="auto"/>
            <w:tcBorders>
              <w:top w:val="nil"/>
              <w:left w:val="nil"/>
              <w:bottom w:val="nil"/>
              <w:right w:val="nil"/>
            </w:tcBorders>
            <w:shd w:val="clear" w:color="auto" w:fill="auto"/>
            <w:noWrap/>
            <w:vAlign w:val="bottom"/>
            <w:hideMark/>
          </w:tcPr>
          <w:p w:rsidR="00895681" w:rsidRPr="00895681" w:rsidRDefault="00895681" w:rsidP="00895681">
            <w:pPr>
              <w:spacing w:after="0" w:line="240" w:lineRule="auto"/>
              <w:jc w:val="center"/>
              <w:rPr>
                <w:rFonts w:eastAsia="Times New Roman" w:cs="Times New Roman"/>
                <w:color w:val="000000"/>
                <w:sz w:val="22"/>
                <w:lang w:eastAsia="pt-BR"/>
              </w:rPr>
            </w:pPr>
            <w:r w:rsidRPr="00895681">
              <w:rPr>
                <w:rFonts w:eastAsia="Times New Roman" w:cs="Times New Roman"/>
                <w:color w:val="000000"/>
                <w:sz w:val="22"/>
                <w:lang w:eastAsia="pt-BR"/>
              </w:rPr>
              <w:t>-</w:t>
            </w:r>
          </w:p>
        </w:tc>
        <w:tc>
          <w:tcPr>
            <w:tcW w:w="0" w:type="auto"/>
            <w:tcBorders>
              <w:top w:val="nil"/>
              <w:left w:val="nil"/>
              <w:bottom w:val="nil"/>
              <w:right w:val="nil"/>
            </w:tcBorders>
            <w:shd w:val="clear" w:color="auto" w:fill="auto"/>
            <w:noWrap/>
            <w:vAlign w:val="bottom"/>
            <w:hideMark/>
          </w:tcPr>
          <w:p w:rsidR="00895681" w:rsidRPr="00895681" w:rsidRDefault="00895681" w:rsidP="00895681">
            <w:pPr>
              <w:spacing w:after="0" w:line="240" w:lineRule="auto"/>
              <w:jc w:val="center"/>
              <w:rPr>
                <w:rFonts w:eastAsia="Times New Roman" w:cs="Times New Roman"/>
                <w:color w:val="000000"/>
                <w:sz w:val="22"/>
                <w:lang w:eastAsia="pt-BR"/>
              </w:rPr>
            </w:pPr>
            <w:r w:rsidRPr="00895681">
              <w:rPr>
                <w:rFonts w:eastAsia="Times New Roman" w:cs="Times New Roman"/>
                <w:color w:val="000000"/>
                <w:sz w:val="22"/>
                <w:lang w:eastAsia="pt-BR"/>
              </w:rPr>
              <w:t>(0.0867)</w:t>
            </w:r>
          </w:p>
        </w:tc>
        <w:tc>
          <w:tcPr>
            <w:tcW w:w="0" w:type="auto"/>
            <w:tcBorders>
              <w:top w:val="nil"/>
              <w:left w:val="nil"/>
              <w:bottom w:val="nil"/>
              <w:right w:val="nil"/>
            </w:tcBorders>
            <w:shd w:val="clear" w:color="auto" w:fill="auto"/>
            <w:noWrap/>
            <w:vAlign w:val="bottom"/>
            <w:hideMark/>
          </w:tcPr>
          <w:p w:rsidR="00895681" w:rsidRPr="00895681" w:rsidRDefault="00895681" w:rsidP="00895681">
            <w:pPr>
              <w:spacing w:after="0" w:line="240" w:lineRule="auto"/>
              <w:jc w:val="center"/>
              <w:rPr>
                <w:rFonts w:eastAsia="Times New Roman" w:cs="Times New Roman"/>
                <w:color w:val="000000"/>
                <w:sz w:val="22"/>
                <w:lang w:eastAsia="pt-BR"/>
              </w:rPr>
            </w:pPr>
            <w:r w:rsidRPr="00895681">
              <w:rPr>
                <w:rFonts w:eastAsia="Times New Roman" w:cs="Times New Roman"/>
                <w:color w:val="000000"/>
                <w:sz w:val="22"/>
                <w:lang w:eastAsia="pt-BR"/>
              </w:rPr>
              <w:t>(0.0850)</w:t>
            </w:r>
          </w:p>
        </w:tc>
        <w:tc>
          <w:tcPr>
            <w:tcW w:w="0" w:type="auto"/>
            <w:tcBorders>
              <w:top w:val="nil"/>
              <w:left w:val="nil"/>
              <w:bottom w:val="nil"/>
              <w:right w:val="nil"/>
            </w:tcBorders>
            <w:shd w:val="clear" w:color="auto" w:fill="auto"/>
            <w:noWrap/>
            <w:vAlign w:val="bottom"/>
            <w:hideMark/>
          </w:tcPr>
          <w:p w:rsidR="00895681" w:rsidRPr="00895681" w:rsidRDefault="00895681" w:rsidP="00895681">
            <w:pPr>
              <w:spacing w:after="0" w:line="240" w:lineRule="auto"/>
              <w:jc w:val="center"/>
              <w:rPr>
                <w:rFonts w:eastAsia="Times New Roman" w:cs="Times New Roman"/>
                <w:color w:val="000000"/>
                <w:sz w:val="22"/>
                <w:lang w:eastAsia="pt-BR"/>
              </w:rPr>
            </w:pPr>
            <w:r w:rsidRPr="00895681">
              <w:rPr>
                <w:rFonts w:eastAsia="Times New Roman" w:cs="Times New Roman"/>
                <w:color w:val="000000"/>
                <w:sz w:val="22"/>
                <w:lang w:eastAsia="pt-BR"/>
              </w:rPr>
              <w:t>(0.0839)</w:t>
            </w:r>
          </w:p>
        </w:tc>
      </w:tr>
      <w:tr w:rsidR="00895681" w:rsidRPr="00895681" w:rsidTr="00895681">
        <w:trPr>
          <w:trHeight w:val="300"/>
          <w:jc w:val="center"/>
        </w:trPr>
        <w:tc>
          <w:tcPr>
            <w:tcW w:w="0" w:type="auto"/>
            <w:tcBorders>
              <w:top w:val="nil"/>
              <w:left w:val="nil"/>
              <w:bottom w:val="nil"/>
              <w:right w:val="nil"/>
            </w:tcBorders>
            <w:shd w:val="clear" w:color="auto" w:fill="auto"/>
            <w:noWrap/>
            <w:vAlign w:val="bottom"/>
            <w:hideMark/>
          </w:tcPr>
          <w:p w:rsidR="00895681" w:rsidRPr="00895681" w:rsidRDefault="00895681" w:rsidP="00895681">
            <w:pPr>
              <w:spacing w:after="0" w:line="240" w:lineRule="auto"/>
              <w:rPr>
                <w:rFonts w:eastAsia="Times New Roman" w:cs="Times New Roman"/>
                <w:color w:val="000000"/>
                <w:sz w:val="22"/>
                <w:lang w:eastAsia="pt-BR"/>
              </w:rPr>
            </w:pPr>
            <w:r w:rsidRPr="00895681">
              <w:rPr>
                <w:rFonts w:eastAsia="Times New Roman" w:cs="Times New Roman"/>
                <w:color w:val="000000"/>
                <w:sz w:val="22"/>
                <w:lang w:eastAsia="pt-BR"/>
              </w:rPr>
              <w:t>Turvo/Grande</w:t>
            </w:r>
          </w:p>
        </w:tc>
        <w:tc>
          <w:tcPr>
            <w:tcW w:w="0" w:type="auto"/>
            <w:tcBorders>
              <w:top w:val="nil"/>
              <w:left w:val="nil"/>
              <w:bottom w:val="nil"/>
              <w:right w:val="nil"/>
            </w:tcBorders>
            <w:shd w:val="clear" w:color="auto" w:fill="auto"/>
            <w:noWrap/>
            <w:vAlign w:val="bottom"/>
            <w:hideMark/>
          </w:tcPr>
          <w:p w:rsidR="00895681" w:rsidRPr="00895681" w:rsidRDefault="00895681" w:rsidP="00895681">
            <w:pPr>
              <w:spacing w:after="0" w:line="240" w:lineRule="auto"/>
              <w:jc w:val="center"/>
              <w:rPr>
                <w:rFonts w:eastAsia="Times New Roman" w:cs="Times New Roman"/>
                <w:color w:val="000000"/>
                <w:sz w:val="22"/>
                <w:lang w:eastAsia="pt-BR"/>
              </w:rPr>
            </w:pPr>
            <w:r w:rsidRPr="00895681">
              <w:rPr>
                <w:rFonts w:eastAsia="Times New Roman" w:cs="Times New Roman"/>
                <w:color w:val="000000"/>
                <w:sz w:val="22"/>
                <w:lang w:eastAsia="pt-BR"/>
              </w:rPr>
              <w:t>-</w:t>
            </w:r>
          </w:p>
        </w:tc>
        <w:tc>
          <w:tcPr>
            <w:tcW w:w="0" w:type="auto"/>
            <w:tcBorders>
              <w:top w:val="nil"/>
              <w:left w:val="nil"/>
              <w:bottom w:val="nil"/>
              <w:right w:val="nil"/>
            </w:tcBorders>
            <w:shd w:val="clear" w:color="auto" w:fill="auto"/>
            <w:noWrap/>
            <w:vAlign w:val="bottom"/>
            <w:hideMark/>
          </w:tcPr>
          <w:p w:rsidR="00895681" w:rsidRPr="00895681" w:rsidRDefault="00895681" w:rsidP="00895681">
            <w:pPr>
              <w:spacing w:after="0" w:line="240" w:lineRule="auto"/>
              <w:jc w:val="center"/>
              <w:rPr>
                <w:rFonts w:eastAsia="Times New Roman" w:cs="Times New Roman"/>
                <w:color w:val="000000"/>
                <w:sz w:val="22"/>
                <w:lang w:eastAsia="pt-BR"/>
              </w:rPr>
            </w:pPr>
            <w:r w:rsidRPr="00895681">
              <w:rPr>
                <w:rFonts w:eastAsia="Times New Roman" w:cs="Times New Roman"/>
                <w:color w:val="000000"/>
                <w:sz w:val="22"/>
                <w:lang w:eastAsia="pt-BR"/>
              </w:rPr>
              <w:t>0.5904***</w:t>
            </w:r>
          </w:p>
        </w:tc>
        <w:tc>
          <w:tcPr>
            <w:tcW w:w="0" w:type="auto"/>
            <w:tcBorders>
              <w:top w:val="nil"/>
              <w:left w:val="nil"/>
              <w:bottom w:val="nil"/>
              <w:right w:val="nil"/>
            </w:tcBorders>
            <w:shd w:val="clear" w:color="auto" w:fill="auto"/>
            <w:noWrap/>
            <w:vAlign w:val="bottom"/>
            <w:hideMark/>
          </w:tcPr>
          <w:p w:rsidR="00895681" w:rsidRPr="00895681" w:rsidRDefault="00895681" w:rsidP="00895681">
            <w:pPr>
              <w:spacing w:after="0" w:line="240" w:lineRule="auto"/>
              <w:jc w:val="center"/>
              <w:rPr>
                <w:rFonts w:eastAsia="Times New Roman" w:cs="Times New Roman"/>
                <w:color w:val="000000"/>
                <w:sz w:val="22"/>
                <w:lang w:eastAsia="pt-BR"/>
              </w:rPr>
            </w:pPr>
            <w:r w:rsidRPr="00895681">
              <w:rPr>
                <w:rFonts w:eastAsia="Times New Roman" w:cs="Times New Roman"/>
                <w:color w:val="000000"/>
                <w:sz w:val="22"/>
                <w:lang w:eastAsia="pt-BR"/>
              </w:rPr>
              <w:t>0.5794***</w:t>
            </w:r>
          </w:p>
        </w:tc>
        <w:tc>
          <w:tcPr>
            <w:tcW w:w="0" w:type="auto"/>
            <w:tcBorders>
              <w:top w:val="nil"/>
              <w:left w:val="nil"/>
              <w:bottom w:val="nil"/>
              <w:right w:val="nil"/>
            </w:tcBorders>
            <w:shd w:val="clear" w:color="auto" w:fill="auto"/>
            <w:noWrap/>
            <w:vAlign w:val="bottom"/>
            <w:hideMark/>
          </w:tcPr>
          <w:p w:rsidR="00895681" w:rsidRPr="00895681" w:rsidRDefault="00895681" w:rsidP="00895681">
            <w:pPr>
              <w:spacing w:after="0" w:line="240" w:lineRule="auto"/>
              <w:jc w:val="center"/>
              <w:rPr>
                <w:rFonts w:eastAsia="Times New Roman" w:cs="Times New Roman"/>
                <w:color w:val="000000"/>
                <w:sz w:val="22"/>
                <w:lang w:eastAsia="pt-BR"/>
              </w:rPr>
            </w:pPr>
            <w:r w:rsidRPr="00895681">
              <w:rPr>
                <w:rFonts w:eastAsia="Times New Roman" w:cs="Times New Roman"/>
                <w:color w:val="000000"/>
                <w:sz w:val="22"/>
                <w:lang w:eastAsia="pt-BR"/>
              </w:rPr>
              <w:t>0.6191***</w:t>
            </w:r>
          </w:p>
        </w:tc>
      </w:tr>
      <w:tr w:rsidR="00895681" w:rsidRPr="00895681" w:rsidTr="00895681">
        <w:trPr>
          <w:trHeight w:val="300"/>
          <w:jc w:val="center"/>
        </w:trPr>
        <w:tc>
          <w:tcPr>
            <w:tcW w:w="0" w:type="auto"/>
            <w:tcBorders>
              <w:top w:val="nil"/>
              <w:left w:val="nil"/>
              <w:bottom w:val="nil"/>
              <w:right w:val="nil"/>
            </w:tcBorders>
            <w:shd w:val="clear" w:color="auto" w:fill="auto"/>
            <w:noWrap/>
            <w:vAlign w:val="bottom"/>
            <w:hideMark/>
          </w:tcPr>
          <w:p w:rsidR="00895681" w:rsidRPr="00895681" w:rsidRDefault="00895681" w:rsidP="00895681">
            <w:pPr>
              <w:spacing w:after="0" w:line="240" w:lineRule="auto"/>
              <w:rPr>
                <w:rFonts w:eastAsia="Times New Roman" w:cs="Times New Roman"/>
                <w:color w:val="000000"/>
                <w:sz w:val="22"/>
                <w:lang w:eastAsia="pt-BR"/>
              </w:rPr>
            </w:pPr>
          </w:p>
        </w:tc>
        <w:tc>
          <w:tcPr>
            <w:tcW w:w="0" w:type="auto"/>
            <w:tcBorders>
              <w:top w:val="nil"/>
              <w:left w:val="nil"/>
              <w:bottom w:val="nil"/>
              <w:right w:val="nil"/>
            </w:tcBorders>
            <w:shd w:val="clear" w:color="auto" w:fill="auto"/>
            <w:noWrap/>
            <w:vAlign w:val="bottom"/>
            <w:hideMark/>
          </w:tcPr>
          <w:p w:rsidR="00895681" w:rsidRPr="00895681" w:rsidRDefault="00895681" w:rsidP="00895681">
            <w:pPr>
              <w:spacing w:after="0" w:line="240" w:lineRule="auto"/>
              <w:jc w:val="center"/>
              <w:rPr>
                <w:rFonts w:eastAsia="Times New Roman" w:cs="Times New Roman"/>
                <w:color w:val="000000"/>
                <w:sz w:val="22"/>
                <w:lang w:eastAsia="pt-BR"/>
              </w:rPr>
            </w:pPr>
            <w:r w:rsidRPr="00895681">
              <w:rPr>
                <w:rFonts w:eastAsia="Times New Roman" w:cs="Times New Roman"/>
                <w:color w:val="000000"/>
                <w:sz w:val="22"/>
                <w:lang w:eastAsia="pt-BR"/>
              </w:rPr>
              <w:t>-</w:t>
            </w:r>
          </w:p>
        </w:tc>
        <w:tc>
          <w:tcPr>
            <w:tcW w:w="0" w:type="auto"/>
            <w:tcBorders>
              <w:top w:val="nil"/>
              <w:left w:val="nil"/>
              <w:bottom w:val="nil"/>
              <w:right w:val="nil"/>
            </w:tcBorders>
            <w:shd w:val="clear" w:color="auto" w:fill="auto"/>
            <w:noWrap/>
            <w:vAlign w:val="bottom"/>
            <w:hideMark/>
          </w:tcPr>
          <w:p w:rsidR="00895681" w:rsidRPr="00895681" w:rsidRDefault="00895681" w:rsidP="00895681">
            <w:pPr>
              <w:spacing w:after="0" w:line="240" w:lineRule="auto"/>
              <w:jc w:val="center"/>
              <w:rPr>
                <w:rFonts w:eastAsia="Times New Roman" w:cs="Times New Roman"/>
                <w:color w:val="000000"/>
                <w:sz w:val="22"/>
                <w:lang w:eastAsia="pt-BR"/>
              </w:rPr>
            </w:pPr>
            <w:r w:rsidRPr="00895681">
              <w:rPr>
                <w:rFonts w:eastAsia="Times New Roman" w:cs="Times New Roman"/>
                <w:color w:val="000000"/>
                <w:sz w:val="22"/>
                <w:lang w:eastAsia="pt-BR"/>
              </w:rPr>
              <w:t>(0.0986)</w:t>
            </w:r>
          </w:p>
        </w:tc>
        <w:tc>
          <w:tcPr>
            <w:tcW w:w="0" w:type="auto"/>
            <w:tcBorders>
              <w:top w:val="nil"/>
              <w:left w:val="nil"/>
              <w:bottom w:val="nil"/>
              <w:right w:val="nil"/>
            </w:tcBorders>
            <w:shd w:val="clear" w:color="auto" w:fill="auto"/>
            <w:noWrap/>
            <w:vAlign w:val="bottom"/>
            <w:hideMark/>
          </w:tcPr>
          <w:p w:rsidR="00895681" w:rsidRPr="00895681" w:rsidRDefault="00895681" w:rsidP="00895681">
            <w:pPr>
              <w:spacing w:after="0" w:line="240" w:lineRule="auto"/>
              <w:jc w:val="center"/>
              <w:rPr>
                <w:rFonts w:eastAsia="Times New Roman" w:cs="Times New Roman"/>
                <w:color w:val="000000"/>
                <w:sz w:val="22"/>
                <w:lang w:eastAsia="pt-BR"/>
              </w:rPr>
            </w:pPr>
            <w:r w:rsidRPr="00895681">
              <w:rPr>
                <w:rFonts w:eastAsia="Times New Roman" w:cs="Times New Roman"/>
                <w:color w:val="000000"/>
                <w:sz w:val="22"/>
                <w:lang w:eastAsia="pt-BR"/>
              </w:rPr>
              <w:t>(0.0963)</w:t>
            </w:r>
          </w:p>
        </w:tc>
        <w:tc>
          <w:tcPr>
            <w:tcW w:w="0" w:type="auto"/>
            <w:tcBorders>
              <w:top w:val="nil"/>
              <w:left w:val="nil"/>
              <w:bottom w:val="nil"/>
              <w:right w:val="nil"/>
            </w:tcBorders>
            <w:shd w:val="clear" w:color="auto" w:fill="auto"/>
            <w:noWrap/>
            <w:vAlign w:val="bottom"/>
            <w:hideMark/>
          </w:tcPr>
          <w:p w:rsidR="00895681" w:rsidRPr="00895681" w:rsidRDefault="00895681" w:rsidP="00895681">
            <w:pPr>
              <w:spacing w:after="0" w:line="240" w:lineRule="auto"/>
              <w:jc w:val="center"/>
              <w:rPr>
                <w:rFonts w:eastAsia="Times New Roman" w:cs="Times New Roman"/>
                <w:color w:val="000000"/>
                <w:sz w:val="22"/>
                <w:lang w:eastAsia="pt-BR"/>
              </w:rPr>
            </w:pPr>
            <w:r w:rsidRPr="00895681">
              <w:rPr>
                <w:rFonts w:eastAsia="Times New Roman" w:cs="Times New Roman"/>
                <w:color w:val="000000"/>
                <w:sz w:val="22"/>
                <w:lang w:eastAsia="pt-BR"/>
              </w:rPr>
              <w:t>(0.0977)</w:t>
            </w:r>
          </w:p>
        </w:tc>
      </w:tr>
      <w:tr w:rsidR="00895681" w:rsidRPr="00895681" w:rsidTr="00895681">
        <w:trPr>
          <w:trHeight w:val="300"/>
          <w:jc w:val="center"/>
        </w:trPr>
        <w:tc>
          <w:tcPr>
            <w:tcW w:w="0" w:type="auto"/>
            <w:tcBorders>
              <w:top w:val="nil"/>
              <w:left w:val="nil"/>
              <w:bottom w:val="nil"/>
              <w:right w:val="nil"/>
            </w:tcBorders>
            <w:shd w:val="clear" w:color="auto" w:fill="auto"/>
            <w:noWrap/>
            <w:vAlign w:val="bottom"/>
            <w:hideMark/>
          </w:tcPr>
          <w:p w:rsidR="00895681" w:rsidRPr="00895681" w:rsidRDefault="00895681" w:rsidP="00895681">
            <w:pPr>
              <w:spacing w:after="0" w:line="240" w:lineRule="auto"/>
              <w:rPr>
                <w:rFonts w:eastAsia="Times New Roman" w:cs="Times New Roman"/>
                <w:color w:val="000000"/>
                <w:sz w:val="22"/>
                <w:lang w:eastAsia="pt-BR"/>
              </w:rPr>
            </w:pPr>
            <w:r w:rsidRPr="00895681">
              <w:rPr>
                <w:rFonts w:eastAsia="Times New Roman" w:cs="Times New Roman"/>
                <w:color w:val="000000"/>
                <w:sz w:val="22"/>
                <w:lang w:eastAsia="pt-BR"/>
              </w:rPr>
              <w:t>Tietê/Batalha</w:t>
            </w:r>
          </w:p>
        </w:tc>
        <w:tc>
          <w:tcPr>
            <w:tcW w:w="0" w:type="auto"/>
            <w:tcBorders>
              <w:top w:val="nil"/>
              <w:left w:val="nil"/>
              <w:bottom w:val="nil"/>
              <w:right w:val="nil"/>
            </w:tcBorders>
            <w:shd w:val="clear" w:color="auto" w:fill="auto"/>
            <w:noWrap/>
            <w:vAlign w:val="bottom"/>
            <w:hideMark/>
          </w:tcPr>
          <w:p w:rsidR="00895681" w:rsidRPr="00895681" w:rsidRDefault="00895681" w:rsidP="00895681">
            <w:pPr>
              <w:spacing w:after="0" w:line="240" w:lineRule="auto"/>
              <w:jc w:val="center"/>
              <w:rPr>
                <w:rFonts w:eastAsia="Times New Roman" w:cs="Times New Roman"/>
                <w:color w:val="000000"/>
                <w:sz w:val="22"/>
                <w:lang w:eastAsia="pt-BR"/>
              </w:rPr>
            </w:pPr>
            <w:r w:rsidRPr="00895681">
              <w:rPr>
                <w:rFonts w:eastAsia="Times New Roman" w:cs="Times New Roman"/>
                <w:color w:val="000000"/>
                <w:sz w:val="22"/>
                <w:lang w:eastAsia="pt-BR"/>
              </w:rPr>
              <w:t>-</w:t>
            </w:r>
          </w:p>
        </w:tc>
        <w:tc>
          <w:tcPr>
            <w:tcW w:w="0" w:type="auto"/>
            <w:tcBorders>
              <w:top w:val="nil"/>
              <w:left w:val="nil"/>
              <w:bottom w:val="nil"/>
              <w:right w:val="nil"/>
            </w:tcBorders>
            <w:shd w:val="clear" w:color="auto" w:fill="auto"/>
            <w:noWrap/>
            <w:vAlign w:val="bottom"/>
            <w:hideMark/>
          </w:tcPr>
          <w:p w:rsidR="00895681" w:rsidRPr="00895681" w:rsidRDefault="00895681" w:rsidP="00895681">
            <w:pPr>
              <w:spacing w:after="0" w:line="240" w:lineRule="auto"/>
              <w:jc w:val="center"/>
              <w:rPr>
                <w:rFonts w:eastAsia="Times New Roman" w:cs="Times New Roman"/>
                <w:color w:val="000000"/>
                <w:sz w:val="22"/>
                <w:lang w:eastAsia="pt-BR"/>
              </w:rPr>
            </w:pPr>
            <w:r w:rsidRPr="00895681">
              <w:rPr>
                <w:rFonts w:eastAsia="Times New Roman" w:cs="Times New Roman"/>
                <w:color w:val="000000"/>
                <w:sz w:val="22"/>
                <w:lang w:eastAsia="pt-BR"/>
              </w:rPr>
              <w:t>0.7748***</w:t>
            </w:r>
          </w:p>
        </w:tc>
        <w:tc>
          <w:tcPr>
            <w:tcW w:w="0" w:type="auto"/>
            <w:tcBorders>
              <w:top w:val="nil"/>
              <w:left w:val="nil"/>
              <w:bottom w:val="nil"/>
              <w:right w:val="nil"/>
            </w:tcBorders>
            <w:shd w:val="clear" w:color="auto" w:fill="auto"/>
            <w:noWrap/>
            <w:vAlign w:val="bottom"/>
            <w:hideMark/>
          </w:tcPr>
          <w:p w:rsidR="00895681" w:rsidRPr="00895681" w:rsidRDefault="00895681" w:rsidP="00895681">
            <w:pPr>
              <w:spacing w:after="0" w:line="240" w:lineRule="auto"/>
              <w:jc w:val="center"/>
              <w:rPr>
                <w:rFonts w:eastAsia="Times New Roman" w:cs="Times New Roman"/>
                <w:color w:val="000000"/>
                <w:sz w:val="22"/>
                <w:lang w:eastAsia="pt-BR"/>
              </w:rPr>
            </w:pPr>
            <w:r w:rsidRPr="00895681">
              <w:rPr>
                <w:rFonts w:eastAsia="Times New Roman" w:cs="Times New Roman"/>
                <w:color w:val="000000"/>
                <w:sz w:val="22"/>
                <w:lang w:eastAsia="pt-BR"/>
              </w:rPr>
              <w:t>0.7647***</w:t>
            </w:r>
          </w:p>
        </w:tc>
        <w:tc>
          <w:tcPr>
            <w:tcW w:w="0" w:type="auto"/>
            <w:tcBorders>
              <w:top w:val="nil"/>
              <w:left w:val="nil"/>
              <w:bottom w:val="nil"/>
              <w:right w:val="nil"/>
            </w:tcBorders>
            <w:shd w:val="clear" w:color="auto" w:fill="auto"/>
            <w:noWrap/>
            <w:vAlign w:val="bottom"/>
            <w:hideMark/>
          </w:tcPr>
          <w:p w:rsidR="00895681" w:rsidRPr="00895681" w:rsidRDefault="00895681" w:rsidP="00895681">
            <w:pPr>
              <w:spacing w:after="0" w:line="240" w:lineRule="auto"/>
              <w:jc w:val="center"/>
              <w:rPr>
                <w:rFonts w:eastAsia="Times New Roman" w:cs="Times New Roman"/>
                <w:color w:val="000000"/>
                <w:sz w:val="22"/>
                <w:lang w:eastAsia="pt-BR"/>
              </w:rPr>
            </w:pPr>
            <w:r w:rsidRPr="00895681">
              <w:rPr>
                <w:rFonts w:eastAsia="Times New Roman" w:cs="Times New Roman"/>
                <w:color w:val="000000"/>
                <w:sz w:val="22"/>
                <w:lang w:eastAsia="pt-BR"/>
              </w:rPr>
              <w:t>0.7760***</w:t>
            </w:r>
          </w:p>
        </w:tc>
      </w:tr>
      <w:tr w:rsidR="00895681" w:rsidRPr="00895681" w:rsidTr="00895681">
        <w:trPr>
          <w:trHeight w:val="300"/>
          <w:jc w:val="center"/>
        </w:trPr>
        <w:tc>
          <w:tcPr>
            <w:tcW w:w="0" w:type="auto"/>
            <w:tcBorders>
              <w:top w:val="nil"/>
              <w:left w:val="nil"/>
              <w:bottom w:val="nil"/>
              <w:right w:val="nil"/>
            </w:tcBorders>
            <w:shd w:val="clear" w:color="auto" w:fill="auto"/>
            <w:noWrap/>
            <w:vAlign w:val="bottom"/>
            <w:hideMark/>
          </w:tcPr>
          <w:p w:rsidR="00895681" w:rsidRPr="00895681" w:rsidRDefault="00895681" w:rsidP="00895681">
            <w:pPr>
              <w:spacing w:after="0" w:line="240" w:lineRule="auto"/>
              <w:rPr>
                <w:rFonts w:eastAsia="Times New Roman" w:cs="Times New Roman"/>
                <w:color w:val="000000"/>
                <w:sz w:val="22"/>
                <w:lang w:eastAsia="pt-BR"/>
              </w:rPr>
            </w:pPr>
          </w:p>
        </w:tc>
        <w:tc>
          <w:tcPr>
            <w:tcW w:w="0" w:type="auto"/>
            <w:tcBorders>
              <w:top w:val="nil"/>
              <w:left w:val="nil"/>
              <w:bottom w:val="nil"/>
              <w:right w:val="nil"/>
            </w:tcBorders>
            <w:shd w:val="clear" w:color="auto" w:fill="auto"/>
            <w:noWrap/>
            <w:vAlign w:val="bottom"/>
            <w:hideMark/>
          </w:tcPr>
          <w:p w:rsidR="00895681" w:rsidRPr="00895681" w:rsidRDefault="00895681" w:rsidP="00895681">
            <w:pPr>
              <w:spacing w:after="0" w:line="240" w:lineRule="auto"/>
              <w:jc w:val="center"/>
              <w:rPr>
                <w:rFonts w:eastAsia="Times New Roman" w:cs="Times New Roman"/>
                <w:color w:val="000000"/>
                <w:sz w:val="22"/>
                <w:lang w:eastAsia="pt-BR"/>
              </w:rPr>
            </w:pPr>
            <w:r w:rsidRPr="00895681">
              <w:rPr>
                <w:rFonts w:eastAsia="Times New Roman" w:cs="Times New Roman"/>
                <w:color w:val="000000"/>
                <w:sz w:val="22"/>
                <w:lang w:eastAsia="pt-BR"/>
              </w:rPr>
              <w:t>-</w:t>
            </w:r>
          </w:p>
        </w:tc>
        <w:tc>
          <w:tcPr>
            <w:tcW w:w="0" w:type="auto"/>
            <w:tcBorders>
              <w:top w:val="nil"/>
              <w:left w:val="nil"/>
              <w:bottom w:val="nil"/>
              <w:right w:val="nil"/>
            </w:tcBorders>
            <w:shd w:val="clear" w:color="auto" w:fill="auto"/>
            <w:noWrap/>
            <w:vAlign w:val="bottom"/>
            <w:hideMark/>
          </w:tcPr>
          <w:p w:rsidR="00895681" w:rsidRPr="00895681" w:rsidRDefault="00895681" w:rsidP="00895681">
            <w:pPr>
              <w:spacing w:after="0" w:line="240" w:lineRule="auto"/>
              <w:jc w:val="center"/>
              <w:rPr>
                <w:rFonts w:eastAsia="Times New Roman" w:cs="Times New Roman"/>
                <w:color w:val="000000"/>
                <w:sz w:val="22"/>
                <w:lang w:eastAsia="pt-BR"/>
              </w:rPr>
            </w:pPr>
            <w:r w:rsidRPr="00895681">
              <w:rPr>
                <w:rFonts w:eastAsia="Times New Roman" w:cs="Times New Roman"/>
                <w:color w:val="000000"/>
                <w:sz w:val="22"/>
                <w:lang w:eastAsia="pt-BR"/>
              </w:rPr>
              <w:t>(0.0991)</w:t>
            </w:r>
          </w:p>
        </w:tc>
        <w:tc>
          <w:tcPr>
            <w:tcW w:w="0" w:type="auto"/>
            <w:tcBorders>
              <w:top w:val="nil"/>
              <w:left w:val="nil"/>
              <w:bottom w:val="nil"/>
              <w:right w:val="nil"/>
            </w:tcBorders>
            <w:shd w:val="clear" w:color="auto" w:fill="auto"/>
            <w:noWrap/>
            <w:vAlign w:val="bottom"/>
            <w:hideMark/>
          </w:tcPr>
          <w:p w:rsidR="00895681" w:rsidRPr="00895681" w:rsidRDefault="00895681" w:rsidP="00895681">
            <w:pPr>
              <w:spacing w:after="0" w:line="240" w:lineRule="auto"/>
              <w:jc w:val="center"/>
              <w:rPr>
                <w:rFonts w:eastAsia="Times New Roman" w:cs="Times New Roman"/>
                <w:color w:val="000000"/>
                <w:sz w:val="22"/>
                <w:lang w:eastAsia="pt-BR"/>
              </w:rPr>
            </w:pPr>
            <w:r w:rsidRPr="00895681">
              <w:rPr>
                <w:rFonts w:eastAsia="Times New Roman" w:cs="Times New Roman"/>
                <w:color w:val="000000"/>
                <w:sz w:val="22"/>
                <w:lang w:eastAsia="pt-BR"/>
              </w:rPr>
              <w:t>(0.0969)</w:t>
            </w:r>
          </w:p>
        </w:tc>
        <w:tc>
          <w:tcPr>
            <w:tcW w:w="0" w:type="auto"/>
            <w:tcBorders>
              <w:top w:val="nil"/>
              <w:left w:val="nil"/>
              <w:bottom w:val="nil"/>
              <w:right w:val="nil"/>
            </w:tcBorders>
            <w:shd w:val="clear" w:color="auto" w:fill="auto"/>
            <w:noWrap/>
            <w:vAlign w:val="bottom"/>
            <w:hideMark/>
          </w:tcPr>
          <w:p w:rsidR="00895681" w:rsidRPr="00895681" w:rsidRDefault="00895681" w:rsidP="00895681">
            <w:pPr>
              <w:spacing w:after="0" w:line="240" w:lineRule="auto"/>
              <w:jc w:val="center"/>
              <w:rPr>
                <w:rFonts w:eastAsia="Times New Roman" w:cs="Times New Roman"/>
                <w:color w:val="000000"/>
                <w:sz w:val="22"/>
                <w:lang w:eastAsia="pt-BR"/>
              </w:rPr>
            </w:pPr>
            <w:r w:rsidRPr="00895681">
              <w:rPr>
                <w:rFonts w:eastAsia="Times New Roman" w:cs="Times New Roman"/>
                <w:color w:val="000000"/>
                <w:sz w:val="22"/>
                <w:lang w:eastAsia="pt-BR"/>
              </w:rPr>
              <w:t>(0.0982)</w:t>
            </w:r>
          </w:p>
        </w:tc>
      </w:tr>
      <w:tr w:rsidR="00895681" w:rsidRPr="00895681" w:rsidTr="00895681">
        <w:trPr>
          <w:trHeight w:val="300"/>
          <w:jc w:val="center"/>
        </w:trPr>
        <w:tc>
          <w:tcPr>
            <w:tcW w:w="0" w:type="auto"/>
            <w:tcBorders>
              <w:top w:val="nil"/>
              <w:left w:val="nil"/>
              <w:bottom w:val="nil"/>
              <w:right w:val="nil"/>
            </w:tcBorders>
            <w:shd w:val="clear" w:color="auto" w:fill="auto"/>
            <w:noWrap/>
            <w:vAlign w:val="bottom"/>
            <w:hideMark/>
          </w:tcPr>
          <w:p w:rsidR="00895681" w:rsidRPr="00895681" w:rsidRDefault="00895681" w:rsidP="00895681">
            <w:pPr>
              <w:spacing w:after="0" w:line="240" w:lineRule="auto"/>
              <w:rPr>
                <w:rFonts w:eastAsia="Times New Roman" w:cs="Times New Roman"/>
                <w:color w:val="000000"/>
                <w:sz w:val="22"/>
                <w:lang w:eastAsia="pt-BR"/>
              </w:rPr>
            </w:pPr>
            <w:r w:rsidRPr="00895681">
              <w:rPr>
                <w:rFonts w:eastAsia="Times New Roman" w:cs="Times New Roman"/>
                <w:color w:val="000000"/>
                <w:sz w:val="22"/>
                <w:lang w:eastAsia="pt-BR"/>
              </w:rPr>
              <w:t>Médio Paranapanema</w:t>
            </w:r>
          </w:p>
        </w:tc>
        <w:tc>
          <w:tcPr>
            <w:tcW w:w="0" w:type="auto"/>
            <w:tcBorders>
              <w:top w:val="nil"/>
              <w:left w:val="nil"/>
              <w:bottom w:val="nil"/>
              <w:right w:val="nil"/>
            </w:tcBorders>
            <w:shd w:val="clear" w:color="auto" w:fill="auto"/>
            <w:noWrap/>
            <w:vAlign w:val="bottom"/>
            <w:hideMark/>
          </w:tcPr>
          <w:p w:rsidR="00895681" w:rsidRPr="00895681" w:rsidRDefault="00895681" w:rsidP="00895681">
            <w:pPr>
              <w:spacing w:after="0" w:line="240" w:lineRule="auto"/>
              <w:jc w:val="center"/>
              <w:rPr>
                <w:rFonts w:eastAsia="Times New Roman" w:cs="Times New Roman"/>
                <w:color w:val="000000"/>
                <w:sz w:val="22"/>
                <w:lang w:eastAsia="pt-BR"/>
              </w:rPr>
            </w:pPr>
            <w:r w:rsidRPr="00895681">
              <w:rPr>
                <w:rFonts w:eastAsia="Times New Roman" w:cs="Times New Roman"/>
                <w:color w:val="000000"/>
                <w:sz w:val="22"/>
                <w:lang w:eastAsia="pt-BR"/>
              </w:rPr>
              <w:t>-</w:t>
            </w:r>
          </w:p>
        </w:tc>
        <w:tc>
          <w:tcPr>
            <w:tcW w:w="0" w:type="auto"/>
            <w:tcBorders>
              <w:top w:val="nil"/>
              <w:left w:val="nil"/>
              <w:bottom w:val="nil"/>
              <w:right w:val="nil"/>
            </w:tcBorders>
            <w:shd w:val="clear" w:color="auto" w:fill="auto"/>
            <w:noWrap/>
            <w:vAlign w:val="bottom"/>
            <w:hideMark/>
          </w:tcPr>
          <w:p w:rsidR="00895681" w:rsidRPr="00895681" w:rsidRDefault="00895681" w:rsidP="00895681">
            <w:pPr>
              <w:spacing w:after="0" w:line="240" w:lineRule="auto"/>
              <w:jc w:val="center"/>
              <w:rPr>
                <w:rFonts w:eastAsia="Times New Roman" w:cs="Times New Roman"/>
                <w:color w:val="000000"/>
                <w:sz w:val="22"/>
                <w:lang w:eastAsia="pt-BR"/>
              </w:rPr>
            </w:pPr>
            <w:r w:rsidRPr="00895681">
              <w:rPr>
                <w:rFonts w:eastAsia="Times New Roman" w:cs="Times New Roman"/>
                <w:color w:val="000000"/>
                <w:sz w:val="22"/>
                <w:lang w:eastAsia="pt-BR"/>
              </w:rPr>
              <w:t>-0.7086***</w:t>
            </w:r>
          </w:p>
        </w:tc>
        <w:tc>
          <w:tcPr>
            <w:tcW w:w="0" w:type="auto"/>
            <w:tcBorders>
              <w:top w:val="nil"/>
              <w:left w:val="nil"/>
              <w:bottom w:val="nil"/>
              <w:right w:val="nil"/>
            </w:tcBorders>
            <w:shd w:val="clear" w:color="auto" w:fill="auto"/>
            <w:noWrap/>
            <w:vAlign w:val="bottom"/>
            <w:hideMark/>
          </w:tcPr>
          <w:p w:rsidR="00895681" w:rsidRPr="00895681" w:rsidRDefault="00895681" w:rsidP="00895681">
            <w:pPr>
              <w:spacing w:after="0" w:line="240" w:lineRule="auto"/>
              <w:jc w:val="center"/>
              <w:rPr>
                <w:rFonts w:eastAsia="Times New Roman" w:cs="Times New Roman"/>
                <w:color w:val="000000"/>
                <w:sz w:val="22"/>
                <w:lang w:eastAsia="pt-BR"/>
              </w:rPr>
            </w:pPr>
            <w:r w:rsidRPr="00895681">
              <w:rPr>
                <w:rFonts w:eastAsia="Times New Roman" w:cs="Times New Roman"/>
                <w:color w:val="000000"/>
                <w:sz w:val="22"/>
                <w:lang w:eastAsia="pt-BR"/>
              </w:rPr>
              <w:t>-0.7530***</w:t>
            </w:r>
          </w:p>
        </w:tc>
        <w:tc>
          <w:tcPr>
            <w:tcW w:w="0" w:type="auto"/>
            <w:tcBorders>
              <w:top w:val="nil"/>
              <w:left w:val="nil"/>
              <w:bottom w:val="nil"/>
              <w:right w:val="nil"/>
            </w:tcBorders>
            <w:shd w:val="clear" w:color="auto" w:fill="auto"/>
            <w:noWrap/>
            <w:vAlign w:val="bottom"/>
            <w:hideMark/>
          </w:tcPr>
          <w:p w:rsidR="00895681" w:rsidRPr="00895681" w:rsidRDefault="00895681" w:rsidP="00895681">
            <w:pPr>
              <w:spacing w:after="0" w:line="240" w:lineRule="auto"/>
              <w:jc w:val="center"/>
              <w:rPr>
                <w:rFonts w:eastAsia="Times New Roman" w:cs="Times New Roman"/>
                <w:color w:val="000000"/>
                <w:sz w:val="22"/>
                <w:lang w:eastAsia="pt-BR"/>
              </w:rPr>
            </w:pPr>
            <w:r w:rsidRPr="00895681">
              <w:rPr>
                <w:rFonts w:eastAsia="Times New Roman" w:cs="Times New Roman"/>
                <w:color w:val="000000"/>
                <w:sz w:val="22"/>
                <w:lang w:eastAsia="pt-BR"/>
              </w:rPr>
              <w:t>-0.6760***</w:t>
            </w:r>
          </w:p>
        </w:tc>
      </w:tr>
      <w:tr w:rsidR="00895681" w:rsidRPr="00895681" w:rsidTr="00895681">
        <w:trPr>
          <w:trHeight w:val="300"/>
          <w:jc w:val="center"/>
        </w:trPr>
        <w:tc>
          <w:tcPr>
            <w:tcW w:w="0" w:type="auto"/>
            <w:tcBorders>
              <w:top w:val="nil"/>
              <w:left w:val="nil"/>
              <w:bottom w:val="nil"/>
              <w:right w:val="nil"/>
            </w:tcBorders>
            <w:shd w:val="clear" w:color="auto" w:fill="auto"/>
            <w:noWrap/>
            <w:vAlign w:val="bottom"/>
            <w:hideMark/>
          </w:tcPr>
          <w:p w:rsidR="00895681" w:rsidRPr="00895681" w:rsidRDefault="00895681" w:rsidP="00895681">
            <w:pPr>
              <w:spacing w:after="0" w:line="240" w:lineRule="auto"/>
              <w:rPr>
                <w:rFonts w:eastAsia="Times New Roman" w:cs="Times New Roman"/>
                <w:color w:val="000000"/>
                <w:sz w:val="22"/>
                <w:lang w:eastAsia="pt-BR"/>
              </w:rPr>
            </w:pPr>
          </w:p>
        </w:tc>
        <w:tc>
          <w:tcPr>
            <w:tcW w:w="0" w:type="auto"/>
            <w:tcBorders>
              <w:top w:val="nil"/>
              <w:left w:val="nil"/>
              <w:bottom w:val="nil"/>
              <w:right w:val="nil"/>
            </w:tcBorders>
            <w:shd w:val="clear" w:color="auto" w:fill="auto"/>
            <w:noWrap/>
            <w:vAlign w:val="bottom"/>
            <w:hideMark/>
          </w:tcPr>
          <w:p w:rsidR="00895681" w:rsidRPr="00895681" w:rsidRDefault="00895681" w:rsidP="00895681">
            <w:pPr>
              <w:spacing w:after="0" w:line="240" w:lineRule="auto"/>
              <w:jc w:val="center"/>
              <w:rPr>
                <w:rFonts w:eastAsia="Times New Roman" w:cs="Times New Roman"/>
                <w:color w:val="000000"/>
                <w:sz w:val="22"/>
                <w:lang w:eastAsia="pt-BR"/>
              </w:rPr>
            </w:pPr>
            <w:r w:rsidRPr="00895681">
              <w:rPr>
                <w:rFonts w:eastAsia="Times New Roman" w:cs="Times New Roman"/>
                <w:color w:val="000000"/>
                <w:sz w:val="22"/>
                <w:lang w:eastAsia="pt-BR"/>
              </w:rPr>
              <w:t>-</w:t>
            </w:r>
          </w:p>
        </w:tc>
        <w:tc>
          <w:tcPr>
            <w:tcW w:w="0" w:type="auto"/>
            <w:tcBorders>
              <w:top w:val="nil"/>
              <w:left w:val="nil"/>
              <w:bottom w:val="nil"/>
              <w:right w:val="nil"/>
            </w:tcBorders>
            <w:shd w:val="clear" w:color="auto" w:fill="auto"/>
            <w:noWrap/>
            <w:vAlign w:val="bottom"/>
            <w:hideMark/>
          </w:tcPr>
          <w:p w:rsidR="00895681" w:rsidRPr="00895681" w:rsidRDefault="00895681" w:rsidP="00895681">
            <w:pPr>
              <w:spacing w:after="0" w:line="240" w:lineRule="auto"/>
              <w:jc w:val="center"/>
              <w:rPr>
                <w:rFonts w:eastAsia="Times New Roman" w:cs="Times New Roman"/>
                <w:color w:val="000000"/>
                <w:sz w:val="22"/>
                <w:lang w:eastAsia="pt-BR"/>
              </w:rPr>
            </w:pPr>
            <w:r w:rsidRPr="00895681">
              <w:rPr>
                <w:rFonts w:eastAsia="Times New Roman" w:cs="Times New Roman"/>
                <w:color w:val="000000"/>
                <w:sz w:val="22"/>
                <w:lang w:eastAsia="pt-BR"/>
              </w:rPr>
              <w:t>(0.0837)</w:t>
            </w:r>
          </w:p>
        </w:tc>
        <w:tc>
          <w:tcPr>
            <w:tcW w:w="0" w:type="auto"/>
            <w:tcBorders>
              <w:top w:val="nil"/>
              <w:left w:val="nil"/>
              <w:bottom w:val="nil"/>
              <w:right w:val="nil"/>
            </w:tcBorders>
            <w:shd w:val="clear" w:color="auto" w:fill="auto"/>
            <w:noWrap/>
            <w:vAlign w:val="bottom"/>
            <w:hideMark/>
          </w:tcPr>
          <w:p w:rsidR="00895681" w:rsidRPr="00895681" w:rsidRDefault="00895681" w:rsidP="00895681">
            <w:pPr>
              <w:spacing w:after="0" w:line="240" w:lineRule="auto"/>
              <w:jc w:val="center"/>
              <w:rPr>
                <w:rFonts w:eastAsia="Times New Roman" w:cs="Times New Roman"/>
                <w:color w:val="000000"/>
                <w:sz w:val="22"/>
                <w:lang w:eastAsia="pt-BR"/>
              </w:rPr>
            </w:pPr>
            <w:r w:rsidRPr="00895681">
              <w:rPr>
                <w:rFonts w:eastAsia="Times New Roman" w:cs="Times New Roman"/>
                <w:color w:val="000000"/>
                <w:sz w:val="22"/>
                <w:lang w:eastAsia="pt-BR"/>
              </w:rPr>
              <w:t>(0.0821)</w:t>
            </w:r>
          </w:p>
        </w:tc>
        <w:tc>
          <w:tcPr>
            <w:tcW w:w="0" w:type="auto"/>
            <w:tcBorders>
              <w:top w:val="nil"/>
              <w:left w:val="nil"/>
              <w:bottom w:val="nil"/>
              <w:right w:val="nil"/>
            </w:tcBorders>
            <w:shd w:val="clear" w:color="auto" w:fill="auto"/>
            <w:noWrap/>
            <w:vAlign w:val="bottom"/>
            <w:hideMark/>
          </w:tcPr>
          <w:p w:rsidR="00895681" w:rsidRPr="00895681" w:rsidRDefault="00895681" w:rsidP="00895681">
            <w:pPr>
              <w:spacing w:after="0" w:line="240" w:lineRule="auto"/>
              <w:jc w:val="center"/>
              <w:rPr>
                <w:rFonts w:eastAsia="Times New Roman" w:cs="Times New Roman"/>
                <w:color w:val="000000"/>
                <w:sz w:val="22"/>
                <w:lang w:eastAsia="pt-BR"/>
              </w:rPr>
            </w:pPr>
            <w:r w:rsidRPr="00895681">
              <w:rPr>
                <w:rFonts w:eastAsia="Times New Roman" w:cs="Times New Roman"/>
                <w:color w:val="000000"/>
                <w:sz w:val="22"/>
                <w:lang w:eastAsia="pt-BR"/>
              </w:rPr>
              <w:t>(0.0828)</w:t>
            </w:r>
          </w:p>
        </w:tc>
      </w:tr>
      <w:tr w:rsidR="00895681" w:rsidRPr="00895681" w:rsidTr="00895681">
        <w:trPr>
          <w:trHeight w:val="300"/>
          <w:jc w:val="center"/>
        </w:trPr>
        <w:tc>
          <w:tcPr>
            <w:tcW w:w="0" w:type="auto"/>
            <w:tcBorders>
              <w:top w:val="nil"/>
              <w:left w:val="nil"/>
              <w:bottom w:val="nil"/>
              <w:right w:val="nil"/>
            </w:tcBorders>
            <w:shd w:val="clear" w:color="auto" w:fill="auto"/>
            <w:noWrap/>
            <w:vAlign w:val="bottom"/>
            <w:hideMark/>
          </w:tcPr>
          <w:p w:rsidR="00895681" w:rsidRPr="00895681" w:rsidRDefault="00895681" w:rsidP="00895681">
            <w:pPr>
              <w:spacing w:after="0" w:line="240" w:lineRule="auto"/>
              <w:rPr>
                <w:rFonts w:eastAsia="Times New Roman" w:cs="Times New Roman"/>
                <w:color w:val="000000"/>
                <w:sz w:val="22"/>
                <w:lang w:eastAsia="pt-BR"/>
              </w:rPr>
            </w:pPr>
            <w:r w:rsidRPr="00895681">
              <w:rPr>
                <w:rFonts w:eastAsia="Times New Roman" w:cs="Times New Roman"/>
                <w:color w:val="000000"/>
                <w:sz w:val="22"/>
                <w:lang w:eastAsia="pt-BR"/>
              </w:rPr>
              <w:t>São José dos Dourados</w:t>
            </w:r>
          </w:p>
        </w:tc>
        <w:tc>
          <w:tcPr>
            <w:tcW w:w="0" w:type="auto"/>
            <w:tcBorders>
              <w:top w:val="nil"/>
              <w:left w:val="nil"/>
              <w:bottom w:val="nil"/>
              <w:right w:val="nil"/>
            </w:tcBorders>
            <w:shd w:val="clear" w:color="auto" w:fill="auto"/>
            <w:noWrap/>
            <w:vAlign w:val="bottom"/>
            <w:hideMark/>
          </w:tcPr>
          <w:p w:rsidR="00895681" w:rsidRPr="00895681" w:rsidRDefault="00895681" w:rsidP="00895681">
            <w:pPr>
              <w:spacing w:after="0" w:line="240" w:lineRule="auto"/>
              <w:jc w:val="center"/>
              <w:rPr>
                <w:rFonts w:eastAsia="Times New Roman" w:cs="Times New Roman"/>
                <w:color w:val="000000"/>
                <w:sz w:val="22"/>
                <w:lang w:eastAsia="pt-BR"/>
              </w:rPr>
            </w:pPr>
            <w:r w:rsidRPr="00895681">
              <w:rPr>
                <w:rFonts w:eastAsia="Times New Roman" w:cs="Times New Roman"/>
                <w:color w:val="000000"/>
                <w:sz w:val="22"/>
                <w:lang w:eastAsia="pt-BR"/>
              </w:rPr>
              <w:t>-</w:t>
            </w:r>
          </w:p>
        </w:tc>
        <w:tc>
          <w:tcPr>
            <w:tcW w:w="0" w:type="auto"/>
            <w:tcBorders>
              <w:top w:val="nil"/>
              <w:left w:val="nil"/>
              <w:bottom w:val="nil"/>
              <w:right w:val="nil"/>
            </w:tcBorders>
            <w:shd w:val="clear" w:color="auto" w:fill="auto"/>
            <w:noWrap/>
            <w:vAlign w:val="bottom"/>
            <w:hideMark/>
          </w:tcPr>
          <w:p w:rsidR="00895681" w:rsidRPr="00895681" w:rsidRDefault="00895681" w:rsidP="00895681">
            <w:pPr>
              <w:spacing w:after="0" w:line="240" w:lineRule="auto"/>
              <w:jc w:val="center"/>
              <w:rPr>
                <w:rFonts w:eastAsia="Times New Roman" w:cs="Times New Roman"/>
                <w:color w:val="000000"/>
                <w:sz w:val="22"/>
                <w:lang w:eastAsia="pt-BR"/>
              </w:rPr>
            </w:pPr>
            <w:r w:rsidRPr="00895681">
              <w:rPr>
                <w:rFonts w:eastAsia="Times New Roman" w:cs="Times New Roman"/>
                <w:color w:val="000000"/>
                <w:sz w:val="22"/>
                <w:lang w:eastAsia="pt-BR"/>
              </w:rPr>
              <w:t>-0.0022</w:t>
            </w:r>
          </w:p>
        </w:tc>
        <w:tc>
          <w:tcPr>
            <w:tcW w:w="0" w:type="auto"/>
            <w:tcBorders>
              <w:top w:val="nil"/>
              <w:left w:val="nil"/>
              <w:bottom w:val="nil"/>
              <w:right w:val="nil"/>
            </w:tcBorders>
            <w:shd w:val="clear" w:color="auto" w:fill="auto"/>
            <w:noWrap/>
            <w:vAlign w:val="bottom"/>
            <w:hideMark/>
          </w:tcPr>
          <w:p w:rsidR="00895681" w:rsidRPr="00895681" w:rsidRDefault="00895681" w:rsidP="00895681">
            <w:pPr>
              <w:spacing w:after="0" w:line="240" w:lineRule="auto"/>
              <w:jc w:val="center"/>
              <w:rPr>
                <w:rFonts w:eastAsia="Times New Roman" w:cs="Times New Roman"/>
                <w:color w:val="000000"/>
                <w:sz w:val="22"/>
                <w:lang w:eastAsia="pt-BR"/>
              </w:rPr>
            </w:pPr>
            <w:r w:rsidRPr="00895681">
              <w:rPr>
                <w:rFonts w:eastAsia="Times New Roman" w:cs="Times New Roman"/>
                <w:color w:val="000000"/>
                <w:sz w:val="22"/>
                <w:lang w:eastAsia="pt-BR"/>
              </w:rPr>
              <w:t>-0.0036</w:t>
            </w:r>
          </w:p>
        </w:tc>
        <w:tc>
          <w:tcPr>
            <w:tcW w:w="0" w:type="auto"/>
            <w:tcBorders>
              <w:top w:val="nil"/>
              <w:left w:val="nil"/>
              <w:bottom w:val="nil"/>
              <w:right w:val="nil"/>
            </w:tcBorders>
            <w:shd w:val="clear" w:color="auto" w:fill="auto"/>
            <w:noWrap/>
            <w:vAlign w:val="bottom"/>
            <w:hideMark/>
          </w:tcPr>
          <w:p w:rsidR="00895681" w:rsidRPr="00895681" w:rsidRDefault="00895681" w:rsidP="00895681">
            <w:pPr>
              <w:spacing w:after="0" w:line="240" w:lineRule="auto"/>
              <w:jc w:val="center"/>
              <w:rPr>
                <w:rFonts w:eastAsia="Times New Roman" w:cs="Times New Roman"/>
                <w:color w:val="000000"/>
                <w:sz w:val="22"/>
                <w:lang w:eastAsia="pt-BR"/>
              </w:rPr>
            </w:pPr>
            <w:r w:rsidRPr="00895681">
              <w:rPr>
                <w:rFonts w:eastAsia="Times New Roman" w:cs="Times New Roman"/>
                <w:color w:val="000000"/>
                <w:sz w:val="22"/>
                <w:lang w:eastAsia="pt-BR"/>
              </w:rPr>
              <w:t>0.0124</w:t>
            </w:r>
          </w:p>
        </w:tc>
      </w:tr>
      <w:tr w:rsidR="00895681" w:rsidRPr="00895681" w:rsidTr="00895681">
        <w:trPr>
          <w:trHeight w:val="300"/>
          <w:jc w:val="center"/>
        </w:trPr>
        <w:tc>
          <w:tcPr>
            <w:tcW w:w="0" w:type="auto"/>
            <w:tcBorders>
              <w:top w:val="nil"/>
              <w:left w:val="nil"/>
              <w:bottom w:val="nil"/>
              <w:right w:val="nil"/>
            </w:tcBorders>
            <w:shd w:val="clear" w:color="auto" w:fill="auto"/>
            <w:noWrap/>
            <w:vAlign w:val="bottom"/>
            <w:hideMark/>
          </w:tcPr>
          <w:p w:rsidR="00895681" w:rsidRPr="00895681" w:rsidRDefault="00895681" w:rsidP="00895681">
            <w:pPr>
              <w:spacing w:after="0" w:line="240" w:lineRule="auto"/>
              <w:rPr>
                <w:rFonts w:eastAsia="Times New Roman" w:cs="Times New Roman"/>
                <w:color w:val="000000"/>
                <w:sz w:val="22"/>
                <w:lang w:eastAsia="pt-BR"/>
              </w:rPr>
            </w:pPr>
          </w:p>
        </w:tc>
        <w:tc>
          <w:tcPr>
            <w:tcW w:w="0" w:type="auto"/>
            <w:tcBorders>
              <w:top w:val="nil"/>
              <w:left w:val="nil"/>
              <w:bottom w:val="nil"/>
              <w:right w:val="nil"/>
            </w:tcBorders>
            <w:shd w:val="clear" w:color="auto" w:fill="auto"/>
            <w:noWrap/>
            <w:vAlign w:val="bottom"/>
            <w:hideMark/>
          </w:tcPr>
          <w:p w:rsidR="00895681" w:rsidRPr="00895681" w:rsidRDefault="00895681" w:rsidP="00895681">
            <w:pPr>
              <w:spacing w:after="0" w:line="240" w:lineRule="auto"/>
              <w:jc w:val="center"/>
              <w:rPr>
                <w:rFonts w:eastAsia="Times New Roman" w:cs="Times New Roman"/>
                <w:color w:val="000000"/>
                <w:sz w:val="22"/>
                <w:lang w:eastAsia="pt-BR"/>
              </w:rPr>
            </w:pPr>
            <w:r w:rsidRPr="00895681">
              <w:rPr>
                <w:rFonts w:eastAsia="Times New Roman" w:cs="Times New Roman"/>
                <w:color w:val="000000"/>
                <w:sz w:val="22"/>
                <w:lang w:eastAsia="pt-BR"/>
              </w:rPr>
              <w:t>-</w:t>
            </w:r>
          </w:p>
        </w:tc>
        <w:tc>
          <w:tcPr>
            <w:tcW w:w="0" w:type="auto"/>
            <w:tcBorders>
              <w:top w:val="nil"/>
              <w:left w:val="nil"/>
              <w:bottom w:val="nil"/>
              <w:right w:val="nil"/>
            </w:tcBorders>
            <w:shd w:val="clear" w:color="auto" w:fill="auto"/>
            <w:noWrap/>
            <w:vAlign w:val="bottom"/>
            <w:hideMark/>
          </w:tcPr>
          <w:p w:rsidR="00895681" w:rsidRPr="00895681" w:rsidRDefault="00895681" w:rsidP="00895681">
            <w:pPr>
              <w:spacing w:after="0" w:line="240" w:lineRule="auto"/>
              <w:jc w:val="center"/>
              <w:rPr>
                <w:rFonts w:eastAsia="Times New Roman" w:cs="Times New Roman"/>
                <w:color w:val="000000"/>
                <w:sz w:val="22"/>
                <w:lang w:eastAsia="pt-BR"/>
              </w:rPr>
            </w:pPr>
            <w:r w:rsidRPr="00895681">
              <w:rPr>
                <w:rFonts w:eastAsia="Times New Roman" w:cs="Times New Roman"/>
                <w:color w:val="000000"/>
                <w:sz w:val="22"/>
                <w:lang w:eastAsia="pt-BR"/>
              </w:rPr>
              <w:t>(0.1186)</w:t>
            </w:r>
          </w:p>
        </w:tc>
        <w:tc>
          <w:tcPr>
            <w:tcW w:w="0" w:type="auto"/>
            <w:tcBorders>
              <w:top w:val="nil"/>
              <w:left w:val="nil"/>
              <w:bottom w:val="nil"/>
              <w:right w:val="nil"/>
            </w:tcBorders>
            <w:shd w:val="clear" w:color="auto" w:fill="auto"/>
            <w:noWrap/>
            <w:vAlign w:val="bottom"/>
            <w:hideMark/>
          </w:tcPr>
          <w:p w:rsidR="00895681" w:rsidRPr="00895681" w:rsidRDefault="00895681" w:rsidP="00895681">
            <w:pPr>
              <w:spacing w:after="0" w:line="240" w:lineRule="auto"/>
              <w:jc w:val="center"/>
              <w:rPr>
                <w:rFonts w:eastAsia="Times New Roman" w:cs="Times New Roman"/>
                <w:color w:val="000000"/>
                <w:sz w:val="22"/>
                <w:lang w:eastAsia="pt-BR"/>
              </w:rPr>
            </w:pPr>
            <w:r w:rsidRPr="00895681">
              <w:rPr>
                <w:rFonts w:eastAsia="Times New Roman" w:cs="Times New Roman"/>
                <w:color w:val="000000"/>
                <w:sz w:val="22"/>
                <w:lang w:eastAsia="pt-BR"/>
              </w:rPr>
              <w:t>(0.1160)</w:t>
            </w:r>
          </w:p>
        </w:tc>
        <w:tc>
          <w:tcPr>
            <w:tcW w:w="0" w:type="auto"/>
            <w:tcBorders>
              <w:top w:val="nil"/>
              <w:left w:val="nil"/>
              <w:bottom w:val="nil"/>
              <w:right w:val="nil"/>
            </w:tcBorders>
            <w:shd w:val="clear" w:color="auto" w:fill="auto"/>
            <w:noWrap/>
            <w:vAlign w:val="bottom"/>
            <w:hideMark/>
          </w:tcPr>
          <w:p w:rsidR="00895681" w:rsidRPr="00895681" w:rsidRDefault="00895681" w:rsidP="00895681">
            <w:pPr>
              <w:spacing w:after="0" w:line="240" w:lineRule="auto"/>
              <w:jc w:val="center"/>
              <w:rPr>
                <w:rFonts w:eastAsia="Times New Roman" w:cs="Times New Roman"/>
                <w:color w:val="000000"/>
                <w:sz w:val="22"/>
                <w:lang w:eastAsia="pt-BR"/>
              </w:rPr>
            </w:pPr>
            <w:r w:rsidRPr="00895681">
              <w:rPr>
                <w:rFonts w:eastAsia="Times New Roman" w:cs="Times New Roman"/>
                <w:color w:val="000000"/>
                <w:sz w:val="22"/>
                <w:lang w:eastAsia="pt-BR"/>
              </w:rPr>
              <w:t>(0.1174)</w:t>
            </w:r>
          </w:p>
        </w:tc>
      </w:tr>
      <w:tr w:rsidR="00895681" w:rsidRPr="00895681" w:rsidTr="00895681">
        <w:trPr>
          <w:trHeight w:val="300"/>
          <w:jc w:val="center"/>
        </w:trPr>
        <w:tc>
          <w:tcPr>
            <w:tcW w:w="0" w:type="auto"/>
            <w:tcBorders>
              <w:top w:val="nil"/>
              <w:left w:val="nil"/>
              <w:bottom w:val="nil"/>
              <w:right w:val="nil"/>
            </w:tcBorders>
            <w:shd w:val="clear" w:color="auto" w:fill="auto"/>
            <w:noWrap/>
            <w:vAlign w:val="bottom"/>
            <w:hideMark/>
          </w:tcPr>
          <w:p w:rsidR="00895681" w:rsidRPr="00895681" w:rsidRDefault="00895681" w:rsidP="00895681">
            <w:pPr>
              <w:spacing w:after="0" w:line="240" w:lineRule="auto"/>
              <w:rPr>
                <w:rFonts w:eastAsia="Times New Roman" w:cs="Times New Roman"/>
                <w:color w:val="000000"/>
                <w:sz w:val="22"/>
                <w:lang w:eastAsia="pt-BR"/>
              </w:rPr>
            </w:pPr>
            <w:r w:rsidRPr="00895681">
              <w:rPr>
                <w:rFonts w:eastAsia="Times New Roman" w:cs="Times New Roman"/>
                <w:color w:val="000000"/>
                <w:sz w:val="22"/>
                <w:lang w:eastAsia="pt-BR"/>
              </w:rPr>
              <w:t>Baixo Tietê</w:t>
            </w:r>
          </w:p>
        </w:tc>
        <w:tc>
          <w:tcPr>
            <w:tcW w:w="0" w:type="auto"/>
            <w:tcBorders>
              <w:top w:val="nil"/>
              <w:left w:val="nil"/>
              <w:bottom w:val="nil"/>
              <w:right w:val="nil"/>
            </w:tcBorders>
            <w:shd w:val="clear" w:color="auto" w:fill="auto"/>
            <w:noWrap/>
            <w:vAlign w:val="bottom"/>
            <w:hideMark/>
          </w:tcPr>
          <w:p w:rsidR="00895681" w:rsidRPr="00895681" w:rsidRDefault="00895681" w:rsidP="00895681">
            <w:pPr>
              <w:spacing w:after="0" w:line="240" w:lineRule="auto"/>
              <w:jc w:val="center"/>
              <w:rPr>
                <w:rFonts w:eastAsia="Times New Roman" w:cs="Times New Roman"/>
                <w:color w:val="000000"/>
                <w:sz w:val="22"/>
                <w:lang w:eastAsia="pt-BR"/>
              </w:rPr>
            </w:pPr>
            <w:r w:rsidRPr="00895681">
              <w:rPr>
                <w:rFonts w:eastAsia="Times New Roman" w:cs="Times New Roman"/>
                <w:color w:val="000000"/>
                <w:sz w:val="22"/>
                <w:lang w:eastAsia="pt-BR"/>
              </w:rPr>
              <w:t>-</w:t>
            </w:r>
          </w:p>
        </w:tc>
        <w:tc>
          <w:tcPr>
            <w:tcW w:w="0" w:type="auto"/>
            <w:tcBorders>
              <w:top w:val="nil"/>
              <w:left w:val="nil"/>
              <w:bottom w:val="nil"/>
              <w:right w:val="nil"/>
            </w:tcBorders>
            <w:shd w:val="clear" w:color="auto" w:fill="auto"/>
            <w:noWrap/>
            <w:vAlign w:val="bottom"/>
            <w:hideMark/>
          </w:tcPr>
          <w:p w:rsidR="00895681" w:rsidRPr="00895681" w:rsidRDefault="00895681" w:rsidP="00895681">
            <w:pPr>
              <w:spacing w:after="0" w:line="240" w:lineRule="auto"/>
              <w:jc w:val="center"/>
              <w:rPr>
                <w:rFonts w:eastAsia="Times New Roman" w:cs="Times New Roman"/>
                <w:color w:val="000000"/>
                <w:sz w:val="22"/>
                <w:lang w:eastAsia="pt-BR"/>
              </w:rPr>
            </w:pPr>
            <w:r w:rsidRPr="00895681">
              <w:rPr>
                <w:rFonts w:eastAsia="Times New Roman" w:cs="Times New Roman"/>
                <w:color w:val="000000"/>
                <w:sz w:val="22"/>
                <w:lang w:eastAsia="pt-BR"/>
              </w:rPr>
              <w:t>-0.8272***</w:t>
            </w:r>
          </w:p>
        </w:tc>
        <w:tc>
          <w:tcPr>
            <w:tcW w:w="0" w:type="auto"/>
            <w:tcBorders>
              <w:top w:val="nil"/>
              <w:left w:val="nil"/>
              <w:bottom w:val="nil"/>
              <w:right w:val="nil"/>
            </w:tcBorders>
            <w:shd w:val="clear" w:color="auto" w:fill="auto"/>
            <w:noWrap/>
            <w:vAlign w:val="bottom"/>
            <w:hideMark/>
          </w:tcPr>
          <w:p w:rsidR="00895681" w:rsidRPr="00895681" w:rsidRDefault="00895681" w:rsidP="00895681">
            <w:pPr>
              <w:spacing w:after="0" w:line="240" w:lineRule="auto"/>
              <w:jc w:val="center"/>
              <w:rPr>
                <w:rFonts w:eastAsia="Times New Roman" w:cs="Times New Roman"/>
                <w:color w:val="000000"/>
                <w:sz w:val="22"/>
                <w:lang w:eastAsia="pt-BR"/>
              </w:rPr>
            </w:pPr>
            <w:r w:rsidRPr="00895681">
              <w:rPr>
                <w:rFonts w:eastAsia="Times New Roman" w:cs="Times New Roman"/>
                <w:color w:val="000000"/>
                <w:sz w:val="22"/>
                <w:lang w:eastAsia="pt-BR"/>
              </w:rPr>
              <w:t>-0.8436***</w:t>
            </w:r>
          </w:p>
        </w:tc>
        <w:tc>
          <w:tcPr>
            <w:tcW w:w="0" w:type="auto"/>
            <w:tcBorders>
              <w:top w:val="nil"/>
              <w:left w:val="nil"/>
              <w:bottom w:val="nil"/>
              <w:right w:val="nil"/>
            </w:tcBorders>
            <w:shd w:val="clear" w:color="auto" w:fill="auto"/>
            <w:noWrap/>
            <w:vAlign w:val="bottom"/>
            <w:hideMark/>
          </w:tcPr>
          <w:p w:rsidR="00895681" w:rsidRPr="00895681" w:rsidRDefault="00895681" w:rsidP="00895681">
            <w:pPr>
              <w:spacing w:after="0" w:line="240" w:lineRule="auto"/>
              <w:jc w:val="center"/>
              <w:rPr>
                <w:rFonts w:eastAsia="Times New Roman" w:cs="Times New Roman"/>
                <w:color w:val="000000"/>
                <w:sz w:val="22"/>
                <w:lang w:eastAsia="pt-BR"/>
              </w:rPr>
            </w:pPr>
            <w:r w:rsidRPr="00895681">
              <w:rPr>
                <w:rFonts w:eastAsia="Times New Roman" w:cs="Times New Roman"/>
                <w:color w:val="000000"/>
                <w:sz w:val="22"/>
                <w:lang w:eastAsia="pt-BR"/>
              </w:rPr>
              <w:t>-0.7924***</w:t>
            </w:r>
          </w:p>
        </w:tc>
      </w:tr>
      <w:tr w:rsidR="00895681" w:rsidRPr="00895681" w:rsidTr="00895681">
        <w:trPr>
          <w:trHeight w:val="300"/>
          <w:jc w:val="center"/>
        </w:trPr>
        <w:tc>
          <w:tcPr>
            <w:tcW w:w="0" w:type="auto"/>
            <w:tcBorders>
              <w:top w:val="nil"/>
              <w:left w:val="nil"/>
              <w:bottom w:val="nil"/>
              <w:right w:val="nil"/>
            </w:tcBorders>
            <w:shd w:val="clear" w:color="auto" w:fill="auto"/>
            <w:noWrap/>
            <w:vAlign w:val="bottom"/>
            <w:hideMark/>
          </w:tcPr>
          <w:p w:rsidR="00895681" w:rsidRPr="00895681" w:rsidRDefault="00895681" w:rsidP="00895681">
            <w:pPr>
              <w:spacing w:after="0" w:line="240" w:lineRule="auto"/>
              <w:rPr>
                <w:rFonts w:eastAsia="Times New Roman" w:cs="Times New Roman"/>
                <w:color w:val="000000"/>
                <w:sz w:val="22"/>
                <w:lang w:eastAsia="pt-BR"/>
              </w:rPr>
            </w:pPr>
          </w:p>
        </w:tc>
        <w:tc>
          <w:tcPr>
            <w:tcW w:w="0" w:type="auto"/>
            <w:tcBorders>
              <w:top w:val="nil"/>
              <w:left w:val="nil"/>
              <w:bottom w:val="nil"/>
              <w:right w:val="nil"/>
            </w:tcBorders>
            <w:shd w:val="clear" w:color="auto" w:fill="auto"/>
            <w:noWrap/>
            <w:vAlign w:val="bottom"/>
            <w:hideMark/>
          </w:tcPr>
          <w:p w:rsidR="00895681" w:rsidRPr="00895681" w:rsidRDefault="00895681" w:rsidP="00895681">
            <w:pPr>
              <w:spacing w:after="0" w:line="240" w:lineRule="auto"/>
              <w:jc w:val="center"/>
              <w:rPr>
                <w:rFonts w:eastAsia="Times New Roman" w:cs="Times New Roman"/>
                <w:color w:val="000000"/>
                <w:sz w:val="22"/>
                <w:lang w:eastAsia="pt-BR"/>
              </w:rPr>
            </w:pPr>
            <w:r w:rsidRPr="00895681">
              <w:rPr>
                <w:rFonts w:eastAsia="Times New Roman" w:cs="Times New Roman"/>
                <w:color w:val="000000"/>
                <w:sz w:val="22"/>
                <w:lang w:eastAsia="pt-BR"/>
              </w:rPr>
              <w:t>-</w:t>
            </w:r>
          </w:p>
        </w:tc>
        <w:tc>
          <w:tcPr>
            <w:tcW w:w="0" w:type="auto"/>
            <w:tcBorders>
              <w:top w:val="nil"/>
              <w:left w:val="nil"/>
              <w:bottom w:val="nil"/>
              <w:right w:val="nil"/>
            </w:tcBorders>
            <w:shd w:val="clear" w:color="auto" w:fill="auto"/>
            <w:noWrap/>
            <w:vAlign w:val="bottom"/>
            <w:hideMark/>
          </w:tcPr>
          <w:p w:rsidR="00895681" w:rsidRPr="00895681" w:rsidRDefault="00895681" w:rsidP="00895681">
            <w:pPr>
              <w:spacing w:after="0" w:line="240" w:lineRule="auto"/>
              <w:jc w:val="center"/>
              <w:rPr>
                <w:rFonts w:eastAsia="Times New Roman" w:cs="Times New Roman"/>
                <w:color w:val="000000"/>
                <w:sz w:val="22"/>
                <w:lang w:eastAsia="pt-BR"/>
              </w:rPr>
            </w:pPr>
            <w:r w:rsidRPr="00895681">
              <w:rPr>
                <w:rFonts w:eastAsia="Times New Roman" w:cs="Times New Roman"/>
                <w:color w:val="000000"/>
                <w:sz w:val="22"/>
                <w:lang w:eastAsia="pt-BR"/>
              </w:rPr>
              <w:t>(0.1056)</w:t>
            </w:r>
          </w:p>
        </w:tc>
        <w:tc>
          <w:tcPr>
            <w:tcW w:w="0" w:type="auto"/>
            <w:tcBorders>
              <w:top w:val="nil"/>
              <w:left w:val="nil"/>
              <w:bottom w:val="nil"/>
              <w:right w:val="nil"/>
            </w:tcBorders>
            <w:shd w:val="clear" w:color="auto" w:fill="auto"/>
            <w:noWrap/>
            <w:vAlign w:val="bottom"/>
            <w:hideMark/>
          </w:tcPr>
          <w:p w:rsidR="00895681" w:rsidRPr="00895681" w:rsidRDefault="00895681" w:rsidP="00895681">
            <w:pPr>
              <w:spacing w:after="0" w:line="240" w:lineRule="auto"/>
              <w:jc w:val="center"/>
              <w:rPr>
                <w:rFonts w:eastAsia="Times New Roman" w:cs="Times New Roman"/>
                <w:color w:val="000000"/>
                <w:sz w:val="22"/>
                <w:lang w:eastAsia="pt-BR"/>
              </w:rPr>
            </w:pPr>
            <w:r w:rsidRPr="00895681">
              <w:rPr>
                <w:rFonts w:eastAsia="Times New Roman" w:cs="Times New Roman"/>
                <w:color w:val="000000"/>
                <w:sz w:val="22"/>
                <w:lang w:eastAsia="pt-BR"/>
              </w:rPr>
              <w:t>(0.1031)</w:t>
            </w:r>
          </w:p>
        </w:tc>
        <w:tc>
          <w:tcPr>
            <w:tcW w:w="0" w:type="auto"/>
            <w:tcBorders>
              <w:top w:val="nil"/>
              <w:left w:val="nil"/>
              <w:bottom w:val="nil"/>
              <w:right w:val="nil"/>
            </w:tcBorders>
            <w:shd w:val="clear" w:color="auto" w:fill="auto"/>
            <w:noWrap/>
            <w:vAlign w:val="bottom"/>
            <w:hideMark/>
          </w:tcPr>
          <w:p w:rsidR="00895681" w:rsidRPr="00895681" w:rsidRDefault="00895681" w:rsidP="00895681">
            <w:pPr>
              <w:spacing w:after="0" w:line="240" w:lineRule="auto"/>
              <w:jc w:val="center"/>
              <w:rPr>
                <w:rFonts w:eastAsia="Times New Roman" w:cs="Times New Roman"/>
                <w:color w:val="000000"/>
                <w:sz w:val="22"/>
                <w:lang w:eastAsia="pt-BR"/>
              </w:rPr>
            </w:pPr>
            <w:r w:rsidRPr="00895681">
              <w:rPr>
                <w:rFonts w:eastAsia="Times New Roman" w:cs="Times New Roman"/>
                <w:color w:val="000000"/>
                <w:sz w:val="22"/>
                <w:lang w:eastAsia="pt-BR"/>
              </w:rPr>
              <w:t>(0.1048)</w:t>
            </w:r>
          </w:p>
        </w:tc>
      </w:tr>
      <w:tr w:rsidR="00895681" w:rsidRPr="00895681" w:rsidTr="00895681">
        <w:trPr>
          <w:trHeight w:val="300"/>
          <w:jc w:val="center"/>
        </w:trPr>
        <w:tc>
          <w:tcPr>
            <w:tcW w:w="0" w:type="auto"/>
            <w:tcBorders>
              <w:top w:val="nil"/>
              <w:left w:val="nil"/>
              <w:bottom w:val="nil"/>
              <w:right w:val="nil"/>
            </w:tcBorders>
            <w:shd w:val="clear" w:color="auto" w:fill="auto"/>
            <w:noWrap/>
            <w:vAlign w:val="bottom"/>
            <w:hideMark/>
          </w:tcPr>
          <w:p w:rsidR="00895681" w:rsidRPr="00895681" w:rsidRDefault="00895681" w:rsidP="00895681">
            <w:pPr>
              <w:spacing w:after="0" w:line="240" w:lineRule="auto"/>
              <w:rPr>
                <w:rFonts w:eastAsia="Times New Roman" w:cs="Times New Roman"/>
                <w:color w:val="000000"/>
                <w:sz w:val="22"/>
                <w:lang w:eastAsia="pt-BR"/>
              </w:rPr>
            </w:pPr>
            <w:r w:rsidRPr="00895681">
              <w:rPr>
                <w:rFonts w:eastAsia="Times New Roman" w:cs="Times New Roman"/>
                <w:color w:val="000000"/>
                <w:sz w:val="22"/>
                <w:lang w:eastAsia="pt-BR"/>
              </w:rPr>
              <w:t>Paraíba do Sul</w:t>
            </w:r>
          </w:p>
        </w:tc>
        <w:tc>
          <w:tcPr>
            <w:tcW w:w="0" w:type="auto"/>
            <w:tcBorders>
              <w:top w:val="nil"/>
              <w:left w:val="nil"/>
              <w:bottom w:val="nil"/>
              <w:right w:val="nil"/>
            </w:tcBorders>
            <w:shd w:val="clear" w:color="auto" w:fill="auto"/>
            <w:noWrap/>
            <w:vAlign w:val="bottom"/>
            <w:hideMark/>
          </w:tcPr>
          <w:p w:rsidR="00895681" w:rsidRPr="00895681" w:rsidRDefault="00895681" w:rsidP="00895681">
            <w:pPr>
              <w:spacing w:after="0" w:line="240" w:lineRule="auto"/>
              <w:jc w:val="center"/>
              <w:rPr>
                <w:rFonts w:eastAsia="Times New Roman" w:cs="Times New Roman"/>
                <w:color w:val="000000"/>
                <w:sz w:val="22"/>
                <w:lang w:eastAsia="pt-BR"/>
              </w:rPr>
            </w:pPr>
            <w:r w:rsidRPr="00895681">
              <w:rPr>
                <w:rFonts w:eastAsia="Times New Roman" w:cs="Times New Roman"/>
                <w:color w:val="000000"/>
                <w:sz w:val="22"/>
                <w:lang w:eastAsia="pt-BR"/>
              </w:rPr>
              <w:t>-</w:t>
            </w:r>
          </w:p>
        </w:tc>
        <w:tc>
          <w:tcPr>
            <w:tcW w:w="0" w:type="auto"/>
            <w:tcBorders>
              <w:top w:val="nil"/>
              <w:left w:val="nil"/>
              <w:bottom w:val="nil"/>
              <w:right w:val="nil"/>
            </w:tcBorders>
            <w:shd w:val="clear" w:color="auto" w:fill="auto"/>
            <w:noWrap/>
            <w:vAlign w:val="bottom"/>
            <w:hideMark/>
          </w:tcPr>
          <w:p w:rsidR="00895681" w:rsidRPr="00895681" w:rsidRDefault="00895681" w:rsidP="00895681">
            <w:pPr>
              <w:spacing w:after="0" w:line="240" w:lineRule="auto"/>
              <w:jc w:val="center"/>
              <w:rPr>
                <w:rFonts w:eastAsia="Times New Roman" w:cs="Times New Roman"/>
                <w:color w:val="000000"/>
                <w:sz w:val="22"/>
                <w:lang w:eastAsia="pt-BR"/>
              </w:rPr>
            </w:pPr>
            <w:r w:rsidRPr="00895681">
              <w:rPr>
                <w:rFonts w:eastAsia="Times New Roman" w:cs="Times New Roman"/>
                <w:color w:val="000000"/>
                <w:sz w:val="22"/>
                <w:lang w:eastAsia="pt-BR"/>
              </w:rPr>
              <w:t>-2.5384***</w:t>
            </w:r>
          </w:p>
        </w:tc>
        <w:tc>
          <w:tcPr>
            <w:tcW w:w="0" w:type="auto"/>
            <w:tcBorders>
              <w:top w:val="nil"/>
              <w:left w:val="nil"/>
              <w:bottom w:val="nil"/>
              <w:right w:val="nil"/>
            </w:tcBorders>
            <w:shd w:val="clear" w:color="auto" w:fill="auto"/>
            <w:noWrap/>
            <w:vAlign w:val="bottom"/>
            <w:hideMark/>
          </w:tcPr>
          <w:p w:rsidR="00895681" w:rsidRPr="00895681" w:rsidRDefault="00895681" w:rsidP="00895681">
            <w:pPr>
              <w:spacing w:after="0" w:line="240" w:lineRule="auto"/>
              <w:jc w:val="center"/>
              <w:rPr>
                <w:rFonts w:eastAsia="Times New Roman" w:cs="Times New Roman"/>
                <w:color w:val="000000"/>
                <w:sz w:val="22"/>
                <w:lang w:eastAsia="pt-BR"/>
              </w:rPr>
            </w:pPr>
            <w:r w:rsidRPr="00895681">
              <w:rPr>
                <w:rFonts w:eastAsia="Times New Roman" w:cs="Times New Roman"/>
                <w:color w:val="000000"/>
                <w:sz w:val="22"/>
                <w:lang w:eastAsia="pt-BR"/>
              </w:rPr>
              <w:t>-2.5659***</w:t>
            </w:r>
          </w:p>
        </w:tc>
        <w:tc>
          <w:tcPr>
            <w:tcW w:w="0" w:type="auto"/>
            <w:tcBorders>
              <w:top w:val="nil"/>
              <w:left w:val="nil"/>
              <w:bottom w:val="nil"/>
              <w:right w:val="nil"/>
            </w:tcBorders>
            <w:shd w:val="clear" w:color="auto" w:fill="auto"/>
            <w:noWrap/>
            <w:vAlign w:val="bottom"/>
            <w:hideMark/>
          </w:tcPr>
          <w:p w:rsidR="00895681" w:rsidRPr="00895681" w:rsidRDefault="00895681" w:rsidP="00895681">
            <w:pPr>
              <w:spacing w:after="0" w:line="240" w:lineRule="auto"/>
              <w:jc w:val="center"/>
              <w:rPr>
                <w:rFonts w:eastAsia="Times New Roman" w:cs="Times New Roman"/>
                <w:color w:val="000000"/>
                <w:sz w:val="22"/>
                <w:lang w:eastAsia="pt-BR"/>
              </w:rPr>
            </w:pPr>
            <w:r w:rsidRPr="00895681">
              <w:rPr>
                <w:rFonts w:eastAsia="Times New Roman" w:cs="Times New Roman"/>
                <w:color w:val="000000"/>
                <w:sz w:val="22"/>
                <w:lang w:eastAsia="pt-BR"/>
              </w:rPr>
              <w:t>-2.5170***</w:t>
            </w:r>
          </w:p>
        </w:tc>
      </w:tr>
      <w:tr w:rsidR="00895681" w:rsidRPr="00895681" w:rsidTr="00895681">
        <w:trPr>
          <w:trHeight w:val="300"/>
          <w:jc w:val="center"/>
        </w:trPr>
        <w:tc>
          <w:tcPr>
            <w:tcW w:w="0" w:type="auto"/>
            <w:tcBorders>
              <w:top w:val="nil"/>
              <w:left w:val="nil"/>
              <w:bottom w:val="nil"/>
              <w:right w:val="nil"/>
            </w:tcBorders>
            <w:shd w:val="clear" w:color="auto" w:fill="auto"/>
            <w:noWrap/>
            <w:vAlign w:val="bottom"/>
            <w:hideMark/>
          </w:tcPr>
          <w:p w:rsidR="00895681" w:rsidRPr="00895681" w:rsidRDefault="00895681" w:rsidP="00895681">
            <w:pPr>
              <w:spacing w:after="0" w:line="240" w:lineRule="auto"/>
              <w:rPr>
                <w:rFonts w:eastAsia="Times New Roman" w:cs="Times New Roman"/>
                <w:color w:val="000000"/>
                <w:sz w:val="22"/>
                <w:lang w:eastAsia="pt-BR"/>
              </w:rPr>
            </w:pPr>
          </w:p>
        </w:tc>
        <w:tc>
          <w:tcPr>
            <w:tcW w:w="0" w:type="auto"/>
            <w:tcBorders>
              <w:top w:val="nil"/>
              <w:left w:val="nil"/>
              <w:bottom w:val="nil"/>
              <w:right w:val="nil"/>
            </w:tcBorders>
            <w:shd w:val="clear" w:color="auto" w:fill="auto"/>
            <w:noWrap/>
            <w:vAlign w:val="bottom"/>
            <w:hideMark/>
          </w:tcPr>
          <w:p w:rsidR="00895681" w:rsidRPr="00895681" w:rsidRDefault="00895681" w:rsidP="00895681">
            <w:pPr>
              <w:spacing w:after="0" w:line="240" w:lineRule="auto"/>
              <w:jc w:val="center"/>
              <w:rPr>
                <w:rFonts w:eastAsia="Times New Roman" w:cs="Times New Roman"/>
                <w:color w:val="000000"/>
                <w:sz w:val="22"/>
                <w:lang w:eastAsia="pt-BR"/>
              </w:rPr>
            </w:pPr>
            <w:r w:rsidRPr="00895681">
              <w:rPr>
                <w:rFonts w:eastAsia="Times New Roman" w:cs="Times New Roman"/>
                <w:color w:val="000000"/>
                <w:sz w:val="22"/>
                <w:lang w:eastAsia="pt-BR"/>
              </w:rPr>
              <w:t>-</w:t>
            </w:r>
          </w:p>
        </w:tc>
        <w:tc>
          <w:tcPr>
            <w:tcW w:w="0" w:type="auto"/>
            <w:tcBorders>
              <w:top w:val="nil"/>
              <w:left w:val="nil"/>
              <w:bottom w:val="nil"/>
              <w:right w:val="nil"/>
            </w:tcBorders>
            <w:shd w:val="clear" w:color="auto" w:fill="auto"/>
            <w:noWrap/>
            <w:vAlign w:val="bottom"/>
            <w:hideMark/>
          </w:tcPr>
          <w:p w:rsidR="00895681" w:rsidRPr="00895681" w:rsidRDefault="00895681" w:rsidP="00895681">
            <w:pPr>
              <w:spacing w:after="0" w:line="240" w:lineRule="auto"/>
              <w:jc w:val="center"/>
              <w:rPr>
                <w:rFonts w:eastAsia="Times New Roman" w:cs="Times New Roman"/>
                <w:color w:val="000000"/>
                <w:sz w:val="22"/>
                <w:lang w:eastAsia="pt-BR"/>
              </w:rPr>
            </w:pPr>
            <w:r w:rsidRPr="00895681">
              <w:rPr>
                <w:rFonts w:eastAsia="Times New Roman" w:cs="Times New Roman"/>
                <w:color w:val="000000"/>
                <w:sz w:val="22"/>
                <w:lang w:eastAsia="pt-BR"/>
              </w:rPr>
              <w:t>(0.0999)</w:t>
            </w:r>
          </w:p>
        </w:tc>
        <w:tc>
          <w:tcPr>
            <w:tcW w:w="0" w:type="auto"/>
            <w:tcBorders>
              <w:top w:val="nil"/>
              <w:left w:val="nil"/>
              <w:bottom w:val="nil"/>
              <w:right w:val="nil"/>
            </w:tcBorders>
            <w:shd w:val="clear" w:color="auto" w:fill="auto"/>
            <w:noWrap/>
            <w:vAlign w:val="bottom"/>
            <w:hideMark/>
          </w:tcPr>
          <w:p w:rsidR="00895681" w:rsidRPr="00895681" w:rsidRDefault="00895681" w:rsidP="00895681">
            <w:pPr>
              <w:spacing w:after="0" w:line="240" w:lineRule="auto"/>
              <w:jc w:val="center"/>
              <w:rPr>
                <w:rFonts w:eastAsia="Times New Roman" w:cs="Times New Roman"/>
                <w:color w:val="000000"/>
                <w:sz w:val="22"/>
                <w:lang w:eastAsia="pt-BR"/>
              </w:rPr>
            </w:pPr>
            <w:r w:rsidRPr="00895681">
              <w:rPr>
                <w:rFonts w:eastAsia="Times New Roman" w:cs="Times New Roman"/>
                <w:color w:val="000000"/>
                <w:sz w:val="22"/>
                <w:lang w:eastAsia="pt-BR"/>
              </w:rPr>
              <w:t>(0.0976)</w:t>
            </w:r>
          </w:p>
        </w:tc>
        <w:tc>
          <w:tcPr>
            <w:tcW w:w="0" w:type="auto"/>
            <w:tcBorders>
              <w:top w:val="nil"/>
              <w:left w:val="nil"/>
              <w:bottom w:val="nil"/>
              <w:right w:val="nil"/>
            </w:tcBorders>
            <w:shd w:val="clear" w:color="auto" w:fill="auto"/>
            <w:noWrap/>
            <w:vAlign w:val="bottom"/>
            <w:hideMark/>
          </w:tcPr>
          <w:p w:rsidR="00895681" w:rsidRPr="00895681" w:rsidRDefault="00895681" w:rsidP="00895681">
            <w:pPr>
              <w:spacing w:after="0" w:line="240" w:lineRule="auto"/>
              <w:jc w:val="center"/>
              <w:rPr>
                <w:rFonts w:eastAsia="Times New Roman" w:cs="Times New Roman"/>
                <w:color w:val="000000"/>
                <w:sz w:val="22"/>
                <w:lang w:eastAsia="pt-BR"/>
              </w:rPr>
            </w:pPr>
            <w:r w:rsidRPr="00895681">
              <w:rPr>
                <w:rFonts w:eastAsia="Times New Roman" w:cs="Times New Roman"/>
                <w:color w:val="000000"/>
                <w:sz w:val="22"/>
                <w:lang w:eastAsia="pt-BR"/>
              </w:rPr>
              <w:t>(0.0991)</w:t>
            </w:r>
          </w:p>
        </w:tc>
      </w:tr>
      <w:tr w:rsidR="00895681" w:rsidRPr="00895681" w:rsidTr="00895681">
        <w:trPr>
          <w:trHeight w:val="300"/>
          <w:jc w:val="center"/>
        </w:trPr>
        <w:tc>
          <w:tcPr>
            <w:tcW w:w="0" w:type="auto"/>
            <w:tcBorders>
              <w:top w:val="nil"/>
              <w:left w:val="nil"/>
              <w:bottom w:val="nil"/>
              <w:right w:val="nil"/>
            </w:tcBorders>
            <w:shd w:val="clear" w:color="auto" w:fill="auto"/>
            <w:noWrap/>
            <w:vAlign w:val="bottom"/>
            <w:hideMark/>
          </w:tcPr>
          <w:p w:rsidR="00895681" w:rsidRPr="00895681" w:rsidRDefault="00895681" w:rsidP="00895681">
            <w:pPr>
              <w:spacing w:after="0" w:line="240" w:lineRule="auto"/>
              <w:rPr>
                <w:rFonts w:eastAsia="Times New Roman" w:cs="Times New Roman"/>
                <w:color w:val="000000"/>
                <w:sz w:val="22"/>
                <w:lang w:eastAsia="pt-BR"/>
              </w:rPr>
            </w:pPr>
            <w:proofErr w:type="spellStart"/>
            <w:r w:rsidRPr="00895681">
              <w:rPr>
                <w:rFonts w:eastAsia="Times New Roman" w:cs="Times New Roman"/>
                <w:color w:val="000000"/>
                <w:sz w:val="22"/>
                <w:lang w:eastAsia="pt-BR"/>
              </w:rPr>
              <w:t>Aguapeí</w:t>
            </w:r>
            <w:proofErr w:type="spellEnd"/>
          </w:p>
        </w:tc>
        <w:tc>
          <w:tcPr>
            <w:tcW w:w="0" w:type="auto"/>
            <w:tcBorders>
              <w:top w:val="nil"/>
              <w:left w:val="nil"/>
              <w:bottom w:val="nil"/>
              <w:right w:val="nil"/>
            </w:tcBorders>
            <w:shd w:val="clear" w:color="auto" w:fill="auto"/>
            <w:noWrap/>
            <w:vAlign w:val="bottom"/>
            <w:hideMark/>
          </w:tcPr>
          <w:p w:rsidR="00895681" w:rsidRPr="00895681" w:rsidRDefault="00895681" w:rsidP="00895681">
            <w:pPr>
              <w:spacing w:after="0" w:line="240" w:lineRule="auto"/>
              <w:jc w:val="center"/>
              <w:rPr>
                <w:rFonts w:eastAsia="Times New Roman" w:cs="Times New Roman"/>
                <w:color w:val="000000"/>
                <w:sz w:val="22"/>
                <w:lang w:eastAsia="pt-BR"/>
              </w:rPr>
            </w:pPr>
            <w:r w:rsidRPr="00895681">
              <w:rPr>
                <w:rFonts w:eastAsia="Times New Roman" w:cs="Times New Roman"/>
                <w:color w:val="000000"/>
                <w:sz w:val="22"/>
                <w:lang w:eastAsia="pt-BR"/>
              </w:rPr>
              <w:t>-</w:t>
            </w:r>
          </w:p>
        </w:tc>
        <w:tc>
          <w:tcPr>
            <w:tcW w:w="0" w:type="auto"/>
            <w:tcBorders>
              <w:top w:val="nil"/>
              <w:left w:val="nil"/>
              <w:bottom w:val="nil"/>
              <w:right w:val="nil"/>
            </w:tcBorders>
            <w:shd w:val="clear" w:color="auto" w:fill="auto"/>
            <w:noWrap/>
            <w:vAlign w:val="bottom"/>
            <w:hideMark/>
          </w:tcPr>
          <w:p w:rsidR="00895681" w:rsidRPr="00895681" w:rsidRDefault="00895681" w:rsidP="00895681">
            <w:pPr>
              <w:spacing w:after="0" w:line="240" w:lineRule="auto"/>
              <w:jc w:val="center"/>
              <w:rPr>
                <w:rFonts w:eastAsia="Times New Roman" w:cs="Times New Roman"/>
                <w:color w:val="000000"/>
                <w:sz w:val="22"/>
                <w:lang w:eastAsia="pt-BR"/>
              </w:rPr>
            </w:pPr>
            <w:r w:rsidRPr="00895681">
              <w:rPr>
                <w:rFonts w:eastAsia="Times New Roman" w:cs="Times New Roman"/>
                <w:color w:val="000000"/>
                <w:sz w:val="22"/>
                <w:lang w:eastAsia="pt-BR"/>
              </w:rPr>
              <w:t>-0.5904***</w:t>
            </w:r>
          </w:p>
        </w:tc>
        <w:tc>
          <w:tcPr>
            <w:tcW w:w="0" w:type="auto"/>
            <w:tcBorders>
              <w:top w:val="nil"/>
              <w:left w:val="nil"/>
              <w:bottom w:val="nil"/>
              <w:right w:val="nil"/>
            </w:tcBorders>
            <w:shd w:val="clear" w:color="auto" w:fill="auto"/>
            <w:noWrap/>
            <w:vAlign w:val="bottom"/>
            <w:hideMark/>
          </w:tcPr>
          <w:p w:rsidR="00895681" w:rsidRPr="00895681" w:rsidRDefault="00895681" w:rsidP="00895681">
            <w:pPr>
              <w:spacing w:after="0" w:line="240" w:lineRule="auto"/>
              <w:jc w:val="center"/>
              <w:rPr>
                <w:rFonts w:eastAsia="Times New Roman" w:cs="Times New Roman"/>
                <w:color w:val="000000"/>
                <w:sz w:val="22"/>
                <w:lang w:eastAsia="pt-BR"/>
              </w:rPr>
            </w:pPr>
            <w:r w:rsidRPr="00895681">
              <w:rPr>
                <w:rFonts w:eastAsia="Times New Roman" w:cs="Times New Roman"/>
                <w:color w:val="000000"/>
                <w:sz w:val="22"/>
                <w:lang w:eastAsia="pt-BR"/>
              </w:rPr>
              <w:t>-0.6259***</w:t>
            </w:r>
          </w:p>
        </w:tc>
        <w:tc>
          <w:tcPr>
            <w:tcW w:w="0" w:type="auto"/>
            <w:tcBorders>
              <w:top w:val="nil"/>
              <w:left w:val="nil"/>
              <w:bottom w:val="nil"/>
              <w:right w:val="nil"/>
            </w:tcBorders>
            <w:shd w:val="clear" w:color="auto" w:fill="auto"/>
            <w:noWrap/>
            <w:vAlign w:val="bottom"/>
            <w:hideMark/>
          </w:tcPr>
          <w:p w:rsidR="00895681" w:rsidRPr="00895681" w:rsidRDefault="00895681" w:rsidP="00895681">
            <w:pPr>
              <w:spacing w:after="0" w:line="240" w:lineRule="auto"/>
              <w:jc w:val="center"/>
              <w:rPr>
                <w:rFonts w:eastAsia="Times New Roman" w:cs="Times New Roman"/>
                <w:color w:val="000000"/>
                <w:sz w:val="22"/>
                <w:lang w:eastAsia="pt-BR"/>
              </w:rPr>
            </w:pPr>
            <w:r w:rsidRPr="00895681">
              <w:rPr>
                <w:rFonts w:eastAsia="Times New Roman" w:cs="Times New Roman"/>
                <w:color w:val="000000"/>
                <w:sz w:val="22"/>
                <w:lang w:eastAsia="pt-BR"/>
              </w:rPr>
              <w:t>-0.5666***</w:t>
            </w:r>
          </w:p>
        </w:tc>
      </w:tr>
      <w:tr w:rsidR="00895681" w:rsidRPr="00895681" w:rsidTr="00895681">
        <w:trPr>
          <w:trHeight w:val="300"/>
          <w:jc w:val="center"/>
        </w:trPr>
        <w:tc>
          <w:tcPr>
            <w:tcW w:w="0" w:type="auto"/>
            <w:tcBorders>
              <w:top w:val="nil"/>
              <w:left w:val="nil"/>
              <w:bottom w:val="nil"/>
              <w:right w:val="nil"/>
            </w:tcBorders>
            <w:shd w:val="clear" w:color="auto" w:fill="auto"/>
            <w:noWrap/>
            <w:vAlign w:val="bottom"/>
            <w:hideMark/>
          </w:tcPr>
          <w:p w:rsidR="00895681" w:rsidRPr="00895681" w:rsidRDefault="00895681" w:rsidP="00895681">
            <w:pPr>
              <w:spacing w:after="0" w:line="240" w:lineRule="auto"/>
              <w:rPr>
                <w:rFonts w:eastAsia="Times New Roman" w:cs="Times New Roman"/>
                <w:color w:val="000000"/>
                <w:sz w:val="22"/>
                <w:lang w:eastAsia="pt-BR"/>
              </w:rPr>
            </w:pPr>
          </w:p>
        </w:tc>
        <w:tc>
          <w:tcPr>
            <w:tcW w:w="0" w:type="auto"/>
            <w:tcBorders>
              <w:top w:val="nil"/>
              <w:left w:val="nil"/>
              <w:bottom w:val="nil"/>
              <w:right w:val="nil"/>
            </w:tcBorders>
            <w:shd w:val="clear" w:color="auto" w:fill="auto"/>
            <w:noWrap/>
            <w:vAlign w:val="bottom"/>
            <w:hideMark/>
          </w:tcPr>
          <w:p w:rsidR="00895681" w:rsidRPr="00895681" w:rsidRDefault="00895681" w:rsidP="00895681">
            <w:pPr>
              <w:spacing w:after="0" w:line="240" w:lineRule="auto"/>
              <w:jc w:val="center"/>
              <w:rPr>
                <w:rFonts w:eastAsia="Times New Roman" w:cs="Times New Roman"/>
                <w:color w:val="000000"/>
                <w:sz w:val="22"/>
                <w:lang w:eastAsia="pt-BR"/>
              </w:rPr>
            </w:pPr>
            <w:r w:rsidRPr="00895681">
              <w:rPr>
                <w:rFonts w:eastAsia="Times New Roman" w:cs="Times New Roman"/>
                <w:color w:val="000000"/>
                <w:sz w:val="22"/>
                <w:lang w:eastAsia="pt-BR"/>
              </w:rPr>
              <w:t>-</w:t>
            </w:r>
          </w:p>
        </w:tc>
        <w:tc>
          <w:tcPr>
            <w:tcW w:w="0" w:type="auto"/>
            <w:tcBorders>
              <w:top w:val="nil"/>
              <w:left w:val="nil"/>
              <w:bottom w:val="nil"/>
              <w:right w:val="nil"/>
            </w:tcBorders>
            <w:shd w:val="clear" w:color="auto" w:fill="auto"/>
            <w:noWrap/>
            <w:vAlign w:val="bottom"/>
            <w:hideMark/>
          </w:tcPr>
          <w:p w:rsidR="00895681" w:rsidRPr="00895681" w:rsidRDefault="00895681" w:rsidP="00895681">
            <w:pPr>
              <w:spacing w:after="0" w:line="240" w:lineRule="auto"/>
              <w:jc w:val="center"/>
              <w:rPr>
                <w:rFonts w:eastAsia="Times New Roman" w:cs="Times New Roman"/>
                <w:color w:val="000000"/>
                <w:sz w:val="22"/>
                <w:lang w:eastAsia="pt-BR"/>
              </w:rPr>
            </w:pPr>
            <w:r w:rsidRPr="00895681">
              <w:rPr>
                <w:rFonts w:eastAsia="Times New Roman" w:cs="Times New Roman"/>
                <w:color w:val="000000"/>
                <w:sz w:val="22"/>
                <w:lang w:eastAsia="pt-BR"/>
              </w:rPr>
              <w:t>(0.1045)</w:t>
            </w:r>
          </w:p>
        </w:tc>
        <w:tc>
          <w:tcPr>
            <w:tcW w:w="0" w:type="auto"/>
            <w:tcBorders>
              <w:top w:val="nil"/>
              <w:left w:val="nil"/>
              <w:bottom w:val="nil"/>
              <w:right w:val="nil"/>
            </w:tcBorders>
            <w:shd w:val="clear" w:color="auto" w:fill="auto"/>
            <w:noWrap/>
            <w:vAlign w:val="bottom"/>
            <w:hideMark/>
          </w:tcPr>
          <w:p w:rsidR="00895681" w:rsidRPr="00895681" w:rsidRDefault="00895681" w:rsidP="00895681">
            <w:pPr>
              <w:spacing w:after="0" w:line="240" w:lineRule="auto"/>
              <w:jc w:val="center"/>
              <w:rPr>
                <w:rFonts w:eastAsia="Times New Roman" w:cs="Times New Roman"/>
                <w:color w:val="000000"/>
                <w:sz w:val="22"/>
                <w:lang w:eastAsia="pt-BR"/>
              </w:rPr>
            </w:pPr>
            <w:r w:rsidRPr="00895681">
              <w:rPr>
                <w:rFonts w:eastAsia="Times New Roman" w:cs="Times New Roman"/>
                <w:color w:val="000000"/>
                <w:sz w:val="22"/>
                <w:lang w:eastAsia="pt-BR"/>
              </w:rPr>
              <w:t>(0.1021_</w:t>
            </w:r>
          </w:p>
        </w:tc>
        <w:tc>
          <w:tcPr>
            <w:tcW w:w="0" w:type="auto"/>
            <w:tcBorders>
              <w:top w:val="nil"/>
              <w:left w:val="nil"/>
              <w:bottom w:val="nil"/>
              <w:right w:val="nil"/>
            </w:tcBorders>
            <w:shd w:val="clear" w:color="auto" w:fill="auto"/>
            <w:noWrap/>
            <w:vAlign w:val="bottom"/>
            <w:hideMark/>
          </w:tcPr>
          <w:p w:rsidR="00895681" w:rsidRPr="00895681" w:rsidRDefault="00895681" w:rsidP="00895681">
            <w:pPr>
              <w:spacing w:after="0" w:line="240" w:lineRule="auto"/>
              <w:jc w:val="center"/>
              <w:rPr>
                <w:rFonts w:eastAsia="Times New Roman" w:cs="Times New Roman"/>
                <w:color w:val="000000"/>
                <w:sz w:val="22"/>
                <w:lang w:eastAsia="pt-BR"/>
              </w:rPr>
            </w:pPr>
            <w:r w:rsidRPr="00895681">
              <w:rPr>
                <w:rFonts w:eastAsia="Times New Roman" w:cs="Times New Roman"/>
                <w:color w:val="000000"/>
                <w:sz w:val="22"/>
                <w:lang w:eastAsia="pt-BR"/>
              </w:rPr>
              <w:t>(0.1035)</w:t>
            </w:r>
          </w:p>
        </w:tc>
      </w:tr>
      <w:tr w:rsidR="00895681" w:rsidRPr="00895681" w:rsidTr="00895681">
        <w:trPr>
          <w:trHeight w:val="300"/>
          <w:jc w:val="center"/>
        </w:trPr>
        <w:tc>
          <w:tcPr>
            <w:tcW w:w="0" w:type="auto"/>
            <w:tcBorders>
              <w:top w:val="nil"/>
              <w:left w:val="nil"/>
              <w:bottom w:val="nil"/>
              <w:right w:val="nil"/>
            </w:tcBorders>
            <w:shd w:val="clear" w:color="auto" w:fill="auto"/>
            <w:noWrap/>
            <w:vAlign w:val="bottom"/>
            <w:hideMark/>
          </w:tcPr>
          <w:p w:rsidR="00895681" w:rsidRPr="00895681" w:rsidRDefault="00895681" w:rsidP="00895681">
            <w:pPr>
              <w:spacing w:after="0" w:line="240" w:lineRule="auto"/>
              <w:rPr>
                <w:rFonts w:eastAsia="Times New Roman" w:cs="Times New Roman"/>
                <w:color w:val="000000"/>
                <w:sz w:val="22"/>
                <w:lang w:eastAsia="pt-BR"/>
              </w:rPr>
            </w:pPr>
            <w:r w:rsidRPr="00895681">
              <w:rPr>
                <w:rFonts w:eastAsia="Times New Roman" w:cs="Times New Roman"/>
                <w:color w:val="000000"/>
                <w:sz w:val="22"/>
                <w:lang w:eastAsia="pt-BR"/>
              </w:rPr>
              <w:t>Peixe</w:t>
            </w:r>
          </w:p>
        </w:tc>
        <w:tc>
          <w:tcPr>
            <w:tcW w:w="0" w:type="auto"/>
            <w:tcBorders>
              <w:top w:val="nil"/>
              <w:left w:val="nil"/>
              <w:bottom w:val="nil"/>
              <w:right w:val="nil"/>
            </w:tcBorders>
            <w:shd w:val="clear" w:color="auto" w:fill="auto"/>
            <w:noWrap/>
            <w:vAlign w:val="bottom"/>
            <w:hideMark/>
          </w:tcPr>
          <w:p w:rsidR="00895681" w:rsidRPr="00895681" w:rsidRDefault="00895681" w:rsidP="00895681">
            <w:pPr>
              <w:spacing w:after="0" w:line="240" w:lineRule="auto"/>
              <w:jc w:val="center"/>
              <w:rPr>
                <w:rFonts w:eastAsia="Times New Roman" w:cs="Times New Roman"/>
                <w:color w:val="000000"/>
                <w:sz w:val="22"/>
                <w:lang w:eastAsia="pt-BR"/>
              </w:rPr>
            </w:pPr>
            <w:r w:rsidRPr="00895681">
              <w:rPr>
                <w:rFonts w:eastAsia="Times New Roman" w:cs="Times New Roman"/>
                <w:color w:val="000000"/>
                <w:sz w:val="22"/>
                <w:lang w:eastAsia="pt-BR"/>
              </w:rPr>
              <w:t>-</w:t>
            </w:r>
          </w:p>
        </w:tc>
        <w:tc>
          <w:tcPr>
            <w:tcW w:w="0" w:type="auto"/>
            <w:tcBorders>
              <w:top w:val="nil"/>
              <w:left w:val="nil"/>
              <w:bottom w:val="nil"/>
              <w:right w:val="nil"/>
            </w:tcBorders>
            <w:shd w:val="clear" w:color="auto" w:fill="auto"/>
            <w:noWrap/>
            <w:vAlign w:val="bottom"/>
            <w:hideMark/>
          </w:tcPr>
          <w:p w:rsidR="00895681" w:rsidRPr="00895681" w:rsidRDefault="00895681" w:rsidP="00895681">
            <w:pPr>
              <w:spacing w:after="0" w:line="240" w:lineRule="auto"/>
              <w:jc w:val="center"/>
              <w:rPr>
                <w:rFonts w:eastAsia="Times New Roman" w:cs="Times New Roman"/>
                <w:color w:val="000000"/>
                <w:sz w:val="22"/>
                <w:lang w:eastAsia="pt-BR"/>
              </w:rPr>
            </w:pPr>
            <w:r w:rsidRPr="00895681">
              <w:rPr>
                <w:rFonts w:eastAsia="Times New Roman" w:cs="Times New Roman"/>
                <w:color w:val="000000"/>
                <w:sz w:val="22"/>
                <w:lang w:eastAsia="pt-BR"/>
              </w:rPr>
              <w:t>-0.9488***</w:t>
            </w:r>
          </w:p>
        </w:tc>
        <w:tc>
          <w:tcPr>
            <w:tcW w:w="0" w:type="auto"/>
            <w:tcBorders>
              <w:top w:val="nil"/>
              <w:left w:val="nil"/>
              <w:bottom w:val="nil"/>
              <w:right w:val="nil"/>
            </w:tcBorders>
            <w:shd w:val="clear" w:color="auto" w:fill="auto"/>
            <w:noWrap/>
            <w:vAlign w:val="bottom"/>
            <w:hideMark/>
          </w:tcPr>
          <w:p w:rsidR="00895681" w:rsidRPr="00895681" w:rsidRDefault="00895681" w:rsidP="00895681">
            <w:pPr>
              <w:spacing w:after="0" w:line="240" w:lineRule="auto"/>
              <w:jc w:val="center"/>
              <w:rPr>
                <w:rFonts w:eastAsia="Times New Roman" w:cs="Times New Roman"/>
                <w:color w:val="000000"/>
                <w:sz w:val="22"/>
                <w:lang w:eastAsia="pt-BR"/>
              </w:rPr>
            </w:pPr>
            <w:r w:rsidRPr="00895681">
              <w:rPr>
                <w:rFonts w:eastAsia="Times New Roman" w:cs="Times New Roman"/>
                <w:color w:val="000000"/>
                <w:sz w:val="22"/>
                <w:lang w:eastAsia="pt-BR"/>
              </w:rPr>
              <w:t>-0.9707***</w:t>
            </w:r>
          </w:p>
        </w:tc>
        <w:tc>
          <w:tcPr>
            <w:tcW w:w="0" w:type="auto"/>
            <w:tcBorders>
              <w:top w:val="nil"/>
              <w:left w:val="nil"/>
              <w:bottom w:val="nil"/>
              <w:right w:val="nil"/>
            </w:tcBorders>
            <w:shd w:val="clear" w:color="auto" w:fill="auto"/>
            <w:noWrap/>
            <w:vAlign w:val="bottom"/>
            <w:hideMark/>
          </w:tcPr>
          <w:p w:rsidR="00895681" w:rsidRPr="00895681" w:rsidRDefault="00895681" w:rsidP="00895681">
            <w:pPr>
              <w:spacing w:after="0" w:line="240" w:lineRule="auto"/>
              <w:jc w:val="center"/>
              <w:rPr>
                <w:rFonts w:eastAsia="Times New Roman" w:cs="Times New Roman"/>
                <w:color w:val="000000"/>
                <w:sz w:val="22"/>
                <w:lang w:eastAsia="pt-BR"/>
              </w:rPr>
            </w:pPr>
            <w:r w:rsidRPr="00895681">
              <w:rPr>
                <w:rFonts w:eastAsia="Times New Roman" w:cs="Times New Roman"/>
                <w:color w:val="000000"/>
                <w:sz w:val="22"/>
                <w:lang w:eastAsia="pt-BR"/>
              </w:rPr>
              <w:t>-0.9165***</w:t>
            </w:r>
          </w:p>
        </w:tc>
      </w:tr>
      <w:tr w:rsidR="00895681" w:rsidRPr="00895681" w:rsidTr="00895681">
        <w:trPr>
          <w:trHeight w:val="300"/>
          <w:jc w:val="center"/>
        </w:trPr>
        <w:tc>
          <w:tcPr>
            <w:tcW w:w="0" w:type="auto"/>
            <w:tcBorders>
              <w:top w:val="nil"/>
              <w:left w:val="nil"/>
              <w:bottom w:val="nil"/>
              <w:right w:val="nil"/>
            </w:tcBorders>
            <w:shd w:val="clear" w:color="auto" w:fill="auto"/>
            <w:noWrap/>
            <w:vAlign w:val="bottom"/>
            <w:hideMark/>
          </w:tcPr>
          <w:p w:rsidR="00895681" w:rsidRPr="00895681" w:rsidRDefault="00895681" w:rsidP="00895681">
            <w:pPr>
              <w:spacing w:after="0" w:line="240" w:lineRule="auto"/>
              <w:rPr>
                <w:rFonts w:eastAsia="Times New Roman" w:cs="Times New Roman"/>
                <w:color w:val="000000"/>
                <w:sz w:val="22"/>
                <w:lang w:eastAsia="pt-BR"/>
              </w:rPr>
            </w:pPr>
          </w:p>
        </w:tc>
        <w:tc>
          <w:tcPr>
            <w:tcW w:w="0" w:type="auto"/>
            <w:tcBorders>
              <w:top w:val="nil"/>
              <w:left w:val="nil"/>
              <w:bottom w:val="nil"/>
              <w:right w:val="nil"/>
            </w:tcBorders>
            <w:shd w:val="clear" w:color="auto" w:fill="auto"/>
            <w:noWrap/>
            <w:vAlign w:val="bottom"/>
            <w:hideMark/>
          </w:tcPr>
          <w:p w:rsidR="00895681" w:rsidRPr="00895681" w:rsidRDefault="00895681" w:rsidP="00895681">
            <w:pPr>
              <w:spacing w:after="0" w:line="240" w:lineRule="auto"/>
              <w:jc w:val="center"/>
              <w:rPr>
                <w:rFonts w:eastAsia="Times New Roman" w:cs="Times New Roman"/>
                <w:color w:val="000000"/>
                <w:sz w:val="22"/>
                <w:lang w:eastAsia="pt-BR"/>
              </w:rPr>
            </w:pPr>
            <w:r w:rsidRPr="00895681">
              <w:rPr>
                <w:rFonts w:eastAsia="Times New Roman" w:cs="Times New Roman"/>
                <w:color w:val="000000"/>
                <w:sz w:val="22"/>
                <w:lang w:eastAsia="pt-BR"/>
              </w:rPr>
              <w:t>-</w:t>
            </w:r>
          </w:p>
        </w:tc>
        <w:tc>
          <w:tcPr>
            <w:tcW w:w="0" w:type="auto"/>
            <w:tcBorders>
              <w:top w:val="nil"/>
              <w:left w:val="nil"/>
              <w:bottom w:val="nil"/>
              <w:right w:val="nil"/>
            </w:tcBorders>
            <w:shd w:val="clear" w:color="auto" w:fill="auto"/>
            <w:noWrap/>
            <w:vAlign w:val="bottom"/>
            <w:hideMark/>
          </w:tcPr>
          <w:p w:rsidR="00895681" w:rsidRPr="00895681" w:rsidRDefault="00895681" w:rsidP="00895681">
            <w:pPr>
              <w:spacing w:after="0" w:line="240" w:lineRule="auto"/>
              <w:jc w:val="center"/>
              <w:rPr>
                <w:rFonts w:eastAsia="Times New Roman" w:cs="Times New Roman"/>
                <w:color w:val="000000"/>
                <w:sz w:val="22"/>
                <w:lang w:eastAsia="pt-BR"/>
              </w:rPr>
            </w:pPr>
            <w:r w:rsidRPr="00895681">
              <w:rPr>
                <w:rFonts w:eastAsia="Times New Roman" w:cs="Times New Roman"/>
                <w:color w:val="000000"/>
                <w:sz w:val="22"/>
                <w:lang w:eastAsia="pt-BR"/>
              </w:rPr>
              <w:t>(0.1128)</w:t>
            </w:r>
          </w:p>
        </w:tc>
        <w:tc>
          <w:tcPr>
            <w:tcW w:w="0" w:type="auto"/>
            <w:tcBorders>
              <w:top w:val="nil"/>
              <w:left w:val="nil"/>
              <w:bottom w:val="nil"/>
              <w:right w:val="nil"/>
            </w:tcBorders>
            <w:shd w:val="clear" w:color="auto" w:fill="auto"/>
            <w:noWrap/>
            <w:vAlign w:val="bottom"/>
            <w:hideMark/>
          </w:tcPr>
          <w:p w:rsidR="00895681" w:rsidRPr="00895681" w:rsidRDefault="00895681" w:rsidP="00895681">
            <w:pPr>
              <w:spacing w:after="0" w:line="240" w:lineRule="auto"/>
              <w:jc w:val="center"/>
              <w:rPr>
                <w:rFonts w:eastAsia="Times New Roman" w:cs="Times New Roman"/>
                <w:color w:val="000000"/>
                <w:sz w:val="22"/>
                <w:lang w:eastAsia="pt-BR"/>
              </w:rPr>
            </w:pPr>
            <w:r w:rsidRPr="00895681">
              <w:rPr>
                <w:rFonts w:eastAsia="Times New Roman" w:cs="Times New Roman"/>
                <w:color w:val="000000"/>
                <w:sz w:val="22"/>
                <w:lang w:eastAsia="pt-BR"/>
              </w:rPr>
              <w:t>(0.1105)</w:t>
            </w:r>
          </w:p>
        </w:tc>
        <w:tc>
          <w:tcPr>
            <w:tcW w:w="0" w:type="auto"/>
            <w:tcBorders>
              <w:top w:val="nil"/>
              <w:left w:val="nil"/>
              <w:bottom w:val="nil"/>
              <w:right w:val="nil"/>
            </w:tcBorders>
            <w:shd w:val="clear" w:color="auto" w:fill="auto"/>
            <w:noWrap/>
            <w:vAlign w:val="bottom"/>
            <w:hideMark/>
          </w:tcPr>
          <w:p w:rsidR="00895681" w:rsidRPr="00895681" w:rsidRDefault="00895681" w:rsidP="00895681">
            <w:pPr>
              <w:spacing w:after="0" w:line="240" w:lineRule="auto"/>
              <w:jc w:val="center"/>
              <w:rPr>
                <w:rFonts w:eastAsia="Times New Roman" w:cs="Times New Roman"/>
                <w:color w:val="000000"/>
                <w:sz w:val="22"/>
                <w:lang w:eastAsia="pt-BR"/>
              </w:rPr>
            </w:pPr>
            <w:r w:rsidRPr="00895681">
              <w:rPr>
                <w:rFonts w:eastAsia="Times New Roman" w:cs="Times New Roman"/>
                <w:color w:val="000000"/>
                <w:sz w:val="22"/>
                <w:lang w:eastAsia="pt-BR"/>
              </w:rPr>
              <w:t>(0.1115)</w:t>
            </w:r>
          </w:p>
        </w:tc>
      </w:tr>
      <w:tr w:rsidR="00895681" w:rsidRPr="00895681" w:rsidTr="00895681">
        <w:trPr>
          <w:trHeight w:val="300"/>
          <w:jc w:val="center"/>
        </w:trPr>
        <w:tc>
          <w:tcPr>
            <w:tcW w:w="0" w:type="auto"/>
            <w:tcBorders>
              <w:top w:val="nil"/>
              <w:left w:val="nil"/>
              <w:bottom w:val="nil"/>
              <w:right w:val="nil"/>
            </w:tcBorders>
            <w:shd w:val="clear" w:color="auto" w:fill="auto"/>
            <w:noWrap/>
            <w:vAlign w:val="bottom"/>
            <w:hideMark/>
          </w:tcPr>
          <w:p w:rsidR="00895681" w:rsidRPr="00895681" w:rsidRDefault="00895681" w:rsidP="00895681">
            <w:pPr>
              <w:spacing w:after="0" w:line="240" w:lineRule="auto"/>
              <w:rPr>
                <w:rFonts w:eastAsia="Times New Roman" w:cs="Times New Roman"/>
                <w:color w:val="000000"/>
                <w:sz w:val="22"/>
                <w:lang w:eastAsia="pt-BR"/>
              </w:rPr>
            </w:pPr>
            <w:r w:rsidRPr="00895681">
              <w:rPr>
                <w:rFonts w:eastAsia="Times New Roman" w:cs="Times New Roman"/>
                <w:color w:val="000000"/>
                <w:sz w:val="22"/>
                <w:lang w:eastAsia="pt-BR"/>
              </w:rPr>
              <w:t>Pontal do Paranapanema</w:t>
            </w:r>
          </w:p>
        </w:tc>
        <w:tc>
          <w:tcPr>
            <w:tcW w:w="0" w:type="auto"/>
            <w:tcBorders>
              <w:top w:val="nil"/>
              <w:left w:val="nil"/>
              <w:bottom w:val="nil"/>
              <w:right w:val="nil"/>
            </w:tcBorders>
            <w:shd w:val="clear" w:color="auto" w:fill="auto"/>
            <w:noWrap/>
            <w:vAlign w:val="bottom"/>
            <w:hideMark/>
          </w:tcPr>
          <w:p w:rsidR="00895681" w:rsidRPr="00895681" w:rsidRDefault="00895681" w:rsidP="00895681">
            <w:pPr>
              <w:spacing w:after="0" w:line="240" w:lineRule="auto"/>
              <w:jc w:val="center"/>
              <w:rPr>
                <w:rFonts w:eastAsia="Times New Roman" w:cs="Times New Roman"/>
                <w:color w:val="000000"/>
                <w:sz w:val="22"/>
                <w:lang w:eastAsia="pt-BR"/>
              </w:rPr>
            </w:pPr>
            <w:r w:rsidRPr="00895681">
              <w:rPr>
                <w:rFonts w:eastAsia="Times New Roman" w:cs="Times New Roman"/>
                <w:color w:val="000000"/>
                <w:sz w:val="22"/>
                <w:lang w:eastAsia="pt-BR"/>
              </w:rPr>
              <w:t>-</w:t>
            </w:r>
          </w:p>
        </w:tc>
        <w:tc>
          <w:tcPr>
            <w:tcW w:w="0" w:type="auto"/>
            <w:tcBorders>
              <w:top w:val="nil"/>
              <w:left w:val="nil"/>
              <w:bottom w:val="nil"/>
              <w:right w:val="nil"/>
            </w:tcBorders>
            <w:shd w:val="clear" w:color="auto" w:fill="auto"/>
            <w:noWrap/>
            <w:vAlign w:val="bottom"/>
            <w:hideMark/>
          </w:tcPr>
          <w:p w:rsidR="00895681" w:rsidRPr="00895681" w:rsidRDefault="00895681" w:rsidP="00895681">
            <w:pPr>
              <w:spacing w:after="0" w:line="240" w:lineRule="auto"/>
              <w:jc w:val="center"/>
              <w:rPr>
                <w:rFonts w:eastAsia="Times New Roman" w:cs="Times New Roman"/>
                <w:color w:val="000000"/>
                <w:sz w:val="22"/>
                <w:lang w:eastAsia="pt-BR"/>
              </w:rPr>
            </w:pPr>
            <w:r w:rsidRPr="00895681">
              <w:rPr>
                <w:rFonts w:eastAsia="Times New Roman" w:cs="Times New Roman"/>
                <w:color w:val="000000"/>
                <w:sz w:val="22"/>
                <w:lang w:eastAsia="pt-BR"/>
              </w:rPr>
              <w:t>-2.1277***</w:t>
            </w:r>
          </w:p>
        </w:tc>
        <w:tc>
          <w:tcPr>
            <w:tcW w:w="0" w:type="auto"/>
            <w:tcBorders>
              <w:top w:val="nil"/>
              <w:left w:val="nil"/>
              <w:bottom w:val="nil"/>
              <w:right w:val="nil"/>
            </w:tcBorders>
            <w:shd w:val="clear" w:color="auto" w:fill="auto"/>
            <w:noWrap/>
            <w:vAlign w:val="bottom"/>
            <w:hideMark/>
          </w:tcPr>
          <w:p w:rsidR="00895681" w:rsidRPr="00895681" w:rsidRDefault="00895681" w:rsidP="00895681">
            <w:pPr>
              <w:spacing w:after="0" w:line="240" w:lineRule="auto"/>
              <w:jc w:val="center"/>
              <w:rPr>
                <w:rFonts w:eastAsia="Times New Roman" w:cs="Times New Roman"/>
                <w:color w:val="000000"/>
                <w:sz w:val="22"/>
                <w:lang w:eastAsia="pt-BR"/>
              </w:rPr>
            </w:pPr>
            <w:r w:rsidRPr="00895681">
              <w:rPr>
                <w:rFonts w:eastAsia="Times New Roman" w:cs="Times New Roman"/>
                <w:color w:val="000000"/>
                <w:sz w:val="22"/>
                <w:lang w:eastAsia="pt-BR"/>
              </w:rPr>
              <w:t>-2.1706***</w:t>
            </w:r>
          </w:p>
        </w:tc>
        <w:tc>
          <w:tcPr>
            <w:tcW w:w="0" w:type="auto"/>
            <w:tcBorders>
              <w:top w:val="nil"/>
              <w:left w:val="nil"/>
              <w:bottom w:val="nil"/>
              <w:right w:val="nil"/>
            </w:tcBorders>
            <w:shd w:val="clear" w:color="auto" w:fill="auto"/>
            <w:noWrap/>
            <w:vAlign w:val="bottom"/>
            <w:hideMark/>
          </w:tcPr>
          <w:p w:rsidR="00895681" w:rsidRPr="00895681" w:rsidRDefault="00895681" w:rsidP="00895681">
            <w:pPr>
              <w:spacing w:after="0" w:line="240" w:lineRule="auto"/>
              <w:jc w:val="center"/>
              <w:rPr>
                <w:rFonts w:eastAsia="Times New Roman" w:cs="Times New Roman"/>
                <w:color w:val="000000"/>
                <w:sz w:val="22"/>
                <w:lang w:eastAsia="pt-BR"/>
              </w:rPr>
            </w:pPr>
            <w:r w:rsidRPr="00895681">
              <w:rPr>
                <w:rFonts w:eastAsia="Times New Roman" w:cs="Times New Roman"/>
                <w:color w:val="000000"/>
                <w:sz w:val="22"/>
                <w:lang w:eastAsia="pt-BR"/>
              </w:rPr>
              <w:t>-2.0969***</w:t>
            </w:r>
          </w:p>
        </w:tc>
      </w:tr>
      <w:tr w:rsidR="00895681" w:rsidRPr="00895681" w:rsidTr="00895681">
        <w:trPr>
          <w:trHeight w:val="300"/>
          <w:jc w:val="center"/>
        </w:trPr>
        <w:tc>
          <w:tcPr>
            <w:tcW w:w="0" w:type="auto"/>
            <w:tcBorders>
              <w:top w:val="nil"/>
              <w:left w:val="nil"/>
              <w:bottom w:val="nil"/>
              <w:right w:val="nil"/>
            </w:tcBorders>
            <w:shd w:val="clear" w:color="auto" w:fill="auto"/>
            <w:noWrap/>
            <w:vAlign w:val="bottom"/>
            <w:hideMark/>
          </w:tcPr>
          <w:p w:rsidR="00895681" w:rsidRPr="00895681" w:rsidRDefault="00895681" w:rsidP="00895681">
            <w:pPr>
              <w:spacing w:after="0" w:line="240" w:lineRule="auto"/>
              <w:rPr>
                <w:rFonts w:eastAsia="Times New Roman" w:cs="Times New Roman"/>
                <w:color w:val="000000"/>
                <w:sz w:val="22"/>
                <w:lang w:eastAsia="pt-BR"/>
              </w:rPr>
            </w:pPr>
          </w:p>
        </w:tc>
        <w:tc>
          <w:tcPr>
            <w:tcW w:w="0" w:type="auto"/>
            <w:tcBorders>
              <w:top w:val="nil"/>
              <w:left w:val="nil"/>
              <w:bottom w:val="nil"/>
              <w:right w:val="nil"/>
            </w:tcBorders>
            <w:shd w:val="clear" w:color="auto" w:fill="auto"/>
            <w:noWrap/>
            <w:vAlign w:val="bottom"/>
            <w:hideMark/>
          </w:tcPr>
          <w:p w:rsidR="00895681" w:rsidRPr="00895681" w:rsidRDefault="00895681" w:rsidP="00895681">
            <w:pPr>
              <w:spacing w:after="0" w:line="240" w:lineRule="auto"/>
              <w:jc w:val="center"/>
              <w:rPr>
                <w:rFonts w:eastAsia="Times New Roman" w:cs="Times New Roman"/>
                <w:color w:val="000000"/>
                <w:sz w:val="22"/>
                <w:lang w:eastAsia="pt-BR"/>
              </w:rPr>
            </w:pPr>
            <w:r w:rsidRPr="00895681">
              <w:rPr>
                <w:rFonts w:eastAsia="Times New Roman" w:cs="Times New Roman"/>
                <w:color w:val="000000"/>
                <w:sz w:val="22"/>
                <w:lang w:eastAsia="pt-BR"/>
              </w:rPr>
              <w:t>-</w:t>
            </w:r>
          </w:p>
        </w:tc>
        <w:tc>
          <w:tcPr>
            <w:tcW w:w="0" w:type="auto"/>
            <w:tcBorders>
              <w:top w:val="nil"/>
              <w:left w:val="nil"/>
              <w:bottom w:val="nil"/>
              <w:right w:val="nil"/>
            </w:tcBorders>
            <w:shd w:val="clear" w:color="auto" w:fill="auto"/>
            <w:noWrap/>
            <w:vAlign w:val="bottom"/>
            <w:hideMark/>
          </w:tcPr>
          <w:p w:rsidR="00895681" w:rsidRPr="00895681" w:rsidRDefault="00895681" w:rsidP="00895681">
            <w:pPr>
              <w:spacing w:after="0" w:line="240" w:lineRule="auto"/>
              <w:jc w:val="center"/>
              <w:rPr>
                <w:rFonts w:eastAsia="Times New Roman" w:cs="Times New Roman"/>
                <w:color w:val="000000"/>
                <w:sz w:val="22"/>
                <w:lang w:eastAsia="pt-BR"/>
              </w:rPr>
            </w:pPr>
            <w:r w:rsidRPr="00895681">
              <w:rPr>
                <w:rFonts w:eastAsia="Times New Roman" w:cs="Times New Roman"/>
                <w:color w:val="000000"/>
                <w:sz w:val="22"/>
                <w:lang w:eastAsia="pt-BR"/>
              </w:rPr>
              <w:t>(0.1277)</w:t>
            </w:r>
          </w:p>
        </w:tc>
        <w:tc>
          <w:tcPr>
            <w:tcW w:w="0" w:type="auto"/>
            <w:tcBorders>
              <w:top w:val="nil"/>
              <w:left w:val="nil"/>
              <w:bottom w:val="nil"/>
              <w:right w:val="nil"/>
            </w:tcBorders>
            <w:shd w:val="clear" w:color="auto" w:fill="auto"/>
            <w:noWrap/>
            <w:vAlign w:val="bottom"/>
            <w:hideMark/>
          </w:tcPr>
          <w:p w:rsidR="00895681" w:rsidRPr="00895681" w:rsidRDefault="00895681" w:rsidP="00895681">
            <w:pPr>
              <w:spacing w:after="0" w:line="240" w:lineRule="auto"/>
              <w:jc w:val="center"/>
              <w:rPr>
                <w:rFonts w:eastAsia="Times New Roman" w:cs="Times New Roman"/>
                <w:color w:val="000000"/>
                <w:sz w:val="22"/>
                <w:lang w:eastAsia="pt-BR"/>
              </w:rPr>
            </w:pPr>
            <w:r w:rsidRPr="00895681">
              <w:rPr>
                <w:rFonts w:eastAsia="Times New Roman" w:cs="Times New Roman"/>
                <w:color w:val="000000"/>
                <w:sz w:val="22"/>
                <w:lang w:eastAsia="pt-BR"/>
              </w:rPr>
              <w:t>(0.1250)</w:t>
            </w:r>
          </w:p>
        </w:tc>
        <w:tc>
          <w:tcPr>
            <w:tcW w:w="0" w:type="auto"/>
            <w:tcBorders>
              <w:top w:val="nil"/>
              <w:left w:val="nil"/>
              <w:bottom w:val="nil"/>
              <w:right w:val="nil"/>
            </w:tcBorders>
            <w:shd w:val="clear" w:color="auto" w:fill="auto"/>
            <w:noWrap/>
            <w:vAlign w:val="bottom"/>
            <w:hideMark/>
          </w:tcPr>
          <w:p w:rsidR="00895681" w:rsidRPr="00895681" w:rsidRDefault="00895681" w:rsidP="00895681">
            <w:pPr>
              <w:spacing w:after="0" w:line="240" w:lineRule="auto"/>
              <w:jc w:val="center"/>
              <w:rPr>
                <w:rFonts w:eastAsia="Times New Roman" w:cs="Times New Roman"/>
                <w:color w:val="000000"/>
                <w:sz w:val="22"/>
                <w:lang w:eastAsia="pt-BR"/>
              </w:rPr>
            </w:pPr>
            <w:r w:rsidRPr="00895681">
              <w:rPr>
                <w:rFonts w:eastAsia="Times New Roman" w:cs="Times New Roman"/>
                <w:color w:val="000000"/>
                <w:sz w:val="22"/>
                <w:lang w:eastAsia="pt-BR"/>
              </w:rPr>
              <w:t>(0.1264)</w:t>
            </w:r>
          </w:p>
        </w:tc>
      </w:tr>
      <w:tr w:rsidR="00895681" w:rsidRPr="00895681" w:rsidTr="00895681">
        <w:trPr>
          <w:trHeight w:val="300"/>
          <w:jc w:val="center"/>
        </w:trPr>
        <w:tc>
          <w:tcPr>
            <w:tcW w:w="0" w:type="auto"/>
            <w:tcBorders>
              <w:top w:val="nil"/>
              <w:left w:val="nil"/>
              <w:bottom w:val="nil"/>
              <w:right w:val="nil"/>
            </w:tcBorders>
            <w:shd w:val="clear" w:color="auto" w:fill="auto"/>
            <w:noWrap/>
            <w:vAlign w:val="bottom"/>
            <w:hideMark/>
          </w:tcPr>
          <w:p w:rsidR="00895681" w:rsidRPr="00895681" w:rsidRDefault="00895681" w:rsidP="00895681">
            <w:pPr>
              <w:spacing w:after="0" w:line="240" w:lineRule="auto"/>
              <w:rPr>
                <w:rFonts w:eastAsia="Times New Roman" w:cs="Times New Roman"/>
                <w:color w:val="000000"/>
                <w:sz w:val="22"/>
                <w:lang w:eastAsia="pt-BR"/>
              </w:rPr>
            </w:pPr>
            <w:r w:rsidRPr="00895681">
              <w:rPr>
                <w:rFonts w:eastAsia="Times New Roman" w:cs="Times New Roman"/>
                <w:color w:val="000000"/>
                <w:sz w:val="22"/>
                <w:lang w:eastAsia="pt-BR"/>
              </w:rPr>
              <w:t>Pardo</w:t>
            </w:r>
          </w:p>
        </w:tc>
        <w:tc>
          <w:tcPr>
            <w:tcW w:w="0" w:type="auto"/>
            <w:tcBorders>
              <w:top w:val="nil"/>
              <w:left w:val="nil"/>
              <w:bottom w:val="nil"/>
              <w:right w:val="nil"/>
            </w:tcBorders>
            <w:shd w:val="clear" w:color="auto" w:fill="auto"/>
            <w:noWrap/>
            <w:vAlign w:val="bottom"/>
            <w:hideMark/>
          </w:tcPr>
          <w:p w:rsidR="00895681" w:rsidRPr="00895681" w:rsidRDefault="00895681" w:rsidP="00895681">
            <w:pPr>
              <w:spacing w:after="0" w:line="240" w:lineRule="auto"/>
              <w:jc w:val="center"/>
              <w:rPr>
                <w:rFonts w:eastAsia="Times New Roman" w:cs="Times New Roman"/>
                <w:color w:val="000000"/>
                <w:sz w:val="22"/>
                <w:lang w:eastAsia="pt-BR"/>
              </w:rPr>
            </w:pPr>
            <w:r w:rsidRPr="00895681">
              <w:rPr>
                <w:rFonts w:eastAsia="Times New Roman" w:cs="Times New Roman"/>
                <w:color w:val="000000"/>
                <w:sz w:val="22"/>
                <w:lang w:eastAsia="pt-BR"/>
              </w:rPr>
              <w:t>-</w:t>
            </w:r>
          </w:p>
        </w:tc>
        <w:tc>
          <w:tcPr>
            <w:tcW w:w="0" w:type="auto"/>
            <w:tcBorders>
              <w:top w:val="nil"/>
              <w:left w:val="nil"/>
              <w:bottom w:val="nil"/>
              <w:right w:val="nil"/>
            </w:tcBorders>
            <w:shd w:val="clear" w:color="auto" w:fill="auto"/>
            <w:noWrap/>
            <w:vAlign w:val="bottom"/>
            <w:hideMark/>
          </w:tcPr>
          <w:p w:rsidR="00895681" w:rsidRPr="00895681" w:rsidRDefault="00895681" w:rsidP="00895681">
            <w:pPr>
              <w:spacing w:after="0" w:line="240" w:lineRule="auto"/>
              <w:jc w:val="center"/>
              <w:rPr>
                <w:rFonts w:eastAsia="Times New Roman" w:cs="Times New Roman"/>
                <w:color w:val="000000"/>
                <w:sz w:val="22"/>
                <w:lang w:eastAsia="pt-BR"/>
              </w:rPr>
            </w:pPr>
            <w:r w:rsidRPr="00895681">
              <w:rPr>
                <w:rFonts w:eastAsia="Times New Roman" w:cs="Times New Roman"/>
                <w:color w:val="000000"/>
                <w:sz w:val="22"/>
                <w:lang w:eastAsia="pt-BR"/>
              </w:rPr>
              <w:t>0.1812*</w:t>
            </w:r>
          </w:p>
        </w:tc>
        <w:tc>
          <w:tcPr>
            <w:tcW w:w="0" w:type="auto"/>
            <w:tcBorders>
              <w:top w:val="nil"/>
              <w:left w:val="nil"/>
              <w:bottom w:val="nil"/>
              <w:right w:val="nil"/>
            </w:tcBorders>
            <w:shd w:val="clear" w:color="auto" w:fill="auto"/>
            <w:noWrap/>
            <w:vAlign w:val="bottom"/>
            <w:hideMark/>
          </w:tcPr>
          <w:p w:rsidR="00895681" w:rsidRPr="00895681" w:rsidRDefault="00895681" w:rsidP="00895681">
            <w:pPr>
              <w:spacing w:after="0" w:line="240" w:lineRule="auto"/>
              <w:jc w:val="center"/>
              <w:rPr>
                <w:rFonts w:eastAsia="Times New Roman" w:cs="Times New Roman"/>
                <w:color w:val="000000"/>
                <w:sz w:val="22"/>
                <w:lang w:eastAsia="pt-BR"/>
              </w:rPr>
            </w:pPr>
            <w:r w:rsidRPr="00895681">
              <w:rPr>
                <w:rFonts w:eastAsia="Times New Roman" w:cs="Times New Roman"/>
                <w:color w:val="000000"/>
                <w:sz w:val="22"/>
                <w:lang w:eastAsia="pt-BR"/>
              </w:rPr>
              <w:t>0.1906*</w:t>
            </w:r>
          </w:p>
        </w:tc>
        <w:tc>
          <w:tcPr>
            <w:tcW w:w="0" w:type="auto"/>
            <w:tcBorders>
              <w:top w:val="nil"/>
              <w:left w:val="nil"/>
              <w:bottom w:val="nil"/>
              <w:right w:val="nil"/>
            </w:tcBorders>
            <w:shd w:val="clear" w:color="auto" w:fill="auto"/>
            <w:noWrap/>
            <w:vAlign w:val="bottom"/>
            <w:hideMark/>
          </w:tcPr>
          <w:p w:rsidR="00895681" w:rsidRPr="00895681" w:rsidRDefault="00895681" w:rsidP="00895681">
            <w:pPr>
              <w:spacing w:after="0" w:line="240" w:lineRule="auto"/>
              <w:jc w:val="center"/>
              <w:rPr>
                <w:rFonts w:eastAsia="Times New Roman" w:cs="Times New Roman"/>
                <w:color w:val="000000"/>
                <w:sz w:val="22"/>
                <w:lang w:eastAsia="pt-BR"/>
              </w:rPr>
            </w:pPr>
            <w:r w:rsidRPr="00895681">
              <w:rPr>
                <w:rFonts w:eastAsia="Times New Roman" w:cs="Times New Roman"/>
                <w:color w:val="000000"/>
                <w:sz w:val="22"/>
                <w:lang w:eastAsia="pt-BR"/>
              </w:rPr>
              <w:t>0.1847*</w:t>
            </w:r>
          </w:p>
        </w:tc>
      </w:tr>
      <w:tr w:rsidR="00895681" w:rsidRPr="00895681" w:rsidTr="00895681">
        <w:trPr>
          <w:trHeight w:val="300"/>
          <w:jc w:val="center"/>
        </w:trPr>
        <w:tc>
          <w:tcPr>
            <w:tcW w:w="0" w:type="auto"/>
            <w:tcBorders>
              <w:top w:val="nil"/>
              <w:left w:val="nil"/>
              <w:bottom w:val="nil"/>
              <w:right w:val="nil"/>
            </w:tcBorders>
            <w:shd w:val="clear" w:color="auto" w:fill="auto"/>
            <w:noWrap/>
            <w:vAlign w:val="bottom"/>
            <w:hideMark/>
          </w:tcPr>
          <w:p w:rsidR="00895681" w:rsidRPr="00895681" w:rsidRDefault="00895681" w:rsidP="00895681">
            <w:pPr>
              <w:spacing w:after="0" w:line="240" w:lineRule="auto"/>
              <w:rPr>
                <w:rFonts w:eastAsia="Times New Roman" w:cs="Times New Roman"/>
                <w:color w:val="000000"/>
                <w:sz w:val="22"/>
                <w:lang w:eastAsia="pt-BR"/>
              </w:rPr>
            </w:pPr>
          </w:p>
        </w:tc>
        <w:tc>
          <w:tcPr>
            <w:tcW w:w="0" w:type="auto"/>
            <w:tcBorders>
              <w:top w:val="nil"/>
              <w:left w:val="nil"/>
              <w:bottom w:val="nil"/>
              <w:right w:val="nil"/>
            </w:tcBorders>
            <w:shd w:val="clear" w:color="auto" w:fill="auto"/>
            <w:noWrap/>
            <w:vAlign w:val="bottom"/>
            <w:hideMark/>
          </w:tcPr>
          <w:p w:rsidR="00895681" w:rsidRPr="00895681" w:rsidRDefault="00895681" w:rsidP="00895681">
            <w:pPr>
              <w:spacing w:after="0" w:line="240" w:lineRule="auto"/>
              <w:jc w:val="center"/>
              <w:rPr>
                <w:rFonts w:eastAsia="Times New Roman" w:cs="Times New Roman"/>
                <w:color w:val="000000"/>
                <w:sz w:val="22"/>
                <w:lang w:eastAsia="pt-BR"/>
              </w:rPr>
            </w:pPr>
            <w:r w:rsidRPr="00895681">
              <w:rPr>
                <w:rFonts w:eastAsia="Times New Roman" w:cs="Times New Roman"/>
                <w:color w:val="000000"/>
                <w:sz w:val="22"/>
                <w:lang w:eastAsia="pt-BR"/>
              </w:rPr>
              <w:t>-</w:t>
            </w:r>
          </w:p>
        </w:tc>
        <w:tc>
          <w:tcPr>
            <w:tcW w:w="0" w:type="auto"/>
            <w:tcBorders>
              <w:top w:val="nil"/>
              <w:left w:val="nil"/>
              <w:bottom w:val="nil"/>
              <w:right w:val="nil"/>
            </w:tcBorders>
            <w:shd w:val="clear" w:color="auto" w:fill="auto"/>
            <w:noWrap/>
            <w:vAlign w:val="bottom"/>
            <w:hideMark/>
          </w:tcPr>
          <w:p w:rsidR="00895681" w:rsidRPr="00895681" w:rsidRDefault="00895681" w:rsidP="00895681">
            <w:pPr>
              <w:spacing w:after="0" w:line="240" w:lineRule="auto"/>
              <w:jc w:val="center"/>
              <w:rPr>
                <w:rFonts w:eastAsia="Times New Roman" w:cs="Times New Roman"/>
                <w:color w:val="000000"/>
                <w:sz w:val="22"/>
                <w:lang w:eastAsia="pt-BR"/>
              </w:rPr>
            </w:pPr>
            <w:r w:rsidRPr="00895681">
              <w:rPr>
                <w:rFonts w:eastAsia="Times New Roman" w:cs="Times New Roman"/>
                <w:color w:val="000000"/>
                <w:sz w:val="22"/>
                <w:lang w:eastAsia="pt-BR"/>
              </w:rPr>
              <w:t>(0.0942)</w:t>
            </w:r>
          </w:p>
        </w:tc>
        <w:tc>
          <w:tcPr>
            <w:tcW w:w="0" w:type="auto"/>
            <w:tcBorders>
              <w:top w:val="nil"/>
              <w:left w:val="nil"/>
              <w:bottom w:val="nil"/>
              <w:right w:val="nil"/>
            </w:tcBorders>
            <w:shd w:val="clear" w:color="auto" w:fill="auto"/>
            <w:noWrap/>
            <w:vAlign w:val="bottom"/>
            <w:hideMark/>
          </w:tcPr>
          <w:p w:rsidR="00895681" w:rsidRPr="00895681" w:rsidRDefault="00895681" w:rsidP="00895681">
            <w:pPr>
              <w:spacing w:after="0" w:line="240" w:lineRule="auto"/>
              <w:jc w:val="center"/>
              <w:rPr>
                <w:rFonts w:eastAsia="Times New Roman" w:cs="Times New Roman"/>
                <w:color w:val="000000"/>
                <w:sz w:val="22"/>
                <w:lang w:eastAsia="pt-BR"/>
              </w:rPr>
            </w:pPr>
            <w:r w:rsidRPr="00895681">
              <w:rPr>
                <w:rFonts w:eastAsia="Times New Roman" w:cs="Times New Roman"/>
                <w:color w:val="000000"/>
                <w:sz w:val="22"/>
                <w:lang w:eastAsia="pt-BR"/>
              </w:rPr>
              <w:t>(0.0925)</w:t>
            </w:r>
          </w:p>
        </w:tc>
        <w:tc>
          <w:tcPr>
            <w:tcW w:w="0" w:type="auto"/>
            <w:tcBorders>
              <w:top w:val="nil"/>
              <w:left w:val="nil"/>
              <w:bottom w:val="nil"/>
              <w:right w:val="nil"/>
            </w:tcBorders>
            <w:shd w:val="clear" w:color="auto" w:fill="auto"/>
            <w:noWrap/>
            <w:vAlign w:val="bottom"/>
            <w:hideMark/>
          </w:tcPr>
          <w:p w:rsidR="00895681" w:rsidRPr="00895681" w:rsidRDefault="00895681" w:rsidP="00895681">
            <w:pPr>
              <w:spacing w:after="0" w:line="240" w:lineRule="auto"/>
              <w:jc w:val="center"/>
              <w:rPr>
                <w:rFonts w:eastAsia="Times New Roman" w:cs="Times New Roman"/>
                <w:color w:val="000000"/>
                <w:sz w:val="22"/>
                <w:lang w:eastAsia="pt-BR"/>
              </w:rPr>
            </w:pPr>
            <w:r w:rsidRPr="00895681">
              <w:rPr>
                <w:rFonts w:eastAsia="Times New Roman" w:cs="Times New Roman"/>
                <w:color w:val="000000"/>
                <w:sz w:val="22"/>
                <w:lang w:eastAsia="pt-BR"/>
              </w:rPr>
              <w:t>(0.0930)</w:t>
            </w:r>
          </w:p>
        </w:tc>
      </w:tr>
      <w:tr w:rsidR="00895681" w:rsidRPr="00895681" w:rsidTr="00895681">
        <w:trPr>
          <w:trHeight w:val="300"/>
          <w:jc w:val="center"/>
        </w:trPr>
        <w:tc>
          <w:tcPr>
            <w:tcW w:w="0" w:type="auto"/>
            <w:tcBorders>
              <w:top w:val="nil"/>
              <w:left w:val="nil"/>
              <w:bottom w:val="nil"/>
              <w:right w:val="nil"/>
            </w:tcBorders>
            <w:shd w:val="clear" w:color="auto" w:fill="auto"/>
            <w:noWrap/>
            <w:vAlign w:val="bottom"/>
            <w:hideMark/>
          </w:tcPr>
          <w:p w:rsidR="00895681" w:rsidRPr="00895681" w:rsidRDefault="00895681" w:rsidP="00895681">
            <w:pPr>
              <w:spacing w:after="0" w:line="240" w:lineRule="auto"/>
              <w:rPr>
                <w:rFonts w:eastAsia="Times New Roman" w:cs="Times New Roman"/>
                <w:color w:val="000000"/>
                <w:sz w:val="22"/>
                <w:lang w:eastAsia="pt-BR"/>
              </w:rPr>
            </w:pPr>
            <w:r w:rsidRPr="00895681">
              <w:rPr>
                <w:rFonts w:eastAsia="Times New Roman" w:cs="Times New Roman"/>
                <w:color w:val="000000"/>
                <w:sz w:val="22"/>
                <w:lang w:eastAsia="pt-BR"/>
              </w:rPr>
              <w:t>Alto Tietê</w:t>
            </w:r>
          </w:p>
        </w:tc>
        <w:tc>
          <w:tcPr>
            <w:tcW w:w="0" w:type="auto"/>
            <w:tcBorders>
              <w:top w:val="nil"/>
              <w:left w:val="nil"/>
              <w:bottom w:val="nil"/>
              <w:right w:val="nil"/>
            </w:tcBorders>
            <w:shd w:val="clear" w:color="auto" w:fill="auto"/>
            <w:noWrap/>
            <w:vAlign w:val="bottom"/>
            <w:hideMark/>
          </w:tcPr>
          <w:p w:rsidR="00895681" w:rsidRPr="00895681" w:rsidRDefault="00895681" w:rsidP="00895681">
            <w:pPr>
              <w:spacing w:after="0" w:line="240" w:lineRule="auto"/>
              <w:jc w:val="center"/>
              <w:rPr>
                <w:rFonts w:eastAsia="Times New Roman" w:cs="Times New Roman"/>
                <w:color w:val="000000"/>
                <w:sz w:val="22"/>
                <w:lang w:eastAsia="pt-BR"/>
              </w:rPr>
            </w:pPr>
            <w:r w:rsidRPr="00895681">
              <w:rPr>
                <w:rFonts w:eastAsia="Times New Roman" w:cs="Times New Roman"/>
                <w:color w:val="000000"/>
                <w:sz w:val="22"/>
                <w:lang w:eastAsia="pt-BR"/>
              </w:rPr>
              <w:t>-</w:t>
            </w:r>
          </w:p>
        </w:tc>
        <w:tc>
          <w:tcPr>
            <w:tcW w:w="0" w:type="auto"/>
            <w:tcBorders>
              <w:top w:val="nil"/>
              <w:left w:val="nil"/>
              <w:bottom w:val="nil"/>
              <w:right w:val="nil"/>
            </w:tcBorders>
            <w:shd w:val="clear" w:color="auto" w:fill="auto"/>
            <w:noWrap/>
            <w:vAlign w:val="bottom"/>
            <w:hideMark/>
          </w:tcPr>
          <w:p w:rsidR="00895681" w:rsidRPr="00895681" w:rsidRDefault="00895681" w:rsidP="00895681">
            <w:pPr>
              <w:spacing w:after="0" w:line="240" w:lineRule="auto"/>
              <w:jc w:val="center"/>
              <w:rPr>
                <w:rFonts w:eastAsia="Times New Roman" w:cs="Times New Roman"/>
                <w:color w:val="000000"/>
                <w:sz w:val="22"/>
                <w:lang w:eastAsia="pt-BR"/>
              </w:rPr>
            </w:pPr>
            <w:r w:rsidRPr="00895681">
              <w:rPr>
                <w:rFonts w:eastAsia="Times New Roman" w:cs="Times New Roman"/>
                <w:color w:val="000000"/>
                <w:sz w:val="22"/>
                <w:lang w:eastAsia="pt-BR"/>
              </w:rPr>
              <w:t>0.6998***</w:t>
            </w:r>
          </w:p>
        </w:tc>
        <w:tc>
          <w:tcPr>
            <w:tcW w:w="0" w:type="auto"/>
            <w:tcBorders>
              <w:top w:val="nil"/>
              <w:left w:val="nil"/>
              <w:bottom w:val="nil"/>
              <w:right w:val="nil"/>
            </w:tcBorders>
            <w:shd w:val="clear" w:color="auto" w:fill="auto"/>
            <w:noWrap/>
            <w:vAlign w:val="bottom"/>
            <w:hideMark/>
          </w:tcPr>
          <w:p w:rsidR="00895681" w:rsidRPr="00895681" w:rsidRDefault="00895681" w:rsidP="00895681">
            <w:pPr>
              <w:spacing w:after="0" w:line="240" w:lineRule="auto"/>
              <w:jc w:val="center"/>
              <w:rPr>
                <w:rFonts w:eastAsia="Times New Roman" w:cs="Times New Roman"/>
                <w:color w:val="000000"/>
                <w:sz w:val="22"/>
                <w:lang w:eastAsia="pt-BR"/>
              </w:rPr>
            </w:pPr>
            <w:r w:rsidRPr="00895681">
              <w:rPr>
                <w:rFonts w:eastAsia="Times New Roman" w:cs="Times New Roman"/>
                <w:color w:val="000000"/>
                <w:sz w:val="22"/>
                <w:lang w:eastAsia="pt-BR"/>
              </w:rPr>
              <w:t>0.7036***</w:t>
            </w:r>
          </w:p>
        </w:tc>
        <w:tc>
          <w:tcPr>
            <w:tcW w:w="0" w:type="auto"/>
            <w:tcBorders>
              <w:top w:val="nil"/>
              <w:left w:val="nil"/>
              <w:bottom w:val="nil"/>
              <w:right w:val="nil"/>
            </w:tcBorders>
            <w:shd w:val="clear" w:color="auto" w:fill="auto"/>
            <w:noWrap/>
            <w:vAlign w:val="bottom"/>
            <w:hideMark/>
          </w:tcPr>
          <w:p w:rsidR="00895681" w:rsidRPr="00895681" w:rsidRDefault="00895681" w:rsidP="00895681">
            <w:pPr>
              <w:spacing w:after="0" w:line="240" w:lineRule="auto"/>
              <w:jc w:val="center"/>
              <w:rPr>
                <w:rFonts w:eastAsia="Times New Roman" w:cs="Times New Roman"/>
                <w:color w:val="000000"/>
                <w:sz w:val="22"/>
                <w:lang w:eastAsia="pt-BR"/>
              </w:rPr>
            </w:pPr>
            <w:r w:rsidRPr="00895681">
              <w:rPr>
                <w:rFonts w:eastAsia="Times New Roman" w:cs="Times New Roman"/>
                <w:color w:val="000000"/>
                <w:sz w:val="22"/>
                <w:lang w:eastAsia="pt-BR"/>
              </w:rPr>
              <w:t>0.6283**</w:t>
            </w:r>
          </w:p>
        </w:tc>
      </w:tr>
      <w:tr w:rsidR="00895681" w:rsidRPr="00895681" w:rsidTr="00895681">
        <w:trPr>
          <w:trHeight w:val="300"/>
          <w:jc w:val="center"/>
        </w:trPr>
        <w:tc>
          <w:tcPr>
            <w:tcW w:w="0" w:type="auto"/>
            <w:tcBorders>
              <w:top w:val="nil"/>
              <w:left w:val="nil"/>
              <w:bottom w:val="nil"/>
              <w:right w:val="nil"/>
            </w:tcBorders>
            <w:shd w:val="clear" w:color="auto" w:fill="auto"/>
            <w:noWrap/>
            <w:vAlign w:val="bottom"/>
            <w:hideMark/>
          </w:tcPr>
          <w:p w:rsidR="00895681" w:rsidRPr="00895681" w:rsidRDefault="00895681" w:rsidP="00895681">
            <w:pPr>
              <w:spacing w:after="0" w:line="240" w:lineRule="auto"/>
              <w:rPr>
                <w:rFonts w:eastAsia="Times New Roman" w:cs="Times New Roman"/>
                <w:color w:val="000000"/>
                <w:sz w:val="22"/>
                <w:lang w:eastAsia="pt-BR"/>
              </w:rPr>
            </w:pPr>
          </w:p>
        </w:tc>
        <w:tc>
          <w:tcPr>
            <w:tcW w:w="0" w:type="auto"/>
            <w:tcBorders>
              <w:top w:val="nil"/>
              <w:left w:val="nil"/>
              <w:bottom w:val="nil"/>
              <w:right w:val="nil"/>
            </w:tcBorders>
            <w:shd w:val="clear" w:color="auto" w:fill="auto"/>
            <w:noWrap/>
            <w:vAlign w:val="bottom"/>
            <w:hideMark/>
          </w:tcPr>
          <w:p w:rsidR="00895681" w:rsidRPr="00895681" w:rsidRDefault="00895681" w:rsidP="00895681">
            <w:pPr>
              <w:spacing w:after="0" w:line="240" w:lineRule="auto"/>
              <w:jc w:val="center"/>
              <w:rPr>
                <w:rFonts w:eastAsia="Times New Roman" w:cs="Times New Roman"/>
                <w:color w:val="000000"/>
                <w:sz w:val="22"/>
                <w:lang w:eastAsia="pt-BR"/>
              </w:rPr>
            </w:pPr>
            <w:r w:rsidRPr="00895681">
              <w:rPr>
                <w:rFonts w:eastAsia="Times New Roman" w:cs="Times New Roman"/>
                <w:color w:val="000000"/>
                <w:sz w:val="22"/>
                <w:lang w:eastAsia="pt-BR"/>
              </w:rPr>
              <w:t>-</w:t>
            </w:r>
          </w:p>
        </w:tc>
        <w:tc>
          <w:tcPr>
            <w:tcW w:w="0" w:type="auto"/>
            <w:tcBorders>
              <w:top w:val="nil"/>
              <w:left w:val="nil"/>
              <w:bottom w:val="nil"/>
              <w:right w:val="nil"/>
            </w:tcBorders>
            <w:shd w:val="clear" w:color="auto" w:fill="auto"/>
            <w:noWrap/>
            <w:vAlign w:val="bottom"/>
            <w:hideMark/>
          </w:tcPr>
          <w:p w:rsidR="00895681" w:rsidRPr="00895681" w:rsidRDefault="00895681" w:rsidP="00895681">
            <w:pPr>
              <w:spacing w:after="0" w:line="240" w:lineRule="auto"/>
              <w:jc w:val="center"/>
              <w:rPr>
                <w:rFonts w:eastAsia="Times New Roman" w:cs="Times New Roman"/>
                <w:color w:val="000000"/>
                <w:sz w:val="22"/>
                <w:lang w:eastAsia="pt-BR"/>
              </w:rPr>
            </w:pPr>
            <w:r w:rsidRPr="00895681">
              <w:rPr>
                <w:rFonts w:eastAsia="Times New Roman" w:cs="Times New Roman"/>
                <w:color w:val="000000"/>
                <w:sz w:val="22"/>
                <w:lang w:eastAsia="pt-BR"/>
              </w:rPr>
              <w:t>(0.2052)</w:t>
            </w:r>
          </w:p>
        </w:tc>
        <w:tc>
          <w:tcPr>
            <w:tcW w:w="0" w:type="auto"/>
            <w:tcBorders>
              <w:top w:val="nil"/>
              <w:left w:val="nil"/>
              <w:bottom w:val="nil"/>
              <w:right w:val="nil"/>
            </w:tcBorders>
            <w:shd w:val="clear" w:color="auto" w:fill="auto"/>
            <w:noWrap/>
            <w:vAlign w:val="bottom"/>
            <w:hideMark/>
          </w:tcPr>
          <w:p w:rsidR="00895681" w:rsidRPr="00895681" w:rsidRDefault="00895681" w:rsidP="00895681">
            <w:pPr>
              <w:spacing w:after="0" w:line="240" w:lineRule="auto"/>
              <w:jc w:val="center"/>
              <w:rPr>
                <w:rFonts w:eastAsia="Times New Roman" w:cs="Times New Roman"/>
                <w:color w:val="000000"/>
                <w:sz w:val="22"/>
                <w:lang w:eastAsia="pt-BR"/>
              </w:rPr>
            </w:pPr>
            <w:r w:rsidRPr="00895681">
              <w:rPr>
                <w:rFonts w:eastAsia="Times New Roman" w:cs="Times New Roman"/>
                <w:color w:val="000000"/>
                <w:sz w:val="22"/>
                <w:lang w:eastAsia="pt-BR"/>
              </w:rPr>
              <w:t>(0.2000)</w:t>
            </w:r>
          </w:p>
        </w:tc>
        <w:tc>
          <w:tcPr>
            <w:tcW w:w="0" w:type="auto"/>
            <w:tcBorders>
              <w:top w:val="nil"/>
              <w:left w:val="nil"/>
              <w:bottom w:val="nil"/>
              <w:right w:val="nil"/>
            </w:tcBorders>
            <w:shd w:val="clear" w:color="auto" w:fill="auto"/>
            <w:noWrap/>
            <w:vAlign w:val="bottom"/>
            <w:hideMark/>
          </w:tcPr>
          <w:p w:rsidR="00895681" w:rsidRPr="00895681" w:rsidRDefault="00895681" w:rsidP="00895681">
            <w:pPr>
              <w:spacing w:after="0" w:line="240" w:lineRule="auto"/>
              <w:jc w:val="center"/>
              <w:rPr>
                <w:rFonts w:eastAsia="Times New Roman" w:cs="Times New Roman"/>
                <w:color w:val="000000"/>
                <w:sz w:val="22"/>
                <w:lang w:eastAsia="pt-BR"/>
              </w:rPr>
            </w:pPr>
            <w:r w:rsidRPr="00895681">
              <w:rPr>
                <w:rFonts w:eastAsia="Times New Roman" w:cs="Times New Roman"/>
                <w:color w:val="000000"/>
                <w:sz w:val="22"/>
                <w:lang w:eastAsia="pt-BR"/>
              </w:rPr>
              <w:t>(0.2035)</w:t>
            </w:r>
          </w:p>
        </w:tc>
      </w:tr>
      <w:tr w:rsidR="00895681" w:rsidRPr="00895681" w:rsidTr="00895681">
        <w:trPr>
          <w:trHeight w:val="300"/>
          <w:jc w:val="center"/>
        </w:trPr>
        <w:tc>
          <w:tcPr>
            <w:tcW w:w="0" w:type="auto"/>
            <w:tcBorders>
              <w:top w:val="nil"/>
              <w:left w:val="nil"/>
              <w:bottom w:val="nil"/>
              <w:right w:val="nil"/>
            </w:tcBorders>
            <w:shd w:val="clear" w:color="auto" w:fill="auto"/>
            <w:noWrap/>
            <w:vAlign w:val="bottom"/>
            <w:hideMark/>
          </w:tcPr>
          <w:p w:rsidR="00895681" w:rsidRPr="00895681" w:rsidRDefault="00895681" w:rsidP="00895681">
            <w:pPr>
              <w:spacing w:after="0" w:line="240" w:lineRule="auto"/>
              <w:rPr>
                <w:rFonts w:eastAsia="Times New Roman" w:cs="Times New Roman"/>
                <w:color w:val="000000"/>
                <w:sz w:val="22"/>
                <w:lang w:eastAsia="pt-BR"/>
              </w:rPr>
            </w:pPr>
            <w:r w:rsidRPr="00895681">
              <w:rPr>
                <w:rFonts w:eastAsia="Times New Roman" w:cs="Times New Roman"/>
                <w:color w:val="000000"/>
                <w:sz w:val="22"/>
                <w:lang w:eastAsia="pt-BR"/>
              </w:rPr>
              <w:t>Baixada Santista</w:t>
            </w:r>
          </w:p>
        </w:tc>
        <w:tc>
          <w:tcPr>
            <w:tcW w:w="0" w:type="auto"/>
            <w:tcBorders>
              <w:top w:val="nil"/>
              <w:left w:val="nil"/>
              <w:bottom w:val="nil"/>
              <w:right w:val="nil"/>
            </w:tcBorders>
            <w:shd w:val="clear" w:color="auto" w:fill="auto"/>
            <w:noWrap/>
            <w:vAlign w:val="bottom"/>
            <w:hideMark/>
          </w:tcPr>
          <w:p w:rsidR="00895681" w:rsidRPr="00895681" w:rsidRDefault="00895681" w:rsidP="00895681">
            <w:pPr>
              <w:spacing w:after="0" w:line="240" w:lineRule="auto"/>
              <w:jc w:val="center"/>
              <w:rPr>
                <w:rFonts w:eastAsia="Times New Roman" w:cs="Times New Roman"/>
                <w:color w:val="000000"/>
                <w:sz w:val="22"/>
                <w:lang w:eastAsia="pt-BR"/>
              </w:rPr>
            </w:pPr>
            <w:r w:rsidRPr="00895681">
              <w:rPr>
                <w:rFonts w:eastAsia="Times New Roman" w:cs="Times New Roman"/>
                <w:color w:val="000000"/>
                <w:sz w:val="22"/>
                <w:lang w:eastAsia="pt-BR"/>
              </w:rPr>
              <w:t>-</w:t>
            </w:r>
          </w:p>
        </w:tc>
        <w:tc>
          <w:tcPr>
            <w:tcW w:w="0" w:type="auto"/>
            <w:tcBorders>
              <w:top w:val="nil"/>
              <w:left w:val="nil"/>
              <w:bottom w:val="nil"/>
              <w:right w:val="nil"/>
            </w:tcBorders>
            <w:shd w:val="clear" w:color="auto" w:fill="auto"/>
            <w:noWrap/>
            <w:vAlign w:val="bottom"/>
            <w:hideMark/>
          </w:tcPr>
          <w:p w:rsidR="00895681" w:rsidRPr="00895681" w:rsidRDefault="00895681" w:rsidP="00895681">
            <w:pPr>
              <w:spacing w:after="0" w:line="240" w:lineRule="auto"/>
              <w:jc w:val="center"/>
              <w:rPr>
                <w:rFonts w:eastAsia="Times New Roman" w:cs="Times New Roman"/>
                <w:color w:val="000000"/>
                <w:sz w:val="22"/>
                <w:lang w:eastAsia="pt-BR"/>
              </w:rPr>
            </w:pPr>
            <w:r w:rsidRPr="00895681">
              <w:rPr>
                <w:rFonts w:eastAsia="Times New Roman" w:cs="Times New Roman"/>
                <w:color w:val="000000"/>
                <w:sz w:val="22"/>
                <w:lang w:eastAsia="pt-BR"/>
              </w:rPr>
              <w:t>1.1248***</w:t>
            </w:r>
          </w:p>
        </w:tc>
        <w:tc>
          <w:tcPr>
            <w:tcW w:w="0" w:type="auto"/>
            <w:tcBorders>
              <w:top w:val="nil"/>
              <w:left w:val="nil"/>
              <w:bottom w:val="nil"/>
              <w:right w:val="nil"/>
            </w:tcBorders>
            <w:shd w:val="clear" w:color="auto" w:fill="auto"/>
            <w:noWrap/>
            <w:vAlign w:val="bottom"/>
            <w:hideMark/>
          </w:tcPr>
          <w:p w:rsidR="00895681" w:rsidRPr="00895681" w:rsidRDefault="00895681" w:rsidP="00895681">
            <w:pPr>
              <w:spacing w:after="0" w:line="240" w:lineRule="auto"/>
              <w:jc w:val="center"/>
              <w:rPr>
                <w:rFonts w:eastAsia="Times New Roman" w:cs="Times New Roman"/>
                <w:color w:val="000000"/>
                <w:sz w:val="22"/>
                <w:lang w:eastAsia="pt-BR"/>
              </w:rPr>
            </w:pPr>
            <w:r w:rsidRPr="00895681">
              <w:rPr>
                <w:rFonts w:eastAsia="Times New Roman" w:cs="Times New Roman"/>
                <w:color w:val="000000"/>
                <w:sz w:val="22"/>
                <w:lang w:eastAsia="pt-BR"/>
              </w:rPr>
              <w:t>1.1514***</w:t>
            </w:r>
          </w:p>
        </w:tc>
        <w:tc>
          <w:tcPr>
            <w:tcW w:w="0" w:type="auto"/>
            <w:tcBorders>
              <w:top w:val="nil"/>
              <w:left w:val="nil"/>
              <w:bottom w:val="nil"/>
              <w:right w:val="nil"/>
            </w:tcBorders>
            <w:shd w:val="clear" w:color="auto" w:fill="auto"/>
            <w:noWrap/>
            <w:vAlign w:val="bottom"/>
            <w:hideMark/>
          </w:tcPr>
          <w:p w:rsidR="00895681" w:rsidRPr="00895681" w:rsidRDefault="00895681" w:rsidP="00895681">
            <w:pPr>
              <w:spacing w:after="0" w:line="240" w:lineRule="auto"/>
              <w:jc w:val="center"/>
              <w:rPr>
                <w:rFonts w:eastAsia="Times New Roman" w:cs="Times New Roman"/>
                <w:color w:val="000000"/>
                <w:sz w:val="22"/>
                <w:lang w:eastAsia="pt-BR"/>
              </w:rPr>
            </w:pPr>
            <w:r w:rsidRPr="00895681">
              <w:rPr>
                <w:rFonts w:eastAsia="Times New Roman" w:cs="Times New Roman"/>
                <w:color w:val="000000"/>
                <w:sz w:val="22"/>
                <w:lang w:eastAsia="pt-BR"/>
              </w:rPr>
              <w:t>1.1338***</w:t>
            </w:r>
          </w:p>
        </w:tc>
      </w:tr>
      <w:tr w:rsidR="00895681" w:rsidRPr="00895681" w:rsidTr="00895681">
        <w:trPr>
          <w:trHeight w:val="300"/>
          <w:jc w:val="center"/>
        </w:trPr>
        <w:tc>
          <w:tcPr>
            <w:tcW w:w="0" w:type="auto"/>
            <w:tcBorders>
              <w:top w:val="nil"/>
              <w:left w:val="nil"/>
              <w:bottom w:val="nil"/>
              <w:right w:val="nil"/>
            </w:tcBorders>
            <w:shd w:val="clear" w:color="auto" w:fill="auto"/>
            <w:noWrap/>
            <w:vAlign w:val="bottom"/>
            <w:hideMark/>
          </w:tcPr>
          <w:p w:rsidR="00895681" w:rsidRPr="00895681" w:rsidRDefault="00895681" w:rsidP="00895681">
            <w:pPr>
              <w:spacing w:after="0" w:line="240" w:lineRule="auto"/>
              <w:rPr>
                <w:rFonts w:eastAsia="Times New Roman" w:cs="Times New Roman"/>
                <w:color w:val="000000"/>
                <w:sz w:val="22"/>
                <w:lang w:eastAsia="pt-BR"/>
              </w:rPr>
            </w:pPr>
          </w:p>
        </w:tc>
        <w:tc>
          <w:tcPr>
            <w:tcW w:w="0" w:type="auto"/>
            <w:tcBorders>
              <w:top w:val="nil"/>
              <w:left w:val="nil"/>
              <w:bottom w:val="nil"/>
              <w:right w:val="nil"/>
            </w:tcBorders>
            <w:shd w:val="clear" w:color="auto" w:fill="auto"/>
            <w:noWrap/>
            <w:vAlign w:val="bottom"/>
            <w:hideMark/>
          </w:tcPr>
          <w:p w:rsidR="00895681" w:rsidRPr="00895681" w:rsidRDefault="00895681" w:rsidP="00895681">
            <w:pPr>
              <w:spacing w:after="0" w:line="240" w:lineRule="auto"/>
              <w:jc w:val="center"/>
              <w:rPr>
                <w:rFonts w:eastAsia="Times New Roman" w:cs="Times New Roman"/>
                <w:color w:val="000000"/>
                <w:sz w:val="22"/>
                <w:lang w:eastAsia="pt-BR"/>
              </w:rPr>
            </w:pPr>
            <w:r w:rsidRPr="00895681">
              <w:rPr>
                <w:rFonts w:eastAsia="Times New Roman" w:cs="Times New Roman"/>
                <w:color w:val="000000"/>
                <w:sz w:val="22"/>
                <w:lang w:eastAsia="pt-BR"/>
              </w:rPr>
              <w:t>-</w:t>
            </w:r>
          </w:p>
        </w:tc>
        <w:tc>
          <w:tcPr>
            <w:tcW w:w="0" w:type="auto"/>
            <w:tcBorders>
              <w:top w:val="nil"/>
              <w:left w:val="nil"/>
              <w:bottom w:val="nil"/>
              <w:right w:val="nil"/>
            </w:tcBorders>
            <w:shd w:val="clear" w:color="auto" w:fill="auto"/>
            <w:noWrap/>
            <w:vAlign w:val="bottom"/>
            <w:hideMark/>
          </w:tcPr>
          <w:p w:rsidR="00895681" w:rsidRPr="00895681" w:rsidRDefault="00895681" w:rsidP="00895681">
            <w:pPr>
              <w:spacing w:after="0" w:line="240" w:lineRule="auto"/>
              <w:jc w:val="center"/>
              <w:rPr>
                <w:rFonts w:eastAsia="Times New Roman" w:cs="Times New Roman"/>
                <w:color w:val="000000"/>
                <w:sz w:val="22"/>
                <w:lang w:eastAsia="pt-BR"/>
              </w:rPr>
            </w:pPr>
            <w:r w:rsidRPr="00895681">
              <w:rPr>
                <w:rFonts w:eastAsia="Times New Roman" w:cs="Times New Roman"/>
                <w:color w:val="000000"/>
                <w:sz w:val="22"/>
                <w:lang w:eastAsia="pt-BR"/>
              </w:rPr>
              <w:t>(0.2481)</w:t>
            </w:r>
          </w:p>
        </w:tc>
        <w:tc>
          <w:tcPr>
            <w:tcW w:w="0" w:type="auto"/>
            <w:tcBorders>
              <w:top w:val="nil"/>
              <w:left w:val="nil"/>
              <w:bottom w:val="nil"/>
              <w:right w:val="nil"/>
            </w:tcBorders>
            <w:shd w:val="clear" w:color="auto" w:fill="auto"/>
            <w:noWrap/>
            <w:vAlign w:val="bottom"/>
            <w:hideMark/>
          </w:tcPr>
          <w:p w:rsidR="00895681" w:rsidRPr="00895681" w:rsidRDefault="00895681" w:rsidP="00895681">
            <w:pPr>
              <w:spacing w:after="0" w:line="240" w:lineRule="auto"/>
              <w:jc w:val="center"/>
              <w:rPr>
                <w:rFonts w:eastAsia="Times New Roman" w:cs="Times New Roman"/>
                <w:color w:val="000000"/>
                <w:sz w:val="22"/>
                <w:lang w:eastAsia="pt-BR"/>
              </w:rPr>
            </w:pPr>
            <w:r w:rsidRPr="00895681">
              <w:rPr>
                <w:rFonts w:eastAsia="Times New Roman" w:cs="Times New Roman"/>
                <w:color w:val="000000"/>
                <w:sz w:val="22"/>
                <w:lang w:eastAsia="pt-BR"/>
              </w:rPr>
              <w:t>(0.2425)</w:t>
            </w:r>
          </w:p>
        </w:tc>
        <w:tc>
          <w:tcPr>
            <w:tcW w:w="0" w:type="auto"/>
            <w:tcBorders>
              <w:top w:val="nil"/>
              <w:left w:val="nil"/>
              <w:bottom w:val="nil"/>
              <w:right w:val="nil"/>
            </w:tcBorders>
            <w:shd w:val="clear" w:color="auto" w:fill="auto"/>
            <w:noWrap/>
            <w:vAlign w:val="bottom"/>
            <w:hideMark/>
          </w:tcPr>
          <w:p w:rsidR="00895681" w:rsidRPr="00895681" w:rsidRDefault="00895681" w:rsidP="00895681">
            <w:pPr>
              <w:spacing w:after="0" w:line="240" w:lineRule="auto"/>
              <w:jc w:val="center"/>
              <w:rPr>
                <w:rFonts w:eastAsia="Times New Roman" w:cs="Times New Roman"/>
                <w:color w:val="000000"/>
                <w:sz w:val="22"/>
                <w:lang w:eastAsia="pt-BR"/>
              </w:rPr>
            </w:pPr>
            <w:r w:rsidRPr="00895681">
              <w:rPr>
                <w:rFonts w:eastAsia="Times New Roman" w:cs="Times New Roman"/>
                <w:color w:val="000000"/>
                <w:sz w:val="22"/>
                <w:lang w:eastAsia="pt-BR"/>
              </w:rPr>
              <w:t>(0.2459)</w:t>
            </w:r>
          </w:p>
        </w:tc>
      </w:tr>
      <w:tr w:rsidR="00895681" w:rsidRPr="00895681" w:rsidTr="00895681">
        <w:trPr>
          <w:trHeight w:val="300"/>
          <w:jc w:val="center"/>
        </w:trPr>
        <w:tc>
          <w:tcPr>
            <w:tcW w:w="0" w:type="auto"/>
            <w:tcBorders>
              <w:top w:val="nil"/>
              <w:left w:val="nil"/>
              <w:bottom w:val="nil"/>
              <w:right w:val="nil"/>
            </w:tcBorders>
            <w:shd w:val="clear" w:color="auto" w:fill="auto"/>
            <w:noWrap/>
            <w:vAlign w:val="bottom"/>
            <w:hideMark/>
          </w:tcPr>
          <w:p w:rsidR="00895681" w:rsidRPr="00895681" w:rsidRDefault="00895681" w:rsidP="00895681">
            <w:pPr>
              <w:spacing w:after="0" w:line="240" w:lineRule="auto"/>
              <w:rPr>
                <w:rFonts w:eastAsia="Times New Roman" w:cs="Times New Roman"/>
                <w:color w:val="000000"/>
                <w:sz w:val="22"/>
                <w:lang w:eastAsia="pt-BR"/>
              </w:rPr>
            </w:pPr>
            <w:r w:rsidRPr="00895681">
              <w:rPr>
                <w:rFonts w:eastAsia="Times New Roman" w:cs="Times New Roman"/>
                <w:color w:val="000000"/>
                <w:sz w:val="22"/>
                <w:lang w:eastAsia="pt-BR"/>
              </w:rPr>
              <w:t>Sapucaí/Grande</w:t>
            </w:r>
          </w:p>
        </w:tc>
        <w:tc>
          <w:tcPr>
            <w:tcW w:w="0" w:type="auto"/>
            <w:tcBorders>
              <w:top w:val="nil"/>
              <w:left w:val="nil"/>
              <w:bottom w:val="nil"/>
              <w:right w:val="nil"/>
            </w:tcBorders>
            <w:shd w:val="clear" w:color="auto" w:fill="auto"/>
            <w:noWrap/>
            <w:vAlign w:val="bottom"/>
            <w:hideMark/>
          </w:tcPr>
          <w:p w:rsidR="00895681" w:rsidRPr="00895681" w:rsidRDefault="00895681" w:rsidP="00895681">
            <w:pPr>
              <w:spacing w:after="0" w:line="240" w:lineRule="auto"/>
              <w:jc w:val="center"/>
              <w:rPr>
                <w:rFonts w:eastAsia="Times New Roman" w:cs="Times New Roman"/>
                <w:color w:val="000000"/>
                <w:sz w:val="22"/>
                <w:lang w:eastAsia="pt-BR"/>
              </w:rPr>
            </w:pPr>
            <w:r w:rsidRPr="00895681">
              <w:rPr>
                <w:rFonts w:eastAsia="Times New Roman" w:cs="Times New Roman"/>
                <w:color w:val="000000"/>
                <w:sz w:val="22"/>
                <w:lang w:eastAsia="pt-BR"/>
              </w:rPr>
              <w:t>-</w:t>
            </w:r>
          </w:p>
        </w:tc>
        <w:tc>
          <w:tcPr>
            <w:tcW w:w="0" w:type="auto"/>
            <w:tcBorders>
              <w:top w:val="nil"/>
              <w:left w:val="nil"/>
              <w:bottom w:val="nil"/>
              <w:right w:val="nil"/>
            </w:tcBorders>
            <w:shd w:val="clear" w:color="auto" w:fill="auto"/>
            <w:noWrap/>
            <w:vAlign w:val="bottom"/>
            <w:hideMark/>
          </w:tcPr>
          <w:p w:rsidR="00895681" w:rsidRPr="00895681" w:rsidRDefault="00895681" w:rsidP="00895681">
            <w:pPr>
              <w:spacing w:after="0" w:line="240" w:lineRule="auto"/>
              <w:jc w:val="center"/>
              <w:rPr>
                <w:rFonts w:eastAsia="Times New Roman" w:cs="Times New Roman"/>
                <w:color w:val="000000"/>
                <w:sz w:val="22"/>
                <w:lang w:eastAsia="pt-BR"/>
              </w:rPr>
            </w:pPr>
            <w:r w:rsidRPr="00895681">
              <w:rPr>
                <w:rFonts w:eastAsia="Times New Roman" w:cs="Times New Roman"/>
                <w:color w:val="000000"/>
                <w:sz w:val="22"/>
                <w:lang w:eastAsia="pt-BR"/>
              </w:rPr>
              <w:t>-0.3389**</w:t>
            </w:r>
          </w:p>
        </w:tc>
        <w:tc>
          <w:tcPr>
            <w:tcW w:w="0" w:type="auto"/>
            <w:tcBorders>
              <w:top w:val="nil"/>
              <w:left w:val="nil"/>
              <w:bottom w:val="nil"/>
              <w:right w:val="nil"/>
            </w:tcBorders>
            <w:shd w:val="clear" w:color="auto" w:fill="auto"/>
            <w:noWrap/>
            <w:vAlign w:val="bottom"/>
            <w:hideMark/>
          </w:tcPr>
          <w:p w:rsidR="00895681" w:rsidRPr="00895681" w:rsidRDefault="00895681" w:rsidP="00895681">
            <w:pPr>
              <w:spacing w:after="0" w:line="240" w:lineRule="auto"/>
              <w:jc w:val="center"/>
              <w:rPr>
                <w:rFonts w:eastAsia="Times New Roman" w:cs="Times New Roman"/>
                <w:color w:val="000000"/>
                <w:sz w:val="22"/>
                <w:lang w:eastAsia="pt-BR"/>
              </w:rPr>
            </w:pPr>
            <w:r w:rsidRPr="00895681">
              <w:rPr>
                <w:rFonts w:eastAsia="Times New Roman" w:cs="Times New Roman"/>
                <w:color w:val="000000"/>
                <w:sz w:val="22"/>
                <w:lang w:eastAsia="pt-BR"/>
              </w:rPr>
              <w:t>-0.3422**</w:t>
            </w:r>
          </w:p>
        </w:tc>
        <w:tc>
          <w:tcPr>
            <w:tcW w:w="0" w:type="auto"/>
            <w:tcBorders>
              <w:top w:val="nil"/>
              <w:left w:val="nil"/>
              <w:bottom w:val="nil"/>
              <w:right w:val="nil"/>
            </w:tcBorders>
            <w:shd w:val="clear" w:color="auto" w:fill="auto"/>
            <w:noWrap/>
            <w:vAlign w:val="bottom"/>
            <w:hideMark/>
          </w:tcPr>
          <w:p w:rsidR="00895681" w:rsidRPr="00895681" w:rsidRDefault="00895681" w:rsidP="00895681">
            <w:pPr>
              <w:spacing w:after="0" w:line="240" w:lineRule="auto"/>
              <w:jc w:val="center"/>
              <w:rPr>
                <w:rFonts w:eastAsia="Times New Roman" w:cs="Times New Roman"/>
                <w:color w:val="000000"/>
                <w:sz w:val="22"/>
                <w:lang w:eastAsia="pt-BR"/>
              </w:rPr>
            </w:pPr>
            <w:r w:rsidRPr="00895681">
              <w:rPr>
                <w:rFonts w:eastAsia="Times New Roman" w:cs="Times New Roman"/>
                <w:color w:val="000000"/>
                <w:sz w:val="22"/>
                <w:lang w:eastAsia="pt-BR"/>
              </w:rPr>
              <w:t>-0.3508**</w:t>
            </w:r>
          </w:p>
        </w:tc>
      </w:tr>
      <w:tr w:rsidR="00895681" w:rsidRPr="00895681" w:rsidTr="00895681">
        <w:trPr>
          <w:trHeight w:val="300"/>
          <w:jc w:val="center"/>
        </w:trPr>
        <w:tc>
          <w:tcPr>
            <w:tcW w:w="0" w:type="auto"/>
            <w:tcBorders>
              <w:top w:val="nil"/>
              <w:left w:val="nil"/>
              <w:bottom w:val="nil"/>
              <w:right w:val="nil"/>
            </w:tcBorders>
            <w:shd w:val="clear" w:color="auto" w:fill="auto"/>
            <w:noWrap/>
            <w:vAlign w:val="bottom"/>
            <w:hideMark/>
          </w:tcPr>
          <w:p w:rsidR="00895681" w:rsidRPr="00895681" w:rsidRDefault="00895681" w:rsidP="00895681">
            <w:pPr>
              <w:spacing w:after="0" w:line="240" w:lineRule="auto"/>
              <w:rPr>
                <w:rFonts w:eastAsia="Times New Roman" w:cs="Times New Roman"/>
                <w:color w:val="000000"/>
                <w:sz w:val="22"/>
                <w:lang w:eastAsia="pt-BR"/>
              </w:rPr>
            </w:pPr>
          </w:p>
        </w:tc>
        <w:tc>
          <w:tcPr>
            <w:tcW w:w="0" w:type="auto"/>
            <w:tcBorders>
              <w:top w:val="nil"/>
              <w:left w:val="nil"/>
              <w:bottom w:val="nil"/>
              <w:right w:val="nil"/>
            </w:tcBorders>
            <w:shd w:val="clear" w:color="auto" w:fill="auto"/>
            <w:noWrap/>
            <w:vAlign w:val="bottom"/>
            <w:hideMark/>
          </w:tcPr>
          <w:p w:rsidR="00895681" w:rsidRPr="00895681" w:rsidRDefault="00895681" w:rsidP="00895681">
            <w:pPr>
              <w:spacing w:after="0" w:line="240" w:lineRule="auto"/>
              <w:jc w:val="center"/>
              <w:rPr>
                <w:rFonts w:eastAsia="Times New Roman" w:cs="Times New Roman"/>
                <w:color w:val="000000"/>
                <w:sz w:val="22"/>
                <w:lang w:eastAsia="pt-BR"/>
              </w:rPr>
            </w:pPr>
            <w:r w:rsidRPr="00895681">
              <w:rPr>
                <w:rFonts w:eastAsia="Times New Roman" w:cs="Times New Roman"/>
                <w:color w:val="000000"/>
                <w:sz w:val="22"/>
                <w:lang w:eastAsia="pt-BR"/>
              </w:rPr>
              <w:t>-</w:t>
            </w:r>
          </w:p>
        </w:tc>
        <w:tc>
          <w:tcPr>
            <w:tcW w:w="0" w:type="auto"/>
            <w:tcBorders>
              <w:top w:val="nil"/>
              <w:left w:val="nil"/>
              <w:bottom w:val="nil"/>
              <w:right w:val="nil"/>
            </w:tcBorders>
            <w:shd w:val="clear" w:color="auto" w:fill="auto"/>
            <w:noWrap/>
            <w:vAlign w:val="bottom"/>
            <w:hideMark/>
          </w:tcPr>
          <w:p w:rsidR="00895681" w:rsidRPr="00895681" w:rsidRDefault="00895681" w:rsidP="00895681">
            <w:pPr>
              <w:spacing w:after="0" w:line="240" w:lineRule="auto"/>
              <w:jc w:val="center"/>
              <w:rPr>
                <w:rFonts w:eastAsia="Times New Roman" w:cs="Times New Roman"/>
                <w:color w:val="000000"/>
                <w:sz w:val="22"/>
                <w:lang w:eastAsia="pt-BR"/>
              </w:rPr>
            </w:pPr>
            <w:r w:rsidRPr="00895681">
              <w:rPr>
                <w:rFonts w:eastAsia="Times New Roman" w:cs="Times New Roman"/>
                <w:color w:val="000000"/>
                <w:sz w:val="22"/>
                <w:lang w:eastAsia="pt-BR"/>
              </w:rPr>
              <w:t>(0.1106)</w:t>
            </w:r>
          </w:p>
        </w:tc>
        <w:tc>
          <w:tcPr>
            <w:tcW w:w="0" w:type="auto"/>
            <w:tcBorders>
              <w:top w:val="nil"/>
              <w:left w:val="nil"/>
              <w:bottom w:val="nil"/>
              <w:right w:val="nil"/>
            </w:tcBorders>
            <w:shd w:val="clear" w:color="auto" w:fill="auto"/>
            <w:noWrap/>
            <w:vAlign w:val="bottom"/>
            <w:hideMark/>
          </w:tcPr>
          <w:p w:rsidR="00895681" w:rsidRPr="00895681" w:rsidRDefault="00895681" w:rsidP="00895681">
            <w:pPr>
              <w:spacing w:after="0" w:line="240" w:lineRule="auto"/>
              <w:jc w:val="center"/>
              <w:rPr>
                <w:rFonts w:eastAsia="Times New Roman" w:cs="Times New Roman"/>
                <w:color w:val="000000"/>
                <w:sz w:val="22"/>
                <w:lang w:eastAsia="pt-BR"/>
              </w:rPr>
            </w:pPr>
            <w:r w:rsidRPr="00895681">
              <w:rPr>
                <w:rFonts w:eastAsia="Times New Roman" w:cs="Times New Roman"/>
                <w:color w:val="000000"/>
                <w:sz w:val="22"/>
                <w:lang w:eastAsia="pt-BR"/>
              </w:rPr>
              <w:t>(0.1078)</w:t>
            </w:r>
          </w:p>
        </w:tc>
        <w:tc>
          <w:tcPr>
            <w:tcW w:w="0" w:type="auto"/>
            <w:tcBorders>
              <w:top w:val="nil"/>
              <w:left w:val="nil"/>
              <w:bottom w:val="nil"/>
              <w:right w:val="nil"/>
            </w:tcBorders>
            <w:shd w:val="clear" w:color="auto" w:fill="auto"/>
            <w:noWrap/>
            <w:vAlign w:val="bottom"/>
            <w:hideMark/>
          </w:tcPr>
          <w:p w:rsidR="00895681" w:rsidRPr="00895681" w:rsidRDefault="00895681" w:rsidP="00895681">
            <w:pPr>
              <w:spacing w:after="0" w:line="240" w:lineRule="auto"/>
              <w:jc w:val="center"/>
              <w:rPr>
                <w:rFonts w:eastAsia="Times New Roman" w:cs="Times New Roman"/>
                <w:color w:val="000000"/>
                <w:sz w:val="22"/>
                <w:lang w:eastAsia="pt-BR"/>
              </w:rPr>
            </w:pPr>
            <w:r w:rsidRPr="00895681">
              <w:rPr>
                <w:rFonts w:eastAsia="Times New Roman" w:cs="Times New Roman"/>
                <w:color w:val="000000"/>
                <w:sz w:val="22"/>
                <w:lang w:eastAsia="pt-BR"/>
              </w:rPr>
              <w:t>(0.1098)</w:t>
            </w:r>
          </w:p>
        </w:tc>
      </w:tr>
      <w:tr w:rsidR="00895681" w:rsidRPr="00895681" w:rsidTr="00895681">
        <w:trPr>
          <w:trHeight w:val="300"/>
          <w:jc w:val="center"/>
        </w:trPr>
        <w:tc>
          <w:tcPr>
            <w:tcW w:w="0" w:type="auto"/>
            <w:tcBorders>
              <w:top w:val="nil"/>
              <w:left w:val="nil"/>
              <w:bottom w:val="nil"/>
              <w:right w:val="nil"/>
            </w:tcBorders>
            <w:shd w:val="clear" w:color="auto" w:fill="auto"/>
            <w:noWrap/>
            <w:vAlign w:val="bottom"/>
            <w:hideMark/>
          </w:tcPr>
          <w:p w:rsidR="00895681" w:rsidRPr="00895681" w:rsidRDefault="00895681" w:rsidP="00895681">
            <w:pPr>
              <w:spacing w:after="0" w:line="240" w:lineRule="auto"/>
              <w:rPr>
                <w:rFonts w:eastAsia="Times New Roman" w:cs="Times New Roman"/>
                <w:color w:val="000000"/>
                <w:sz w:val="22"/>
                <w:lang w:eastAsia="pt-BR"/>
              </w:rPr>
            </w:pPr>
            <w:r w:rsidRPr="00895681">
              <w:rPr>
                <w:rFonts w:eastAsia="Times New Roman" w:cs="Times New Roman"/>
                <w:color w:val="000000"/>
                <w:sz w:val="22"/>
                <w:lang w:eastAsia="pt-BR"/>
              </w:rPr>
              <w:t>Mogi-Guaçu</w:t>
            </w:r>
          </w:p>
        </w:tc>
        <w:tc>
          <w:tcPr>
            <w:tcW w:w="0" w:type="auto"/>
            <w:tcBorders>
              <w:top w:val="nil"/>
              <w:left w:val="nil"/>
              <w:bottom w:val="nil"/>
              <w:right w:val="nil"/>
            </w:tcBorders>
            <w:shd w:val="clear" w:color="auto" w:fill="auto"/>
            <w:noWrap/>
            <w:vAlign w:val="bottom"/>
            <w:hideMark/>
          </w:tcPr>
          <w:p w:rsidR="00895681" w:rsidRPr="00895681" w:rsidRDefault="00895681" w:rsidP="00895681">
            <w:pPr>
              <w:spacing w:after="0" w:line="240" w:lineRule="auto"/>
              <w:jc w:val="center"/>
              <w:rPr>
                <w:rFonts w:eastAsia="Times New Roman" w:cs="Times New Roman"/>
                <w:color w:val="000000"/>
                <w:sz w:val="22"/>
                <w:lang w:eastAsia="pt-BR"/>
              </w:rPr>
            </w:pPr>
            <w:r w:rsidRPr="00895681">
              <w:rPr>
                <w:rFonts w:eastAsia="Times New Roman" w:cs="Times New Roman"/>
                <w:color w:val="000000"/>
                <w:sz w:val="22"/>
                <w:lang w:eastAsia="pt-BR"/>
              </w:rPr>
              <w:t>-</w:t>
            </w:r>
          </w:p>
        </w:tc>
        <w:tc>
          <w:tcPr>
            <w:tcW w:w="0" w:type="auto"/>
            <w:tcBorders>
              <w:top w:val="nil"/>
              <w:left w:val="nil"/>
              <w:bottom w:val="nil"/>
              <w:right w:val="nil"/>
            </w:tcBorders>
            <w:shd w:val="clear" w:color="auto" w:fill="auto"/>
            <w:noWrap/>
            <w:vAlign w:val="bottom"/>
            <w:hideMark/>
          </w:tcPr>
          <w:p w:rsidR="00895681" w:rsidRPr="00895681" w:rsidRDefault="00895681" w:rsidP="00895681">
            <w:pPr>
              <w:spacing w:after="0" w:line="240" w:lineRule="auto"/>
              <w:jc w:val="center"/>
              <w:rPr>
                <w:rFonts w:eastAsia="Times New Roman" w:cs="Times New Roman"/>
                <w:color w:val="000000"/>
                <w:sz w:val="22"/>
                <w:lang w:eastAsia="pt-BR"/>
              </w:rPr>
            </w:pPr>
            <w:r w:rsidRPr="00895681">
              <w:rPr>
                <w:rFonts w:eastAsia="Times New Roman" w:cs="Times New Roman"/>
                <w:color w:val="000000"/>
                <w:sz w:val="22"/>
                <w:lang w:eastAsia="pt-BR"/>
              </w:rPr>
              <w:t>0.4944***</w:t>
            </w:r>
          </w:p>
        </w:tc>
        <w:tc>
          <w:tcPr>
            <w:tcW w:w="0" w:type="auto"/>
            <w:tcBorders>
              <w:top w:val="nil"/>
              <w:left w:val="nil"/>
              <w:bottom w:val="nil"/>
              <w:right w:val="nil"/>
            </w:tcBorders>
            <w:shd w:val="clear" w:color="auto" w:fill="auto"/>
            <w:noWrap/>
            <w:vAlign w:val="bottom"/>
            <w:hideMark/>
          </w:tcPr>
          <w:p w:rsidR="00895681" w:rsidRPr="00895681" w:rsidRDefault="00895681" w:rsidP="00895681">
            <w:pPr>
              <w:spacing w:after="0" w:line="240" w:lineRule="auto"/>
              <w:jc w:val="center"/>
              <w:rPr>
                <w:rFonts w:eastAsia="Times New Roman" w:cs="Times New Roman"/>
                <w:color w:val="000000"/>
                <w:sz w:val="22"/>
                <w:lang w:eastAsia="pt-BR"/>
              </w:rPr>
            </w:pPr>
            <w:r w:rsidRPr="00895681">
              <w:rPr>
                <w:rFonts w:eastAsia="Times New Roman" w:cs="Times New Roman"/>
                <w:color w:val="000000"/>
                <w:sz w:val="22"/>
                <w:lang w:eastAsia="pt-BR"/>
              </w:rPr>
              <w:t>0.4684***</w:t>
            </w:r>
          </w:p>
        </w:tc>
        <w:tc>
          <w:tcPr>
            <w:tcW w:w="0" w:type="auto"/>
            <w:tcBorders>
              <w:top w:val="nil"/>
              <w:left w:val="nil"/>
              <w:bottom w:val="nil"/>
              <w:right w:val="nil"/>
            </w:tcBorders>
            <w:shd w:val="clear" w:color="auto" w:fill="auto"/>
            <w:noWrap/>
            <w:vAlign w:val="bottom"/>
            <w:hideMark/>
          </w:tcPr>
          <w:p w:rsidR="00895681" w:rsidRPr="00895681" w:rsidRDefault="00895681" w:rsidP="00895681">
            <w:pPr>
              <w:spacing w:after="0" w:line="240" w:lineRule="auto"/>
              <w:jc w:val="center"/>
              <w:rPr>
                <w:rFonts w:eastAsia="Times New Roman" w:cs="Times New Roman"/>
                <w:color w:val="000000"/>
                <w:sz w:val="22"/>
                <w:lang w:eastAsia="pt-BR"/>
              </w:rPr>
            </w:pPr>
            <w:r w:rsidRPr="00895681">
              <w:rPr>
                <w:rFonts w:eastAsia="Times New Roman" w:cs="Times New Roman"/>
                <w:color w:val="000000"/>
                <w:sz w:val="22"/>
                <w:lang w:eastAsia="pt-BR"/>
              </w:rPr>
              <w:t>0.4961***</w:t>
            </w:r>
          </w:p>
        </w:tc>
      </w:tr>
      <w:tr w:rsidR="00895681" w:rsidRPr="00895681" w:rsidTr="00895681">
        <w:trPr>
          <w:trHeight w:val="300"/>
          <w:jc w:val="center"/>
        </w:trPr>
        <w:tc>
          <w:tcPr>
            <w:tcW w:w="0" w:type="auto"/>
            <w:tcBorders>
              <w:top w:val="nil"/>
              <w:left w:val="nil"/>
              <w:bottom w:val="single" w:sz="4" w:space="0" w:color="auto"/>
              <w:right w:val="nil"/>
            </w:tcBorders>
            <w:shd w:val="clear" w:color="auto" w:fill="auto"/>
            <w:noWrap/>
            <w:vAlign w:val="bottom"/>
            <w:hideMark/>
          </w:tcPr>
          <w:p w:rsidR="00895681" w:rsidRPr="00895681" w:rsidRDefault="00895681" w:rsidP="00895681">
            <w:pPr>
              <w:spacing w:after="0" w:line="240" w:lineRule="auto"/>
              <w:rPr>
                <w:rFonts w:eastAsia="Times New Roman" w:cs="Times New Roman"/>
                <w:color w:val="000000"/>
                <w:sz w:val="22"/>
                <w:lang w:eastAsia="pt-BR"/>
              </w:rPr>
            </w:pPr>
            <w:r w:rsidRPr="00895681">
              <w:rPr>
                <w:rFonts w:eastAsia="Times New Roman" w:cs="Times New Roman"/>
                <w:color w:val="000000"/>
                <w:sz w:val="22"/>
                <w:lang w:eastAsia="pt-BR"/>
              </w:rPr>
              <w:t> </w:t>
            </w:r>
          </w:p>
        </w:tc>
        <w:tc>
          <w:tcPr>
            <w:tcW w:w="0" w:type="auto"/>
            <w:tcBorders>
              <w:top w:val="nil"/>
              <w:left w:val="nil"/>
              <w:bottom w:val="single" w:sz="4" w:space="0" w:color="auto"/>
              <w:right w:val="nil"/>
            </w:tcBorders>
            <w:shd w:val="clear" w:color="auto" w:fill="auto"/>
            <w:noWrap/>
            <w:vAlign w:val="bottom"/>
            <w:hideMark/>
          </w:tcPr>
          <w:p w:rsidR="00895681" w:rsidRPr="00895681" w:rsidRDefault="00895681" w:rsidP="00895681">
            <w:pPr>
              <w:spacing w:after="0" w:line="240" w:lineRule="auto"/>
              <w:jc w:val="center"/>
              <w:rPr>
                <w:rFonts w:eastAsia="Times New Roman" w:cs="Times New Roman"/>
                <w:color w:val="000000"/>
                <w:sz w:val="22"/>
                <w:lang w:eastAsia="pt-BR"/>
              </w:rPr>
            </w:pPr>
            <w:r w:rsidRPr="00895681">
              <w:rPr>
                <w:rFonts w:eastAsia="Times New Roman" w:cs="Times New Roman"/>
                <w:color w:val="000000"/>
                <w:sz w:val="22"/>
                <w:lang w:eastAsia="pt-BR"/>
              </w:rPr>
              <w:t>-</w:t>
            </w:r>
          </w:p>
        </w:tc>
        <w:tc>
          <w:tcPr>
            <w:tcW w:w="0" w:type="auto"/>
            <w:tcBorders>
              <w:top w:val="nil"/>
              <w:left w:val="nil"/>
              <w:bottom w:val="single" w:sz="4" w:space="0" w:color="auto"/>
              <w:right w:val="nil"/>
            </w:tcBorders>
            <w:shd w:val="clear" w:color="auto" w:fill="auto"/>
            <w:noWrap/>
            <w:vAlign w:val="bottom"/>
            <w:hideMark/>
          </w:tcPr>
          <w:p w:rsidR="00895681" w:rsidRPr="00895681" w:rsidRDefault="00895681" w:rsidP="00895681">
            <w:pPr>
              <w:spacing w:after="0" w:line="240" w:lineRule="auto"/>
              <w:jc w:val="center"/>
              <w:rPr>
                <w:rFonts w:eastAsia="Times New Roman" w:cs="Times New Roman"/>
                <w:color w:val="000000"/>
                <w:sz w:val="22"/>
                <w:lang w:eastAsia="pt-BR"/>
              </w:rPr>
            </w:pPr>
            <w:r w:rsidRPr="00895681">
              <w:rPr>
                <w:rFonts w:eastAsia="Times New Roman" w:cs="Times New Roman"/>
                <w:color w:val="000000"/>
                <w:sz w:val="22"/>
                <w:lang w:eastAsia="pt-BR"/>
              </w:rPr>
              <w:t>(0.0827)</w:t>
            </w:r>
          </w:p>
        </w:tc>
        <w:tc>
          <w:tcPr>
            <w:tcW w:w="0" w:type="auto"/>
            <w:tcBorders>
              <w:top w:val="nil"/>
              <w:left w:val="nil"/>
              <w:bottom w:val="single" w:sz="4" w:space="0" w:color="auto"/>
              <w:right w:val="nil"/>
            </w:tcBorders>
            <w:shd w:val="clear" w:color="auto" w:fill="auto"/>
            <w:noWrap/>
            <w:vAlign w:val="bottom"/>
            <w:hideMark/>
          </w:tcPr>
          <w:p w:rsidR="00895681" w:rsidRPr="00895681" w:rsidRDefault="00895681" w:rsidP="00895681">
            <w:pPr>
              <w:spacing w:after="0" w:line="240" w:lineRule="auto"/>
              <w:jc w:val="center"/>
              <w:rPr>
                <w:rFonts w:eastAsia="Times New Roman" w:cs="Times New Roman"/>
                <w:color w:val="000000"/>
                <w:sz w:val="22"/>
                <w:lang w:eastAsia="pt-BR"/>
              </w:rPr>
            </w:pPr>
            <w:r w:rsidRPr="00895681">
              <w:rPr>
                <w:rFonts w:eastAsia="Times New Roman" w:cs="Times New Roman"/>
                <w:color w:val="000000"/>
                <w:sz w:val="22"/>
                <w:lang w:eastAsia="pt-BR"/>
              </w:rPr>
              <w:t>(0.0807)</w:t>
            </w:r>
          </w:p>
        </w:tc>
        <w:tc>
          <w:tcPr>
            <w:tcW w:w="0" w:type="auto"/>
            <w:tcBorders>
              <w:top w:val="nil"/>
              <w:left w:val="nil"/>
              <w:bottom w:val="single" w:sz="4" w:space="0" w:color="auto"/>
              <w:right w:val="nil"/>
            </w:tcBorders>
            <w:shd w:val="clear" w:color="auto" w:fill="auto"/>
            <w:noWrap/>
            <w:vAlign w:val="bottom"/>
            <w:hideMark/>
          </w:tcPr>
          <w:p w:rsidR="00895681" w:rsidRPr="00895681" w:rsidRDefault="00895681" w:rsidP="00895681">
            <w:pPr>
              <w:spacing w:after="0" w:line="240" w:lineRule="auto"/>
              <w:jc w:val="center"/>
              <w:rPr>
                <w:rFonts w:eastAsia="Times New Roman" w:cs="Times New Roman"/>
                <w:color w:val="000000"/>
                <w:sz w:val="22"/>
                <w:lang w:eastAsia="pt-BR"/>
              </w:rPr>
            </w:pPr>
            <w:r w:rsidRPr="00895681">
              <w:rPr>
                <w:rFonts w:eastAsia="Times New Roman" w:cs="Times New Roman"/>
                <w:color w:val="000000"/>
                <w:sz w:val="22"/>
                <w:lang w:eastAsia="pt-BR"/>
              </w:rPr>
              <w:t>(0.082)</w:t>
            </w:r>
          </w:p>
        </w:tc>
      </w:tr>
    </w:tbl>
    <w:p w:rsidR="00317B47" w:rsidRPr="009F3D9E" w:rsidRDefault="00317B47" w:rsidP="00317B47">
      <w:pPr>
        <w:jc w:val="both"/>
        <w:rPr>
          <w:b/>
          <w:sz w:val="22"/>
          <w:lang w:val="en-US"/>
        </w:rPr>
      </w:pPr>
      <w:r w:rsidRPr="009F3D9E">
        <w:rPr>
          <w:b/>
          <w:sz w:val="22"/>
          <w:lang w:val="en-US"/>
        </w:rPr>
        <w:t>Source: Research data.</w:t>
      </w:r>
    </w:p>
    <w:p w:rsidR="00895681" w:rsidRDefault="00895681" w:rsidP="007B6664"/>
    <w:p w:rsidR="00635DC5" w:rsidRPr="00635DC5" w:rsidRDefault="00635DC5" w:rsidP="00635DC5">
      <w:pPr>
        <w:rPr>
          <w:b/>
          <w:sz w:val="22"/>
          <w:lang w:val="en-US"/>
        </w:rPr>
      </w:pPr>
      <w:r>
        <w:rPr>
          <w:b/>
          <w:sz w:val="22"/>
          <w:lang w:val="en-US"/>
        </w:rPr>
        <w:t>Table 6</w:t>
      </w:r>
      <w:r w:rsidRPr="00635DC5">
        <w:rPr>
          <w:b/>
          <w:sz w:val="22"/>
          <w:lang w:val="en-US"/>
        </w:rPr>
        <w:t>. Effect of climate variables on g</w:t>
      </w:r>
      <w:r w:rsidRPr="00635DC5">
        <w:rPr>
          <w:rFonts w:cs="Times New Roman"/>
          <w:b/>
          <w:sz w:val="22"/>
          <w:lang w:val="en-US"/>
        </w:rPr>
        <w:t xml:space="preserve">ross value of </w:t>
      </w:r>
      <w:r>
        <w:rPr>
          <w:rFonts w:cs="Times New Roman"/>
          <w:b/>
          <w:sz w:val="22"/>
          <w:lang w:val="en-US"/>
        </w:rPr>
        <w:t>temporary</w:t>
      </w:r>
      <w:r w:rsidRPr="00635DC5">
        <w:rPr>
          <w:rFonts w:cs="Times New Roman"/>
          <w:b/>
          <w:sz w:val="22"/>
          <w:lang w:val="en-US"/>
        </w:rPr>
        <w:t xml:space="preserve"> agricultural production (GV</w:t>
      </w:r>
      <w:r>
        <w:rPr>
          <w:rFonts w:cs="Times New Roman"/>
          <w:b/>
          <w:sz w:val="22"/>
          <w:lang w:val="en-US"/>
        </w:rPr>
        <w:t>T</w:t>
      </w:r>
      <w:r w:rsidRPr="00635DC5">
        <w:rPr>
          <w:rFonts w:cs="Times New Roman"/>
          <w:b/>
          <w:sz w:val="22"/>
          <w:lang w:val="en-US"/>
        </w:rPr>
        <w:t>AP)</w:t>
      </w:r>
    </w:p>
    <w:tbl>
      <w:tblPr>
        <w:tblW w:w="0" w:type="auto"/>
        <w:jc w:val="center"/>
        <w:tblCellMar>
          <w:left w:w="70" w:type="dxa"/>
          <w:right w:w="70" w:type="dxa"/>
        </w:tblCellMar>
        <w:tblLook w:val="04A0" w:firstRow="1" w:lastRow="0" w:firstColumn="1" w:lastColumn="0" w:noHBand="0" w:noVBand="1"/>
      </w:tblPr>
      <w:tblGrid>
        <w:gridCol w:w="2713"/>
        <w:gridCol w:w="1149"/>
        <w:gridCol w:w="1149"/>
        <w:gridCol w:w="1149"/>
        <w:gridCol w:w="1809"/>
      </w:tblGrid>
      <w:tr w:rsidR="00121720" w:rsidRPr="00121720" w:rsidTr="00121720">
        <w:trPr>
          <w:trHeight w:val="300"/>
          <w:jc w:val="center"/>
        </w:trPr>
        <w:tc>
          <w:tcPr>
            <w:tcW w:w="0" w:type="auto"/>
            <w:tcBorders>
              <w:top w:val="single" w:sz="4" w:space="0" w:color="auto"/>
              <w:left w:val="nil"/>
              <w:bottom w:val="single" w:sz="4" w:space="0" w:color="auto"/>
              <w:right w:val="nil"/>
            </w:tcBorders>
            <w:shd w:val="clear" w:color="auto" w:fill="auto"/>
            <w:noWrap/>
            <w:vAlign w:val="bottom"/>
            <w:hideMark/>
          </w:tcPr>
          <w:p w:rsidR="00121720" w:rsidRPr="00121720" w:rsidRDefault="00121720" w:rsidP="00121720">
            <w:pPr>
              <w:spacing w:after="0" w:line="240" w:lineRule="auto"/>
              <w:rPr>
                <w:rFonts w:eastAsia="Times New Roman" w:cs="Times New Roman"/>
                <w:b/>
                <w:bCs/>
                <w:color w:val="000000"/>
                <w:sz w:val="22"/>
                <w:lang w:eastAsia="pt-BR"/>
              </w:rPr>
            </w:pPr>
            <w:proofErr w:type="spellStart"/>
            <w:r w:rsidRPr="00121720">
              <w:rPr>
                <w:rFonts w:eastAsia="Times New Roman" w:cs="Times New Roman"/>
                <w:b/>
                <w:bCs/>
                <w:color w:val="000000"/>
                <w:sz w:val="22"/>
                <w:lang w:eastAsia="pt-BR"/>
              </w:rPr>
              <w:t>Independent</w:t>
            </w:r>
            <w:proofErr w:type="spellEnd"/>
            <w:r w:rsidRPr="00121720">
              <w:rPr>
                <w:rFonts w:eastAsia="Times New Roman" w:cs="Times New Roman"/>
                <w:b/>
                <w:bCs/>
                <w:color w:val="000000"/>
                <w:sz w:val="22"/>
                <w:lang w:eastAsia="pt-BR"/>
              </w:rPr>
              <w:t xml:space="preserve"> </w:t>
            </w:r>
            <w:proofErr w:type="spellStart"/>
            <w:r w:rsidRPr="00121720">
              <w:rPr>
                <w:rFonts w:eastAsia="Times New Roman" w:cs="Times New Roman"/>
                <w:b/>
                <w:bCs/>
                <w:color w:val="000000"/>
                <w:sz w:val="22"/>
                <w:lang w:eastAsia="pt-BR"/>
              </w:rPr>
              <w:t>variables</w:t>
            </w:r>
            <w:proofErr w:type="spellEnd"/>
          </w:p>
        </w:tc>
        <w:tc>
          <w:tcPr>
            <w:tcW w:w="0" w:type="auto"/>
            <w:tcBorders>
              <w:top w:val="single" w:sz="4" w:space="0" w:color="auto"/>
              <w:left w:val="nil"/>
              <w:bottom w:val="single" w:sz="4" w:space="0" w:color="auto"/>
              <w:right w:val="nil"/>
            </w:tcBorders>
            <w:shd w:val="clear" w:color="auto" w:fill="auto"/>
            <w:noWrap/>
            <w:vAlign w:val="bottom"/>
            <w:hideMark/>
          </w:tcPr>
          <w:p w:rsidR="00121720" w:rsidRPr="00121720" w:rsidRDefault="00121720" w:rsidP="00121720">
            <w:pPr>
              <w:spacing w:after="0" w:line="240" w:lineRule="auto"/>
              <w:jc w:val="center"/>
              <w:rPr>
                <w:rFonts w:eastAsia="Times New Roman" w:cs="Times New Roman"/>
                <w:b/>
                <w:bCs/>
                <w:color w:val="000000"/>
                <w:sz w:val="22"/>
                <w:lang w:eastAsia="pt-BR"/>
              </w:rPr>
            </w:pPr>
            <w:r w:rsidRPr="00121720">
              <w:rPr>
                <w:rFonts w:eastAsia="Times New Roman" w:cs="Times New Roman"/>
                <w:b/>
                <w:bCs/>
                <w:color w:val="000000"/>
                <w:sz w:val="22"/>
                <w:lang w:eastAsia="pt-BR"/>
              </w:rPr>
              <w:t>FE</w:t>
            </w:r>
          </w:p>
        </w:tc>
        <w:tc>
          <w:tcPr>
            <w:tcW w:w="0" w:type="auto"/>
            <w:tcBorders>
              <w:top w:val="single" w:sz="4" w:space="0" w:color="auto"/>
              <w:left w:val="nil"/>
              <w:bottom w:val="single" w:sz="4" w:space="0" w:color="auto"/>
              <w:right w:val="nil"/>
            </w:tcBorders>
            <w:shd w:val="clear" w:color="auto" w:fill="auto"/>
            <w:noWrap/>
            <w:vAlign w:val="bottom"/>
            <w:hideMark/>
          </w:tcPr>
          <w:p w:rsidR="00121720" w:rsidRPr="00121720" w:rsidRDefault="00121720" w:rsidP="00121720">
            <w:pPr>
              <w:spacing w:after="0" w:line="240" w:lineRule="auto"/>
              <w:jc w:val="center"/>
              <w:rPr>
                <w:rFonts w:eastAsia="Times New Roman" w:cs="Times New Roman"/>
                <w:b/>
                <w:bCs/>
                <w:color w:val="000000"/>
                <w:sz w:val="22"/>
                <w:lang w:eastAsia="pt-BR"/>
              </w:rPr>
            </w:pPr>
            <w:r w:rsidRPr="00121720">
              <w:rPr>
                <w:rFonts w:eastAsia="Times New Roman" w:cs="Times New Roman"/>
                <w:b/>
                <w:bCs/>
                <w:color w:val="000000"/>
                <w:sz w:val="22"/>
                <w:lang w:eastAsia="pt-BR"/>
              </w:rPr>
              <w:t>FE + SAR</w:t>
            </w:r>
          </w:p>
        </w:tc>
        <w:tc>
          <w:tcPr>
            <w:tcW w:w="0" w:type="auto"/>
            <w:tcBorders>
              <w:top w:val="single" w:sz="4" w:space="0" w:color="auto"/>
              <w:left w:val="nil"/>
              <w:bottom w:val="single" w:sz="4" w:space="0" w:color="auto"/>
              <w:right w:val="nil"/>
            </w:tcBorders>
            <w:shd w:val="clear" w:color="auto" w:fill="auto"/>
            <w:noWrap/>
            <w:vAlign w:val="bottom"/>
            <w:hideMark/>
          </w:tcPr>
          <w:p w:rsidR="00121720" w:rsidRPr="00121720" w:rsidRDefault="00121720" w:rsidP="00121720">
            <w:pPr>
              <w:spacing w:after="0" w:line="240" w:lineRule="auto"/>
              <w:jc w:val="center"/>
              <w:rPr>
                <w:rFonts w:eastAsia="Times New Roman" w:cs="Times New Roman"/>
                <w:b/>
                <w:bCs/>
                <w:color w:val="000000"/>
                <w:sz w:val="22"/>
                <w:lang w:eastAsia="pt-BR"/>
              </w:rPr>
            </w:pPr>
            <w:r w:rsidRPr="00121720">
              <w:rPr>
                <w:rFonts w:eastAsia="Times New Roman" w:cs="Times New Roman"/>
                <w:b/>
                <w:bCs/>
                <w:color w:val="000000"/>
                <w:sz w:val="22"/>
                <w:lang w:eastAsia="pt-BR"/>
              </w:rPr>
              <w:t>FE + SEM</w:t>
            </w:r>
          </w:p>
        </w:tc>
        <w:tc>
          <w:tcPr>
            <w:tcW w:w="0" w:type="auto"/>
            <w:tcBorders>
              <w:top w:val="single" w:sz="4" w:space="0" w:color="auto"/>
              <w:left w:val="nil"/>
              <w:bottom w:val="single" w:sz="4" w:space="0" w:color="auto"/>
              <w:right w:val="nil"/>
            </w:tcBorders>
            <w:shd w:val="clear" w:color="auto" w:fill="auto"/>
            <w:noWrap/>
            <w:vAlign w:val="bottom"/>
            <w:hideMark/>
          </w:tcPr>
          <w:p w:rsidR="00121720" w:rsidRPr="00121720" w:rsidRDefault="00121720" w:rsidP="00121720">
            <w:pPr>
              <w:spacing w:after="0" w:line="240" w:lineRule="auto"/>
              <w:jc w:val="center"/>
              <w:rPr>
                <w:rFonts w:eastAsia="Times New Roman" w:cs="Times New Roman"/>
                <w:b/>
                <w:bCs/>
                <w:color w:val="000000"/>
                <w:sz w:val="22"/>
                <w:lang w:eastAsia="pt-BR"/>
              </w:rPr>
            </w:pPr>
            <w:r w:rsidRPr="00121720">
              <w:rPr>
                <w:rFonts w:eastAsia="Times New Roman" w:cs="Times New Roman"/>
                <w:b/>
                <w:bCs/>
                <w:color w:val="000000"/>
                <w:sz w:val="22"/>
                <w:lang w:eastAsia="pt-BR"/>
              </w:rPr>
              <w:t>FE + SAR + SEM</w:t>
            </w:r>
          </w:p>
        </w:tc>
      </w:tr>
      <w:tr w:rsidR="00121720" w:rsidRPr="00121720" w:rsidTr="00121720">
        <w:trPr>
          <w:trHeight w:val="300"/>
          <w:jc w:val="center"/>
        </w:trPr>
        <w:tc>
          <w:tcPr>
            <w:tcW w:w="0" w:type="auto"/>
            <w:tcBorders>
              <w:top w:val="nil"/>
              <w:left w:val="nil"/>
              <w:bottom w:val="nil"/>
              <w:right w:val="nil"/>
            </w:tcBorders>
            <w:shd w:val="clear" w:color="auto" w:fill="auto"/>
            <w:noWrap/>
            <w:vAlign w:val="bottom"/>
            <w:hideMark/>
          </w:tcPr>
          <w:p w:rsidR="00121720" w:rsidRPr="00121720" w:rsidRDefault="00121720" w:rsidP="00121720">
            <w:pPr>
              <w:spacing w:after="0" w:line="240" w:lineRule="auto"/>
              <w:rPr>
                <w:rFonts w:eastAsia="Times New Roman" w:cs="Times New Roman"/>
                <w:color w:val="000000"/>
                <w:sz w:val="22"/>
                <w:lang w:eastAsia="pt-BR"/>
              </w:rPr>
            </w:pPr>
            <w:proofErr w:type="spellStart"/>
            <w:proofErr w:type="gramStart"/>
            <w:r w:rsidRPr="00121720">
              <w:rPr>
                <w:rFonts w:eastAsia="Times New Roman" w:cs="Times New Roman"/>
                <w:color w:val="000000"/>
                <w:sz w:val="22"/>
                <w:lang w:eastAsia="pt-BR"/>
              </w:rPr>
              <w:t>rho</w:t>
            </w:r>
            <w:proofErr w:type="spellEnd"/>
            <w:proofErr w:type="gramEnd"/>
          </w:p>
        </w:tc>
        <w:tc>
          <w:tcPr>
            <w:tcW w:w="0" w:type="auto"/>
            <w:tcBorders>
              <w:top w:val="nil"/>
              <w:left w:val="nil"/>
              <w:bottom w:val="nil"/>
              <w:right w:val="nil"/>
            </w:tcBorders>
            <w:shd w:val="clear" w:color="auto" w:fill="auto"/>
            <w:noWrap/>
            <w:vAlign w:val="bottom"/>
            <w:hideMark/>
          </w:tcPr>
          <w:p w:rsidR="00121720" w:rsidRPr="00121720" w:rsidRDefault="00121720" w:rsidP="00121720">
            <w:pPr>
              <w:spacing w:after="0" w:line="240" w:lineRule="auto"/>
              <w:jc w:val="center"/>
              <w:rPr>
                <w:rFonts w:eastAsia="Times New Roman" w:cs="Times New Roman"/>
                <w:color w:val="000000"/>
                <w:sz w:val="22"/>
                <w:lang w:eastAsia="pt-BR"/>
              </w:rPr>
            </w:pPr>
            <w:r w:rsidRPr="00121720">
              <w:rPr>
                <w:rFonts w:eastAsia="Times New Roman" w:cs="Times New Roman"/>
                <w:color w:val="000000"/>
                <w:sz w:val="22"/>
                <w:lang w:eastAsia="pt-BR"/>
              </w:rPr>
              <w:t>-</w:t>
            </w:r>
          </w:p>
        </w:tc>
        <w:tc>
          <w:tcPr>
            <w:tcW w:w="0" w:type="auto"/>
            <w:tcBorders>
              <w:top w:val="nil"/>
              <w:left w:val="nil"/>
              <w:bottom w:val="nil"/>
              <w:right w:val="nil"/>
            </w:tcBorders>
            <w:shd w:val="clear" w:color="auto" w:fill="auto"/>
            <w:noWrap/>
            <w:vAlign w:val="bottom"/>
            <w:hideMark/>
          </w:tcPr>
          <w:p w:rsidR="00121720" w:rsidRPr="00121720" w:rsidRDefault="00121720" w:rsidP="00121720">
            <w:pPr>
              <w:spacing w:after="0" w:line="240" w:lineRule="auto"/>
              <w:jc w:val="center"/>
              <w:rPr>
                <w:rFonts w:eastAsia="Times New Roman" w:cs="Times New Roman"/>
                <w:color w:val="000000"/>
                <w:sz w:val="22"/>
                <w:lang w:eastAsia="pt-BR"/>
              </w:rPr>
            </w:pPr>
            <w:r w:rsidRPr="00121720">
              <w:rPr>
                <w:rFonts w:eastAsia="Times New Roman" w:cs="Times New Roman"/>
                <w:color w:val="000000"/>
                <w:sz w:val="22"/>
                <w:lang w:eastAsia="pt-BR"/>
              </w:rPr>
              <w:t>-</w:t>
            </w:r>
          </w:p>
        </w:tc>
        <w:tc>
          <w:tcPr>
            <w:tcW w:w="0" w:type="auto"/>
            <w:tcBorders>
              <w:top w:val="nil"/>
              <w:left w:val="nil"/>
              <w:bottom w:val="nil"/>
              <w:right w:val="nil"/>
            </w:tcBorders>
            <w:shd w:val="clear" w:color="auto" w:fill="auto"/>
            <w:noWrap/>
            <w:vAlign w:val="bottom"/>
            <w:hideMark/>
          </w:tcPr>
          <w:p w:rsidR="00121720" w:rsidRPr="00121720" w:rsidRDefault="00121720" w:rsidP="00121720">
            <w:pPr>
              <w:spacing w:after="0" w:line="240" w:lineRule="auto"/>
              <w:jc w:val="center"/>
              <w:rPr>
                <w:rFonts w:eastAsia="Times New Roman" w:cs="Times New Roman"/>
                <w:color w:val="000000"/>
                <w:sz w:val="22"/>
                <w:lang w:eastAsia="pt-BR"/>
              </w:rPr>
            </w:pPr>
            <w:r w:rsidRPr="00121720">
              <w:rPr>
                <w:rFonts w:eastAsia="Times New Roman" w:cs="Times New Roman"/>
                <w:color w:val="000000"/>
                <w:sz w:val="22"/>
                <w:lang w:eastAsia="pt-BR"/>
              </w:rPr>
              <w:t>0.0989</w:t>
            </w:r>
          </w:p>
        </w:tc>
        <w:tc>
          <w:tcPr>
            <w:tcW w:w="0" w:type="auto"/>
            <w:tcBorders>
              <w:top w:val="nil"/>
              <w:left w:val="nil"/>
              <w:bottom w:val="nil"/>
              <w:right w:val="nil"/>
            </w:tcBorders>
            <w:shd w:val="clear" w:color="auto" w:fill="auto"/>
            <w:noWrap/>
            <w:vAlign w:val="bottom"/>
            <w:hideMark/>
          </w:tcPr>
          <w:p w:rsidR="00121720" w:rsidRPr="00121720" w:rsidRDefault="00121720" w:rsidP="00121720">
            <w:pPr>
              <w:spacing w:after="0" w:line="240" w:lineRule="auto"/>
              <w:jc w:val="center"/>
              <w:rPr>
                <w:rFonts w:eastAsia="Times New Roman" w:cs="Times New Roman"/>
                <w:color w:val="000000"/>
                <w:sz w:val="22"/>
                <w:lang w:eastAsia="pt-BR"/>
              </w:rPr>
            </w:pPr>
            <w:r w:rsidRPr="00121720">
              <w:rPr>
                <w:rFonts w:eastAsia="Times New Roman" w:cs="Times New Roman"/>
                <w:color w:val="000000"/>
                <w:sz w:val="22"/>
                <w:lang w:eastAsia="pt-BR"/>
              </w:rPr>
              <w:t>0.0546</w:t>
            </w:r>
          </w:p>
        </w:tc>
      </w:tr>
      <w:tr w:rsidR="00121720" w:rsidRPr="00121720" w:rsidTr="00121720">
        <w:trPr>
          <w:trHeight w:val="300"/>
          <w:jc w:val="center"/>
        </w:trPr>
        <w:tc>
          <w:tcPr>
            <w:tcW w:w="0" w:type="auto"/>
            <w:tcBorders>
              <w:top w:val="nil"/>
              <w:left w:val="nil"/>
              <w:bottom w:val="nil"/>
              <w:right w:val="nil"/>
            </w:tcBorders>
            <w:shd w:val="clear" w:color="auto" w:fill="auto"/>
            <w:noWrap/>
            <w:vAlign w:val="bottom"/>
            <w:hideMark/>
          </w:tcPr>
          <w:p w:rsidR="00121720" w:rsidRPr="00121720" w:rsidRDefault="00121720" w:rsidP="00121720">
            <w:pPr>
              <w:spacing w:after="0" w:line="240" w:lineRule="auto"/>
              <w:rPr>
                <w:rFonts w:eastAsia="Times New Roman" w:cs="Times New Roman"/>
                <w:color w:val="000000"/>
                <w:sz w:val="22"/>
                <w:lang w:eastAsia="pt-BR"/>
              </w:rPr>
            </w:pPr>
            <w:r w:rsidRPr="00121720">
              <w:rPr>
                <w:rFonts w:eastAsia="Times New Roman" w:cs="Times New Roman"/>
                <w:color w:val="000000"/>
                <w:sz w:val="22"/>
                <w:lang w:eastAsia="pt-BR"/>
              </w:rPr>
              <w:t>(</w:t>
            </w:r>
            <w:proofErr w:type="gramStart"/>
            <w:r w:rsidRPr="00121720">
              <w:rPr>
                <w:rFonts w:eastAsia="Times New Roman" w:cs="Times New Roman"/>
                <w:color w:val="000000"/>
                <w:sz w:val="22"/>
                <w:lang w:eastAsia="pt-BR"/>
              </w:rPr>
              <w:t>sigma</w:t>
            </w:r>
            <w:proofErr w:type="gramEnd"/>
            <w:r w:rsidRPr="00121720">
              <w:rPr>
                <w:rFonts w:eastAsia="Times New Roman" w:cs="Times New Roman"/>
                <w:color w:val="000000"/>
                <w:sz w:val="22"/>
                <w:lang w:eastAsia="pt-BR"/>
              </w:rPr>
              <w:t>)</w:t>
            </w:r>
          </w:p>
        </w:tc>
        <w:tc>
          <w:tcPr>
            <w:tcW w:w="0" w:type="auto"/>
            <w:tcBorders>
              <w:top w:val="nil"/>
              <w:left w:val="nil"/>
              <w:bottom w:val="nil"/>
              <w:right w:val="nil"/>
            </w:tcBorders>
            <w:shd w:val="clear" w:color="auto" w:fill="auto"/>
            <w:noWrap/>
            <w:vAlign w:val="bottom"/>
            <w:hideMark/>
          </w:tcPr>
          <w:p w:rsidR="00121720" w:rsidRPr="00121720" w:rsidRDefault="00121720" w:rsidP="00121720">
            <w:pPr>
              <w:spacing w:after="0" w:line="240" w:lineRule="auto"/>
              <w:jc w:val="center"/>
              <w:rPr>
                <w:rFonts w:eastAsia="Times New Roman" w:cs="Times New Roman"/>
                <w:color w:val="000000"/>
                <w:sz w:val="22"/>
                <w:lang w:eastAsia="pt-BR"/>
              </w:rPr>
            </w:pPr>
            <w:r w:rsidRPr="00121720">
              <w:rPr>
                <w:rFonts w:eastAsia="Times New Roman" w:cs="Times New Roman"/>
                <w:color w:val="000000"/>
                <w:sz w:val="22"/>
                <w:lang w:eastAsia="pt-BR"/>
              </w:rPr>
              <w:t>-</w:t>
            </w:r>
          </w:p>
        </w:tc>
        <w:tc>
          <w:tcPr>
            <w:tcW w:w="0" w:type="auto"/>
            <w:tcBorders>
              <w:top w:val="nil"/>
              <w:left w:val="nil"/>
              <w:bottom w:val="nil"/>
              <w:right w:val="nil"/>
            </w:tcBorders>
            <w:shd w:val="clear" w:color="auto" w:fill="auto"/>
            <w:noWrap/>
            <w:vAlign w:val="bottom"/>
            <w:hideMark/>
          </w:tcPr>
          <w:p w:rsidR="00121720" w:rsidRPr="00121720" w:rsidRDefault="00121720" w:rsidP="00121720">
            <w:pPr>
              <w:spacing w:after="0" w:line="240" w:lineRule="auto"/>
              <w:jc w:val="center"/>
              <w:rPr>
                <w:rFonts w:eastAsia="Times New Roman" w:cs="Times New Roman"/>
                <w:color w:val="000000"/>
                <w:sz w:val="22"/>
                <w:lang w:eastAsia="pt-BR"/>
              </w:rPr>
            </w:pPr>
            <w:r w:rsidRPr="00121720">
              <w:rPr>
                <w:rFonts w:eastAsia="Times New Roman" w:cs="Times New Roman"/>
                <w:color w:val="000000"/>
                <w:sz w:val="22"/>
                <w:lang w:eastAsia="pt-BR"/>
              </w:rPr>
              <w:t>-</w:t>
            </w:r>
          </w:p>
        </w:tc>
        <w:tc>
          <w:tcPr>
            <w:tcW w:w="0" w:type="auto"/>
            <w:tcBorders>
              <w:top w:val="nil"/>
              <w:left w:val="nil"/>
              <w:bottom w:val="nil"/>
              <w:right w:val="nil"/>
            </w:tcBorders>
            <w:shd w:val="clear" w:color="auto" w:fill="auto"/>
            <w:noWrap/>
            <w:vAlign w:val="bottom"/>
            <w:hideMark/>
          </w:tcPr>
          <w:p w:rsidR="00121720" w:rsidRPr="00121720" w:rsidRDefault="00121720" w:rsidP="00121720">
            <w:pPr>
              <w:spacing w:after="0" w:line="240" w:lineRule="auto"/>
              <w:jc w:val="center"/>
              <w:rPr>
                <w:rFonts w:eastAsia="Times New Roman" w:cs="Times New Roman"/>
                <w:color w:val="000000"/>
                <w:sz w:val="22"/>
                <w:lang w:eastAsia="pt-BR"/>
              </w:rPr>
            </w:pPr>
            <w:r w:rsidRPr="00121720">
              <w:rPr>
                <w:rFonts w:eastAsia="Times New Roman" w:cs="Times New Roman"/>
                <w:color w:val="000000"/>
                <w:sz w:val="22"/>
                <w:lang w:eastAsia="pt-BR"/>
              </w:rPr>
              <w:t>1.7519</w:t>
            </w:r>
          </w:p>
        </w:tc>
        <w:tc>
          <w:tcPr>
            <w:tcW w:w="0" w:type="auto"/>
            <w:tcBorders>
              <w:top w:val="nil"/>
              <w:left w:val="nil"/>
              <w:bottom w:val="nil"/>
              <w:right w:val="nil"/>
            </w:tcBorders>
            <w:shd w:val="clear" w:color="auto" w:fill="auto"/>
            <w:noWrap/>
            <w:vAlign w:val="bottom"/>
            <w:hideMark/>
          </w:tcPr>
          <w:p w:rsidR="00121720" w:rsidRPr="00121720" w:rsidRDefault="00121720" w:rsidP="00121720">
            <w:pPr>
              <w:spacing w:after="0" w:line="240" w:lineRule="auto"/>
              <w:jc w:val="center"/>
              <w:rPr>
                <w:rFonts w:eastAsia="Times New Roman" w:cs="Times New Roman"/>
                <w:color w:val="000000"/>
                <w:sz w:val="22"/>
                <w:lang w:eastAsia="pt-BR"/>
              </w:rPr>
            </w:pPr>
            <w:r w:rsidRPr="00121720">
              <w:rPr>
                <w:rFonts w:eastAsia="Times New Roman" w:cs="Times New Roman"/>
                <w:color w:val="000000"/>
                <w:sz w:val="22"/>
                <w:lang w:eastAsia="pt-BR"/>
              </w:rPr>
              <w:t>1.7548</w:t>
            </w:r>
          </w:p>
        </w:tc>
      </w:tr>
      <w:tr w:rsidR="00121720" w:rsidRPr="00121720" w:rsidTr="00121720">
        <w:trPr>
          <w:trHeight w:val="300"/>
          <w:jc w:val="center"/>
        </w:trPr>
        <w:tc>
          <w:tcPr>
            <w:tcW w:w="0" w:type="auto"/>
            <w:tcBorders>
              <w:top w:val="nil"/>
              <w:left w:val="nil"/>
              <w:bottom w:val="nil"/>
              <w:right w:val="nil"/>
            </w:tcBorders>
            <w:shd w:val="clear" w:color="auto" w:fill="auto"/>
            <w:noWrap/>
            <w:vAlign w:val="bottom"/>
            <w:hideMark/>
          </w:tcPr>
          <w:p w:rsidR="00121720" w:rsidRPr="00121720" w:rsidRDefault="00121720" w:rsidP="00121720">
            <w:pPr>
              <w:spacing w:after="0" w:line="240" w:lineRule="auto"/>
              <w:rPr>
                <w:rFonts w:eastAsia="Times New Roman" w:cs="Times New Roman"/>
                <w:color w:val="000000"/>
                <w:sz w:val="22"/>
                <w:lang w:eastAsia="pt-BR"/>
              </w:rPr>
            </w:pPr>
            <w:r w:rsidRPr="00121720">
              <w:rPr>
                <w:rFonts w:eastAsia="Times New Roman" w:cs="Times New Roman"/>
                <w:color w:val="000000"/>
                <w:sz w:val="22"/>
                <w:lang w:eastAsia="pt-BR"/>
              </w:rPr>
              <w:t>Lambda</w:t>
            </w:r>
          </w:p>
        </w:tc>
        <w:tc>
          <w:tcPr>
            <w:tcW w:w="0" w:type="auto"/>
            <w:tcBorders>
              <w:top w:val="nil"/>
              <w:left w:val="nil"/>
              <w:bottom w:val="nil"/>
              <w:right w:val="nil"/>
            </w:tcBorders>
            <w:shd w:val="clear" w:color="auto" w:fill="auto"/>
            <w:noWrap/>
            <w:vAlign w:val="bottom"/>
            <w:hideMark/>
          </w:tcPr>
          <w:p w:rsidR="00121720" w:rsidRPr="00121720" w:rsidRDefault="00121720" w:rsidP="00121720">
            <w:pPr>
              <w:spacing w:after="0" w:line="240" w:lineRule="auto"/>
              <w:jc w:val="center"/>
              <w:rPr>
                <w:rFonts w:eastAsia="Times New Roman" w:cs="Times New Roman"/>
                <w:color w:val="000000"/>
                <w:sz w:val="22"/>
                <w:lang w:eastAsia="pt-BR"/>
              </w:rPr>
            </w:pPr>
            <w:r w:rsidRPr="00121720">
              <w:rPr>
                <w:rFonts w:eastAsia="Times New Roman" w:cs="Times New Roman"/>
                <w:color w:val="000000"/>
                <w:sz w:val="22"/>
                <w:lang w:eastAsia="pt-BR"/>
              </w:rPr>
              <w:t>-</w:t>
            </w:r>
          </w:p>
        </w:tc>
        <w:tc>
          <w:tcPr>
            <w:tcW w:w="0" w:type="auto"/>
            <w:tcBorders>
              <w:top w:val="nil"/>
              <w:left w:val="nil"/>
              <w:bottom w:val="nil"/>
              <w:right w:val="nil"/>
            </w:tcBorders>
            <w:shd w:val="clear" w:color="auto" w:fill="auto"/>
            <w:noWrap/>
            <w:vAlign w:val="bottom"/>
            <w:hideMark/>
          </w:tcPr>
          <w:p w:rsidR="00121720" w:rsidRPr="00121720" w:rsidRDefault="00121720" w:rsidP="00121720">
            <w:pPr>
              <w:spacing w:after="0" w:line="240" w:lineRule="auto"/>
              <w:jc w:val="center"/>
              <w:rPr>
                <w:rFonts w:eastAsia="Times New Roman" w:cs="Times New Roman"/>
                <w:color w:val="000000"/>
                <w:sz w:val="22"/>
                <w:lang w:eastAsia="pt-BR"/>
              </w:rPr>
            </w:pPr>
            <w:r w:rsidRPr="00121720">
              <w:rPr>
                <w:rFonts w:eastAsia="Times New Roman" w:cs="Times New Roman"/>
                <w:color w:val="000000"/>
                <w:sz w:val="22"/>
                <w:lang w:eastAsia="pt-BR"/>
              </w:rPr>
              <w:t>0.0462 '</w:t>
            </w:r>
          </w:p>
        </w:tc>
        <w:tc>
          <w:tcPr>
            <w:tcW w:w="0" w:type="auto"/>
            <w:tcBorders>
              <w:top w:val="nil"/>
              <w:left w:val="nil"/>
              <w:bottom w:val="nil"/>
              <w:right w:val="nil"/>
            </w:tcBorders>
            <w:shd w:val="clear" w:color="auto" w:fill="auto"/>
            <w:noWrap/>
            <w:vAlign w:val="bottom"/>
            <w:hideMark/>
          </w:tcPr>
          <w:p w:rsidR="00121720" w:rsidRPr="00121720" w:rsidRDefault="00121720" w:rsidP="00121720">
            <w:pPr>
              <w:spacing w:after="0" w:line="240" w:lineRule="auto"/>
              <w:jc w:val="center"/>
              <w:rPr>
                <w:rFonts w:eastAsia="Times New Roman" w:cs="Times New Roman"/>
                <w:color w:val="000000"/>
                <w:sz w:val="22"/>
                <w:lang w:eastAsia="pt-BR"/>
              </w:rPr>
            </w:pPr>
            <w:r w:rsidRPr="00121720">
              <w:rPr>
                <w:rFonts w:eastAsia="Times New Roman" w:cs="Times New Roman"/>
                <w:color w:val="000000"/>
                <w:sz w:val="22"/>
                <w:lang w:eastAsia="pt-BR"/>
              </w:rPr>
              <w:t>-</w:t>
            </w:r>
          </w:p>
        </w:tc>
        <w:tc>
          <w:tcPr>
            <w:tcW w:w="0" w:type="auto"/>
            <w:tcBorders>
              <w:top w:val="nil"/>
              <w:left w:val="nil"/>
              <w:bottom w:val="nil"/>
              <w:right w:val="nil"/>
            </w:tcBorders>
            <w:shd w:val="clear" w:color="auto" w:fill="auto"/>
            <w:noWrap/>
            <w:vAlign w:val="bottom"/>
            <w:hideMark/>
          </w:tcPr>
          <w:p w:rsidR="00121720" w:rsidRPr="00121720" w:rsidRDefault="00121720" w:rsidP="00121720">
            <w:pPr>
              <w:spacing w:after="0" w:line="240" w:lineRule="auto"/>
              <w:jc w:val="center"/>
              <w:rPr>
                <w:rFonts w:eastAsia="Times New Roman" w:cs="Times New Roman"/>
                <w:color w:val="000000"/>
                <w:sz w:val="22"/>
                <w:lang w:eastAsia="pt-BR"/>
              </w:rPr>
            </w:pPr>
            <w:r w:rsidRPr="00121720">
              <w:rPr>
                <w:rFonts w:eastAsia="Times New Roman" w:cs="Times New Roman"/>
                <w:color w:val="000000"/>
                <w:sz w:val="22"/>
                <w:lang w:eastAsia="pt-BR"/>
              </w:rPr>
              <w:t>0.0421</w:t>
            </w:r>
          </w:p>
        </w:tc>
      </w:tr>
      <w:tr w:rsidR="00121720" w:rsidRPr="00121720" w:rsidTr="00121720">
        <w:trPr>
          <w:trHeight w:val="300"/>
          <w:jc w:val="center"/>
        </w:trPr>
        <w:tc>
          <w:tcPr>
            <w:tcW w:w="0" w:type="auto"/>
            <w:tcBorders>
              <w:top w:val="nil"/>
              <w:left w:val="nil"/>
              <w:bottom w:val="nil"/>
              <w:right w:val="nil"/>
            </w:tcBorders>
            <w:shd w:val="clear" w:color="auto" w:fill="auto"/>
            <w:noWrap/>
            <w:vAlign w:val="bottom"/>
            <w:hideMark/>
          </w:tcPr>
          <w:p w:rsidR="00121720" w:rsidRPr="00121720" w:rsidRDefault="00121720" w:rsidP="00121720">
            <w:pPr>
              <w:spacing w:after="0" w:line="240" w:lineRule="auto"/>
              <w:rPr>
                <w:rFonts w:eastAsia="Times New Roman" w:cs="Times New Roman"/>
                <w:color w:val="000000"/>
                <w:sz w:val="22"/>
                <w:lang w:eastAsia="pt-BR"/>
              </w:rPr>
            </w:pPr>
          </w:p>
        </w:tc>
        <w:tc>
          <w:tcPr>
            <w:tcW w:w="0" w:type="auto"/>
            <w:tcBorders>
              <w:top w:val="nil"/>
              <w:left w:val="nil"/>
              <w:bottom w:val="nil"/>
              <w:right w:val="nil"/>
            </w:tcBorders>
            <w:shd w:val="clear" w:color="auto" w:fill="auto"/>
            <w:noWrap/>
            <w:vAlign w:val="bottom"/>
            <w:hideMark/>
          </w:tcPr>
          <w:p w:rsidR="00121720" w:rsidRPr="00121720" w:rsidRDefault="00121720" w:rsidP="00121720">
            <w:pPr>
              <w:spacing w:after="0" w:line="240" w:lineRule="auto"/>
              <w:jc w:val="center"/>
              <w:rPr>
                <w:rFonts w:eastAsia="Times New Roman" w:cs="Times New Roman"/>
                <w:color w:val="000000"/>
                <w:sz w:val="22"/>
                <w:lang w:eastAsia="pt-BR"/>
              </w:rPr>
            </w:pPr>
            <w:r w:rsidRPr="00121720">
              <w:rPr>
                <w:rFonts w:eastAsia="Times New Roman" w:cs="Times New Roman"/>
                <w:color w:val="000000"/>
                <w:sz w:val="22"/>
                <w:lang w:eastAsia="pt-BR"/>
              </w:rPr>
              <w:t>-</w:t>
            </w:r>
          </w:p>
        </w:tc>
        <w:tc>
          <w:tcPr>
            <w:tcW w:w="0" w:type="auto"/>
            <w:tcBorders>
              <w:top w:val="nil"/>
              <w:left w:val="nil"/>
              <w:bottom w:val="nil"/>
              <w:right w:val="nil"/>
            </w:tcBorders>
            <w:shd w:val="clear" w:color="auto" w:fill="auto"/>
            <w:noWrap/>
            <w:vAlign w:val="bottom"/>
            <w:hideMark/>
          </w:tcPr>
          <w:p w:rsidR="00121720" w:rsidRPr="00121720" w:rsidRDefault="00121720" w:rsidP="00121720">
            <w:pPr>
              <w:spacing w:after="0" w:line="240" w:lineRule="auto"/>
              <w:jc w:val="center"/>
              <w:rPr>
                <w:rFonts w:eastAsia="Times New Roman" w:cs="Times New Roman"/>
                <w:color w:val="000000"/>
                <w:sz w:val="22"/>
                <w:lang w:eastAsia="pt-BR"/>
              </w:rPr>
            </w:pPr>
            <w:r w:rsidRPr="00121720">
              <w:rPr>
                <w:rFonts w:eastAsia="Times New Roman" w:cs="Times New Roman"/>
                <w:color w:val="000000"/>
                <w:sz w:val="22"/>
                <w:lang w:eastAsia="pt-BR"/>
              </w:rPr>
              <w:t>(0.0270)</w:t>
            </w:r>
          </w:p>
        </w:tc>
        <w:tc>
          <w:tcPr>
            <w:tcW w:w="0" w:type="auto"/>
            <w:tcBorders>
              <w:top w:val="nil"/>
              <w:left w:val="nil"/>
              <w:bottom w:val="nil"/>
              <w:right w:val="nil"/>
            </w:tcBorders>
            <w:shd w:val="clear" w:color="auto" w:fill="auto"/>
            <w:noWrap/>
            <w:vAlign w:val="bottom"/>
            <w:hideMark/>
          </w:tcPr>
          <w:p w:rsidR="00121720" w:rsidRPr="00121720" w:rsidRDefault="00121720" w:rsidP="00121720">
            <w:pPr>
              <w:spacing w:after="0" w:line="240" w:lineRule="auto"/>
              <w:jc w:val="center"/>
              <w:rPr>
                <w:rFonts w:eastAsia="Times New Roman" w:cs="Times New Roman"/>
                <w:color w:val="000000"/>
                <w:sz w:val="22"/>
                <w:lang w:eastAsia="pt-BR"/>
              </w:rPr>
            </w:pPr>
            <w:r w:rsidRPr="00121720">
              <w:rPr>
                <w:rFonts w:eastAsia="Times New Roman" w:cs="Times New Roman"/>
                <w:color w:val="000000"/>
                <w:sz w:val="22"/>
                <w:lang w:eastAsia="pt-BR"/>
              </w:rPr>
              <w:t>-</w:t>
            </w:r>
          </w:p>
        </w:tc>
        <w:tc>
          <w:tcPr>
            <w:tcW w:w="0" w:type="auto"/>
            <w:tcBorders>
              <w:top w:val="nil"/>
              <w:left w:val="nil"/>
              <w:bottom w:val="nil"/>
              <w:right w:val="nil"/>
            </w:tcBorders>
            <w:shd w:val="clear" w:color="auto" w:fill="auto"/>
            <w:noWrap/>
            <w:vAlign w:val="bottom"/>
            <w:hideMark/>
          </w:tcPr>
          <w:p w:rsidR="00121720" w:rsidRPr="00121720" w:rsidRDefault="00121720" w:rsidP="00121720">
            <w:pPr>
              <w:spacing w:after="0" w:line="240" w:lineRule="auto"/>
              <w:jc w:val="center"/>
              <w:rPr>
                <w:rFonts w:eastAsia="Times New Roman" w:cs="Times New Roman"/>
                <w:color w:val="000000"/>
                <w:sz w:val="22"/>
                <w:lang w:eastAsia="pt-BR"/>
              </w:rPr>
            </w:pPr>
            <w:r w:rsidRPr="00121720">
              <w:rPr>
                <w:rFonts w:eastAsia="Times New Roman" w:cs="Times New Roman"/>
                <w:color w:val="000000"/>
                <w:sz w:val="22"/>
                <w:lang w:eastAsia="pt-BR"/>
              </w:rPr>
              <w:t>(0.0275)</w:t>
            </w:r>
          </w:p>
        </w:tc>
      </w:tr>
      <w:tr w:rsidR="00121720" w:rsidRPr="00121720" w:rsidTr="00121720">
        <w:trPr>
          <w:trHeight w:val="300"/>
          <w:jc w:val="center"/>
        </w:trPr>
        <w:tc>
          <w:tcPr>
            <w:tcW w:w="0" w:type="auto"/>
            <w:tcBorders>
              <w:top w:val="nil"/>
              <w:left w:val="nil"/>
              <w:bottom w:val="nil"/>
              <w:right w:val="nil"/>
            </w:tcBorders>
            <w:shd w:val="clear" w:color="auto" w:fill="auto"/>
            <w:noWrap/>
            <w:vAlign w:val="bottom"/>
            <w:hideMark/>
          </w:tcPr>
          <w:p w:rsidR="00121720" w:rsidRPr="00121720" w:rsidRDefault="00121720" w:rsidP="00121720">
            <w:pPr>
              <w:spacing w:after="0" w:line="240" w:lineRule="auto"/>
              <w:rPr>
                <w:rFonts w:eastAsia="Times New Roman" w:cs="Times New Roman"/>
                <w:color w:val="000000"/>
                <w:sz w:val="22"/>
                <w:lang w:eastAsia="pt-BR"/>
              </w:rPr>
            </w:pPr>
            <w:proofErr w:type="spellStart"/>
            <w:r w:rsidRPr="00121720">
              <w:rPr>
                <w:rFonts w:eastAsia="Times New Roman" w:cs="Times New Roman"/>
                <w:color w:val="000000"/>
                <w:sz w:val="22"/>
                <w:lang w:eastAsia="pt-BR"/>
              </w:rPr>
              <w:t>Average</w:t>
            </w:r>
            <w:proofErr w:type="spellEnd"/>
            <w:r w:rsidRPr="00121720">
              <w:rPr>
                <w:rFonts w:eastAsia="Times New Roman" w:cs="Times New Roman"/>
                <w:color w:val="000000"/>
                <w:sz w:val="22"/>
                <w:lang w:eastAsia="pt-BR"/>
              </w:rPr>
              <w:t xml:space="preserve"> </w:t>
            </w:r>
            <w:proofErr w:type="spellStart"/>
            <w:r w:rsidRPr="00121720">
              <w:rPr>
                <w:rFonts w:eastAsia="Times New Roman" w:cs="Times New Roman"/>
                <w:color w:val="000000"/>
                <w:sz w:val="22"/>
                <w:lang w:eastAsia="pt-BR"/>
              </w:rPr>
              <w:t>temperature</w:t>
            </w:r>
            <w:proofErr w:type="spellEnd"/>
          </w:p>
        </w:tc>
        <w:tc>
          <w:tcPr>
            <w:tcW w:w="0" w:type="auto"/>
            <w:tcBorders>
              <w:top w:val="nil"/>
              <w:left w:val="nil"/>
              <w:bottom w:val="nil"/>
              <w:right w:val="nil"/>
            </w:tcBorders>
            <w:shd w:val="clear" w:color="auto" w:fill="auto"/>
            <w:noWrap/>
            <w:vAlign w:val="bottom"/>
            <w:hideMark/>
          </w:tcPr>
          <w:p w:rsidR="00121720" w:rsidRPr="00121720" w:rsidRDefault="00121720" w:rsidP="00121720">
            <w:pPr>
              <w:spacing w:after="0" w:line="240" w:lineRule="auto"/>
              <w:jc w:val="center"/>
              <w:rPr>
                <w:rFonts w:eastAsia="Times New Roman" w:cs="Times New Roman"/>
                <w:color w:val="000000"/>
                <w:sz w:val="22"/>
                <w:lang w:eastAsia="pt-BR"/>
              </w:rPr>
            </w:pPr>
            <w:r w:rsidRPr="00121720">
              <w:rPr>
                <w:rFonts w:eastAsia="Times New Roman" w:cs="Times New Roman"/>
                <w:color w:val="000000"/>
                <w:sz w:val="22"/>
                <w:lang w:eastAsia="pt-BR"/>
              </w:rPr>
              <w:t>-0.1181***</w:t>
            </w:r>
          </w:p>
        </w:tc>
        <w:tc>
          <w:tcPr>
            <w:tcW w:w="0" w:type="auto"/>
            <w:tcBorders>
              <w:top w:val="nil"/>
              <w:left w:val="nil"/>
              <w:bottom w:val="nil"/>
              <w:right w:val="nil"/>
            </w:tcBorders>
            <w:shd w:val="clear" w:color="auto" w:fill="auto"/>
            <w:noWrap/>
            <w:vAlign w:val="bottom"/>
            <w:hideMark/>
          </w:tcPr>
          <w:p w:rsidR="00121720" w:rsidRPr="00121720" w:rsidRDefault="00121720" w:rsidP="00121720">
            <w:pPr>
              <w:spacing w:after="0" w:line="240" w:lineRule="auto"/>
              <w:jc w:val="center"/>
              <w:rPr>
                <w:rFonts w:eastAsia="Times New Roman" w:cs="Times New Roman"/>
                <w:color w:val="000000"/>
                <w:sz w:val="22"/>
                <w:lang w:eastAsia="pt-BR"/>
              </w:rPr>
            </w:pPr>
            <w:r w:rsidRPr="00121720">
              <w:rPr>
                <w:rFonts w:eastAsia="Times New Roman" w:cs="Times New Roman"/>
                <w:color w:val="000000"/>
                <w:sz w:val="22"/>
                <w:lang w:eastAsia="pt-BR"/>
              </w:rPr>
              <w:t>0.1221***</w:t>
            </w:r>
          </w:p>
        </w:tc>
        <w:tc>
          <w:tcPr>
            <w:tcW w:w="0" w:type="auto"/>
            <w:tcBorders>
              <w:top w:val="nil"/>
              <w:left w:val="nil"/>
              <w:bottom w:val="nil"/>
              <w:right w:val="nil"/>
            </w:tcBorders>
            <w:shd w:val="clear" w:color="auto" w:fill="auto"/>
            <w:noWrap/>
            <w:vAlign w:val="bottom"/>
            <w:hideMark/>
          </w:tcPr>
          <w:p w:rsidR="00121720" w:rsidRPr="00121720" w:rsidRDefault="00121720" w:rsidP="00121720">
            <w:pPr>
              <w:spacing w:after="0" w:line="240" w:lineRule="auto"/>
              <w:jc w:val="center"/>
              <w:rPr>
                <w:rFonts w:eastAsia="Times New Roman" w:cs="Times New Roman"/>
                <w:color w:val="000000"/>
                <w:sz w:val="22"/>
                <w:lang w:eastAsia="pt-BR"/>
              </w:rPr>
            </w:pPr>
            <w:r w:rsidRPr="00121720">
              <w:rPr>
                <w:rFonts w:eastAsia="Times New Roman" w:cs="Times New Roman"/>
                <w:color w:val="000000"/>
                <w:sz w:val="22"/>
                <w:lang w:eastAsia="pt-BR"/>
              </w:rPr>
              <w:t>0.1186***</w:t>
            </w:r>
          </w:p>
        </w:tc>
        <w:tc>
          <w:tcPr>
            <w:tcW w:w="0" w:type="auto"/>
            <w:tcBorders>
              <w:top w:val="nil"/>
              <w:left w:val="nil"/>
              <w:bottom w:val="nil"/>
              <w:right w:val="nil"/>
            </w:tcBorders>
            <w:shd w:val="clear" w:color="auto" w:fill="auto"/>
            <w:noWrap/>
            <w:vAlign w:val="bottom"/>
            <w:hideMark/>
          </w:tcPr>
          <w:p w:rsidR="00121720" w:rsidRPr="00121720" w:rsidRDefault="00121720" w:rsidP="00121720">
            <w:pPr>
              <w:spacing w:after="0" w:line="240" w:lineRule="auto"/>
              <w:jc w:val="center"/>
              <w:rPr>
                <w:rFonts w:eastAsia="Times New Roman" w:cs="Times New Roman"/>
                <w:color w:val="000000"/>
                <w:sz w:val="22"/>
                <w:lang w:eastAsia="pt-BR"/>
              </w:rPr>
            </w:pPr>
            <w:r w:rsidRPr="00121720">
              <w:rPr>
                <w:rFonts w:eastAsia="Times New Roman" w:cs="Times New Roman"/>
                <w:color w:val="000000"/>
                <w:sz w:val="22"/>
                <w:lang w:eastAsia="pt-BR"/>
              </w:rPr>
              <w:t>0.1198***</w:t>
            </w:r>
          </w:p>
        </w:tc>
      </w:tr>
      <w:tr w:rsidR="00121720" w:rsidRPr="00121720" w:rsidTr="00121720">
        <w:trPr>
          <w:trHeight w:val="300"/>
          <w:jc w:val="center"/>
        </w:trPr>
        <w:tc>
          <w:tcPr>
            <w:tcW w:w="0" w:type="auto"/>
            <w:tcBorders>
              <w:top w:val="nil"/>
              <w:left w:val="nil"/>
              <w:bottom w:val="nil"/>
              <w:right w:val="nil"/>
            </w:tcBorders>
            <w:shd w:val="clear" w:color="auto" w:fill="auto"/>
            <w:noWrap/>
            <w:vAlign w:val="bottom"/>
            <w:hideMark/>
          </w:tcPr>
          <w:p w:rsidR="00121720" w:rsidRPr="00121720" w:rsidRDefault="00121720" w:rsidP="00121720">
            <w:pPr>
              <w:spacing w:after="0" w:line="240" w:lineRule="auto"/>
              <w:rPr>
                <w:rFonts w:eastAsia="Times New Roman" w:cs="Times New Roman"/>
                <w:color w:val="000000"/>
                <w:sz w:val="22"/>
                <w:lang w:eastAsia="pt-BR"/>
              </w:rPr>
            </w:pPr>
          </w:p>
        </w:tc>
        <w:tc>
          <w:tcPr>
            <w:tcW w:w="0" w:type="auto"/>
            <w:tcBorders>
              <w:top w:val="nil"/>
              <w:left w:val="nil"/>
              <w:bottom w:val="nil"/>
              <w:right w:val="nil"/>
            </w:tcBorders>
            <w:shd w:val="clear" w:color="auto" w:fill="auto"/>
            <w:noWrap/>
            <w:vAlign w:val="bottom"/>
            <w:hideMark/>
          </w:tcPr>
          <w:p w:rsidR="00121720" w:rsidRPr="00121720" w:rsidRDefault="00121720" w:rsidP="00121720">
            <w:pPr>
              <w:spacing w:after="0" w:line="240" w:lineRule="auto"/>
              <w:jc w:val="center"/>
              <w:rPr>
                <w:rFonts w:eastAsia="Times New Roman" w:cs="Times New Roman"/>
                <w:color w:val="000000"/>
                <w:sz w:val="22"/>
                <w:lang w:eastAsia="pt-BR"/>
              </w:rPr>
            </w:pPr>
            <w:r w:rsidRPr="00121720">
              <w:rPr>
                <w:rFonts w:eastAsia="Times New Roman" w:cs="Times New Roman"/>
                <w:color w:val="000000"/>
                <w:sz w:val="22"/>
                <w:lang w:eastAsia="pt-BR"/>
              </w:rPr>
              <w:t>(0.0302)</w:t>
            </w:r>
          </w:p>
        </w:tc>
        <w:tc>
          <w:tcPr>
            <w:tcW w:w="0" w:type="auto"/>
            <w:tcBorders>
              <w:top w:val="nil"/>
              <w:left w:val="nil"/>
              <w:bottom w:val="nil"/>
              <w:right w:val="nil"/>
            </w:tcBorders>
            <w:shd w:val="clear" w:color="auto" w:fill="auto"/>
            <w:noWrap/>
            <w:vAlign w:val="bottom"/>
            <w:hideMark/>
          </w:tcPr>
          <w:p w:rsidR="00121720" w:rsidRPr="00121720" w:rsidRDefault="00121720" w:rsidP="00121720">
            <w:pPr>
              <w:spacing w:after="0" w:line="240" w:lineRule="auto"/>
              <w:jc w:val="center"/>
              <w:rPr>
                <w:rFonts w:eastAsia="Times New Roman" w:cs="Times New Roman"/>
                <w:color w:val="000000"/>
                <w:sz w:val="22"/>
                <w:lang w:eastAsia="pt-BR"/>
              </w:rPr>
            </w:pPr>
            <w:r w:rsidRPr="00121720">
              <w:rPr>
                <w:rFonts w:eastAsia="Times New Roman" w:cs="Times New Roman"/>
                <w:color w:val="000000"/>
                <w:sz w:val="22"/>
                <w:lang w:eastAsia="pt-BR"/>
              </w:rPr>
              <w:t>(0.0193)</w:t>
            </w:r>
          </w:p>
        </w:tc>
        <w:tc>
          <w:tcPr>
            <w:tcW w:w="0" w:type="auto"/>
            <w:tcBorders>
              <w:top w:val="nil"/>
              <w:left w:val="nil"/>
              <w:bottom w:val="nil"/>
              <w:right w:val="nil"/>
            </w:tcBorders>
            <w:shd w:val="clear" w:color="auto" w:fill="auto"/>
            <w:noWrap/>
            <w:vAlign w:val="bottom"/>
            <w:hideMark/>
          </w:tcPr>
          <w:p w:rsidR="00121720" w:rsidRPr="00121720" w:rsidRDefault="00121720" w:rsidP="00121720">
            <w:pPr>
              <w:spacing w:after="0" w:line="240" w:lineRule="auto"/>
              <w:jc w:val="center"/>
              <w:rPr>
                <w:rFonts w:eastAsia="Times New Roman" w:cs="Times New Roman"/>
                <w:color w:val="000000"/>
                <w:sz w:val="22"/>
                <w:lang w:eastAsia="pt-BR"/>
              </w:rPr>
            </w:pPr>
            <w:r w:rsidRPr="00121720">
              <w:rPr>
                <w:rFonts w:eastAsia="Times New Roman" w:cs="Times New Roman"/>
                <w:color w:val="000000"/>
                <w:sz w:val="22"/>
                <w:lang w:eastAsia="pt-BR"/>
              </w:rPr>
              <w:t>(0.0188)</w:t>
            </w:r>
          </w:p>
        </w:tc>
        <w:tc>
          <w:tcPr>
            <w:tcW w:w="0" w:type="auto"/>
            <w:tcBorders>
              <w:top w:val="nil"/>
              <w:left w:val="nil"/>
              <w:bottom w:val="nil"/>
              <w:right w:val="nil"/>
            </w:tcBorders>
            <w:shd w:val="clear" w:color="auto" w:fill="auto"/>
            <w:noWrap/>
            <w:vAlign w:val="bottom"/>
            <w:hideMark/>
          </w:tcPr>
          <w:p w:rsidR="00121720" w:rsidRPr="00121720" w:rsidRDefault="00121720" w:rsidP="00121720">
            <w:pPr>
              <w:spacing w:after="0" w:line="240" w:lineRule="auto"/>
              <w:jc w:val="center"/>
              <w:rPr>
                <w:rFonts w:eastAsia="Times New Roman" w:cs="Times New Roman"/>
                <w:color w:val="000000"/>
                <w:sz w:val="22"/>
                <w:lang w:eastAsia="pt-BR"/>
              </w:rPr>
            </w:pPr>
            <w:r w:rsidRPr="00121720">
              <w:rPr>
                <w:rFonts w:eastAsia="Times New Roman" w:cs="Times New Roman"/>
                <w:color w:val="000000"/>
                <w:sz w:val="22"/>
                <w:lang w:eastAsia="pt-BR"/>
              </w:rPr>
              <w:t>(0.0193)</w:t>
            </w:r>
          </w:p>
        </w:tc>
      </w:tr>
      <w:tr w:rsidR="00121720" w:rsidRPr="00121720" w:rsidTr="00121720">
        <w:trPr>
          <w:trHeight w:val="300"/>
          <w:jc w:val="center"/>
        </w:trPr>
        <w:tc>
          <w:tcPr>
            <w:tcW w:w="0" w:type="auto"/>
            <w:tcBorders>
              <w:top w:val="nil"/>
              <w:left w:val="nil"/>
              <w:bottom w:val="nil"/>
              <w:right w:val="nil"/>
            </w:tcBorders>
            <w:shd w:val="clear" w:color="auto" w:fill="auto"/>
            <w:noWrap/>
            <w:vAlign w:val="bottom"/>
            <w:hideMark/>
          </w:tcPr>
          <w:p w:rsidR="00121720" w:rsidRPr="00121720" w:rsidRDefault="00121720" w:rsidP="00121720">
            <w:pPr>
              <w:spacing w:after="0" w:line="240" w:lineRule="auto"/>
              <w:rPr>
                <w:rFonts w:eastAsia="Times New Roman" w:cs="Times New Roman"/>
                <w:color w:val="000000"/>
                <w:sz w:val="22"/>
                <w:lang w:eastAsia="pt-BR"/>
              </w:rPr>
            </w:pPr>
            <w:proofErr w:type="spellStart"/>
            <w:r w:rsidRPr="00121720">
              <w:rPr>
                <w:rFonts w:eastAsia="Times New Roman" w:cs="Times New Roman"/>
                <w:color w:val="000000"/>
                <w:sz w:val="22"/>
                <w:lang w:eastAsia="pt-BR"/>
              </w:rPr>
              <w:t>Average</w:t>
            </w:r>
            <w:proofErr w:type="spellEnd"/>
            <w:r w:rsidRPr="00121720">
              <w:rPr>
                <w:rFonts w:eastAsia="Times New Roman" w:cs="Times New Roman"/>
                <w:color w:val="000000"/>
                <w:sz w:val="22"/>
                <w:lang w:eastAsia="pt-BR"/>
              </w:rPr>
              <w:t xml:space="preserve"> </w:t>
            </w:r>
            <w:proofErr w:type="spellStart"/>
            <w:r w:rsidRPr="00121720">
              <w:rPr>
                <w:rFonts w:eastAsia="Times New Roman" w:cs="Times New Roman"/>
                <w:color w:val="000000"/>
                <w:sz w:val="22"/>
                <w:lang w:eastAsia="pt-BR"/>
              </w:rPr>
              <w:t>temperature</w:t>
            </w:r>
            <w:proofErr w:type="spellEnd"/>
            <w:r w:rsidRPr="00121720">
              <w:rPr>
                <w:rFonts w:eastAsia="Times New Roman" w:cs="Times New Roman"/>
                <w:color w:val="000000"/>
                <w:sz w:val="22"/>
                <w:lang w:eastAsia="pt-BR"/>
              </w:rPr>
              <w:t xml:space="preserve"> (</w:t>
            </w:r>
            <w:proofErr w:type="spellStart"/>
            <w:r w:rsidRPr="00121720">
              <w:rPr>
                <w:rFonts w:eastAsia="Times New Roman" w:cs="Times New Roman"/>
                <w:color w:val="000000"/>
                <w:sz w:val="22"/>
                <w:lang w:eastAsia="pt-BR"/>
              </w:rPr>
              <w:t>sd</w:t>
            </w:r>
            <w:proofErr w:type="spellEnd"/>
            <w:r w:rsidRPr="00121720">
              <w:rPr>
                <w:rFonts w:eastAsia="Times New Roman" w:cs="Times New Roman"/>
                <w:color w:val="000000"/>
                <w:sz w:val="22"/>
                <w:lang w:eastAsia="pt-BR"/>
              </w:rPr>
              <w:t>)</w:t>
            </w:r>
          </w:p>
        </w:tc>
        <w:tc>
          <w:tcPr>
            <w:tcW w:w="0" w:type="auto"/>
            <w:tcBorders>
              <w:top w:val="nil"/>
              <w:left w:val="nil"/>
              <w:bottom w:val="nil"/>
              <w:right w:val="nil"/>
            </w:tcBorders>
            <w:shd w:val="clear" w:color="auto" w:fill="auto"/>
            <w:noWrap/>
            <w:vAlign w:val="bottom"/>
            <w:hideMark/>
          </w:tcPr>
          <w:p w:rsidR="00121720" w:rsidRPr="00121720" w:rsidRDefault="00121720" w:rsidP="00121720">
            <w:pPr>
              <w:spacing w:after="0" w:line="240" w:lineRule="auto"/>
              <w:jc w:val="center"/>
              <w:rPr>
                <w:rFonts w:eastAsia="Times New Roman" w:cs="Times New Roman"/>
                <w:color w:val="000000"/>
                <w:sz w:val="22"/>
                <w:lang w:eastAsia="pt-BR"/>
              </w:rPr>
            </w:pPr>
            <w:r w:rsidRPr="00121720">
              <w:rPr>
                <w:rFonts w:eastAsia="Times New Roman" w:cs="Times New Roman"/>
                <w:color w:val="000000"/>
                <w:sz w:val="22"/>
                <w:lang w:eastAsia="pt-BR"/>
              </w:rPr>
              <w:t>-0.3266</w:t>
            </w:r>
          </w:p>
        </w:tc>
        <w:tc>
          <w:tcPr>
            <w:tcW w:w="0" w:type="auto"/>
            <w:tcBorders>
              <w:top w:val="nil"/>
              <w:left w:val="nil"/>
              <w:bottom w:val="nil"/>
              <w:right w:val="nil"/>
            </w:tcBorders>
            <w:shd w:val="clear" w:color="auto" w:fill="auto"/>
            <w:noWrap/>
            <w:vAlign w:val="bottom"/>
            <w:hideMark/>
          </w:tcPr>
          <w:p w:rsidR="00121720" w:rsidRPr="00121720" w:rsidRDefault="00121720" w:rsidP="00121720">
            <w:pPr>
              <w:spacing w:after="0" w:line="240" w:lineRule="auto"/>
              <w:jc w:val="center"/>
              <w:rPr>
                <w:rFonts w:eastAsia="Times New Roman" w:cs="Times New Roman"/>
                <w:color w:val="000000"/>
                <w:sz w:val="22"/>
                <w:lang w:eastAsia="pt-BR"/>
              </w:rPr>
            </w:pPr>
            <w:r w:rsidRPr="00121720">
              <w:rPr>
                <w:rFonts w:eastAsia="Times New Roman" w:cs="Times New Roman"/>
                <w:color w:val="000000"/>
                <w:sz w:val="22"/>
                <w:lang w:eastAsia="pt-BR"/>
              </w:rPr>
              <w:t>-0.1167 '</w:t>
            </w:r>
          </w:p>
        </w:tc>
        <w:tc>
          <w:tcPr>
            <w:tcW w:w="0" w:type="auto"/>
            <w:tcBorders>
              <w:top w:val="nil"/>
              <w:left w:val="nil"/>
              <w:bottom w:val="nil"/>
              <w:right w:val="nil"/>
            </w:tcBorders>
            <w:shd w:val="clear" w:color="auto" w:fill="auto"/>
            <w:noWrap/>
            <w:vAlign w:val="bottom"/>
            <w:hideMark/>
          </w:tcPr>
          <w:p w:rsidR="00121720" w:rsidRPr="00121720" w:rsidRDefault="00121720" w:rsidP="00121720">
            <w:pPr>
              <w:spacing w:after="0" w:line="240" w:lineRule="auto"/>
              <w:jc w:val="center"/>
              <w:rPr>
                <w:rFonts w:eastAsia="Times New Roman" w:cs="Times New Roman"/>
                <w:color w:val="000000"/>
                <w:sz w:val="22"/>
                <w:lang w:eastAsia="pt-BR"/>
              </w:rPr>
            </w:pPr>
            <w:r w:rsidRPr="00121720">
              <w:rPr>
                <w:rFonts w:eastAsia="Times New Roman" w:cs="Times New Roman"/>
                <w:color w:val="000000"/>
                <w:sz w:val="22"/>
                <w:lang w:eastAsia="pt-BR"/>
              </w:rPr>
              <w:t>-0.1158 '</w:t>
            </w:r>
          </w:p>
        </w:tc>
        <w:tc>
          <w:tcPr>
            <w:tcW w:w="0" w:type="auto"/>
            <w:tcBorders>
              <w:top w:val="nil"/>
              <w:left w:val="nil"/>
              <w:bottom w:val="nil"/>
              <w:right w:val="nil"/>
            </w:tcBorders>
            <w:shd w:val="clear" w:color="auto" w:fill="auto"/>
            <w:noWrap/>
            <w:vAlign w:val="bottom"/>
            <w:hideMark/>
          </w:tcPr>
          <w:p w:rsidR="00121720" w:rsidRPr="00121720" w:rsidRDefault="00121720" w:rsidP="00121720">
            <w:pPr>
              <w:spacing w:after="0" w:line="240" w:lineRule="auto"/>
              <w:jc w:val="center"/>
              <w:rPr>
                <w:rFonts w:eastAsia="Times New Roman" w:cs="Times New Roman"/>
                <w:color w:val="000000"/>
                <w:sz w:val="22"/>
                <w:lang w:eastAsia="pt-BR"/>
              </w:rPr>
            </w:pPr>
            <w:r w:rsidRPr="00121720">
              <w:rPr>
                <w:rFonts w:eastAsia="Times New Roman" w:cs="Times New Roman"/>
                <w:color w:val="000000"/>
                <w:sz w:val="22"/>
                <w:lang w:eastAsia="pt-BR"/>
              </w:rPr>
              <w:t>-0.1159 '</w:t>
            </w:r>
          </w:p>
        </w:tc>
      </w:tr>
      <w:tr w:rsidR="00121720" w:rsidRPr="00121720" w:rsidTr="00121720">
        <w:trPr>
          <w:trHeight w:val="300"/>
          <w:jc w:val="center"/>
        </w:trPr>
        <w:tc>
          <w:tcPr>
            <w:tcW w:w="0" w:type="auto"/>
            <w:tcBorders>
              <w:top w:val="nil"/>
              <w:left w:val="nil"/>
              <w:bottom w:val="nil"/>
              <w:right w:val="nil"/>
            </w:tcBorders>
            <w:shd w:val="clear" w:color="auto" w:fill="auto"/>
            <w:noWrap/>
            <w:vAlign w:val="bottom"/>
            <w:hideMark/>
          </w:tcPr>
          <w:p w:rsidR="00121720" w:rsidRPr="00121720" w:rsidRDefault="00121720" w:rsidP="00121720">
            <w:pPr>
              <w:spacing w:after="0" w:line="240" w:lineRule="auto"/>
              <w:rPr>
                <w:rFonts w:eastAsia="Times New Roman" w:cs="Times New Roman"/>
                <w:color w:val="000000"/>
                <w:sz w:val="22"/>
                <w:lang w:eastAsia="pt-BR"/>
              </w:rPr>
            </w:pPr>
          </w:p>
        </w:tc>
        <w:tc>
          <w:tcPr>
            <w:tcW w:w="0" w:type="auto"/>
            <w:tcBorders>
              <w:top w:val="nil"/>
              <w:left w:val="nil"/>
              <w:bottom w:val="nil"/>
              <w:right w:val="nil"/>
            </w:tcBorders>
            <w:shd w:val="clear" w:color="auto" w:fill="auto"/>
            <w:noWrap/>
            <w:vAlign w:val="bottom"/>
            <w:hideMark/>
          </w:tcPr>
          <w:p w:rsidR="00121720" w:rsidRPr="00121720" w:rsidRDefault="00121720" w:rsidP="00121720">
            <w:pPr>
              <w:spacing w:after="0" w:line="240" w:lineRule="auto"/>
              <w:jc w:val="center"/>
              <w:rPr>
                <w:rFonts w:eastAsia="Times New Roman" w:cs="Times New Roman"/>
                <w:color w:val="000000"/>
                <w:sz w:val="22"/>
                <w:lang w:eastAsia="pt-BR"/>
              </w:rPr>
            </w:pPr>
            <w:r w:rsidRPr="00121720">
              <w:rPr>
                <w:rFonts w:eastAsia="Times New Roman" w:cs="Times New Roman"/>
                <w:color w:val="000000"/>
                <w:sz w:val="22"/>
                <w:lang w:eastAsia="pt-BR"/>
              </w:rPr>
              <w:t>(0.0302)</w:t>
            </w:r>
          </w:p>
        </w:tc>
        <w:tc>
          <w:tcPr>
            <w:tcW w:w="0" w:type="auto"/>
            <w:tcBorders>
              <w:top w:val="nil"/>
              <w:left w:val="nil"/>
              <w:bottom w:val="nil"/>
              <w:right w:val="nil"/>
            </w:tcBorders>
            <w:shd w:val="clear" w:color="auto" w:fill="auto"/>
            <w:noWrap/>
            <w:vAlign w:val="bottom"/>
            <w:hideMark/>
          </w:tcPr>
          <w:p w:rsidR="00121720" w:rsidRPr="00121720" w:rsidRDefault="00121720" w:rsidP="00121720">
            <w:pPr>
              <w:spacing w:after="0" w:line="240" w:lineRule="auto"/>
              <w:jc w:val="center"/>
              <w:rPr>
                <w:rFonts w:eastAsia="Times New Roman" w:cs="Times New Roman"/>
                <w:color w:val="000000"/>
                <w:sz w:val="22"/>
                <w:lang w:eastAsia="pt-BR"/>
              </w:rPr>
            </w:pPr>
            <w:r w:rsidRPr="00121720">
              <w:rPr>
                <w:rFonts w:eastAsia="Times New Roman" w:cs="Times New Roman"/>
                <w:color w:val="000000"/>
                <w:sz w:val="22"/>
                <w:lang w:eastAsia="pt-BR"/>
              </w:rPr>
              <w:t>(0.0653)</w:t>
            </w:r>
          </w:p>
        </w:tc>
        <w:tc>
          <w:tcPr>
            <w:tcW w:w="0" w:type="auto"/>
            <w:tcBorders>
              <w:top w:val="nil"/>
              <w:left w:val="nil"/>
              <w:bottom w:val="nil"/>
              <w:right w:val="nil"/>
            </w:tcBorders>
            <w:shd w:val="clear" w:color="auto" w:fill="auto"/>
            <w:noWrap/>
            <w:vAlign w:val="bottom"/>
            <w:hideMark/>
          </w:tcPr>
          <w:p w:rsidR="00121720" w:rsidRPr="00121720" w:rsidRDefault="00121720" w:rsidP="00121720">
            <w:pPr>
              <w:spacing w:after="0" w:line="240" w:lineRule="auto"/>
              <w:jc w:val="center"/>
              <w:rPr>
                <w:rFonts w:eastAsia="Times New Roman" w:cs="Times New Roman"/>
                <w:color w:val="000000"/>
                <w:sz w:val="22"/>
                <w:lang w:eastAsia="pt-BR"/>
              </w:rPr>
            </w:pPr>
            <w:r w:rsidRPr="00121720">
              <w:rPr>
                <w:rFonts w:eastAsia="Times New Roman" w:cs="Times New Roman"/>
                <w:color w:val="000000"/>
                <w:sz w:val="22"/>
                <w:lang w:eastAsia="pt-BR"/>
              </w:rPr>
              <w:t>(0.0632)</w:t>
            </w:r>
          </w:p>
        </w:tc>
        <w:tc>
          <w:tcPr>
            <w:tcW w:w="0" w:type="auto"/>
            <w:tcBorders>
              <w:top w:val="nil"/>
              <w:left w:val="nil"/>
              <w:bottom w:val="nil"/>
              <w:right w:val="nil"/>
            </w:tcBorders>
            <w:shd w:val="clear" w:color="auto" w:fill="auto"/>
            <w:noWrap/>
            <w:vAlign w:val="bottom"/>
            <w:hideMark/>
          </w:tcPr>
          <w:p w:rsidR="00121720" w:rsidRPr="00121720" w:rsidRDefault="00121720" w:rsidP="00121720">
            <w:pPr>
              <w:spacing w:after="0" w:line="240" w:lineRule="auto"/>
              <w:jc w:val="center"/>
              <w:rPr>
                <w:rFonts w:eastAsia="Times New Roman" w:cs="Times New Roman"/>
                <w:color w:val="000000"/>
                <w:sz w:val="22"/>
                <w:lang w:eastAsia="pt-BR"/>
              </w:rPr>
            </w:pPr>
            <w:r w:rsidRPr="00121720">
              <w:rPr>
                <w:rFonts w:eastAsia="Times New Roman" w:cs="Times New Roman"/>
                <w:color w:val="000000"/>
                <w:sz w:val="22"/>
                <w:lang w:eastAsia="pt-BR"/>
              </w:rPr>
              <w:t>(0.0651)</w:t>
            </w:r>
          </w:p>
        </w:tc>
      </w:tr>
      <w:tr w:rsidR="00121720" w:rsidRPr="00121720" w:rsidTr="00121720">
        <w:trPr>
          <w:trHeight w:val="300"/>
          <w:jc w:val="center"/>
        </w:trPr>
        <w:tc>
          <w:tcPr>
            <w:tcW w:w="0" w:type="auto"/>
            <w:tcBorders>
              <w:top w:val="nil"/>
              <w:left w:val="nil"/>
              <w:bottom w:val="nil"/>
              <w:right w:val="nil"/>
            </w:tcBorders>
            <w:shd w:val="clear" w:color="auto" w:fill="auto"/>
            <w:noWrap/>
            <w:vAlign w:val="bottom"/>
            <w:hideMark/>
          </w:tcPr>
          <w:p w:rsidR="00121720" w:rsidRPr="00121720" w:rsidRDefault="00121720" w:rsidP="00121720">
            <w:pPr>
              <w:spacing w:after="0" w:line="240" w:lineRule="auto"/>
              <w:rPr>
                <w:rFonts w:eastAsia="Times New Roman" w:cs="Times New Roman"/>
                <w:color w:val="000000"/>
                <w:sz w:val="22"/>
                <w:lang w:eastAsia="pt-BR"/>
              </w:rPr>
            </w:pPr>
            <w:proofErr w:type="spellStart"/>
            <w:r w:rsidRPr="00121720">
              <w:rPr>
                <w:rFonts w:eastAsia="Times New Roman" w:cs="Times New Roman"/>
                <w:color w:val="000000"/>
                <w:sz w:val="22"/>
                <w:lang w:eastAsia="pt-BR"/>
              </w:rPr>
              <w:t>Precipitation</w:t>
            </w:r>
            <w:proofErr w:type="spellEnd"/>
            <w:r w:rsidRPr="00121720">
              <w:rPr>
                <w:rFonts w:eastAsia="Times New Roman" w:cs="Times New Roman"/>
                <w:color w:val="000000"/>
                <w:sz w:val="22"/>
                <w:lang w:eastAsia="pt-BR"/>
              </w:rPr>
              <w:t>&lt;1mm</w:t>
            </w:r>
          </w:p>
        </w:tc>
        <w:tc>
          <w:tcPr>
            <w:tcW w:w="0" w:type="auto"/>
            <w:tcBorders>
              <w:top w:val="nil"/>
              <w:left w:val="nil"/>
              <w:bottom w:val="nil"/>
              <w:right w:val="nil"/>
            </w:tcBorders>
            <w:shd w:val="clear" w:color="auto" w:fill="auto"/>
            <w:noWrap/>
            <w:vAlign w:val="bottom"/>
            <w:hideMark/>
          </w:tcPr>
          <w:p w:rsidR="00121720" w:rsidRPr="00121720" w:rsidRDefault="00121720" w:rsidP="00121720">
            <w:pPr>
              <w:spacing w:after="0" w:line="240" w:lineRule="auto"/>
              <w:jc w:val="center"/>
              <w:rPr>
                <w:rFonts w:eastAsia="Times New Roman" w:cs="Times New Roman"/>
                <w:color w:val="000000"/>
                <w:sz w:val="22"/>
                <w:lang w:eastAsia="pt-BR"/>
              </w:rPr>
            </w:pPr>
            <w:r w:rsidRPr="00121720">
              <w:rPr>
                <w:rFonts w:eastAsia="Times New Roman" w:cs="Times New Roman"/>
                <w:color w:val="000000"/>
                <w:sz w:val="22"/>
                <w:lang w:eastAsia="pt-BR"/>
              </w:rPr>
              <w:t>-0.0067***</w:t>
            </w:r>
          </w:p>
        </w:tc>
        <w:tc>
          <w:tcPr>
            <w:tcW w:w="0" w:type="auto"/>
            <w:tcBorders>
              <w:top w:val="nil"/>
              <w:left w:val="nil"/>
              <w:bottom w:val="nil"/>
              <w:right w:val="nil"/>
            </w:tcBorders>
            <w:shd w:val="clear" w:color="auto" w:fill="auto"/>
            <w:noWrap/>
            <w:vAlign w:val="bottom"/>
            <w:hideMark/>
          </w:tcPr>
          <w:p w:rsidR="00121720" w:rsidRPr="00121720" w:rsidRDefault="00121720" w:rsidP="00121720">
            <w:pPr>
              <w:spacing w:after="0" w:line="240" w:lineRule="auto"/>
              <w:jc w:val="center"/>
              <w:rPr>
                <w:rFonts w:eastAsia="Times New Roman" w:cs="Times New Roman"/>
                <w:color w:val="000000"/>
                <w:sz w:val="22"/>
                <w:lang w:eastAsia="pt-BR"/>
              </w:rPr>
            </w:pPr>
            <w:r w:rsidRPr="00121720">
              <w:rPr>
                <w:rFonts w:eastAsia="Times New Roman" w:cs="Times New Roman"/>
                <w:color w:val="000000"/>
                <w:sz w:val="22"/>
                <w:lang w:eastAsia="pt-BR"/>
              </w:rPr>
              <w:t>-0.0011</w:t>
            </w:r>
          </w:p>
        </w:tc>
        <w:tc>
          <w:tcPr>
            <w:tcW w:w="0" w:type="auto"/>
            <w:tcBorders>
              <w:top w:val="nil"/>
              <w:left w:val="nil"/>
              <w:bottom w:val="nil"/>
              <w:right w:val="nil"/>
            </w:tcBorders>
            <w:shd w:val="clear" w:color="auto" w:fill="auto"/>
            <w:noWrap/>
            <w:vAlign w:val="bottom"/>
            <w:hideMark/>
          </w:tcPr>
          <w:p w:rsidR="00121720" w:rsidRPr="00121720" w:rsidRDefault="00121720" w:rsidP="00121720">
            <w:pPr>
              <w:spacing w:after="0" w:line="240" w:lineRule="auto"/>
              <w:jc w:val="center"/>
              <w:rPr>
                <w:rFonts w:eastAsia="Times New Roman" w:cs="Times New Roman"/>
                <w:color w:val="000000"/>
                <w:sz w:val="22"/>
                <w:lang w:eastAsia="pt-BR"/>
              </w:rPr>
            </w:pPr>
            <w:r w:rsidRPr="00121720">
              <w:rPr>
                <w:rFonts w:eastAsia="Times New Roman" w:cs="Times New Roman"/>
                <w:color w:val="000000"/>
                <w:sz w:val="22"/>
                <w:lang w:eastAsia="pt-BR"/>
              </w:rPr>
              <w:t>-0.0010</w:t>
            </w:r>
          </w:p>
        </w:tc>
        <w:tc>
          <w:tcPr>
            <w:tcW w:w="0" w:type="auto"/>
            <w:tcBorders>
              <w:top w:val="nil"/>
              <w:left w:val="nil"/>
              <w:bottom w:val="nil"/>
              <w:right w:val="nil"/>
            </w:tcBorders>
            <w:shd w:val="clear" w:color="auto" w:fill="auto"/>
            <w:noWrap/>
            <w:vAlign w:val="bottom"/>
            <w:hideMark/>
          </w:tcPr>
          <w:p w:rsidR="00121720" w:rsidRPr="00121720" w:rsidRDefault="00121720" w:rsidP="00121720">
            <w:pPr>
              <w:spacing w:after="0" w:line="240" w:lineRule="auto"/>
              <w:jc w:val="center"/>
              <w:rPr>
                <w:rFonts w:eastAsia="Times New Roman" w:cs="Times New Roman"/>
                <w:color w:val="000000"/>
                <w:sz w:val="22"/>
                <w:lang w:eastAsia="pt-BR"/>
              </w:rPr>
            </w:pPr>
            <w:r w:rsidRPr="00121720">
              <w:rPr>
                <w:rFonts w:eastAsia="Times New Roman" w:cs="Times New Roman"/>
                <w:color w:val="000000"/>
                <w:sz w:val="22"/>
                <w:lang w:eastAsia="pt-BR"/>
              </w:rPr>
              <w:t>-0.0010</w:t>
            </w:r>
          </w:p>
        </w:tc>
      </w:tr>
      <w:tr w:rsidR="00121720" w:rsidRPr="00121720" w:rsidTr="00121720">
        <w:trPr>
          <w:trHeight w:val="300"/>
          <w:jc w:val="center"/>
        </w:trPr>
        <w:tc>
          <w:tcPr>
            <w:tcW w:w="0" w:type="auto"/>
            <w:tcBorders>
              <w:top w:val="nil"/>
              <w:left w:val="nil"/>
              <w:bottom w:val="nil"/>
              <w:right w:val="nil"/>
            </w:tcBorders>
            <w:shd w:val="clear" w:color="auto" w:fill="auto"/>
            <w:noWrap/>
            <w:vAlign w:val="bottom"/>
            <w:hideMark/>
          </w:tcPr>
          <w:p w:rsidR="00121720" w:rsidRPr="00121720" w:rsidRDefault="00121720" w:rsidP="00121720">
            <w:pPr>
              <w:spacing w:after="0" w:line="240" w:lineRule="auto"/>
              <w:rPr>
                <w:rFonts w:eastAsia="Times New Roman" w:cs="Times New Roman"/>
                <w:color w:val="000000"/>
                <w:sz w:val="22"/>
                <w:lang w:eastAsia="pt-BR"/>
              </w:rPr>
            </w:pPr>
          </w:p>
        </w:tc>
        <w:tc>
          <w:tcPr>
            <w:tcW w:w="0" w:type="auto"/>
            <w:tcBorders>
              <w:top w:val="nil"/>
              <w:left w:val="nil"/>
              <w:bottom w:val="nil"/>
              <w:right w:val="nil"/>
            </w:tcBorders>
            <w:shd w:val="clear" w:color="auto" w:fill="auto"/>
            <w:noWrap/>
            <w:vAlign w:val="bottom"/>
            <w:hideMark/>
          </w:tcPr>
          <w:p w:rsidR="00121720" w:rsidRPr="00121720" w:rsidRDefault="00121720" w:rsidP="00121720">
            <w:pPr>
              <w:spacing w:after="0" w:line="240" w:lineRule="auto"/>
              <w:jc w:val="center"/>
              <w:rPr>
                <w:rFonts w:eastAsia="Times New Roman" w:cs="Times New Roman"/>
                <w:color w:val="000000"/>
                <w:sz w:val="22"/>
                <w:lang w:eastAsia="pt-BR"/>
              </w:rPr>
            </w:pPr>
            <w:r w:rsidRPr="00121720">
              <w:rPr>
                <w:rFonts w:eastAsia="Times New Roman" w:cs="Times New Roman"/>
                <w:color w:val="000000"/>
                <w:sz w:val="22"/>
                <w:lang w:eastAsia="pt-BR"/>
              </w:rPr>
              <w:t>(0.0007)</w:t>
            </w:r>
          </w:p>
        </w:tc>
        <w:tc>
          <w:tcPr>
            <w:tcW w:w="0" w:type="auto"/>
            <w:tcBorders>
              <w:top w:val="nil"/>
              <w:left w:val="nil"/>
              <w:bottom w:val="nil"/>
              <w:right w:val="nil"/>
            </w:tcBorders>
            <w:shd w:val="clear" w:color="auto" w:fill="auto"/>
            <w:noWrap/>
            <w:vAlign w:val="bottom"/>
            <w:hideMark/>
          </w:tcPr>
          <w:p w:rsidR="00121720" w:rsidRPr="00121720" w:rsidRDefault="00121720" w:rsidP="00121720">
            <w:pPr>
              <w:spacing w:after="0" w:line="240" w:lineRule="auto"/>
              <w:jc w:val="center"/>
              <w:rPr>
                <w:rFonts w:eastAsia="Times New Roman" w:cs="Times New Roman"/>
                <w:color w:val="000000"/>
                <w:sz w:val="22"/>
                <w:lang w:eastAsia="pt-BR"/>
              </w:rPr>
            </w:pPr>
            <w:r w:rsidRPr="00121720">
              <w:rPr>
                <w:rFonts w:eastAsia="Times New Roman" w:cs="Times New Roman"/>
                <w:color w:val="000000"/>
                <w:sz w:val="22"/>
                <w:lang w:eastAsia="pt-BR"/>
              </w:rPr>
              <w:t>(0.0012)</w:t>
            </w:r>
          </w:p>
        </w:tc>
        <w:tc>
          <w:tcPr>
            <w:tcW w:w="0" w:type="auto"/>
            <w:tcBorders>
              <w:top w:val="nil"/>
              <w:left w:val="nil"/>
              <w:bottom w:val="nil"/>
              <w:right w:val="nil"/>
            </w:tcBorders>
            <w:shd w:val="clear" w:color="auto" w:fill="auto"/>
            <w:noWrap/>
            <w:vAlign w:val="bottom"/>
            <w:hideMark/>
          </w:tcPr>
          <w:p w:rsidR="00121720" w:rsidRPr="00121720" w:rsidRDefault="00121720" w:rsidP="00121720">
            <w:pPr>
              <w:spacing w:after="0" w:line="240" w:lineRule="auto"/>
              <w:jc w:val="center"/>
              <w:rPr>
                <w:rFonts w:eastAsia="Times New Roman" w:cs="Times New Roman"/>
                <w:color w:val="000000"/>
                <w:sz w:val="22"/>
                <w:lang w:eastAsia="pt-BR"/>
              </w:rPr>
            </w:pPr>
            <w:r w:rsidRPr="00121720">
              <w:rPr>
                <w:rFonts w:eastAsia="Times New Roman" w:cs="Times New Roman"/>
                <w:color w:val="000000"/>
                <w:sz w:val="22"/>
                <w:lang w:eastAsia="pt-BR"/>
              </w:rPr>
              <w:t>(0.0011)</w:t>
            </w:r>
          </w:p>
        </w:tc>
        <w:tc>
          <w:tcPr>
            <w:tcW w:w="0" w:type="auto"/>
            <w:tcBorders>
              <w:top w:val="nil"/>
              <w:left w:val="nil"/>
              <w:bottom w:val="nil"/>
              <w:right w:val="nil"/>
            </w:tcBorders>
            <w:shd w:val="clear" w:color="auto" w:fill="auto"/>
            <w:noWrap/>
            <w:vAlign w:val="bottom"/>
            <w:hideMark/>
          </w:tcPr>
          <w:p w:rsidR="00121720" w:rsidRPr="00121720" w:rsidRDefault="00121720" w:rsidP="00121720">
            <w:pPr>
              <w:spacing w:after="0" w:line="240" w:lineRule="auto"/>
              <w:jc w:val="center"/>
              <w:rPr>
                <w:rFonts w:eastAsia="Times New Roman" w:cs="Times New Roman"/>
                <w:color w:val="000000"/>
                <w:sz w:val="22"/>
                <w:lang w:eastAsia="pt-BR"/>
              </w:rPr>
            </w:pPr>
            <w:r w:rsidRPr="00121720">
              <w:rPr>
                <w:rFonts w:eastAsia="Times New Roman" w:cs="Times New Roman"/>
                <w:color w:val="000000"/>
                <w:sz w:val="22"/>
                <w:lang w:eastAsia="pt-BR"/>
              </w:rPr>
              <w:t>(0.0012)</w:t>
            </w:r>
          </w:p>
        </w:tc>
      </w:tr>
      <w:tr w:rsidR="00121720" w:rsidRPr="00121720" w:rsidTr="00121720">
        <w:trPr>
          <w:trHeight w:val="300"/>
          <w:jc w:val="center"/>
        </w:trPr>
        <w:tc>
          <w:tcPr>
            <w:tcW w:w="0" w:type="auto"/>
            <w:tcBorders>
              <w:top w:val="nil"/>
              <w:left w:val="nil"/>
              <w:bottom w:val="nil"/>
              <w:right w:val="nil"/>
            </w:tcBorders>
            <w:shd w:val="clear" w:color="auto" w:fill="auto"/>
            <w:noWrap/>
            <w:vAlign w:val="bottom"/>
            <w:hideMark/>
          </w:tcPr>
          <w:p w:rsidR="00121720" w:rsidRPr="00121720" w:rsidRDefault="00121720" w:rsidP="00121720">
            <w:pPr>
              <w:spacing w:after="0" w:line="240" w:lineRule="auto"/>
              <w:rPr>
                <w:rFonts w:eastAsia="Times New Roman" w:cs="Times New Roman"/>
                <w:color w:val="000000"/>
                <w:sz w:val="22"/>
                <w:lang w:eastAsia="pt-BR"/>
              </w:rPr>
            </w:pPr>
            <w:proofErr w:type="spellStart"/>
            <w:r w:rsidRPr="00121720">
              <w:rPr>
                <w:rFonts w:eastAsia="Times New Roman" w:cs="Times New Roman"/>
                <w:color w:val="000000"/>
                <w:sz w:val="22"/>
                <w:lang w:eastAsia="pt-BR"/>
              </w:rPr>
              <w:t>Precipitation</w:t>
            </w:r>
            <w:proofErr w:type="spellEnd"/>
            <w:r w:rsidRPr="00121720">
              <w:rPr>
                <w:rFonts w:eastAsia="Times New Roman" w:cs="Times New Roman"/>
                <w:color w:val="000000"/>
                <w:sz w:val="22"/>
                <w:lang w:eastAsia="pt-BR"/>
              </w:rPr>
              <w:t>&gt;25mm</w:t>
            </w:r>
          </w:p>
        </w:tc>
        <w:tc>
          <w:tcPr>
            <w:tcW w:w="0" w:type="auto"/>
            <w:tcBorders>
              <w:top w:val="nil"/>
              <w:left w:val="nil"/>
              <w:bottom w:val="nil"/>
              <w:right w:val="nil"/>
            </w:tcBorders>
            <w:shd w:val="clear" w:color="auto" w:fill="auto"/>
            <w:noWrap/>
            <w:vAlign w:val="bottom"/>
            <w:hideMark/>
          </w:tcPr>
          <w:p w:rsidR="00121720" w:rsidRPr="00121720" w:rsidRDefault="00121720" w:rsidP="00121720">
            <w:pPr>
              <w:spacing w:after="0" w:line="240" w:lineRule="auto"/>
              <w:jc w:val="center"/>
              <w:rPr>
                <w:rFonts w:eastAsia="Times New Roman" w:cs="Times New Roman"/>
                <w:color w:val="000000"/>
                <w:sz w:val="22"/>
                <w:lang w:eastAsia="pt-BR"/>
              </w:rPr>
            </w:pPr>
            <w:r w:rsidRPr="00121720">
              <w:rPr>
                <w:rFonts w:eastAsia="Times New Roman" w:cs="Times New Roman"/>
                <w:color w:val="000000"/>
                <w:sz w:val="22"/>
                <w:lang w:eastAsia="pt-BR"/>
              </w:rPr>
              <w:t>-0.0017</w:t>
            </w:r>
          </w:p>
        </w:tc>
        <w:tc>
          <w:tcPr>
            <w:tcW w:w="0" w:type="auto"/>
            <w:tcBorders>
              <w:top w:val="nil"/>
              <w:left w:val="nil"/>
              <w:bottom w:val="nil"/>
              <w:right w:val="nil"/>
            </w:tcBorders>
            <w:shd w:val="clear" w:color="auto" w:fill="auto"/>
            <w:noWrap/>
            <w:vAlign w:val="bottom"/>
            <w:hideMark/>
          </w:tcPr>
          <w:p w:rsidR="00121720" w:rsidRPr="00121720" w:rsidRDefault="00121720" w:rsidP="00121720">
            <w:pPr>
              <w:spacing w:after="0" w:line="240" w:lineRule="auto"/>
              <w:jc w:val="center"/>
              <w:rPr>
                <w:rFonts w:eastAsia="Times New Roman" w:cs="Times New Roman"/>
                <w:color w:val="000000"/>
                <w:sz w:val="22"/>
                <w:lang w:eastAsia="pt-BR"/>
              </w:rPr>
            </w:pPr>
            <w:r w:rsidRPr="00121720">
              <w:rPr>
                <w:rFonts w:eastAsia="Times New Roman" w:cs="Times New Roman"/>
                <w:color w:val="000000"/>
                <w:sz w:val="22"/>
                <w:lang w:eastAsia="pt-BR"/>
              </w:rPr>
              <w:t>0.0089</w:t>
            </w:r>
          </w:p>
        </w:tc>
        <w:tc>
          <w:tcPr>
            <w:tcW w:w="0" w:type="auto"/>
            <w:tcBorders>
              <w:top w:val="nil"/>
              <w:left w:val="nil"/>
              <w:bottom w:val="nil"/>
              <w:right w:val="nil"/>
            </w:tcBorders>
            <w:shd w:val="clear" w:color="auto" w:fill="auto"/>
            <w:noWrap/>
            <w:vAlign w:val="bottom"/>
            <w:hideMark/>
          </w:tcPr>
          <w:p w:rsidR="00121720" w:rsidRPr="00121720" w:rsidRDefault="00121720" w:rsidP="00121720">
            <w:pPr>
              <w:spacing w:after="0" w:line="240" w:lineRule="auto"/>
              <w:jc w:val="center"/>
              <w:rPr>
                <w:rFonts w:eastAsia="Times New Roman" w:cs="Times New Roman"/>
                <w:color w:val="000000"/>
                <w:sz w:val="22"/>
                <w:lang w:eastAsia="pt-BR"/>
              </w:rPr>
            </w:pPr>
            <w:r w:rsidRPr="00121720">
              <w:rPr>
                <w:rFonts w:eastAsia="Times New Roman" w:cs="Times New Roman"/>
                <w:color w:val="000000"/>
                <w:sz w:val="22"/>
                <w:lang w:eastAsia="pt-BR"/>
              </w:rPr>
              <w:t>0.0090</w:t>
            </w:r>
          </w:p>
        </w:tc>
        <w:tc>
          <w:tcPr>
            <w:tcW w:w="0" w:type="auto"/>
            <w:tcBorders>
              <w:top w:val="nil"/>
              <w:left w:val="nil"/>
              <w:bottom w:val="nil"/>
              <w:right w:val="nil"/>
            </w:tcBorders>
            <w:shd w:val="clear" w:color="auto" w:fill="auto"/>
            <w:noWrap/>
            <w:vAlign w:val="bottom"/>
            <w:hideMark/>
          </w:tcPr>
          <w:p w:rsidR="00121720" w:rsidRPr="00121720" w:rsidRDefault="00121720" w:rsidP="00121720">
            <w:pPr>
              <w:spacing w:after="0" w:line="240" w:lineRule="auto"/>
              <w:jc w:val="center"/>
              <w:rPr>
                <w:rFonts w:eastAsia="Times New Roman" w:cs="Times New Roman"/>
                <w:color w:val="000000"/>
                <w:sz w:val="22"/>
                <w:lang w:eastAsia="pt-BR"/>
              </w:rPr>
            </w:pPr>
            <w:r w:rsidRPr="00121720">
              <w:rPr>
                <w:rFonts w:eastAsia="Times New Roman" w:cs="Times New Roman"/>
                <w:color w:val="000000"/>
                <w:sz w:val="22"/>
                <w:lang w:eastAsia="pt-BR"/>
              </w:rPr>
              <w:t>0.0090</w:t>
            </w:r>
          </w:p>
        </w:tc>
      </w:tr>
      <w:tr w:rsidR="00121720" w:rsidRPr="00121720" w:rsidTr="00121720">
        <w:trPr>
          <w:trHeight w:val="300"/>
          <w:jc w:val="center"/>
        </w:trPr>
        <w:tc>
          <w:tcPr>
            <w:tcW w:w="0" w:type="auto"/>
            <w:tcBorders>
              <w:top w:val="nil"/>
              <w:left w:val="nil"/>
              <w:bottom w:val="nil"/>
              <w:right w:val="nil"/>
            </w:tcBorders>
            <w:shd w:val="clear" w:color="auto" w:fill="auto"/>
            <w:noWrap/>
            <w:vAlign w:val="bottom"/>
            <w:hideMark/>
          </w:tcPr>
          <w:p w:rsidR="00121720" w:rsidRPr="00121720" w:rsidRDefault="00121720" w:rsidP="00121720">
            <w:pPr>
              <w:spacing w:after="0" w:line="240" w:lineRule="auto"/>
              <w:rPr>
                <w:rFonts w:eastAsia="Times New Roman" w:cs="Times New Roman"/>
                <w:color w:val="000000"/>
                <w:sz w:val="22"/>
                <w:lang w:eastAsia="pt-BR"/>
              </w:rPr>
            </w:pPr>
          </w:p>
        </w:tc>
        <w:tc>
          <w:tcPr>
            <w:tcW w:w="0" w:type="auto"/>
            <w:tcBorders>
              <w:top w:val="nil"/>
              <w:left w:val="nil"/>
              <w:bottom w:val="nil"/>
              <w:right w:val="nil"/>
            </w:tcBorders>
            <w:shd w:val="clear" w:color="auto" w:fill="auto"/>
            <w:noWrap/>
            <w:vAlign w:val="bottom"/>
            <w:hideMark/>
          </w:tcPr>
          <w:p w:rsidR="00121720" w:rsidRPr="00121720" w:rsidRDefault="00121720" w:rsidP="00121720">
            <w:pPr>
              <w:spacing w:after="0" w:line="240" w:lineRule="auto"/>
              <w:jc w:val="center"/>
              <w:rPr>
                <w:rFonts w:eastAsia="Times New Roman" w:cs="Times New Roman"/>
                <w:color w:val="000000"/>
                <w:sz w:val="22"/>
                <w:lang w:eastAsia="pt-BR"/>
              </w:rPr>
            </w:pPr>
            <w:r w:rsidRPr="00121720">
              <w:rPr>
                <w:rFonts w:eastAsia="Times New Roman" w:cs="Times New Roman"/>
                <w:color w:val="000000"/>
                <w:sz w:val="22"/>
                <w:lang w:eastAsia="pt-BR"/>
              </w:rPr>
              <w:t>(0.0029)</w:t>
            </w:r>
          </w:p>
        </w:tc>
        <w:tc>
          <w:tcPr>
            <w:tcW w:w="0" w:type="auto"/>
            <w:tcBorders>
              <w:top w:val="nil"/>
              <w:left w:val="nil"/>
              <w:bottom w:val="nil"/>
              <w:right w:val="nil"/>
            </w:tcBorders>
            <w:shd w:val="clear" w:color="auto" w:fill="auto"/>
            <w:noWrap/>
            <w:vAlign w:val="bottom"/>
            <w:hideMark/>
          </w:tcPr>
          <w:p w:rsidR="00121720" w:rsidRPr="00121720" w:rsidRDefault="00121720" w:rsidP="00121720">
            <w:pPr>
              <w:spacing w:after="0" w:line="240" w:lineRule="auto"/>
              <w:jc w:val="center"/>
              <w:rPr>
                <w:rFonts w:eastAsia="Times New Roman" w:cs="Times New Roman"/>
                <w:color w:val="000000"/>
                <w:sz w:val="22"/>
                <w:lang w:eastAsia="pt-BR"/>
              </w:rPr>
            </w:pPr>
            <w:r w:rsidRPr="00121720">
              <w:rPr>
                <w:rFonts w:eastAsia="Times New Roman" w:cs="Times New Roman"/>
                <w:color w:val="000000"/>
                <w:sz w:val="22"/>
                <w:lang w:eastAsia="pt-BR"/>
              </w:rPr>
              <w:t>(0.0066)</w:t>
            </w:r>
          </w:p>
        </w:tc>
        <w:tc>
          <w:tcPr>
            <w:tcW w:w="0" w:type="auto"/>
            <w:tcBorders>
              <w:top w:val="nil"/>
              <w:left w:val="nil"/>
              <w:bottom w:val="nil"/>
              <w:right w:val="nil"/>
            </w:tcBorders>
            <w:shd w:val="clear" w:color="auto" w:fill="auto"/>
            <w:noWrap/>
            <w:vAlign w:val="bottom"/>
            <w:hideMark/>
          </w:tcPr>
          <w:p w:rsidR="00121720" w:rsidRPr="00121720" w:rsidRDefault="00121720" w:rsidP="00121720">
            <w:pPr>
              <w:spacing w:after="0" w:line="240" w:lineRule="auto"/>
              <w:jc w:val="center"/>
              <w:rPr>
                <w:rFonts w:eastAsia="Times New Roman" w:cs="Times New Roman"/>
                <w:color w:val="000000"/>
                <w:sz w:val="22"/>
                <w:lang w:eastAsia="pt-BR"/>
              </w:rPr>
            </w:pPr>
            <w:r w:rsidRPr="00121720">
              <w:rPr>
                <w:rFonts w:eastAsia="Times New Roman" w:cs="Times New Roman"/>
                <w:color w:val="000000"/>
                <w:sz w:val="22"/>
                <w:lang w:eastAsia="pt-BR"/>
              </w:rPr>
              <w:t>(0.0064)</w:t>
            </w:r>
          </w:p>
        </w:tc>
        <w:tc>
          <w:tcPr>
            <w:tcW w:w="0" w:type="auto"/>
            <w:tcBorders>
              <w:top w:val="nil"/>
              <w:left w:val="nil"/>
              <w:bottom w:val="nil"/>
              <w:right w:val="nil"/>
            </w:tcBorders>
            <w:shd w:val="clear" w:color="auto" w:fill="auto"/>
            <w:noWrap/>
            <w:vAlign w:val="bottom"/>
            <w:hideMark/>
          </w:tcPr>
          <w:p w:rsidR="00121720" w:rsidRPr="00121720" w:rsidRDefault="00121720" w:rsidP="00121720">
            <w:pPr>
              <w:spacing w:after="0" w:line="240" w:lineRule="auto"/>
              <w:jc w:val="center"/>
              <w:rPr>
                <w:rFonts w:eastAsia="Times New Roman" w:cs="Times New Roman"/>
                <w:color w:val="000000"/>
                <w:sz w:val="22"/>
                <w:lang w:eastAsia="pt-BR"/>
              </w:rPr>
            </w:pPr>
            <w:r w:rsidRPr="00121720">
              <w:rPr>
                <w:rFonts w:eastAsia="Times New Roman" w:cs="Times New Roman"/>
                <w:color w:val="000000"/>
                <w:sz w:val="22"/>
                <w:lang w:eastAsia="pt-BR"/>
              </w:rPr>
              <w:t>(0.0066)</w:t>
            </w:r>
          </w:p>
        </w:tc>
      </w:tr>
      <w:tr w:rsidR="00121720" w:rsidRPr="00121720" w:rsidTr="00121720">
        <w:trPr>
          <w:trHeight w:val="300"/>
          <w:jc w:val="center"/>
        </w:trPr>
        <w:tc>
          <w:tcPr>
            <w:tcW w:w="0" w:type="auto"/>
            <w:tcBorders>
              <w:top w:val="nil"/>
              <w:left w:val="nil"/>
              <w:bottom w:val="nil"/>
              <w:right w:val="nil"/>
            </w:tcBorders>
            <w:shd w:val="clear" w:color="auto" w:fill="auto"/>
            <w:noWrap/>
            <w:vAlign w:val="bottom"/>
            <w:hideMark/>
          </w:tcPr>
          <w:p w:rsidR="00121720" w:rsidRPr="00121720" w:rsidRDefault="00121720" w:rsidP="00121720">
            <w:pPr>
              <w:spacing w:after="0" w:line="240" w:lineRule="auto"/>
              <w:rPr>
                <w:rFonts w:eastAsia="Times New Roman" w:cs="Times New Roman"/>
                <w:color w:val="000000"/>
                <w:sz w:val="22"/>
                <w:lang w:eastAsia="pt-BR"/>
              </w:rPr>
            </w:pPr>
            <w:proofErr w:type="spellStart"/>
            <w:r w:rsidRPr="00121720">
              <w:rPr>
                <w:rFonts w:eastAsia="Times New Roman" w:cs="Times New Roman"/>
                <w:color w:val="000000"/>
                <w:sz w:val="22"/>
                <w:lang w:eastAsia="pt-BR"/>
              </w:rPr>
              <w:t>Year</w:t>
            </w:r>
            <w:proofErr w:type="spellEnd"/>
          </w:p>
        </w:tc>
        <w:tc>
          <w:tcPr>
            <w:tcW w:w="0" w:type="auto"/>
            <w:tcBorders>
              <w:top w:val="nil"/>
              <w:left w:val="nil"/>
              <w:bottom w:val="nil"/>
              <w:right w:val="nil"/>
            </w:tcBorders>
            <w:shd w:val="clear" w:color="auto" w:fill="auto"/>
            <w:noWrap/>
            <w:vAlign w:val="bottom"/>
            <w:hideMark/>
          </w:tcPr>
          <w:p w:rsidR="00121720" w:rsidRPr="00121720" w:rsidRDefault="00121720" w:rsidP="00121720">
            <w:pPr>
              <w:spacing w:after="0" w:line="240" w:lineRule="auto"/>
              <w:jc w:val="center"/>
              <w:rPr>
                <w:rFonts w:eastAsia="Times New Roman" w:cs="Times New Roman"/>
                <w:color w:val="000000"/>
                <w:sz w:val="22"/>
                <w:lang w:eastAsia="pt-BR"/>
              </w:rPr>
            </w:pPr>
            <w:r w:rsidRPr="00121720">
              <w:rPr>
                <w:rFonts w:eastAsia="Times New Roman" w:cs="Times New Roman"/>
                <w:color w:val="000000"/>
                <w:sz w:val="22"/>
                <w:lang w:eastAsia="pt-BR"/>
              </w:rPr>
              <w:t>0.0581***</w:t>
            </w:r>
          </w:p>
        </w:tc>
        <w:tc>
          <w:tcPr>
            <w:tcW w:w="0" w:type="auto"/>
            <w:tcBorders>
              <w:top w:val="nil"/>
              <w:left w:val="nil"/>
              <w:bottom w:val="nil"/>
              <w:right w:val="nil"/>
            </w:tcBorders>
            <w:shd w:val="clear" w:color="auto" w:fill="auto"/>
            <w:noWrap/>
            <w:vAlign w:val="bottom"/>
            <w:hideMark/>
          </w:tcPr>
          <w:p w:rsidR="00121720" w:rsidRPr="00121720" w:rsidRDefault="00121720" w:rsidP="00121720">
            <w:pPr>
              <w:spacing w:after="0" w:line="240" w:lineRule="auto"/>
              <w:jc w:val="center"/>
              <w:rPr>
                <w:rFonts w:eastAsia="Times New Roman" w:cs="Times New Roman"/>
                <w:color w:val="000000"/>
                <w:sz w:val="22"/>
                <w:lang w:eastAsia="pt-BR"/>
              </w:rPr>
            </w:pPr>
            <w:r w:rsidRPr="00121720">
              <w:rPr>
                <w:rFonts w:eastAsia="Times New Roman" w:cs="Times New Roman"/>
                <w:color w:val="000000"/>
                <w:sz w:val="22"/>
                <w:lang w:eastAsia="pt-BR"/>
              </w:rPr>
              <w:t>0.0593***</w:t>
            </w:r>
          </w:p>
        </w:tc>
        <w:tc>
          <w:tcPr>
            <w:tcW w:w="0" w:type="auto"/>
            <w:tcBorders>
              <w:top w:val="nil"/>
              <w:left w:val="nil"/>
              <w:bottom w:val="nil"/>
              <w:right w:val="nil"/>
            </w:tcBorders>
            <w:shd w:val="clear" w:color="auto" w:fill="auto"/>
            <w:noWrap/>
            <w:vAlign w:val="bottom"/>
            <w:hideMark/>
          </w:tcPr>
          <w:p w:rsidR="00121720" w:rsidRPr="00121720" w:rsidRDefault="00121720" w:rsidP="00121720">
            <w:pPr>
              <w:spacing w:after="0" w:line="240" w:lineRule="auto"/>
              <w:jc w:val="center"/>
              <w:rPr>
                <w:rFonts w:eastAsia="Times New Roman" w:cs="Times New Roman"/>
                <w:color w:val="000000"/>
                <w:sz w:val="22"/>
                <w:lang w:eastAsia="pt-BR"/>
              </w:rPr>
            </w:pPr>
            <w:r w:rsidRPr="00121720">
              <w:rPr>
                <w:rFonts w:eastAsia="Times New Roman" w:cs="Times New Roman"/>
                <w:color w:val="000000"/>
                <w:sz w:val="22"/>
                <w:lang w:eastAsia="pt-BR"/>
              </w:rPr>
              <w:t>0.0595***</w:t>
            </w:r>
          </w:p>
        </w:tc>
        <w:tc>
          <w:tcPr>
            <w:tcW w:w="0" w:type="auto"/>
            <w:tcBorders>
              <w:top w:val="nil"/>
              <w:left w:val="nil"/>
              <w:bottom w:val="nil"/>
              <w:right w:val="nil"/>
            </w:tcBorders>
            <w:shd w:val="clear" w:color="auto" w:fill="auto"/>
            <w:noWrap/>
            <w:vAlign w:val="bottom"/>
            <w:hideMark/>
          </w:tcPr>
          <w:p w:rsidR="00121720" w:rsidRPr="00121720" w:rsidRDefault="00121720" w:rsidP="00121720">
            <w:pPr>
              <w:spacing w:after="0" w:line="240" w:lineRule="auto"/>
              <w:jc w:val="center"/>
              <w:rPr>
                <w:rFonts w:eastAsia="Times New Roman" w:cs="Times New Roman"/>
                <w:color w:val="000000"/>
                <w:sz w:val="22"/>
                <w:lang w:eastAsia="pt-BR"/>
              </w:rPr>
            </w:pPr>
            <w:r w:rsidRPr="00121720">
              <w:rPr>
                <w:rFonts w:eastAsia="Times New Roman" w:cs="Times New Roman"/>
                <w:color w:val="000000"/>
                <w:sz w:val="22"/>
                <w:lang w:eastAsia="pt-BR"/>
              </w:rPr>
              <w:t>0.0595***</w:t>
            </w:r>
          </w:p>
        </w:tc>
      </w:tr>
      <w:tr w:rsidR="00121720" w:rsidRPr="00121720" w:rsidTr="00121720">
        <w:trPr>
          <w:trHeight w:val="300"/>
          <w:jc w:val="center"/>
        </w:trPr>
        <w:tc>
          <w:tcPr>
            <w:tcW w:w="0" w:type="auto"/>
            <w:tcBorders>
              <w:top w:val="nil"/>
              <w:left w:val="nil"/>
              <w:bottom w:val="nil"/>
              <w:right w:val="nil"/>
            </w:tcBorders>
            <w:shd w:val="clear" w:color="auto" w:fill="auto"/>
            <w:noWrap/>
            <w:vAlign w:val="bottom"/>
            <w:hideMark/>
          </w:tcPr>
          <w:p w:rsidR="00121720" w:rsidRPr="00121720" w:rsidRDefault="00121720" w:rsidP="00121720">
            <w:pPr>
              <w:spacing w:after="0" w:line="240" w:lineRule="auto"/>
              <w:rPr>
                <w:rFonts w:eastAsia="Times New Roman" w:cs="Times New Roman"/>
                <w:color w:val="000000"/>
                <w:sz w:val="22"/>
                <w:lang w:eastAsia="pt-BR"/>
              </w:rPr>
            </w:pPr>
          </w:p>
        </w:tc>
        <w:tc>
          <w:tcPr>
            <w:tcW w:w="0" w:type="auto"/>
            <w:tcBorders>
              <w:top w:val="nil"/>
              <w:left w:val="nil"/>
              <w:bottom w:val="nil"/>
              <w:right w:val="nil"/>
            </w:tcBorders>
            <w:shd w:val="clear" w:color="auto" w:fill="auto"/>
            <w:noWrap/>
            <w:vAlign w:val="bottom"/>
            <w:hideMark/>
          </w:tcPr>
          <w:p w:rsidR="00121720" w:rsidRPr="00121720" w:rsidRDefault="00121720" w:rsidP="00121720">
            <w:pPr>
              <w:spacing w:after="0" w:line="240" w:lineRule="auto"/>
              <w:jc w:val="center"/>
              <w:rPr>
                <w:rFonts w:eastAsia="Times New Roman" w:cs="Times New Roman"/>
                <w:color w:val="000000"/>
                <w:sz w:val="22"/>
                <w:lang w:eastAsia="pt-BR"/>
              </w:rPr>
            </w:pPr>
            <w:r w:rsidRPr="00121720">
              <w:rPr>
                <w:rFonts w:eastAsia="Times New Roman" w:cs="Times New Roman"/>
                <w:color w:val="000000"/>
                <w:sz w:val="22"/>
                <w:lang w:eastAsia="pt-BR"/>
              </w:rPr>
              <w:t>(0.0010)</w:t>
            </w:r>
          </w:p>
        </w:tc>
        <w:tc>
          <w:tcPr>
            <w:tcW w:w="0" w:type="auto"/>
            <w:tcBorders>
              <w:top w:val="nil"/>
              <w:left w:val="nil"/>
              <w:bottom w:val="nil"/>
              <w:right w:val="nil"/>
            </w:tcBorders>
            <w:shd w:val="clear" w:color="auto" w:fill="auto"/>
            <w:noWrap/>
            <w:vAlign w:val="bottom"/>
            <w:hideMark/>
          </w:tcPr>
          <w:p w:rsidR="00121720" w:rsidRPr="00121720" w:rsidRDefault="00121720" w:rsidP="00121720">
            <w:pPr>
              <w:spacing w:after="0" w:line="240" w:lineRule="auto"/>
              <w:jc w:val="center"/>
              <w:rPr>
                <w:rFonts w:eastAsia="Times New Roman" w:cs="Times New Roman"/>
                <w:color w:val="000000"/>
                <w:sz w:val="22"/>
                <w:lang w:eastAsia="pt-BR"/>
              </w:rPr>
            </w:pPr>
            <w:r w:rsidRPr="00121720">
              <w:rPr>
                <w:rFonts w:eastAsia="Times New Roman" w:cs="Times New Roman"/>
                <w:color w:val="000000"/>
                <w:sz w:val="22"/>
                <w:lang w:eastAsia="pt-BR"/>
              </w:rPr>
              <w:t>(0.0023)</w:t>
            </w:r>
          </w:p>
        </w:tc>
        <w:tc>
          <w:tcPr>
            <w:tcW w:w="0" w:type="auto"/>
            <w:tcBorders>
              <w:top w:val="nil"/>
              <w:left w:val="nil"/>
              <w:bottom w:val="nil"/>
              <w:right w:val="nil"/>
            </w:tcBorders>
            <w:shd w:val="clear" w:color="auto" w:fill="auto"/>
            <w:noWrap/>
            <w:vAlign w:val="bottom"/>
            <w:hideMark/>
          </w:tcPr>
          <w:p w:rsidR="00121720" w:rsidRPr="00121720" w:rsidRDefault="00121720" w:rsidP="00121720">
            <w:pPr>
              <w:spacing w:after="0" w:line="240" w:lineRule="auto"/>
              <w:jc w:val="center"/>
              <w:rPr>
                <w:rFonts w:eastAsia="Times New Roman" w:cs="Times New Roman"/>
                <w:color w:val="000000"/>
                <w:sz w:val="22"/>
                <w:lang w:eastAsia="pt-BR"/>
              </w:rPr>
            </w:pPr>
            <w:r w:rsidRPr="00121720">
              <w:rPr>
                <w:rFonts w:eastAsia="Times New Roman" w:cs="Times New Roman"/>
                <w:color w:val="000000"/>
                <w:sz w:val="22"/>
                <w:lang w:eastAsia="pt-BR"/>
              </w:rPr>
              <w:t>(0.0022)</w:t>
            </w:r>
          </w:p>
        </w:tc>
        <w:tc>
          <w:tcPr>
            <w:tcW w:w="0" w:type="auto"/>
            <w:tcBorders>
              <w:top w:val="nil"/>
              <w:left w:val="nil"/>
              <w:bottom w:val="nil"/>
              <w:right w:val="nil"/>
            </w:tcBorders>
            <w:shd w:val="clear" w:color="auto" w:fill="auto"/>
            <w:noWrap/>
            <w:vAlign w:val="bottom"/>
            <w:hideMark/>
          </w:tcPr>
          <w:p w:rsidR="00121720" w:rsidRPr="00121720" w:rsidRDefault="00121720" w:rsidP="00121720">
            <w:pPr>
              <w:spacing w:after="0" w:line="240" w:lineRule="auto"/>
              <w:jc w:val="center"/>
              <w:rPr>
                <w:rFonts w:eastAsia="Times New Roman" w:cs="Times New Roman"/>
                <w:color w:val="000000"/>
                <w:sz w:val="22"/>
                <w:lang w:eastAsia="pt-BR"/>
              </w:rPr>
            </w:pPr>
            <w:r w:rsidRPr="00121720">
              <w:rPr>
                <w:rFonts w:eastAsia="Times New Roman" w:cs="Times New Roman"/>
                <w:color w:val="000000"/>
                <w:sz w:val="22"/>
                <w:lang w:eastAsia="pt-BR"/>
              </w:rPr>
              <w:t>(0.0023)</w:t>
            </w:r>
          </w:p>
        </w:tc>
      </w:tr>
      <w:tr w:rsidR="00121720" w:rsidRPr="00121720" w:rsidTr="00121720">
        <w:trPr>
          <w:trHeight w:val="300"/>
          <w:jc w:val="center"/>
        </w:trPr>
        <w:tc>
          <w:tcPr>
            <w:tcW w:w="0" w:type="auto"/>
            <w:tcBorders>
              <w:top w:val="nil"/>
              <w:left w:val="nil"/>
              <w:bottom w:val="nil"/>
              <w:right w:val="nil"/>
            </w:tcBorders>
            <w:shd w:val="clear" w:color="auto" w:fill="auto"/>
            <w:noWrap/>
            <w:vAlign w:val="bottom"/>
            <w:hideMark/>
          </w:tcPr>
          <w:p w:rsidR="00121720" w:rsidRPr="00121720" w:rsidRDefault="00121720" w:rsidP="00121720">
            <w:pPr>
              <w:spacing w:after="0" w:line="240" w:lineRule="auto"/>
              <w:rPr>
                <w:rFonts w:eastAsia="Times New Roman" w:cs="Times New Roman"/>
                <w:color w:val="000000"/>
                <w:sz w:val="22"/>
                <w:lang w:eastAsia="pt-BR"/>
              </w:rPr>
            </w:pPr>
            <w:r w:rsidRPr="00121720">
              <w:rPr>
                <w:rFonts w:eastAsia="Times New Roman" w:cs="Times New Roman"/>
                <w:color w:val="000000"/>
                <w:sz w:val="22"/>
                <w:lang w:eastAsia="pt-BR"/>
              </w:rPr>
              <w:t>Mantiqueira</w:t>
            </w:r>
          </w:p>
        </w:tc>
        <w:tc>
          <w:tcPr>
            <w:tcW w:w="0" w:type="auto"/>
            <w:tcBorders>
              <w:top w:val="nil"/>
              <w:left w:val="nil"/>
              <w:bottom w:val="nil"/>
              <w:right w:val="nil"/>
            </w:tcBorders>
            <w:shd w:val="clear" w:color="auto" w:fill="auto"/>
            <w:noWrap/>
            <w:vAlign w:val="bottom"/>
            <w:hideMark/>
          </w:tcPr>
          <w:p w:rsidR="00121720" w:rsidRPr="00121720" w:rsidRDefault="00121720" w:rsidP="00121720">
            <w:pPr>
              <w:spacing w:after="0" w:line="240" w:lineRule="auto"/>
              <w:jc w:val="center"/>
              <w:rPr>
                <w:rFonts w:eastAsia="Times New Roman" w:cs="Times New Roman"/>
                <w:color w:val="000000"/>
                <w:sz w:val="22"/>
                <w:lang w:eastAsia="pt-BR"/>
              </w:rPr>
            </w:pPr>
            <w:r w:rsidRPr="00121720">
              <w:rPr>
                <w:rFonts w:eastAsia="Times New Roman" w:cs="Times New Roman"/>
                <w:color w:val="000000"/>
                <w:sz w:val="22"/>
                <w:lang w:eastAsia="pt-BR"/>
              </w:rPr>
              <w:t>-</w:t>
            </w:r>
          </w:p>
        </w:tc>
        <w:tc>
          <w:tcPr>
            <w:tcW w:w="0" w:type="auto"/>
            <w:tcBorders>
              <w:top w:val="nil"/>
              <w:left w:val="nil"/>
              <w:bottom w:val="nil"/>
              <w:right w:val="nil"/>
            </w:tcBorders>
            <w:shd w:val="clear" w:color="auto" w:fill="auto"/>
            <w:noWrap/>
            <w:vAlign w:val="bottom"/>
            <w:hideMark/>
          </w:tcPr>
          <w:p w:rsidR="00121720" w:rsidRPr="00121720" w:rsidRDefault="00121720" w:rsidP="00121720">
            <w:pPr>
              <w:spacing w:after="0" w:line="240" w:lineRule="auto"/>
              <w:jc w:val="center"/>
              <w:rPr>
                <w:rFonts w:eastAsia="Times New Roman" w:cs="Times New Roman"/>
                <w:color w:val="000000"/>
                <w:sz w:val="22"/>
                <w:lang w:eastAsia="pt-BR"/>
              </w:rPr>
            </w:pPr>
            <w:r w:rsidRPr="00121720">
              <w:rPr>
                <w:rFonts w:eastAsia="Times New Roman" w:cs="Times New Roman"/>
                <w:color w:val="000000"/>
                <w:sz w:val="22"/>
                <w:lang w:eastAsia="pt-BR"/>
              </w:rPr>
              <w:t>-2.3021***</w:t>
            </w:r>
          </w:p>
        </w:tc>
        <w:tc>
          <w:tcPr>
            <w:tcW w:w="0" w:type="auto"/>
            <w:tcBorders>
              <w:top w:val="nil"/>
              <w:left w:val="nil"/>
              <w:bottom w:val="nil"/>
              <w:right w:val="nil"/>
            </w:tcBorders>
            <w:shd w:val="clear" w:color="auto" w:fill="auto"/>
            <w:noWrap/>
            <w:vAlign w:val="bottom"/>
            <w:hideMark/>
          </w:tcPr>
          <w:p w:rsidR="00121720" w:rsidRPr="00121720" w:rsidRDefault="00121720" w:rsidP="00121720">
            <w:pPr>
              <w:spacing w:after="0" w:line="240" w:lineRule="auto"/>
              <w:jc w:val="center"/>
              <w:rPr>
                <w:rFonts w:eastAsia="Times New Roman" w:cs="Times New Roman"/>
                <w:color w:val="000000"/>
                <w:sz w:val="22"/>
                <w:lang w:eastAsia="pt-BR"/>
              </w:rPr>
            </w:pPr>
            <w:r w:rsidRPr="00121720">
              <w:rPr>
                <w:rFonts w:eastAsia="Times New Roman" w:cs="Times New Roman"/>
                <w:color w:val="000000"/>
                <w:sz w:val="22"/>
                <w:lang w:eastAsia="pt-BR"/>
              </w:rPr>
              <w:t>-2.2998***</w:t>
            </w:r>
          </w:p>
        </w:tc>
        <w:tc>
          <w:tcPr>
            <w:tcW w:w="0" w:type="auto"/>
            <w:tcBorders>
              <w:top w:val="nil"/>
              <w:left w:val="nil"/>
              <w:bottom w:val="nil"/>
              <w:right w:val="nil"/>
            </w:tcBorders>
            <w:shd w:val="clear" w:color="auto" w:fill="auto"/>
            <w:noWrap/>
            <w:vAlign w:val="bottom"/>
            <w:hideMark/>
          </w:tcPr>
          <w:p w:rsidR="00121720" w:rsidRPr="00121720" w:rsidRDefault="00121720" w:rsidP="00121720">
            <w:pPr>
              <w:spacing w:after="0" w:line="240" w:lineRule="auto"/>
              <w:jc w:val="center"/>
              <w:rPr>
                <w:rFonts w:eastAsia="Times New Roman" w:cs="Times New Roman"/>
                <w:color w:val="000000"/>
                <w:sz w:val="22"/>
                <w:lang w:eastAsia="pt-BR"/>
              </w:rPr>
            </w:pPr>
            <w:r w:rsidRPr="00121720">
              <w:rPr>
                <w:rFonts w:eastAsia="Times New Roman" w:cs="Times New Roman"/>
                <w:color w:val="000000"/>
                <w:sz w:val="22"/>
                <w:lang w:eastAsia="pt-BR"/>
              </w:rPr>
              <w:t>-2.3011***</w:t>
            </w:r>
          </w:p>
        </w:tc>
      </w:tr>
      <w:tr w:rsidR="00121720" w:rsidRPr="00121720" w:rsidTr="00121720">
        <w:trPr>
          <w:trHeight w:val="300"/>
          <w:jc w:val="center"/>
        </w:trPr>
        <w:tc>
          <w:tcPr>
            <w:tcW w:w="0" w:type="auto"/>
            <w:tcBorders>
              <w:top w:val="nil"/>
              <w:left w:val="nil"/>
              <w:bottom w:val="nil"/>
              <w:right w:val="nil"/>
            </w:tcBorders>
            <w:shd w:val="clear" w:color="auto" w:fill="auto"/>
            <w:noWrap/>
            <w:vAlign w:val="bottom"/>
            <w:hideMark/>
          </w:tcPr>
          <w:p w:rsidR="00121720" w:rsidRPr="00121720" w:rsidRDefault="00121720" w:rsidP="00121720">
            <w:pPr>
              <w:spacing w:after="0" w:line="240" w:lineRule="auto"/>
              <w:rPr>
                <w:rFonts w:eastAsia="Times New Roman" w:cs="Times New Roman"/>
                <w:color w:val="000000"/>
                <w:sz w:val="22"/>
                <w:lang w:eastAsia="pt-BR"/>
              </w:rPr>
            </w:pPr>
          </w:p>
        </w:tc>
        <w:tc>
          <w:tcPr>
            <w:tcW w:w="0" w:type="auto"/>
            <w:tcBorders>
              <w:top w:val="nil"/>
              <w:left w:val="nil"/>
              <w:bottom w:val="nil"/>
              <w:right w:val="nil"/>
            </w:tcBorders>
            <w:shd w:val="clear" w:color="auto" w:fill="auto"/>
            <w:noWrap/>
            <w:vAlign w:val="bottom"/>
            <w:hideMark/>
          </w:tcPr>
          <w:p w:rsidR="00121720" w:rsidRPr="00121720" w:rsidRDefault="00121720" w:rsidP="00121720">
            <w:pPr>
              <w:spacing w:after="0" w:line="240" w:lineRule="auto"/>
              <w:jc w:val="center"/>
              <w:rPr>
                <w:rFonts w:eastAsia="Times New Roman" w:cs="Times New Roman"/>
                <w:color w:val="000000"/>
                <w:sz w:val="22"/>
                <w:lang w:eastAsia="pt-BR"/>
              </w:rPr>
            </w:pPr>
            <w:r w:rsidRPr="00121720">
              <w:rPr>
                <w:rFonts w:eastAsia="Times New Roman" w:cs="Times New Roman"/>
                <w:color w:val="000000"/>
                <w:sz w:val="22"/>
                <w:lang w:eastAsia="pt-BR"/>
              </w:rPr>
              <w:t>-</w:t>
            </w:r>
          </w:p>
        </w:tc>
        <w:tc>
          <w:tcPr>
            <w:tcW w:w="0" w:type="auto"/>
            <w:tcBorders>
              <w:top w:val="nil"/>
              <w:left w:val="nil"/>
              <w:bottom w:val="nil"/>
              <w:right w:val="nil"/>
            </w:tcBorders>
            <w:shd w:val="clear" w:color="auto" w:fill="auto"/>
            <w:noWrap/>
            <w:vAlign w:val="bottom"/>
            <w:hideMark/>
          </w:tcPr>
          <w:p w:rsidR="00121720" w:rsidRPr="00121720" w:rsidRDefault="00121720" w:rsidP="00121720">
            <w:pPr>
              <w:spacing w:after="0" w:line="240" w:lineRule="auto"/>
              <w:jc w:val="center"/>
              <w:rPr>
                <w:rFonts w:eastAsia="Times New Roman" w:cs="Times New Roman"/>
                <w:color w:val="000000"/>
                <w:sz w:val="22"/>
                <w:lang w:eastAsia="pt-BR"/>
              </w:rPr>
            </w:pPr>
            <w:r w:rsidRPr="00121720">
              <w:rPr>
                <w:rFonts w:eastAsia="Times New Roman" w:cs="Times New Roman"/>
                <w:color w:val="000000"/>
                <w:sz w:val="22"/>
                <w:lang w:eastAsia="pt-BR"/>
              </w:rPr>
              <w:t>(0.1826)</w:t>
            </w:r>
          </w:p>
        </w:tc>
        <w:tc>
          <w:tcPr>
            <w:tcW w:w="0" w:type="auto"/>
            <w:tcBorders>
              <w:top w:val="nil"/>
              <w:left w:val="nil"/>
              <w:bottom w:val="nil"/>
              <w:right w:val="nil"/>
            </w:tcBorders>
            <w:shd w:val="clear" w:color="auto" w:fill="auto"/>
            <w:noWrap/>
            <w:vAlign w:val="bottom"/>
            <w:hideMark/>
          </w:tcPr>
          <w:p w:rsidR="00121720" w:rsidRPr="00121720" w:rsidRDefault="00121720" w:rsidP="00121720">
            <w:pPr>
              <w:spacing w:after="0" w:line="240" w:lineRule="auto"/>
              <w:jc w:val="center"/>
              <w:rPr>
                <w:rFonts w:eastAsia="Times New Roman" w:cs="Times New Roman"/>
                <w:color w:val="000000"/>
                <w:sz w:val="22"/>
                <w:lang w:eastAsia="pt-BR"/>
              </w:rPr>
            </w:pPr>
            <w:r w:rsidRPr="00121720">
              <w:rPr>
                <w:rFonts w:eastAsia="Times New Roman" w:cs="Times New Roman"/>
                <w:color w:val="000000"/>
                <w:sz w:val="22"/>
                <w:lang w:eastAsia="pt-BR"/>
              </w:rPr>
              <w:t>(0.1780)</w:t>
            </w:r>
          </w:p>
        </w:tc>
        <w:tc>
          <w:tcPr>
            <w:tcW w:w="0" w:type="auto"/>
            <w:tcBorders>
              <w:top w:val="nil"/>
              <w:left w:val="nil"/>
              <w:bottom w:val="nil"/>
              <w:right w:val="nil"/>
            </w:tcBorders>
            <w:shd w:val="clear" w:color="auto" w:fill="auto"/>
            <w:noWrap/>
            <w:vAlign w:val="bottom"/>
            <w:hideMark/>
          </w:tcPr>
          <w:p w:rsidR="00121720" w:rsidRPr="00121720" w:rsidRDefault="00121720" w:rsidP="00121720">
            <w:pPr>
              <w:spacing w:after="0" w:line="240" w:lineRule="auto"/>
              <w:jc w:val="center"/>
              <w:rPr>
                <w:rFonts w:eastAsia="Times New Roman" w:cs="Times New Roman"/>
                <w:color w:val="000000"/>
                <w:sz w:val="22"/>
                <w:lang w:eastAsia="pt-BR"/>
              </w:rPr>
            </w:pPr>
            <w:r w:rsidRPr="00121720">
              <w:rPr>
                <w:rFonts w:eastAsia="Times New Roman" w:cs="Times New Roman"/>
                <w:color w:val="000000"/>
                <w:sz w:val="22"/>
                <w:lang w:eastAsia="pt-BR"/>
              </w:rPr>
              <w:t>(0.1828)</w:t>
            </w:r>
          </w:p>
        </w:tc>
      </w:tr>
      <w:tr w:rsidR="00121720" w:rsidRPr="00121720" w:rsidTr="00121720">
        <w:trPr>
          <w:trHeight w:val="300"/>
          <w:jc w:val="center"/>
        </w:trPr>
        <w:tc>
          <w:tcPr>
            <w:tcW w:w="0" w:type="auto"/>
            <w:tcBorders>
              <w:top w:val="nil"/>
              <w:left w:val="nil"/>
              <w:bottom w:val="nil"/>
              <w:right w:val="nil"/>
            </w:tcBorders>
            <w:shd w:val="clear" w:color="auto" w:fill="auto"/>
            <w:noWrap/>
            <w:vAlign w:val="bottom"/>
            <w:hideMark/>
          </w:tcPr>
          <w:p w:rsidR="00121720" w:rsidRPr="00121720" w:rsidRDefault="00121720" w:rsidP="00121720">
            <w:pPr>
              <w:spacing w:after="0" w:line="240" w:lineRule="auto"/>
              <w:rPr>
                <w:rFonts w:eastAsia="Times New Roman" w:cs="Times New Roman"/>
                <w:color w:val="000000"/>
                <w:sz w:val="22"/>
                <w:lang w:eastAsia="pt-BR"/>
              </w:rPr>
            </w:pPr>
            <w:r w:rsidRPr="00121720">
              <w:rPr>
                <w:rFonts w:eastAsia="Times New Roman" w:cs="Times New Roman"/>
                <w:color w:val="000000"/>
                <w:sz w:val="22"/>
                <w:lang w:eastAsia="pt-BR"/>
              </w:rPr>
              <w:t>Tietê/Sorocaba</w:t>
            </w:r>
          </w:p>
        </w:tc>
        <w:tc>
          <w:tcPr>
            <w:tcW w:w="0" w:type="auto"/>
            <w:tcBorders>
              <w:top w:val="nil"/>
              <w:left w:val="nil"/>
              <w:bottom w:val="nil"/>
              <w:right w:val="nil"/>
            </w:tcBorders>
            <w:shd w:val="clear" w:color="auto" w:fill="auto"/>
            <w:noWrap/>
            <w:vAlign w:val="bottom"/>
            <w:hideMark/>
          </w:tcPr>
          <w:p w:rsidR="00121720" w:rsidRPr="00121720" w:rsidRDefault="00121720" w:rsidP="00121720">
            <w:pPr>
              <w:spacing w:after="0" w:line="240" w:lineRule="auto"/>
              <w:jc w:val="center"/>
              <w:rPr>
                <w:rFonts w:eastAsia="Times New Roman" w:cs="Times New Roman"/>
                <w:color w:val="000000"/>
                <w:sz w:val="22"/>
                <w:lang w:eastAsia="pt-BR"/>
              </w:rPr>
            </w:pPr>
            <w:r w:rsidRPr="00121720">
              <w:rPr>
                <w:rFonts w:eastAsia="Times New Roman" w:cs="Times New Roman"/>
                <w:color w:val="000000"/>
                <w:sz w:val="22"/>
                <w:lang w:eastAsia="pt-BR"/>
              </w:rPr>
              <w:t>-</w:t>
            </w:r>
          </w:p>
        </w:tc>
        <w:tc>
          <w:tcPr>
            <w:tcW w:w="0" w:type="auto"/>
            <w:tcBorders>
              <w:top w:val="nil"/>
              <w:left w:val="nil"/>
              <w:bottom w:val="nil"/>
              <w:right w:val="nil"/>
            </w:tcBorders>
            <w:shd w:val="clear" w:color="auto" w:fill="auto"/>
            <w:noWrap/>
            <w:vAlign w:val="bottom"/>
            <w:hideMark/>
          </w:tcPr>
          <w:p w:rsidR="00121720" w:rsidRPr="00121720" w:rsidRDefault="00121720" w:rsidP="00121720">
            <w:pPr>
              <w:spacing w:after="0" w:line="240" w:lineRule="auto"/>
              <w:jc w:val="center"/>
              <w:rPr>
                <w:rFonts w:eastAsia="Times New Roman" w:cs="Times New Roman"/>
                <w:color w:val="000000"/>
                <w:sz w:val="22"/>
                <w:lang w:eastAsia="pt-BR"/>
              </w:rPr>
            </w:pPr>
            <w:r w:rsidRPr="00121720">
              <w:rPr>
                <w:rFonts w:eastAsia="Times New Roman" w:cs="Times New Roman"/>
                <w:color w:val="000000"/>
                <w:sz w:val="22"/>
                <w:lang w:eastAsia="pt-BR"/>
              </w:rPr>
              <w:t>-0.0207</w:t>
            </w:r>
          </w:p>
        </w:tc>
        <w:tc>
          <w:tcPr>
            <w:tcW w:w="0" w:type="auto"/>
            <w:tcBorders>
              <w:top w:val="nil"/>
              <w:left w:val="nil"/>
              <w:bottom w:val="nil"/>
              <w:right w:val="nil"/>
            </w:tcBorders>
            <w:shd w:val="clear" w:color="auto" w:fill="auto"/>
            <w:noWrap/>
            <w:vAlign w:val="bottom"/>
            <w:hideMark/>
          </w:tcPr>
          <w:p w:rsidR="00121720" w:rsidRPr="00121720" w:rsidRDefault="00121720" w:rsidP="00121720">
            <w:pPr>
              <w:spacing w:after="0" w:line="240" w:lineRule="auto"/>
              <w:jc w:val="center"/>
              <w:rPr>
                <w:rFonts w:eastAsia="Times New Roman" w:cs="Times New Roman"/>
                <w:color w:val="000000"/>
                <w:sz w:val="22"/>
                <w:lang w:eastAsia="pt-BR"/>
              </w:rPr>
            </w:pPr>
            <w:r w:rsidRPr="00121720">
              <w:rPr>
                <w:rFonts w:eastAsia="Times New Roman" w:cs="Times New Roman"/>
                <w:color w:val="000000"/>
                <w:sz w:val="22"/>
                <w:lang w:eastAsia="pt-BR"/>
              </w:rPr>
              <w:t>-0.0296</w:t>
            </w:r>
          </w:p>
        </w:tc>
        <w:tc>
          <w:tcPr>
            <w:tcW w:w="0" w:type="auto"/>
            <w:tcBorders>
              <w:top w:val="nil"/>
              <w:left w:val="nil"/>
              <w:bottom w:val="nil"/>
              <w:right w:val="nil"/>
            </w:tcBorders>
            <w:shd w:val="clear" w:color="auto" w:fill="auto"/>
            <w:noWrap/>
            <w:vAlign w:val="bottom"/>
            <w:hideMark/>
          </w:tcPr>
          <w:p w:rsidR="00121720" w:rsidRPr="00121720" w:rsidRDefault="00121720" w:rsidP="00121720">
            <w:pPr>
              <w:spacing w:after="0" w:line="240" w:lineRule="auto"/>
              <w:jc w:val="center"/>
              <w:rPr>
                <w:rFonts w:eastAsia="Times New Roman" w:cs="Times New Roman"/>
                <w:color w:val="000000"/>
                <w:sz w:val="22"/>
                <w:lang w:eastAsia="pt-BR"/>
              </w:rPr>
            </w:pPr>
            <w:r w:rsidRPr="00121720">
              <w:rPr>
                <w:rFonts w:eastAsia="Times New Roman" w:cs="Times New Roman"/>
                <w:color w:val="000000"/>
                <w:sz w:val="22"/>
                <w:lang w:eastAsia="pt-BR"/>
              </w:rPr>
              <w:t>-0.0273</w:t>
            </w:r>
          </w:p>
        </w:tc>
      </w:tr>
      <w:tr w:rsidR="00121720" w:rsidRPr="00121720" w:rsidTr="00121720">
        <w:trPr>
          <w:trHeight w:val="300"/>
          <w:jc w:val="center"/>
        </w:trPr>
        <w:tc>
          <w:tcPr>
            <w:tcW w:w="0" w:type="auto"/>
            <w:tcBorders>
              <w:top w:val="nil"/>
              <w:left w:val="nil"/>
              <w:bottom w:val="nil"/>
              <w:right w:val="nil"/>
            </w:tcBorders>
            <w:shd w:val="clear" w:color="auto" w:fill="auto"/>
            <w:noWrap/>
            <w:vAlign w:val="bottom"/>
            <w:hideMark/>
          </w:tcPr>
          <w:p w:rsidR="00121720" w:rsidRPr="00121720" w:rsidRDefault="00121720" w:rsidP="00121720">
            <w:pPr>
              <w:spacing w:after="0" w:line="240" w:lineRule="auto"/>
              <w:rPr>
                <w:rFonts w:eastAsia="Times New Roman" w:cs="Times New Roman"/>
                <w:color w:val="000000"/>
                <w:sz w:val="22"/>
                <w:lang w:eastAsia="pt-BR"/>
              </w:rPr>
            </w:pPr>
          </w:p>
        </w:tc>
        <w:tc>
          <w:tcPr>
            <w:tcW w:w="0" w:type="auto"/>
            <w:tcBorders>
              <w:top w:val="nil"/>
              <w:left w:val="nil"/>
              <w:bottom w:val="nil"/>
              <w:right w:val="nil"/>
            </w:tcBorders>
            <w:shd w:val="clear" w:color="auto" w:fill="auto"/>
            <w:noWrap/>
            <w:vAlign w:val="bottom"/>
            <w:hideMark/>
          </w:tcPr>
          <w:p w:rsidR="00121720" w:rsidRPr="00121720" w:rsidRDefault="00121720" w:rsidP="00121720">
            <w:pPr>
              <w:spacing w:after="0" w:line="240" w:lineRule="auto"/>
              <w:jc w:val="center"/>
              <w:rPr>
                <w:rFonts w:eastAsia="Times New Roman" w:cs="Times New Roman"/>
                <w:color w:val="000000"/>
                <w:sz w:val="22"/>
                <w:lang w:eastAsia="pt-BR"/>
              </w:rPr>
            </w:pPr>
            <w:r w:rsidRPr="00121720">
              <w:rPr>
                <w:rFonts w:eastAsia="Times New Roman" w:cs="Times New Roman"/>
                <w:color w:val="000000"/>
                <w:sz w:val="22"/>
                <w:lang w:eastAsia="pt-BR"/>
              </w:rPr>
              <w:t>-</w:t>
            </w:r>
          </w:p>
        </w:tc>
        <w:tc>
          <w:tcPr>
            <w:tcW w:w="0" w:type="auto"/>
            <w:tcBorders>
              <w:top w:val="nil"/>
              <w:left w:val="nil"/>
              <w:bottom w:val="nil"/>
              <w:right w:val="nil"/>
            </w:tcBorders>
            <w:shd w:val="clear" w:color="auto" w:fill="auto"/>
            <w:noWrap/>
            <w:vAlign w:val="bottom"/>
            <w:hideMark/>
          </w:tcPr>
          <w:p w:rsidR="00121720" w:rsidRPr="00121720" w:rsidRDefault="00121720" w:rsidP="00121720">
            <w:pPr>
              <w:spacing w:after="0" w:line="240" w:lineRule="auto"/>
              <w:jc w:val="center"/>
              <w:rPr>
                <w:rFonts w:eastAsia="Times New Roman" w:cs="Times New Roman"/>
                <w:color w:val="000000"/>
                <w:sz w:val="22"/>
                <w:lang w:eastAsia="pt-BR"/>
              </w:rPr>
            </w:pPr>
            <w:r w:rsidRPr="00121720">
              <w:rPr>
                <w:rFonts w:eastAsia="Times New Roman" w:cs="Times New Roman"/>
                <w:color w:val="000000"/>
                <w:sz w:val="22"/>
                <w:lang w:eastAsia="pt-BR"/>
              </w:rPr>
              <w:t>(0.0799)</w:t>
            </w:r>
          </w:p>
        </w:tc>
        <w:tc>
          <w:tcPr>
            <w:tcW w:w="0" w:type="auto"/>
            <w:tcBorders>
              <w:top w:val="nil"/>
              <w:left w:val="nil"/>
              <w:bottom w:val="nil"/>
              <w:right w:val="nil"/>
            </w:tcBorders>
            <w:shd w:val="clear" w:color="auto" w:fill="auto"/>
            <w:noWrap/>
            <w:vAlign w:val="bottom"/>
            <w:hideMark/>
          </w:tcPr>
          <w:p w:rsidR="00121720" w:rsidRPr="00121720" w:rsidRDefault="00121720" w:rsidP="00121720">
            <w:pPr>
              <w:spacing w:after="0" w:line="240" w:lineRule="auto"/>
              <w:jc w:val="center"/>
              <w:rPr>
                <w:rFonts w:eastAsia="Times New Roman" w:cs="Times New Roman"/>
                <w:color w:val="000000"/>
                <w:sz w:val="22"/>
                <w:lang w:eastAsia="pt-BR"/>
              </w:rPr>
            </w:pPr>
            <w:r w:rsidRPr="00121720">
              <w:rPr>
                <w:rFonts w:eastAsia="Times New Roman" w:cs="Times New Roman"/>
                <w:color w:val="000000"/>
                <w:sz w:val="22"/>
                <w:lang w:eastAsia="pt-BR"/>
              </w:rPr>
              <w:t>(0.0778)</w:t>
            </w:r>
          </w:p>
        </w:tc>
        <w:tc>
          <w:tcPr>
            <w:tcW w:w="0" w:type="auto"/>
            <w:tcBorders>
              <w:top w:val="nil"/>
              <w:left w:val="nil"/>
              <w:bottom w:val="nil"/>
              <w:right w:val="nil"/>
            </w:tcBorders>
            <w:shd w:val="clear" w:color="auto" w:fill="auto"/>
            <w:noWrap/>
            <w:vAlign w:val="bottom"/>
            <w:hideMark/>
          </w:tcPr>
          <w:p w:rsidR="00121720" w:rsidRPr="00121720" w:rsidRDefault="00121720" w:rsidP="00121720">
            <w:pPr>
              <w:spacing w:after="0" w:line="240" w:lineRule="auto"/>
              <w:jc w:val="center"/>
              <w:rPr>
                <w:rFonts w:eastAsia="Times New Roman" w:cs="Times New Roman"/>
                <w:color w:val="000000"/>
                <w:sz w:val="22"/>
                <w:lang w:eastAsia="pt-BR"/>
              </w:rPr>
            </w:pPr>
            <w:r w:rsidRPr="00121720">
              <w:rPr>
                <w:rFonts w:eastAsia="Times New Roman" w:cs="Times New Roman"/>
                <w:color w:val="000000"/>
                <w:sz w:val="22"/>
                <w:lang w:eastAsia="pt-BR"/>
              </w:rPr>
              <w:t>(0.0800)</w:t>
            </w:r>
          </w:p>
        </w:tc>
      </w:tr>
      <w:tr w:rsidR="00121720" w:rsidRPr="00121720" w:rsidTr="00121720">
        <w:trPr>
          <w:trHeight w:val="300"/>
          <w:jc w:val="center"/>
        </w:trPr>
        <w:tc>
          <w:tcPr>
            <w:tcW w:w="0" w:type="auto"/>
            <w:tcBorders>
              <w:top w:val="nil"/>
              <w:left w:val="nil"/>
              <w:bottom w:val="nil"/>
              <w:right w:val="nil"/>
            </w:tcBorders>
            <w:shd w:val="clear" w:color="auto" w:fill="auto"/>
            <w:noWrap/>
            <w:vAlign w:val="bottom"/>
            <w:hideMark/>
          </w:tcPr>
          <w:p w:rsidR="00121720" w:rsidRPr="00121720" w:rsidRDefault="00121720" w:rsidP="00121720">
            <w:pPr>
              <w:spacing w:after="0" w:line="240" w:lineRule="auto"/>
              <w:rPr>
                <w:rFonts w:eastAsia="Times New Roman" w:cs="Times New Roman"/>
                <w:color w:val="000000"/>
                <w:sz w:val="22"/>
                <w:lang w:eastAsia="pt-BR"/>
              </w:rPr>
            </w:pPr>
            <w:r w:rsidRPr="00121720">
              <w:rPr>
                <w:rFonts w:eastAsia="Times New Roman" w:cs="Times New Roman"/>
                <w:color w:val="000000"/>
                <w:sz w:val="22"/>
                <w:lang w:eastAsia="pt-BR"/>
              </w:rPr>
              <w:t>Ribeira de Iguape/Litoral Sul</w:t>
            </w:r>
          </w:p>
        </w:tc>
        <w:tc>
          <w:tcPr>
            <w:tcW w:w="0" w:type="auto"/>
            <w:tcBorders>
              <w:top w:val="nil"/>
              <w:left w:val="nil"/>
              <w:bottom w:val="nil"/>
              <w:right w:val="nil"/>
            </w:tcBorders>
            <w:shd w:val="clear" w:color="auto" w:fill="auto"/>
            <w:noWrap/>
            <w:vAlign w:val="bottom"/>
            <w:hideMark/>
          </w:tcPr>
          <w:p w:rsidR="00121720" w:rsidRPr="00121720" w:rsidRDefault="00121720" w:rsidP="00121720">
            <w:pPr>
              <w:spacing w:after="0" w:line="240" w:lineRule="auto"/>
              <w:jc w:val="center"/>
              <w:rPr>
                <w:rFonts w:eastAsia="Times New Roman" w:cs="Times New Roman"/>
                <w:color w:val="000000"/>
                <w:sz w:val="22"/>
                <w:lang w:eastAsia="pt-BR"/>
              </w:rPr>
            </w:pPr>
            <w:r w:rsidRPr="00121720">
              <w:rPr>
                <w:rFonts w:eastAsia="Times New Roman" w:cs="Times New Roman"/>
                <w:color w:val="000000"/>
                <w:sz w:val="22"/>
                <w:lang w:eastAsia="pt-BR"/>
              </w:rPr>
              <w:t>-</w:t>
            </w:r>
          </w:p>
        </w:tc>
        <w:tc>
          <w:tcPr>
            <w:tcW w:w="0" w:type="auto"/>
            <w:tcBorders>
              <w:top w:val="nil"/>
              <w:left w:val="nil"/>
              <w:bottom w:val="nil"/>
              <w:right w:val="nil"/>
            </w:tcBorders>
            <w:shd w:val="clear" w:color="auto" w:fill="auto"/>
            <w:noWrap/>
            <w:vAlign w:val="bottom"/>
            <w:hideMark/>
          </w:tcPr>
          <w:p w:rsidR="00121720" w:rsidRPr="00121720" w:rsidRDefault="00121720" w:rsidP="00121720">
            <w:pPr>
              <w:spacing w:after="0" w:line="240" w:lineRule="auto"/>
              <w:jc w:val="center"/>
              <w:rPr>
                <w:rFonts w:eastAsia="Times New Roman" w:cs="Times New Roman"/>
                <w:color w:val="000000"/>
                <w:sz w:val="22"/>
                <w:lang w:eastAsia="pt-BR"/>
              </w:rPr>
            </w:pPr>
            <w:r w:rsidRPr="00121720">
              <w:rPr>
                <w:rFonts w:eastAsia="Times New Roman" w:cs="Times New Roman"/>
                <w:color w:val="000000"/>
                <w:sz w:val="22"/>
                <w:lang w:eastAsia="pt-BR"/>
              </w:rPr>
              <w:t>-2.1754***</w:t>
            </w:r>
          </w:p>
        </w:tc>
        <w:tc>
          <w:tcPr>
            <w:tcW w:w="0" w:type="auto"/>
            <w:tcBorders>
              <w:top w:val="nil"/>
              <w:left w:val="nil"/>
              <w:bottom w:val="nil"/>
              <w:right w:val="nil"/>
            </w:tcBorders>
            <w:shd w:val="clear" w:color="auto" w:fill="auto"/>
            <w:noWrap/>
            <w:vAlign w:val="bottom"/>
            <w:hideMark/>
          </w:tcPr>
          <w:p w:rsidR="00121720" w:rsidRPr="00121720" w:rsidRDefault="00121720" w:rsidP="00121720">
            <w:pPr>
              <w:spacing w:after="0" w:line="240" w:lineRule="auto"/>
              <w:jc w:val="center"/>
              <w:rPr>
                <w:rFonts w:eastAsia="Times New Roman" w:cs="Times New Roman"/>
                <w:color w:val="000000"/>
                <w:sz w:val="22"/>
                <w:lang w:eastAsia="pt-BR"/>
              </w:rPr>
            </w:pPr>
            <w:r w:rsidRPr="00121720">
              <w:rPr>
                <w:rFonts w:eastAsia="Times New Roman" w:cs="Times New Roman"/>
                <w:color w:val="000000"/>
                <w:sz w:val="22"/>
                <w:lang w:eastAsia="pt-BR"/>
              </w:rPr>
              <w:t>-2.1777***</w:t>
            </w:r>
          </w:p>
        </w:tc>
        <w:tc>
          <w:tcPr>
            <w:tcW w:w="0" w:type="auto"/>
            <w:tcBorders>
              <w:top w:val="nil"/>
              <w:left w:val="nil"/>
              <w:bottom w:val="nil"/>
              <w:right w:val="nil"/>
            </w:tcBorders>
            <w:shd w:val="clear" w:color="auto" w:fill="auto"/>
            <w:noWrap/>
            <w:vAlign w:val="bottom"/>
            <w:hideMark/>
          </w:tcPr>
          <w:p w:rsidR="00121720" w:rsidRPr="00121720" w:rsidRDefault="00121720" w:rsidP="00121720">
            <w:pPr>
              <w:spacing w:after="0" w:line="240" w:lineRule="auto"/>
              <w:jc w:val="center"/>
              <w:rPr>
                <w:rFonts w:eastAsia="Times New Roman" w:cs="Times New Roman"/>
                <w:color w:val="000000"/>
                <w:sz w:val="22"/>
                <w:lang w:eastAsia="pt-BR"/>
              </w:rPr>
            </w:pPr>
            <w:r w:rsidRPr="00121720">
              <w:rPr>
                <w:rFonts w:eastAsia="Times New Roman" w:cs="Times New Roman"/>
                <w:color w:val="000000"/>
                <w:sz w:val="22"/>
                <w:lang w:eastAsia="pt-BR"/>
              </w:rPr>
              <w:t>-2.1787***</w:t>
            </w:r>
          </w:p>
        </w:tc>
      </w:tr>
      <w:tr w:rsidR="00121720" w:rsidRPr="00121720" w:rsidTr="00121720">
        <w:trPr>
          <w:trHeight w:val="300"/>
          <w:jc w:val="center"/>
        </w:trPr>
        <w:tc>
          <w:tcPr>
            <w:tcW w:w="0" w:type="auto"/>
            <w:tcBorders>
              <w:top w:val="nil"/>
              <w:left w:val="nil"/>
              <w:bottom w:val="nil"/>
              <w:right w:val="nil"/>
            </w:tcBorders>
            <w:shd w:val="clear" w:color="auto" w:fill="auto"/>
            <w:noWrap/>
            <w:vAlign w:val="bottom"/>
            <w:hideMark/>
          </w:tcPr>
          <w:p w:rsidR="00121720" w:rsidRPr="00121720" w:rsidRDefault="00121720" w:rsidP="00121720">
            <w:pPr>
              <w:spacing w:after="0" w:line="240" w:lineRule="auto"/>
              <w:rPr>
                <w:rFonts w:eastAsia="Times New Roman" w:cs="Times New Roman"/>
                <w:color w:val="000000"/>
                <w:sz w:val="22"/>
                <w:lang w:eastAsia="pt-BR"/>
              </w:rPr>
            </w:pPr>
          </w:p>
        </w:tc>
        <w:tc>
          <w:tcPr>
            <w:tcW w:w="0" w:type="auto"/>
            <w:tcBorders>
              <w:top w:val="nil"/>
              <w:left w:val="nil"/>
              <w:bottom w:val="nil"/>
              <w:right w:val="nil"/>
            </w:tcBorders>
            <w:shd w:val="clear" w:color="auto" w:fill="auto"/>
            <w:noWrap/>
            <w:vAlign w:val="bottom"/>
            <w:hideMark/>
          </w:tcPr>
          <w:p w:rsidR="00121720" w:rsidRPr="00121720" w:rsidRDefault="00121720" w:rsidP="00121720">
            <w:pPr>
              <w:spacing w:after="0" w:line="240" w:lineRule="auto"/>
              <w:jc w:val="center"/>
              <w:rPr>
                <w:rFonts w:eastAsia="Times New Roman" w:cs="Times New Roman"/>
                <w:color w:val="000000"/>
                <w:sz w:val="22"/>
                <w:lang w:eastAsia="pt-BR"/>
              </w:rPr>
            </w:pPr>
            <w:r w:rsidRPr="00121720">
              <w:rPr>
                <w:rFonts w:eastAsia="Times New Roman" w:cs="Times New Roman"/>
                <w:color w:val="000000"/>
                <w:sz w:val="22"/>
                <w:lang w:eastAsia="pt-BR"/>
              </w:rPr>
              <w:t>-</w:t>
            </w:r>
          </w:p>
        </w:tc>
        <w:tc>
          <w:tcPr>
            <w:tcW w:w="0" w:type="auto"/>
            <w:tcBorders>
              <w:top w:val="nil"/>
              <w:left w:val="nil"/>
              <w:bottom w:val="nil"/>
              <w:right w:val="nil"/>
            </w:tcBorders>
            <w:shd w:val="clear" w:color="auto" w:fill="auto"/>
            <w:noWrap/>
            <w:vAlign w:val="bottom"/>
            <w:hideMark/>
          </w:tcPr>
          <w:p w:rsidR="00121720" w:rsidRPr="00121720" w:rsidRDefault="00121720" w:rsidP="00121720">
            <w:pPr>
              <w:spacing w:after="0" w:line="240" w:lineRule="auto"/>
              <w:jc w:val="center"/>
              <w:rPr>
                <w:rFonts w:eastAsia="Times New Roman" w:cs="Times New Roman"/>
                <w:color w:val="000000"/>
                <w:sz w:val="22"/>
                <w:lang w:eastAsia="pt-BR"/>
              </w:rPr>
            </w:pPr>
            <w:r w:rsidRPr="00121720">
              <w:rPr>
                <w:rFonts w:eastAsia="Times New Roman" w:cs="Times New Roman"/>
                <w:color w:val="000000"/>
                <w:sz w:val="22"/>
                <w:lang w:eastAsia="pt-BR"/>
              </w:rPr>
              <w:t>(0.1012)</w:t>
            </w:r>
          </w:p>
        </w:tc>
        <w:tc>
          <w:tcPr>
            <w:tcW w:w="0" w:type="auto"/>
            <w:tcBorders>
              <w:top w:val="nil"/>
              <w:left w:val="nil"/>
              <w:bottom w:val="nil"/>
              <w:right w:val="nil"/>
            </w:tcBorders>
            <w:shd w:val="clear" w:color="auto" w:fill="auto"/>
            <w:noWrap/>
            <w:vAlign w:val="bottom"/>
            <w:hideMark/>
          </w:tcPr>
          <w:p w:rsidR="00121720" w:rsidRPr="00121720" w:rsidRDefault="00121720" w:rsidP="00121720">
            <w:pPr>
              <w:spacing w:after="0" w:line="240" w:lineRule="auto"/>
              <w:jc w:val="center"/>
              <w:rPr>
                <w:rFonts w:eastAsia="Times New Roman" w:cs="Times New Roman"/>
                <w:color w:val="000000"/>
                <w:sz w:val="22"/>
                <w:lang w:eastAsia="pt-BR"/>
              </w:rPr>
            </w:pPr>
            <w:r w:rsidRPr="00121720">
              <w:rPr>
                <w:rFonts w:eastAsia="Times New Roman" w:cs="Times New Roman"/>
                <w:color w:val="000000"/>
                <w:sz w:val="22"/>
                <w:lang w:eastAsia="pt-BR"/>
              </w:rPr>
              <w:t>(0.0985)</w:t>
            </w:r>
          </w:p>
        </w:tc>
        <w:tc>
          <w:tcPr>
            <w:tcW w:w="0" w:type="auto"/>
            <w:tcBorders>
              <w:top w:val="nil"/>
              <w:left w:val="nil"/>
              <w:bottom w:val="nil"/>
              <w:right w:val="nil"/>
            </w:tcBorders>
            <w:shd w:val="clear" w:color="auto" w:fill="auto"/>
            <w:noWrap/>
            <w:vAlign w:val="bottom"/>
            <w:hideMark/>
          </w:tcPr>
          <w:p w:rsidR="00121720" w:rsidRPr="00121720" w:rsidRDefault="00121720" w:rsidP="00121720">
            <w:pPr>
              <w:spacing w:after="0" w:line="240" w:lineRule="auto"/>
              <w:jc w:val="center"/>
              <w:rPr>
                <w:rFonts w:eastAsia="Times New Roman" w:cs="Times New Roman"/>
                <w:color w:val="000000"/>
                <w:sz w:val="22"/>
                <w:lang w:eastAsia="pt-BR"/>
              </w:rPr>
            </w:pPr>
            <w:r w:rsidRPr="00121720">
              <w:rPr>
                <w:rFonts w:eastAsia="Times New Roman" w:cs="Times New Roman"/>
                <w:color w:val="000000"/>
                <w:sz w:val="22"/>
                <w:lang w:eastAsia="pt-BR"/>
              </w:rPr>
              <w:t>(0.1012)</w:t>
            </w:r>
          </w:p>
        </w:tc>
      </w:tr>
      <w:tr w:rsidR="00121720" w:rsidRPr="00121720" w:rsidTr="00121720">
        <w:trPr>
          <w:trHeight w:val="300"/>
          <w:jc w:val="center"/>
        </w:trPr>
        <w:tc>
          <w:tcPr>
            <w:tcW w:w="0" w:type="auto"/>
            <w:tcBorders>
              <w:top w:val="nil"/>
              <w:left w:val="nil"/>
              <w:bottom w:val="nil"/>
              <w:right w:val="nil"/>
            </w:tcBorders>
            <w:shd w:val="clear" w:color="auto" w:fill="auto"/>
            <w:noWrap/>
            <w:vAlign w:val="bottom"/>
            <w:hideMark/>
          </w:tcPr>
          <w:p w:rsidR="00121720" w:rsidRPr="00121720" w:rsidRDefault="00121720" w:rsidP="00121720">
            <w:pPr>
              <w:spacing w:after="0" w:line="240" w:lineRule="auto"/>
              <w:rPr>
                <w:rFonts w:eastAsia="Times New Roman" w:cs="Times New Roman"/>
                <w:color w:val="000000"/>
                <w:sz w:val="22"/>
                <w:lang w:eastAsia="pt-BR"/>
              </w:rPr>
            </w:pPr>
            <w:r w:rsidRPr="00121720">
              <w:rPr>
                <w:rFonts w:eastAsia="Times New Roman" w:cs="Times New Roman"/>
                <w:color w:val="000000"/>
                <w:sz w:val="22"/>
                <w:lang w:eastAsia="pt-BR"/>
              </w:rPr>
              <w:t>Baixo Pardo/Grande</w:t>
            </w:r>
          </w:p>
        </w:tc>
        <w:tc>
          <w:tcPr>
            <w:tcW w:w="0" w:type="auto"/>
            <w:tcBorders>
              <w:top w:val="nil"/>
              <w:left w:val="nil"/>
              <w:bottom w:val="nil"/>
              <w:right w:val="nil"/>
            </w:tcBorders>
            <w:shd w:val="clear" w:color="auto" w:fill="auto"/>
            <w:noWrap/>
            <w:vAlign w:val="bottom"/>
            <w:hideMark/>
          </w:tcPr>
          <w:p w:rsidR="00121720" w:rsidRPr="00121720" w:rsidRDefault="00121720" w:rsidP="00121720">
            <w:pPr>
              <w:spacing w:after="0" w:line="240" w:lineRule="auto"/>
              <w:jc w:val="center"/>
              <w:rPr>
                <w:rFonts w:eastAsia="Times New Roman" w:cs="Times New Roman"/>
                <w:color w:val="000000"/>
                <w:sz w:val="22"/>
                <w:lang w:eastAsia="pt-BR"/>
              </w:rPr>
            </w:pPr>
            <w:r w:rsidRPr="00121720">
              <w:rPr>
                <w:rFonts w:eastAsia="Times New Roman" w:cs="Times New Roman"/>
                <w:color w:val="000000"/>
                <w:sz w:val="22"/>
                <w:lang w:eastAsia="pt-BR"/>
              </w:rPr>
              <w:t>-</w:t>
            </w:r>
          </w:p>
        </w:tc>
        <w:tc>
          <w:tcPr>
            <w:tcW w:w="0" w:type="auto"/>
            <w:tcBorders>
              <w:top w:val="nil"/>
              <w:left w:val="nil"/>
              <w:bottom w:val="nil"/>
              <w:right w:val="nil"/>
            </w:tcBorders>
            <w:shd w:val="clear" w:color="auto" w:fill="auto"/>
            <w:noWrap/>
            <w:vAlign w:val="bottom"/>
            <w:hideMark/>
          </w:tcPr>
          <w:p w:rsidR="00121720" w:rsidRPr="00121720" w:rsidRDefault="00121720" w:rsidP="00121720">
            <w:pPr>
              <w:spacing w:after="0" w:line="240" w:lineRule="auto"/>
              <w:jc w:val="center"/>
              <w:rPr>
                <w:rFonts w:eastAsia="Times New Roman" w:cs="Times New Roman"/>
                <w:color w:val="000000"/>
                <w:sz w:val="22"/>
                <w:lang w:eastAsia="pt-BR"/>
              </w:rPr>
            </w:pPr>
            <w:r w:rsidRPr="00121720">
              <w:rPr>
                <w:rFonts w:eastAsia="Times New Roman" w:cs="Times New Roman"/>
                <w:color w:val="000000"/>
                <w:sz w:val="22"/>
                <w:lang w:eastAsia="pt-BR"/>
              </w:rPr>
              <w:t>1.6981***</w:t>
            </w:r>
          </w:p>
        </w:tc>
        <w:tc>
          <w:tcPr>
            <w:tcW w:w="0" w:type="auto"/>
            <w:tcBorders>
              <w:top w:val="nil"/>
              <w:left w:val="nil"/>
              <w:bottom w:val="nil"/>
              <w:right w:val="nil"/>
            </w:tcBorders>
            <w:shd w:val="clear" w:color="auto" w:fill="auto"/>
            <w:noWrap/>
            <w:vAlign w:val="bottom"/>
            <w:hideMark/>
          </w:tcPr>
          <w:p w:rsidR="00121720" w:rsidRPr="00121720" w:rsidRDefault="00121720" w:rsidP="00121720">
            <w:pPr>
              <w:spacing w:after="0" w:line="240" w:lineRule="auto"/>
              <w:jc w:val="center"/>
              <w:rPr>
                <w:rFonts w:eastAsia="Times New Roman" w:cs="Times New Roman"/>
                <w:color w:val="000000"/>
                <w:sz w:val="22"/>
                <w:lang w:eastAsia="pt-BR"/>
              </w:rPr>
            </w:pPr>
            <w:r w:rsidRPr="00121720">
              <w:rPr>
                <w:rFonts w:eastAsia="Times New Roman" w:cs="Times New Roman"/>
                <w:color w:val="000000"/>
                <w:sz w:val="22"/>
                <w:lang w:eastAsia="pt-BR"/>
              </w:rPr>
              <w:t>1.7039***</w:t>
            </w:r>
          </w:p>
        </w:tc>
        <w:tc>
          <w:tcPr>
            <w:tcW w:w="0" w:type="auto"/>
            <w:tcBorders>
              <w:top w:val="nil"/>
              <w:left w:val="nil"/>
              <w:bottom w:val="nil"/>
              <w:right w:val="nil"/>
            </w:tcBorders>
            <w:shd w:val="clear" w:color="auto" w:fill="auto"/>
            <w:noWrap/>
            <w:vAlign w:val="bottom"/>
            <w:hideMark/>
          </w:tcPr>
          <w:p w:rsidR="00121720" w:rsidRPr="00121720" w:rsidRDefault="00121720" w:rsidP="00121720">
            <w:pPr>
              <w:spacing w:after="0" w:line="240" w:lineRule="auto"/>
              <w:jc w:val="center"/>
              <w:rPr>
                <w:rFonts w:eastAsia="Times New Roman" w:cs="Times New Roman"/>
                <w:color w:val="000000"/>
                <w:sz w:val="22"/>
                <w:lang w:eastAsia="pt-BR"/>
              </w:rPr>
            </w:pPr>
            <w:r w:rsidRPr="00121720">
              <w:rPr>
                <w:rFonts w:eastAsia="Times New Roman" w:cs="Times New Roman"/>
                <w:color w:val="000000"/>
                <w:sz w:val="22"/>
                <w:lang w:eastAsia="pt-BR"/>
              </w:rPr>
              <w:t>1.7034***</w:t>
            </w:r>
          </w:p>
        </w:tc>
      </w:tr>
      <w:tr w:rsidR="00121720" w:rsidRPr="00121720" w:rsidTr="00121720">
        <w:trPr>
          <w:trHeight w:val="300"/>
          <w:jc w:val="center"/>
        </w:trPr>
        <w:tc>
          <w:tcPr>
            <w:tcW w:w="0" w:type="auto"/>
            <w:tcBorders>
              <w:top w:val="nil"/>
              <w:left w:val="nil"/>
              <w:bottom w:val="nil"/>
              <w:right w:val="nil"/>
            </w:tcBorders>
            <w:shd w:val="clear" w:color="auto" w:fill="auto"/>
            <w:noWrap/>
            <w:vAlign w:val="bottom"/>
            <w:hideMark/>
          </w:tcPr>
          <w:p w:rsidR="00121720" w:rsidRPr="00121720" w:rsidRDefault="00121720" w:rsidP="00121720">
            <w:pPr>
              <w:spacing w:after="0" w:line="240" w:lineRule="auto"/>
              <w:rPr>
                <w:rFonts w:eastAsia="Times New Roman" w:cs="Times New Roman"/>
                <w:color w:val="000000"/>
                <w:sz w:val="22"/>
                <w:lang w:eastAsia="pt-BR"/>
              </w:rPr>
            </w:pPr>
          </w:p>
        </w:tc>
        <w:tc>
          <w:tcPr>
            <w:tcW w:w="0" w:type="auto"/>
            <w:tcBorders>
              <w:top w:val="nil"/>
              <w:left w:val="nil"/>
              <w:bottom w:val="nil"/>
              <w:right w:val="nil"/>
            </w:tcBorders>
            <w:shd w:val="clear" w:color="auto" w:fill="auto"/>
            <w:noWrap/>
            <w:vAlign w:val="bottom"/>
            <w:hideMark/>
          </w:tcPr>
          <w:p w:rsidR="00121720" w:rsidRPr="00121720" w:rsidRDefault="00121720" w:rsidP="00121720">
            <w:pPr>
              <w:spacing w:after="0" w:line="240" w:lineRule="auto"/>
              <w:jc w:val="center"/>
              <w:rPr>
                <w:rFonts w:eastAsia="Times New Roman" w:cs="Times New Roman"/>
                <w:color w:val="000000"/>
                <w:sz w:val="22"/>
                <w:lang w:eastAsia="pt-BR"/>
              </w:rPr>
            </w:pPr>
            <w:r w:rsidRPr="00121720">
              <w:rPr>
                <w:rFonts w:eastAsia="Times New Roman" w:cs="Times New Roman"/>
                <w:color w:val="000000"/>
                <w:sz w:val="22"/>
                <w:lang w:eastAsia="pt-BR"/>
              </w:rPr>
              <w:t>-</w:t>
            </w:r>
          </w:p>
        </w:tc>
        <w:tc>
          <w:tcPr>
            <w:tcW w:w="0" w:type="auto"/>
            <w:tcBorders>
              <w:top w:val="nil"/>
              <w:left w:val="nil"/>
              <w:bottom w:val="nil"/>
              <w:right w:val="nil"/>
            </w:tcBorders>
            <w:shd w:val="clear" w:color="auto" w:fill="auto"/>
            <w:noWrap/>
            <w:vAlign w:val="bottom"/>
            <w:hideMark/>
          </w:tcPr>
          <w:p w:rsidR="00121720" w:rsidRPr="00121720" w:rsidRDefault="00121720" w:rsidP="00121720">
            <w:pPr>
              <w:spacing w:after="0" w:line="240" w:lineRule="auto"/>
              <w:jc w:val="center"/>
              <w:rPr>
                <w:rFonts w:eastAsia="Times New Roman" w:cs="Times New Roman"/>
                <w:color w:val="000000"/>
                <w:sz w:val="22"/>
                <w:lang w:eastAsia="pt-BR"/>
              </w:rPr>
            </w:pPr>
            <w:r w:rsidRPr="00121720">
              <w:rPr>
                <w:rFonts w:eastAsia="Times New Roman" w:cs="Times New Roman"/>
                <w:color w:val="000000"/>
                <w:sz w:val="22"/>
                <w:lang w:eastAsia="pt-BR"/>
              </w:rPr>
              <w:t>(0.1108)</w:t>
            </w:r>
          </w:p>
        </w:tc>
        <w:tc>
          <w:tcPr>
            <w:tcW w:w="0" w:type="auto"/>
            <w:tcBorders>
              <w:top w:val="nil"/>
              <w:left w:val="nil"/>
              <w:bottom w:val="nil"/>
              <w:right w:val="nil"/>
            </w:tcBorders>
            <w:shd w:val="clear" w:color="auto" w:fill="auto"/>
            <w:noWrap/>
            <w:vAlign w:val="bottom"/>
            <w:hideMark/>
          </w:tcPr>
          <w:p w:rsidR="00121720" w:rsidRPr="00121720" w:rsidRDefault="00121720" w:rsidP="00121720">
            <w:pPr>
              <w:spacing w:after="0" w:line="240" w:lineRule="auto"/>
              <w:jc w:val="center"/>
              <w:rPr>
                <w:rFonts w:eastAsia="Times New Roman" w:cs="Times New Roman"/>
                <w:color w:val="000000"/>
                <w:sz w:val="22"/>
                <w:lang w:eastAsia="pt-BR"/>
              </w:rPr>
            </w:pPr>
            <w:r w:rsidRPr="00121720">
              <w:rPr>
                <w:rFonts w:eastAsia="Times New Roman" w:cs="Times New Roman"/>
                <w:color w:val="000000"/>
                <w:sz w:val="22"/>
                <w:lang w:eastAsia="pt-BR"/>
              </w:rPr>
              <w:t>(0.1081)</w:t>
            </w:r>
          </w:p>
        </w:tc>
        <w:tc>
          <w:tcPr>
            <w:tcW w:w="0" w:type="auto"/>
            <w:tcBorders>
              <w:top w:val="nil"/>
              <w:left w:val="nil"/>
              <w:bottom w:val="nil"/>
              <w:right w:val="nil"/>
            </w:tcBorders>
            <w:shd w:val="clear" w:color="auto" w:fill="auto"/>
            <w:noWrap/>
            <w:vAlign w:val="bottom"/>
            <w:hideMark/>
          </w:tcPr>
          <w:p w:rsidR="00121720" w:rsidRPr="00121720" w:rsidRDefault="00121720" w:rsidP="00121720">
            <w:pPr>
              <w:spacing w:after="0" w:line="240" w:lineRule="auto"/>
              <w:jc w:val="center"/>
              <w:rPr>
                <w:rFonts w:eastAsia="Times New Roman" w:cs="Times New Roman"/>
                <w:color w:val="000000"/>
                <w:sz w:val="22"/>
                <w:lang w:eastAsia="pt-BR"/>
              </w:rPr>
            </w:pPr>
            <w:r w:rsidRPr="00121720">
              <w:rPr>
                <w:rFonts w:eastAsia="Times New Roman" w:cs="Times New Roman"/>
                <w:color w:val="000000"/>
                <w:sz w:val="22"/>
                <w:lang w:eastAsia="pt-BR"/>
              </w:rPr>
              <w:t>(0.1110)</w:t>
            </w:r>
          </w:p>
        </w:tc>
      </w:tr>
      <w:tr w:rsidR="00121720" w:rsidRPr="00121720" w:rsidTr="00121720">
        <w:trPr>
          <w:trHeight w:val="300"/>
          <w:jc w:val="center"/>
        </w:trPr>
        <w:tc>
          <w:tcPr>
            <w:tcW w:w="0" w:type="auto"/>
            <w:tcBorders>
              <w:top w:val="nil"/>
              <w:left w:val="nil"/>
              <w:bottom w:val="nil"/>
              <w:right w:val="nil"/>
            </w:tcBorders>
            <w:shd w:val="clear" w:color="auto" w:fill="auto"/>
            <w:noWrap/>
            <w:vAlign w:val="bottom"/>
            <w:hideMark/>
          </w:tcPr>
          <w:p w:rsidR="00121720" w:rsidRPr="00121720" w:rsidRDefault="00121720" w:rsidP="00121720">
            <w:pPr>
              <w:spacing w:after="0" w:line="240" w:lineRule="auto"/>
              <w:rPr>
                <w:rFonts w:eastAsia="Times New Roman" w:cs="Times New Roman"/>
                <w:color w:val="000000"/>
                <w:sz w:val="22"/>
                <w:lang w:eastAsia="pt-BR"/>
              </w:rPr>
            </w:pPr>
            <w:r w:rsidRPr="00121720">
              <w:rPr>
                <w:rFonts w:eastAsia="Times New Roman" w:cs="Times New Roman"/>
                <w:color w:val="000000"/>
                <w:sz w:val="22"/>
                <w:lang w:eastAsia="pt-BR"/>
              </w:rPr>
              <w:t>Tietê/Jacaré</w:t>
            </w:r>
          </w:p>
        </w:tc>
        <w:tc>
          <w:tcPr>
            <w:tcW w:w="0" w:type="auto"/>
            <w:tcBorders>
              <w:top w:val="nil"/>
              <w:left w:val="nil"/>
              <w:bottom w:val="nil"/>
              <w:right w:val="nil"/>
            </w:tcBorders>
            <w:shd w:val="clear" w:color="auto" w:fill="auto"/>
            <w:noWrap/>
            <w:vAlign w:val="bottom"/>
            <w:hideMark/>
          </w:tcPr>
          <w:p w:rsidR="00121720" w:rsidRPr="00121720" w:rsidRDefault="00121720" w:rsidP="00121720">
            <w:pPr>
              <w:spacing w:after="0" w:line="240" w:lineRule="auto"/>
              <w:jc w:val="center"/>
              <w:rPr>
                <w:rFonts w:eastAsia="Times New Roman" w:cs="Times New Roman"/>
                <w:color w:val="000000"/>
                <w:sz w:val="22"/>
                <w:lang w:eastAsia="pt-BR"/>
              </w:rPr>
            </w:pPr>
            <w:r w:rsidRPr="00121720">
              <w:rPr>
                <w:rFonts w:eastAsia="Times New Roman" w:cs="Times New Roman"/>
                <w:color w:val="000000"/>
                <w:sz w:val="22"/>
                <w:lang w:eastAsia="pt-BR"/>
              </w:rPr>
              <w:t>-</w:t>
            </w:r>
          </w:p>
        </w:tc>
        <w:tc>
          <w:tcPr>
            <w:tcW w:w="0" w:type="auto"/>
            <w:tcBorders>
              <w:top w:val="nil"/>
              <w:left w:val="nil"/>
              <w:bottom w:val="nil"/>
              <w:right w:val="nil"/>
            </w:tcBorders>
            <w:shd w:val="clear" w:color="auto" w:fill="auto"/>
            <w:noWrap/>
            <w:vAlign w:val="bottom"/>
            <w:hideMark/>
          </w:tcPr>
          <w:p w:rsidR="00121720" w:rsidRPr="00121720" w:rsidRDefault="00121720" w:rsidP="00121720">
            <w:pPr>
              <w:spacing w:after="0" w:line="240" w:lineRule="auto"/>
              <w:jc w:val="center"/>
              <w:rPr>
                <w:rFonts w:eastAsia="Times New Roman" w:cs="Times New Roman"/>
                <w:color w:val="000000"/>
                <w:sz w:val="22"/>
                <w:lang w:eastAsia="pt-BR"/>
              </w:rPr>
            </w:pPr>
            <w:r w:rsidRPr="00121720">
              <w:rPr>
                <w:rFonts w:eastAsia="Times New Roman" w:cs="Times New Roman"/>
                <w:color w:val="000000"/>
                <w:sz w:val="22"/>
                <w:lang w:eastAsia="pt-BR"/>
              </w:rPr>
              <w:t>1.3362***</w:t>
            </w:r>
          </w:p>
        </w:tc>
        <w:tc>
          <w:tcPr>
            <w:tcW w:w="0" w:type="auto"/>
            <w:tcBorders>
              <w:top w:val="nil"/>
              <w:left w:val="nil"/>
              <w:bottom w:val="nil"/>
              <w:right w:val="nil"/>
            </w:tcBorders>
            <w:shd w:val="clear" w:color="auto" w:fill="auto"/>
            <w:noWrap/>
            <w:vAlign w:val="bottom"/>
            <w:hideMark/>
          </w:tcPr>
          <w:p w:rsidR="00121720" w:rsidRPr="00121720" w:rsidRDefault="00121720" w:rsidP="00121720">
            <w:pPr>
              <w:spacing w:after="0" w:line="240" w:lineRule="auto"/>
              <w:jc w:val="center"/>
              <w:rPr>
                <w:rFonts w:eastAsia="Times New Roman" w:cs="Times New Roman"/>
                <w:color w:val="000000"/>
                <w:sz w:val="22"/>
                <w:lang w:eastAsia="pt-BR"/>
              </w:rPr>
            </w:pPr>
            <w:r w:rsidRPr="00121720">
              <w:rPr>
                <w:rFonts w:eastAsia="Times New Roman" w:cs="Times New Roman"/>
                <w:color w:val="000000"/>
                <w:sz w:val="22"/>
                <w:lang w:eastAsia="pt-BR"/>
              </w:rPr>
              <w:t>1.3541***</w:t>
            </w:r>
          </w:p>
        </w:tc>
        <w:tc>
          <w:tcPr>
            <w:tcW w:w="0" w:type="auto"/>
            <w:tcBorders>
              <w:top w:val="nil"/>
              <w:left w:val="nil"/>
              <w:bottom w:val="nil"/>
              <w:right w:val="nil"/>
            </w:tcBorders>
            <w:shd w:val="clear" w:color="auto" w:fill="auto"/>
            <w:noWrap/>
            <w:vAlign w:val="bottom"/>
            <w:hideMark/>
          </w:tcPr>
          <w:p w:rsidR="00121720" w:rsidRPr="00121720" w:rsidRDefault="00121720" w:rsidP="00121720">
            <w:pPr>
              <w:spacing w:after="0" w:line="240" w:lineRule="auto"/>
              <w:jc w:val="center"/>
              <w:rPr>
                <w:rFonts w:eastAsia="Times New Roman" w:cs="Times New Roman"/>
                <w:color w:val="000000"/>
                <w:sz w:val="22"/>
                <w:lang w:eastAsia="pt-BR"/>
              </w:rPr>
            </w:pPr>
            <w:r w:rsidRPr="00121720">
              <w:rPr>
                <w:rFonts w:eastAsia="Times New Roman" w:cs="Times New Roman"/>
                <w:color w:val="000000"/>
                <w:sz w:val="22"/>
                <w:lang w:eastAsia="pt-BR"/>
              </w:rPr>
              <w:t>1.3484***</w:t>
            </w:r>
          </w:p>
        </w:tc>
      </w:tr>
      <w:tr w:rsidR="00121720" w:rsidRPr="00121720" w:rsidTr="00121720">
        <w:trPr>
          <w:trHeight w:val="300"/>
          <w:jc w:val="center"/>
        </w:trPr>
        <w:tc>
          <w:tcPr>
            <w:tcW w:w="0" w:type="auto"/>
            <w:tcBorders>
              <w:top w:val="nil"/>
              <w:left w:val="nil"/>
              <w:bottom w:val="nil"/>
              <w:right w:val="nil"/>
            </w:tcBorders>
            <w:shd w:val="clear" w:color="auto" w:fill="auto"/>
            <w:noWrap/>
            <w:vAlign w:val="bottom"/>
            <w:hideMark/>
          </w:tcPr>
          <w:p w:rsidR="00121720" w:rsidRPr="00121720" w:rsidRDefault="00121720" w:rsidP="00121720">
            <w:pPr>
              <w:spacing w:after="0" w:line="240" w:lineRule="auto"/>
              <w:rPr>
                <w:rFonts w:eastAsia="Times New Roman" w:cs="Times New Roman"/>
                <w:color w:val="000000"/>
                <w:sz w:val="22"/>
                <w:lang w:eastAsia="pt-BR"/>
              </w:rPr>
            </w:pPr>
          </w:p>
        </w:tc>
        <w:tc>
          <w:tcPr>
            <w:tcW w:w="0" w:type="auto"/>
            <w:tcBorders>
              <w:top w:val="nil"/>
              <w:left w:val="nil"/>
              <w:bottom w:val="nil"/>
              <w:right w:val="nil"/>
            </w:tcBorders>
            <w:shd w:val="clear" w:color="auto" w:fill="auto"/>
            <w:noWrap/>
            <w:vAlign w:val="bottom"/>
            <w:hideMark/>
          </w:tcPr>
          <w:p w:rsidR="00121720" w:rsidRPr="00121720" w:rsidRDefault="00121720" w:rsidP="00121720">
            <w:pPr>
              <w:spacing w:after="0" w:line="240" w:lineRule="auto"/>
              <w:jc w:val="center"/>
              <w:rPr>
                <w:rFonts w:eastAsia="Times New Roman" w:cs="Times New Roman"/>
                <w:color w:val="000000"/>
                <w:sz w:val="22"/>
                <w:lang w:eastAsia="pt-BR"/>
              </w:rPr>
            </w:pPr>
            <w:r w:rsidRPr="00121720">
              <w:rPr>
                <w:rFonts w:eastAsia="Times New Roman" w:cs="Times New Roman"/>
                <w:color w:val="000000"/>
                <w:sz w:val="22"/>
                <w:lang w:eastAsia="pt-BR"/>
              </w:rPr>
              <w:t>-</w:t>
            </w:r>
          </w:p>
        </w:tc>
        <w:tc>
          <w:tcPr>
            <w:tcW w:w="0" w:type="auto"/>
            <w:tcBorders>
              <w:top w:val="nil"/>
              <w:left w:val="nil"/>
              <w:bottom w:val="nil"/>
              <w:right w:val="nil"/>
            </w:tcBorders>
            <w:shd w:val="clear" w:color="auto" w:fill="auto"/>
            <w:noWrap/>
            <w:vAlign w:val="bottom"/>
            <w:hideMark/>
          </w:tcPr>
          <w:p w:rsidR="00121720" w:rsidRPr="00121720" w:rsidRDefault="00121720" w:rsidP="00121720">
            <w:pPr>
              <w:spacing w:after="0" w:line="240" w:lineRule="auto"/>
              <w:jc w:val="center"/>
              <w:rPr>
                <w:rFonts w:eastAsia="Times New Roman" w:cs="Times New Roman"/>
                <w:color w:val="000000"/>
                <w:sz w:val="22"/>
                <w:lang w:eastAsia="pt-BR"/>
              </w:rPr>
            </w:pPr>
            <w:r w:rsidRPr="00121720">
              <w:rPr>
                <w:rFonts w:eastAsia="Times New Roman" w:cs="Times New Roman"/>
                <w:color w:val="000000"/>
                <w:sz w:val="22"/>
                <w:lang w:eastAsia="pt-BR"/>
              </w:rPr>
              <w:t>(0.0728)</w:t>
            </w:r>
          </w:p>
        </w:tc>
        <w:tc>
          <w:tcPr>
            <w:tcW w:w="0" w:type="auto"/>
            <w:tcBorders>
              <w:top w:val="nil"/>
              <w:left w:val="nil"/>
              <w:bottom w:val="nil"/>
              <w:right w:val="nil"/>
            </w:tcBorders>
            <w:shd w:val="clear" w:color="auto" w:fill="auto"/>
            <w:noWrap/>
            <w:vAlign w:val="bottom"/>
            <w:hideMark/>
          </w:tcPr>
          <w:p w:rsidR="00121720" w:rsidRPr="00121720" w:rsidRDefault="00121720" w:rsidP="00121720">
            <w:pPr>
              <w:spacing w:after="0" w:line="240" w:lineRule="auto"/>
              <w:jc w:val="center"/>
              <w:rPr>
                <w:rFonts w:eastAsia="Times New Roman" w:cs="Times New Roman"/>
                <w:color w:val="000000"/>
                <w:sz w:val="22"/>
                <w:lang w:eastAsia="pt-BR"/>
              </w:rPr>
            </w:pPr>
            <w:r w:rsidRPr="00121720">
              <w:rPr>
                <w:rFonts w:eastAsia="Times New Roman" w:cs="Times New Roman"/>
                <w:color w:val="000000"/>
                <w:sz w:val="22"/>
                <w:lang w:eastAsia="pt-BR"/>
              </w:rPr>
              <w:t>(0.0710)</w:t>
            </w:r>
          </w:p>
        </w:tc>
        <w:tc>
          <w:tcPr>
            <w:tcW w:w="0" w:type="auto"/>
            <w:tcBorders>
              <w:top w:val="nil"/>
              <w:left w:val="nil"/>
              <w:bottom w:val="nil"/>
              <w:right w:val="nil"/>
            </w:tcBorders>
            <w:shd w:val="clear" w:color="auto" w:fill="auto"/>
            <w:noWrap/>
            <w:vAlign w:val="bottom"/>
            <w:hideMark/>
          </w:tcPr>
          <w:p w:rsidR="00121720" w:rsidRPr="00121720" w:rsidRDefault="00121720" w:rsidP="00121720">
            <w:pPr>
              <w:spacing w:after="0" w:line="240" w:lineRule="auto"/>
              <w:jc w:val="center"/>
              <w:rPr>
                <w:rFonts w:eastAsia="Times New Roman" w:cs="Times New Roman"/>
                <w:color w:val="000000"/>
                <w:sz w:val="22"/>
                <w:lang w:eastAsia="pt-BR"/>
              </w:rPr>
            </w:pPr>
            <w:r w:rsidRPr="00121720">
              <w:rPr>
                <w:rFonts w:eastAsia="Times New Roman" w:cs="Times New Roman"/>
                <w:color w:val="000000"/>
                <w:sz w:val="22"/>
                <w:lang w:eastAsia="pt-BR"/>
              </w:rPr>
              <w:t>(0.0729)</w:t>
            </w:r>
          </w:p>
        </w:tc>
      </w:tr>
      <w:tr w:rsidR="00121720" w:rsidRPr="00121720" w:rsidTr="00121720">
        <w:trPr>
          <w:trHeight w:val="300"/>
          <w:jc w:val="center"/>
        </w:trPr>
        <w:tc>
          <w:tcPr>
            <w:tcW w:w="0" w:type="auto"/>
            <w:tcBorders>
              <w:top w:val="nil"/>
              <w:left w:val="nil"/>
              <w:bottom w:val="nil"/>
              <w:right w:val="nil"/>
            </w:tcBorders>
            <w:shd w:val="clear" w:color="auto" w:fill="auto"/>
            <w:noWrap/>
            <w:vAlign w:val="bottom"/>
            <w:hideMark/>
          </w:tcPr>
          <w:p w:rsidR="00121720" w:rsidRPr="00121720" w:rsidRDefault="00121720" w:rsidP="00121720">
            <w:pPr>
              <w:spacing w:after="0" w:line="240" w:lineRule="auto"/>
              <w:rPr>
                <w:rFonts w:eastAsia="Times New Roman" w:cs="Times New Roman"/>
                <w:color w:val="000000"/>
                <w:sz w:val="22"/>
                <w:lang w:eastAsia="pt-BR"/>
              </w:rPr>
            </w:pPr>
            <w:r w:rsidRPr="00121720">
              <w:rPr>
                <w:rFonts w:eastAsia="Times New Roman" w:cs="Times New Roman"/>
                <w:color w:val="000000"/>
                <w:sz w:val="22"/>
                <w:lang w:eastAsia="pt-BR"/>
              </w:rPr>
              <w:t>Alto Paranapanema</w:t>
            </w:r>
          </w:p>
        </w:tc>
        <w:tc>
          <w:tcPr>
            <w:tcW w:w="0" w:type="auto"/>
            <w:tcBorders>
              <w:top w:val="nil"/>
              <w:left w:val="nil"/>
              <w:bottom w:val="nil"/>
              <w:right w:val="nil"/>
            </w:tcBorders>
            <w:shd w:val="clear" w:color="auto" w:fill="auto"/>
            <w:noWrap/>
            <w:vAlign w:val="bottom"/>
            <w:hideMark/>
          </w:tcPr>
          <w:p w:rsidR="00121720" w:rsidRPr="00121720" w:rsidRDefault="00121720" w:rsidP="00121720">
            <w:pPr>
              <w:spacing w:after="0" w:line="240" w:lineRule="auto"/>
              <w:jc w:val="center"/>
              <w:rPr>
                <w:rFonts w:eastAsia="Times New Roman" w:cs="Times New Roman"/>
                <w:color w:val="000000"/>
                <w:sz w:val="22"/>
                <w:lang w:eastAsia="pt-BR"/>
              </w:rPr>
            </w:pPr>
            <w:r w:rsidRPr="00121720">
              <w:rPr>
                <w:rFonts w:eastAsia="Times New Roman" w:cs="Times New Roman"/>
                <w:color w:val="000000"/>
                <w:sz w:val="22"/>
                <w:lang w:eastAsia="pt-BR"/>
              </w:rPr>
              <w:t>-</w:t>
            </w:r>
          </w:p>
        </w:tc>
        <w:tc>
          <w:tcPr>
            <w:tcW w:w="0" w:type="auto"/>
            <w:tcBorders>
              <w:top w:val="nil"/>
              <w:left w:val="nil"/>
              <w:bottom w:val="nil"/>
              <w:right w:val="nil"/>
            </w:tcBorders>
            <w:shd w:val="clear" w:color="auto" w:fill="auto"/>
            <w:noWrap/>
            <w:vAlign w:val="bottom"/>
            <w:hideMark/>
          </w:tcPr>
          <w:p w:rsidR="00121720" w:rsidRPr="00121720" w:rsidRDefault="00121720" w:rsidP="00121720">
            <w:pPr>
              <w:spacing w:after="0" w:line="240" w:lineRule="auto"/>
              <w:jc w:val="center"/>
              <w:rPr>
                <w:rFonts w:eastAsia="Times New Roman" w:cs="Times New Roman"/>
                <w:color w:val="000000"/>
                <w:sz w:val="22"/>
                <w:lang w:eastAsia="pt-BR"/>
              </w:rPr>
            </w:pPr>
            <w:r w:rsidRPr="00121720">
              <w:rPr>
                <w:rFonts w:eastAsia="Times New Roman" w:cs="Times New Roman"/>
                <w:color w:val="000000"/>
                <w:sz w:val="22"/>
                <w:lang w:eastAsia="pt-BR"/>
              </w:rPr>
              <w:t>0.9917***</w:t>
            </w:r>
          </w:p>
        </w:tc>
        <w:tc>
          <w:tcPr>
            <w:tcW w:w="0" w:type="auto"/>
            <w:tcBorders>
              <w:top w:val="nil"/>
              <w:left w:val="nil"/>
              <w:bottom w:val="nil"/>
              <w:right w:val="nil"/>
            </w:tcBorders>
            <w:shd w:val="clear" w:color="auto" w:fill="auto"/>
            <w:noWrap/>
            <w:vAlign w:val="bottom"/>
            <w:hideMark/>
          </w:tcPr>
          <w:p w:rsidR="00121720" w:rsidRPr="00121720" w:rsidRDefault="00121720" w:rsidP="00121720">
            <w:pPr>
              <w:spacing w:after="0" w:line="240" w:lineRule="auto"/>
              <w:jc w:val="center"/>
              <w:rPr>
                <w:rFonts w:eastAsia="Times New Roman" w:cs="Times New Roman"/>
                <w:color w:val="000000"/>
                <w:sz w:val="22"/>
                <w:lang w:eastAsia="pt-BR"/>
              </w:rPr>
            </w:pPr>
            <w:r w:rsidRPr="00121720">
              <w:rPr>
                <w:rFonts w:eastAsia="Times New Roman" w:cs="Times New Roman"/>
                <w:color w:val="000000"/>
                <w:sz w:val="22"/>
                <w:lang w:eastAsia="pt-BR"/>
              </w:rPr>
              <w:t>0.9732***</w:t>
            </w:r>
          </w:p>
        </w:tc>
        <w:tc>
          <w:tcPr>
            <w:tcW w:w="0" w:type="auto"/>
            <w:tcBorders>
              <w:top w:val="nil"/>
              <w:left w:val="nil"/>
              <w:bottom w:val="nil"/>
              <w:right w:val="nil"/>
            </w:tcBorders>
            <w:shd w:val="clear" w:color="auto" w:fill="auto"/>
            <w:noWrap/>
            <w:vAlign w:val="bottom"/>
            <w:hideMark/>
          </w:tcPr>
          <w:p w:rsidR="00121720" w:rsidRPr="00121720" w:rsidRDefault="00121720" w:rsidP="00121720">
            <w:pPr>
              <w:spacing w:after="0" w:line="240" w:lineRule="auto"/>
              <w:jc w:val="center"/>
              <w:rPr>
                <w:rFonts w:eastAsia="Times New Roman" w:cs="Times New Roman"/>
                <w:color w:val="000000"/>
                <w:sz w:val="22"/>
                <w:lang w:eastAsia="pt-BR"/>
              </w:rPr>
            </w:pPr>
            <w:r w:rsidRPr="00121720">
              <w:rPr>
                <w:rFonts w:eastAsia="Times New Roman" w:cs="Times New Roman"/>
                <w:color w:val="000000"/>
                <w:sz w:val="22"/>
                <w:lang w:eastAsia="pt-BR"/>
              </w:rPr>
              <w:t>0.9797***</w:t>
            </w:r>
          </w:p>
        </w:tc>
      </w:tr>
      <w:tr w:rsidR="00121720" w:rsidRPr="00121720" w:rsidTr="00121720">
        <w:trPr>
          <w:trHeight w:val="300"/>
          <w:jc w:val="center"/>
        </w:trPr>
        <w:tc>
          <w:tcPr>
            <w:tcW w:w="0" w:type="auto"/>
            <w:tcBorders>
              <w:top w:val="nil"/>
              <w:left w:val="nil"/>
              <w:bottom w:val="nil"/>
              <w:right w:val="nil"/>
            </w:tcBorders>
            <w:shd w:val="clear" w:color="auto" w:fill="auto"/>
            <w:noWrap/>
            <w:vAlign w:val="bottom"/>
            <w:hideMark/>
          </w:tcPr>
          <w:p w:rsidR="00121720" w:rsidRPr="00121720" w:rsidRDefault="00121720" w:rsidP="00121720">
            <w:pPr>
              <w:spacing w:after="0" w:line="240" w:lineRule="auto"/>
              <w:rPr>
                <w:rFonts w:eastAsia="Times New Roman" w:cs="Times New Roman"/>
                <w:color w:val="000000"/>
                <w:sz w:val="22"/>
                <w:lang w:eastAsia="pt-BR"/>
              </w:rPr>
            </w:pPr>
          </w:p>
        </w:tc>
        <w:tc>
          <w:tcPr>
            <w:tcW w:w="0" w:type="auto"/>
            <w:tcBorders>
              <w:top w:val="nil"/>
              <w:left w:val="nil"/>
              <w:bottom w:val="nil"/>
              <w:right w:val="nil"/>
            </w:tcBorders>
            <w:shd w:val="clear" w:color="auto" w:fill="auto"/>
            <w:noWrap/>
            <w:vAlign w:val="bottom"/>
            <w:hideMark/>
          </w:tcPr>
          <w:p w:rsidR="00121720" w:rsidRPr="00121720" w:rsidRDefault="00121720" w:rsidP="00121720">
            <w:pPr>
              <w:spacing w:after="0" w:line="240" w:lineRule="auto"/>
              <w:jc w:val="center"/>
              <w:rPr>
                <w:rFonts w:eastAsia="Times New Roman" w:cs="Times New Roman"/>
                <w:color w:val="000000"/>
                <w:sz w:val="22"/>
                <w:lang w:eastAsia="pt-BR"/>
              </w:rPr>
            </w:pPr>
            <w:r w:rsidRPr="00121720">
              <w:rPr>
                <w:rFonts w:eastAsia="Times New Roman" w:cs="Times New Roman"/>
                <w:color w:val="000000"/>
                <w:sz w:val="22"/>
                <w:lang w:eastAsia="pt-BR"/>
              </w:rPr>
              <w:t>-</w:t>
            </w:r>
          </w:p>
        </w:tc>
        <w:tc>
          <w:tcPr>
            <w:tcW w:w="0" w:type="auto"/>
            <w:tcBorders>
              <w:top w:val="nil"/>
              <w:left w:val="nil"/>
              <w:bottom w:val="nil"/>
              <w:right w:val="nil"/>
            </w:tcBorders>
            <w:shd w:val="clear" w:color="auto" w:fill="auto"/>
            <w:noWrap/>
            <w:vAlign w:val="bottom"/>
            <w:hideMark/>
          </w:tcPr>
          <w:p w:rsidR="00121720" w:rsidRPr="00121720" w:rsidRDefault="00121720" w:rsidP="00121720">
            <w:pPr>
              <w:spacing w:after="0" w:line="240" w:lineRule="auto"/>
              <w:jc w:val="center"/>
              <w:rPr>
                <w:rFonts w:eastAsia="Times New Roman" w:cs="Times New Roman"/>
                <w:color w:val="000000"/>
                <w:sz w:val="22"/>
                <w:lang w:eastAsia="pt-BR"/>
              </w:rPr>
            </w:pPr>
            <w:r w:rsidRPr="00121720">
              <w:rPr>
                <w:rFonts w:eastAsia="Times New Roman" w:cs="Times New Roman"/>
                <w:color w:val="000000"/>
                <w:sz w:val="22"/>
                <w:lang w:eastAsia="pt-BR"/>
              </w:rPr>
              <w:t>(0.0767)</w:t>
            </w:r>
          </w:p>
        </w:tc>
        <w:tc>
          <w:tcPr>
            <w:tcW w:w="0" w:type="auto"/>
            <w:tcBorders>
              <w:top w:val="nil"/>
              <w:left w:val="nil"/>
              <w:bottom w:val="nil"/>
              <w:right w:val="nil"/>
            </w:tcBorders>
            <w:shd w:val="clear" w:color="auto" w:fill="auto"/>
            <w:noWrap/>
            <w:vAlign w:val="bottom"/>
            <w:hideMark/>
          </w:tcPr>
          <w:p w:rsidR="00121720" w:rsidRPr="00121720" w:rsidRDefault="00121720" w:rsidP="00121720">
            <w:pPr>
              <w:spacing w:after="0" w:line="240" w:lineRule="auto"/>
              <w:jc w:val="center"/>
              <w:rPr>
                <w:rFonts w:eastAsia="Times New Roman" w:cs="Times New Roman"/>
                <w:color w:val="000000"/>
                <w:sz w:val="22"/>
                <w:lang w:eastAsia="pt-BR"/>
              </w:rPr>
            </w:pPr>
            <w:r w:rsidRPr="00121720">
              <w:rPr>
                <w:rFonts w:eastAsia="Times New Roman" w:cs="Times New Roman"/>
                <w:color w:val="000000"/>
                <w:sz w:val="22"/>
                <w:lang w:eastAsia="pt-BR"/>
              </w:rPr>
              <w:t>(0.0710)</w:t>
            </w:r>
          </w:p>
        </w:tc>
        <w:tc>
          <w:tcPr>
            <w:tcW w:w="0" w:type="auto"/>
            <w:tcBorders>
              <w:top w:val="nil"/>
              <w:left w:val="nil"/>
              <w:bottom w:val="nil"/>
              <w:right w:val="nil"/>
            </w:tcBorders>
            <w:shd w:val="clear" w:color="auto" w:fill="auto"/>
            <w:noWrap/>
            <w:vAlign w:val="bottom"/>
            <w:hideMark/>
          </w:tcPr>
          <w:p w:rsidR="00121720" w:rsidRPr="00121720" w:rsidRDefault="00121720" w:rsidP="00121720">
            <w:pPr>
              <w:spacing w:after="0" w:line="240" w:lineRule="auto"/>
              <w:jc w:val="center"/>
              <w:rPr>
                <w:rFonts w:eastAsia="Times New Roman" w:cs="Times New Roman"/>
                <w:color w:val="000000"/>
                <w:sz w:val="22"/>
                <w:lang w:eastAsia="pt-BR"/>
              </w:rPr>
            </w:pPr>
            <w:r w:rsidRPr="00121720">
              <w:rPr>
                <w:rFonts w:eastAsia="Times New Roman" w:cs="Times New Roman"/>
                <w:color w:val="000000"/>
                <w:sz w:val="22"/>
                <w:lang w:eastAsia="pt-BR"/>
              </w:rPr>
              <w:t>(0.0767)</w:t>
            </w:r>
          </w:p>
        </w:tc>
      </w:tr>
      <w:tr w:rsidR="00121720" w:rsidRPr="00121720" w:rsidTr="00121720">
        <w:trPr>
          <w:trHeight w:val="300"/>
          <w:jc w:val="center"/>
        </w:trPr>
        <w:tc>
          <w:tcPr>
            <w:tcW w:w="0" w:type="auto"/>
            <w:tcBorders>
              <w:top w:val="nil"/>
              <w:left w:val="nil"/>
              <w:bottom w:val="nil"/>
              <w:right w:val="nil"/>
            </w:tcBorders>
            <w:shd w:val="clear" w:color="auto" w:fill="auto"/>
            <w:noWrap/>
            <w:vAlign w:val="bottom"/>
            <w:hideMark/>
          </w:tcPr>
          <w:p w:rsidR="00121720" w:rsidRPr="00121720" w:rsidRDefault="00121720" w:rsidP="00121720">
            <w:pPr>
              <w:spacing w:after="0" w:line="240" w:lineRule="auto"/>
              <w:rPr>
                <w:rFonts w:eastAsia="Times New Roman" w:cs="Times New Roman"/>
                <w:color w:val="000000"/>
                <w:sz w:val="22"/>
                <w:lang w:eastAsia="pt-BR"/>
              </w:rPr>
            </w:pPr>
            <w:r w:rsidRPr="00121720">
              <w:rPr>
                <w:rFonts w:eastAsia="Times New Roman" w:cs="Times New Roman"/>
                <w:color w:val="000000"/>
                <w:sz w:val="22"/>
                <w:lang w:eastAsia="pt-BR"/>
              </w:rPr>
              <w:t>Turvo/Grande</w:t>
            </w:r>
          </w:p>
        </w:tc>
        <w:tc>
          <w:tcPr>
            <w:tcW w:w="0" w:type="auto"/>
            <w:tcBorders>
              <w:top w:val="nil"/>
              <w:left w:val="nil"/>
              <w:bottom w:val="nil"/>
              <w:right w:val="nil"/>
            </w:tcBorders>
            <w:shd w:val="clear" w:color="auto" w:fill="auto"/>
            <w:noWrap/>
            <w:vAlign w:val="bottom"/>
            <w:hideMark/>
          </w:tcPr>
          <w:p w:rsidR="00121720" w:rsidRPr="00121720" w:rsidRDefault="00121720" w:rsidP="00121720">
            <w:pPr>
              <w:spacing w:after="0" w:line="240" w:lineRule="auto"/>
              <w:jc w:val="center"/>
              <w:rPr>
                <w:rFonts w:eastAsia="Times New Roman" w:cs="Times New Roman"/>
                <w:color w:val="000000"/>
                <w:sz w:val="22"/>
                <w:lang w:eastAsia="pt-BR"/>
              </w:rPr>
            </w:pPr>
            <w:r w:rsidRPr="00121720">
              <w:rPr>
                <w:rFonts w:eastAsia="Times New Roman" w:cs="Times New Roman"/>
                <w:color w:val="000000"/>
                <w:sz w:val="22"/>
                <w:lang w:eastAsia="pt-BR"/>
              </w:rPr>
              <w:t>-</w:t>
            </w:r>
          </w:p>
        </w:tc>
        <w:tc>
          <w:tcPr>
            <w:tcW w:w="0" w:type="auto"/>
            <w:tcBorders>
              <w:top w:val="nil"/>
              <w:left w:val="nil"/>
              <w:bottom w:val="nil"/>
              <w:right w:val="nil"/>
            </w:tcBorders>
            <w:shd w:val="clear" w:color="auto" w:fill="auto"/>
            <w:noWrap/>
            <w:vAlign w:val="bottom"/>
            <w:hideMark/>
          </w:tcPr>
          <w:p w:rsidR="00121720" w:rsidRPr="00121720" w:rsidRDefault="00121720" w:rsidP="00121720">
            <w:pPr>
              <w:spacing w:after="0" w:line="240" w:lineRule="auto"/>
              <w:jc w:val="center"/>
              <w:rPr>
                <w:rFonts w:eastAsia="Times New Roman" w:cs="Times New Roman"/>
                <w:color w:val="000000"/>
                <w:sz w:val="22"/>
                <w:lang w:eastAsia="pt-BR"/>
              </w:rPr>
            </w:pPr>
            <w:r w:rsidRPr="00121720">
              <w:rPr>
                <w:rFonts w:eastAsia="Times New Roman" w:cs="Times New Roman"/>
                <w:color w:val="000000"/>
                <w:sz w:val="22"/>
                <w:lang w:eastAsia="pt-BR"/>
              </w:rPr>
              <w:t>-0.1073</w:t>
            </w:r>
          </w:p>
        </w:tc>
        <w:tc>
          <w:tcPr>
            <w:tcW w:w="0" w:type="auto"/>
            <w:tcBorders>
              <w:top w:val="nil"/>
              <w:left w:val="nil"/>
              <w:bottom w:val="nil"/>
              <w:right w:val="nil"/>
            </w:tcBorders>
            <w:shd w:val="clear" w:color="auto" w:fill="auto"/>
            <w:noWrap/>
            <w:vAlign w:val="bottom"/>
            <w:hideMark/>
          </w:tcPr>
          <w:p w:rsidR="00121720" w:rsidRPr="00121720" w:rsidRDefault="00121720" w:rsidP="00121720">
            <w:pPr>
              <w:spacing w:after="0" w:line="240" w:lineRule="auto"/>
              <w:jc w:val="center"/>
              <w:rPr>
                <w:rFonts w:eastAsia="Times New Roman" w:cs="Times New Roman"/>
                <w:color w:val="000000"/>
                <w:sz w:val="22"/>
                <w:lang w:eastAsia="pt-BR"/>
              </w:rPr>
            </w:pPr>
            <w:r w:rsidRPr="00121720">
              <w:rPr>
                <w:rFonts w:eastAsia="Times New Roman" w:cs="Times New Roman"/>
                <w:color w:val="000000"/>
                <w:sz w:val="22"/>
                <w:lang w:eastAsia="pt-BR"/>
              </w:rPr>
              <w:t>-0.0963</w:t>
            </w:r>
          </w:p>
        </w:tc>
        <w:tc>
          <w:tcPr>
            <w:tcW w:w="0" w:type="auto"/>
            <w:tcBorders>
              <w:top w:val="nil"/>
              <w:left w:val="nil"/>
              <w:bottom w:val="nil"/>
              <w:right w:val="nil"/>
            </w:tcBorders>
            <w:shd w:val="clear" w:color="auto" w:fill="auto"/>
            <w:noWrap/>
            <w:vAlign w:val="bottom"/>
            <w:hideMark/>
          </w:tcPr>
          <w:p w:rsidR="00121720" w:rsidRPr="00121720" w:rsidRDefault="00121720" w:rsidP="00121720">
            <w:pPr>
              <w:spacing w:after="0" w:line="240" w:lineRule="auto"/>
              <w:jc w:val="center"/>
              <w:rPr>
                <w:rFonts w:eastAsia="Times New Roman" w:cs="Times New Roman"/>
                <w:color w:val="000000"/>
                <w:sz w:val="22"/>
                <w:lang w:eastAsia="pt-BR"/>
              </w:rPr>
            </w:pPr>
            <w:r w:rsidRPr="00121720">
              <w:rPr>
                <w:rFonts w:eastAsia="Times New Roman" w:cs="Times New Roman"/>
                <w:color w:val="000000"/>
                <w:sz w:val="22"/>
                <w:lang w:eastAsia="pt-BR"/>
              </w:rPr>
              <w:t>-0.0994</w:t>
            </w:r>
          </w:p>
        </w:tc>
      </w:tr>
      <w:tr w:rsidR="00121720" w:rsidRPr="00121720" w:rsidTr="00121720">
        <w:trPr>
          <w:trHeight w:val="300"/>
          <w:jc w:val="center"/>
        </w:trPr>
        <w:tc>
          <w:tcPr>
            <w:tcW w:w="0" w:type="auto"/>
            <w:tcBorders>
              <w:top w:val="nil"/>
              <w:left w:val="nil"/>
              <w:bottom w:val="nil"/>
              <w:right w:val="nil"/>
            </w:tcBorders>
            <w:shd w:val="clear" w:color="auto" w:fill="auto"/>
            <w:noWrap/>
            <w:vAlign w:val="bottom"/>
            <w:hideMark/>
          </w:tcPr>
          <w:p w:rsidR="00121720" w:rsidRPr="00121720" w:rsidRDefault="00121720" w:rsidP="00121720">
            <w:pPr>
              <w:spacing w:after="0" w:line="240" w:lineRule="auto"/>
              <w:rPr>
                <w:rFonts w:eastAsia="Times New Roman" w:cs="Times New Roman"/>
                <w:color w:val="000000"/>
                <w:sz w:val="22"/>
                <w:lang w:eastAsia="pt-BR"/>
              </w:rPr>
            </w:pPr>
          </w:p>
        </w:tc>
        <w:tc>
          <w:tcPr>
            <w:tcW w:w="0" w:type="auto"/>
            <w:tcBorders>
              <w:top w:val="nil"/>
              <w:left w:val="nil"/>
              <w:bottom w:val="nil"/>
              <w:right w:val="nil"/>
            </w:tcBorders>
            <w:shd w:val="clear" w:color="auto" w:fill="auto"/>
            <w:noWrap/>
            <w:vAlign w:val="bottom"/>
            <w:hideMark/>
          </w:tcPr>
          <w:p w:rsidR="00121720" w:rsidRPr="00121720" w:rsidRDefault="00121720" w:rsidP="00121720">
            <w:pPr>
              <w:spacing w:after="0" w:line="240" w:lineRule="auto"/>
              <w:jc w:val="center"/>
              <w:rPr>
                <w:rFonts w:eastAsia="Times New Roman" w:cs="Times New Roman"/>
                <w:color w:val="000000"/>
                <w:sz w:val="22"/>
                <w:lang w:eastAsia="pt-BR"/>
              </w:rPr>
            </w:pPr>
            <w:r w:rsidRPr="00121720">
              <w:rPr>
                <w:rFonts w:eastAsia="Times New Roman" w:cs="Times New Roman"/>
                <w:color w:val="000000"/>
                <w:sz w:val="22"/>
                <w:lang w:eastAsia="pt-BR"/>
              </w:rPr>
              <w:t>-</w:t>
            </w:r>
          </w:p>
        </w:tc>
        <w:tc>
          <w:tcPr>
            <w:tcW w:w="0" w:type="auto"/>
            <w:tcBorders>
              <w:top w:val="nil"/>
              <w:left w:val="nil"/>
              <w:bottom w:val="nil"/>
              <w:right w:val="nil"/>
            </w:tcBorders>
            <w:shd w:val="clear" w:color="auto" w:fill="auto"/>
            <w:noWrap/>
            <w:vAlign w:val="bottom"/>
            <w:hideMark/>
          </w:tcPr>
          <w:p w:rsidR="00121720" w:rsidRPr="00121720" w:rsidRDefault="00121720" w:rsidP="00121720">
            <w:pPr>
              <w:spacing w:after="0" w:line="240" w:lineRule="auto"/>
              <w:jc w:val="center"/>
              <w:rPr>
                <w:rFonts w:eastAsia="Times New Roman" w:cs="Times New Roman"/>
                <w:color w:val="000000"/>
                <w:sz w:val="22"/>
                <w:lang w:eastAsia="pt-BR"/>
              </w:rPr>
            </w:pPr>
            <w:r w:rsidRPr="00121720">
              <w:rPr>
                <w:rFonts w:eastAsia="Times New Roman" w:cs="Times New Roman"/>
                <w:color w:val="000000"/>
                <w:sz w:val="22"/>
                <w:lang w:eastAsia="pt-BR"/>
              </w:rPr>
              <w:t>(0.08297)</w:t>
            </w:r>
          </w:p>
        </w:tc>
        <w:tc>
          <w:tcPr>
            <w:tcW w:w="0" w:type="auto"/>
            <w:tcBorders>
              <w:top w:val="nil"/>
              <w:left w:val="nil"/>
              <w:bottom w:val="nil"/>
              <w:right w:val="nil"/>
            </w:tcBorders>
            <w:shd w:val="clear" w:color="auto" w:fill="auto"/>
            <w:noWrap/>
            <w:vAlign w:val="bottom"/>
            <w:hideMark/>
          </w:tcPr>
          <w:p w:rsidR="00121720" w:rsidRPr="00121720" w:rsidRDefault="00121720" w:rsidP="00121720">
            <w:pPr>
              <w:spacing w:after="0" w:line="240" w:lineRule="auto"/>
              <w:jc w:val="center"/>
              <w:rPr>
                <w:rFonts w:eastAsia="Times New Roman" w:cs="Times New Roman"/>
                <w:color w:val="000000"/>
                <w:sz w:val="22"/>
                <w:lang w:eastAsia="pt-BR"/>
              </w:rPr>
            </w:pPr>
            <w:r w:rsidRPr="00121720">
              <w:rPr>
                <w:rFonts w:eastAsia="Times New Roman" w:cs="Times New Roman"/>
                <w:color w:val="000000"/>
                <w:sz w:val="22"/>
                <w:lang w:eastAsia="pt-BR"/>
              </w:rPr>
              <w:t>(0.0835)</w:t>
            </w:r>
          </w:p>
        </w:tc>
        <w:tc>
          <w:tcPr>
            <w:tcW w:w="0" w:type="auto"/>
            <w:tcBorders>
              <w:top w:val="nil"/>
              <w:left w:val="nil"/>
              <w:bottom w:val="nil"/>
              <w:right w:val="nil"/>
            </w:tcBorders>
            <w:shd w:val="clear" w:color="auto" w:fill="auto"/>
            <w:noWrap/>
            <w:vAlign w:val="bottom"/>
            <w:hideMark/>
          </w:tcPr>
          <w:p w:rsidR="00121720" w:rsidRPr="00121720" w:rsidRDefault="00121720" w:rsidP="00121720">
            <w:pPr>
              <w:spacing w:after="0" w:line="240" w:lineRule="auto"/>
              <w:jc w:val="center"/>
              <w:rPr>
                <w:rFonts w:eastAsia="Times New Roman" w:cs="Times New Roman"/>
                <w:color w:val="000000"/>
                <w:sz w:val="22"/>
                <w:lang w:eastAsia="pt-BR"/>
              </w:rPr>
            </w:pPr>
            <w:r w:rsidRPr="00121720">
              <w:rPr>
                <w:rFonts w:eastAsia="Times New Roman" w:cs="Times New Roman"/>
                <w:color w:val="000000"/>
                <w:sz w:val="22"/>
                <w:lang w:eastAsia="pt-BR"/>
              </w:rPr>
              <w:t>(0.0857)</w:t>
            </w:r>
          </w:p>
        </w:tc>
      </w:tr>
      <w:tr w:rsidR="00121720" w:rsidRPr="00121720" w:rsidTr="00121720">
        <w:trPr>
          <w:trHeight w:val="300"/>
          <w:jc w:val="center"/>
        </w:trPr>
        <w:tc>
          <w:tcPr>
            <w:tcW w:w="0" w:type="auto"/>
            <w:tcBorders>
              <w:top w:val="nil"/>
              <w:left w:val="nil"/>
              <w:bottom w:val="nil"/>
              <w:right w:val="nil"/>
            </w:tcBorders>
            <w:shd w:val="clear" w:color="auto" w:fill="auto"/>
            <w:noWrap/>
            <w:vAlign w:val="bottom"/>
            <w:hideMark/>
          </w:tcPr>
          <w:p w:rsidR="00121720" w:rsidRPr="00121720" w:rsidRDefault="00121720" w:rsidP="00121720">
            <w:pPr>
              <w:spacing w:after="0" w:line="240" w:lineRule="auto"/>
              <w:rPr>
                <w:rFonts w:eastAsia="Times New Roman" w:cs="Times New Roman"/>
                <w:color w:val="000000"/>
                <w:sz w:val="22"/>
                <w:lang w:eastAsia="pt-BR"/>
              </w:rPr>
            </w:pPr>
            <w:r w:rsidRPr="00121720">
              <w:rPr>
                <w:rFonts w:eastAsia="Times New Roman" w:cs="Times New Roman"/>
                <w:color w:val="000000"/>
                <w:sz w:val="22"/>
                <w:lang w:eastAsia="pt-BR"/>
              </w:rPr>
              <w:t>Tietê/Batalha</w:t>
            </w:r>
          </w:p>
        </w:tc>
        <w:tc>
          <w:tcPr>
            <w:tcW w:w="0" w:type="auto"/>
            <w:tcBorders>
              <w:top w:val="nil"/>
              <w:left w:val="nil"/>
              <w:bottom w:val="nil"/>
              <w:right w:val="nil"/>
            </w:tcBorders>
            <w:shd w:val="clear" w:color="auto" w:fill="auto"/>
            <w:noWrap/>
            <w:vAlign w:val="bottom"/>
            <w:hideMark/>
          </w:tcPr>
          <w:p w:rsidR="00121720" w:rsidRPr="00121720" w:rsidRDefault="00121720" w:rsidP="00121720">
            <w:pPr>
              <w:spacing w:after="0" w:line="240" w:lineRule="auto"/>
              <w:jc w:val="center"/>
              <w:rPr>
                <w:rFonts w:eastAsia="Times New Roman" w:cs="Times New Roman"/>
                <w:color w:val="000000"/>
                <w:sz w:val="22"/>
                <w:lang w:eastAsia="pt-BR"/>
              </w:rPr>
            </w:pPr>
            <w:r w:rsidRPr="00121720">
              <w:rPr>
                <w:rFonts w:eastAsia="Times New Roman" w:cs="Times New Roman"/>
                <w:color w:val="000000"/>
                <w:sz w:val="22"/>
                <w:lang w:eastAsia="pt-BR"/>
              </w:rPr>
              <w:t>-</w:t>
            </w:r>
          </w:p>
        </w:tc>
        <w:tc>
          <w:tcPr>
            <w:tcW w:w="0" w:type="auto"/>
            <w:tcBorders>
              <w:top w:val="nil"/>
              <w:left w:val="nil"/>
              <w:bottom w:val="nil"/>
              <w:right w:val="nil"/>
            </w:tcBorders>
            <w:shd w:val="clear" w:color="auto" w:fill="auto"/>
            <w:noWrap/>
            <w:vAlign w:val="bottom"/>
            <w:hideMark/>
          </w:tcPr>
          <w:p w:rsidR="00121720" w:rsidRPr="00121720" w:rsidRDefault="00121720" w:rsidP="00121720">
            <w:pPr>
              <w:spacing w:after="0" w:line="240" w:lineRule="auto"/>
              <w:jc w:val="center"/>
              <w:rPr>
                <w:rFonts w:eastAsia="Times New Roman" w:cs="Times New Roman"/>
                <w:color w:val="000000"/>
                <w:sz w:val="22"/>
                <w:lang w:eastAsia="pt-BR"/>
              </w:rPr>
            </w:pPr>
            <w:r w:rsidRPr="00121720">
              <w:rPr>
                <w:rFonts w:eastAsia="Times New Roman" w:cs="Times New Roman"/>
                <w:color w:val="000000"/>
                <w:sz w:val="22"/>
                <w:lang w:eastAsia="pt-BR"/>
              </w:rPr>
              <w:t>0.1548 '</w:t>
            </w:r>
          </w:p>
        </w:tc>
        <w:tc>
          <w:tcPr>
            <w:tcW w:w="0" w:type="auto"/>
            <w:tcBorders>
              <w:top w:val="nil"/>
              <w:left w:val="nil"/>
              <w:bottom w:val="nil"/>
              <w:right w:val="nil"/>
            </w:tcBorders>
            <w:shd w:val="clear" w:color="auto" w:fill="auto"/>
            <w:noWrap/>
            <w:vAlign w:val="bottom"/>
            <w:hideMark/>
          </w:tcPr>
          <w:p w:rsidR="00121720" w:rsidRPr="00121720" w:rsidRDefault="00121720" w:rsidP="00121720">
            <w:pPr>
              <w:spacing w:after="0" w:line="240" w:lineRule="auto"/>
              <w:jc w:val="center"/>
              <w:rPr>
                <w:rFonts w:eastAsia="Times New Roman" w:cs="Times New Roman"/>
                <w:color w:val="000000"/>
                <w:sz w:val="22"/>
                <w:lang w:eastAsia="pt-BR"/>
              </w:rPr>
            </w:pPr>
            <w:r w:rsidRPr="00121720">
              <w:rPr>
                <w:rFonts w:eastAsia="Times New Roman" w:cs="Times New Roman"/>
                <w:color w:val="000000"/>
                <w:sz w:val="22"/>
                <w:lang w:eastAsia="pt-BR"/>
              </w:rPr>
              <w:t>0.1607*</w:t>
            </w:r>
          </w:p>
        </w:tc>
        <w:tc>
          <w:tcPr>
            <w:tcW w:w="0" w:type="auto"/>
            <w:tcBorders>
              <w:top w:val="nil"/>
              <w:left w:val="nil"/>
              <w:bottom w:val="nil"/>
              <w:right w:val="nil"/>
            </w:tcBorders>
            <w:shd w:val="clear" w:color="auto" w:fill="auto"/>
            <w:noWrap/>
            <w:vAlign w:val="bottom"/>
            <w:hideMark/>
          </w:tcPr>
          <w:p w:rsidR="00121720" w:rsidRPr="00121720" w:rsidRDefault="00121720" w:rsidP="00121720">
            <w:pPr>
              <w:spacing w:after="0" w:line="240" w:lineRule="auto"/>
              <w:jc w:val="center"/>
              <w:rPr>
                <w:rFonts w:eastAsia="Times New Roman" w:cs="Times New Roman"/>
                <w:color w:val="000000"/>
                <w:sz w:val="22"/>
                <w:lang w:eastAsia="pt-BR"/>
              </w:rPr>
            </w:pPr>
            <w:r w:rsidRPr="00121720">
              <w:rPr>
                <w:rFonts w:eastAsia="Times New Roman" w:cs="Times New Roman"/>
                <w:color w:val="000000"/>
                <w:sz w:val="22"/>
                <w:lang w:eastAsia="pt-BR"/>
              </w:rPr>
              <w:t>0.1595 '</w:t>
            </w:r>
          </w:p>
        </w:tc>
      </w:tr>
      <w:tr w:rsidR="00121720" w:rsidRPr="00121720" w:rsidTr="00121720">
        <w:trPr>
          <w:trHeight w:val="300"/>
          <w:jc w:val="center"/>
        </w:trPr>
        <w:tc>
          <w:tcPr>
            <w:tcW w:w="0" w:type="auto"/>
            <w:tcBorders>
              <w:top w:val="nil"/>
              <w:left w:val="nil"/>
              <w:bottom w:val="nil"/>
              <w:right w:val="nil"/>
            </w:tcBorders>
            <w:shd w:val="clear" w:color="auto" w:fill="auto"/>
            <w:noWrap/>
            <w:vAlign w:val="bottom"/>
            <w:hideMark/>
          </w:tcPr>
          <w:p w:rsidR="00121720" w:rsidRPr="00121720" w:rsidRDefault="00121720" w:rsidP="00121720">
            <w:pPr>
              <w:spacing w:after="0" w:line="240" w:lineRule="auto"/>
              <w:rPr>
                <w:rFonts w:eastAsia="Times New Roman" w:cs="Times New Roman"/>
                <w:color w:val="000000"/>
                <w:sz w:val="22"/>
                <w:lang w:eastAsia="pt-BR"/>
              </w:rPr>
            </w:pPr>
          </w:p>
        </w:tc>
        <w:tc>
          <w:tcPr>
            <w:tcW w:w="0" w:type="auto"/>
            <w:tcBorders>
              <w:top w:val="nil"/>
              <w:left w:val="nil"/>
              <w:bottom w:val="nil"/>
              <w:right w:val="nil"/>
            </w:tcBorders>
            <w:shd w:val="clear" w:color="auto" w:fill="auto"/>
            <w:noWrap/>
            <w:vAlign w:val="bottom"/>
            <w:hideMark/>
          </w:tcPr>
          <w:p w:rsidR="00121720" w:rsidRPr="00121720" w:rsidRDefault="00121720" w:rsidP="00121720">
            <w:pPr>
              <w:spacing w:after="0" w:line="240" w:lineRule="auto"/>
              <w:jc w:val="center"/>
              <w:rPr>
                <w:rFonts w:eastAsia="Times New Roman" w:cs="Times New Roman"/>
                <w:color w:val="000000"/>
                <w:sz w:val="22"/>
                <w:lang w:eastAsia="pt-BR"/>
              </w:rPr>
            </w:pPr>
            <w:r w:rsidRPr="00121720">
              <w:rPr>
                <w:rFonts w:eastAsia="Times New Roman" w:cs="Times New Roman"/>
                <w:color w:val="000000"/>
                <w:sz w:val="22"/>
                <w:lang w:eastAsia="pt-BR"/>
              </w:rPr>
              <w:t>-</w:t>
            </w:r>
          </w:p>
        </w:tc>
        <w:tc>
          <w:tcPr>
            <w:tcW w:w="0" w:type="auto"/>
            <w:tcBorders>
              <w:top w:val="nil"/>
              <w:left w:val="nil"/>
              <w:bottom w:val="nil"/>
              <w:right w:val="nil"/>
            </w:tcBorders>
            <w:shd w:val="clear" w:color="auto" w:fill="auto"/>
            <w:noWrap/>
            <w:vAlign w:val="bottom"/>
            <w:hideMark/>
          </w:tcPr>
          <w:p w:rsidR="00121720" w:rsidRPr="00121720" w:rsidRDefault="00121720" w:rsidP="00121720">
            <w:pPr>
              <w:spacing w:after="0" w:line="240" w:lineRule="auto"/>
              <w:jc w:val="center"/>
              <w:rPr>
                <w:rFonts w:eastAsia="Times New Roman" w:cs="Times New Roman"/>
                <w:color w:val="000000"/>
                <w:sz w:val="22"/>
                <w:lang w:eastAsia="pt-BR"/>
              </w:rPr>
            </w:pPr>
            <w:r w:rsidRPr="00121720">
              <w:rPr>
                <w:rFonts w:eastAsia="Times New Roman" w:cs="Times New Roman"/>
                <w:color w:val="000000"/>
                <w:sz w:val="22"/>
                <w:lang w:eastAsia="pt-BR"/>
              </w:rPr>
              <w:t>(0.0829)</w:t>
            </w:r>
          </w:p>
        </w:tc>
        <w:tc>
          <w:tcPr>
            <w:tcW w:w="0" w:type="auto"/>
            <w:tcBorders>
              <w:top w:val="nil"/>
              <w:left w:val="nil"/>
              <w:bottom w:val="nil"/>
              <w:right w:val="nil"/>
            </w:tcBorders>
            <w:shd w:val="clear" w:color="auto" w:fill="auto"/>
            <w:noWrap/>
            <w:vAlign w:val="bottom"/>
            <w:hideMark/>
          </w:tcPr>
          <w:p w:rsidR="00121720" w:rsidRPr="00121720" w:rsidRDefault="00121720" w:rsidP="00121720">
            <w:pPr>
              <w:spacing w:after="0" w:line="240" w:lineRule="auto"/>
              <w:jc w:val="center"/>
              <w:rPr>
                <w:rFonts w:eastAsia="Times New Roman" w:cs="Times New Roman"/>
                <w:color w:val="000000"/>
                <w:sz w:val="22"/>
                <w:lang w:eastAsia="pt-BR"/>
              </w:rPr>
            </w:pPr>
            <w:r w:rsidRPr="00121720">
              <w:rPr>
                <w:rFonts w:eastAsia="Times New Roman" w:cs="Times New Roman"/>
                <w:color w:val="000000"/>
                <w:sz w:val="22"/>
                <w:lang w:eastAsia="pt-BR"/>
              </w:rPr>
              <w:t>(0.0807)</w:t>
            </w:r>
          </w:p>
        </w:tc>
        <w:tc>
          <w:tcPr>
            <w:tcW w:w="0" w:type="auto"/>
            <w:tcBorders>
              <w:top w:val="nil"/>
              <w:left w:val="nil"/>
              <w:bottom w:val="nil"/>
              <w:right w:val="nil"/>
            </w:tcBorders>
            <w:shd w:val="clear" w:color="auto" w:fill="auto"/>
            <w:noWrap/>
            <w:vAlign w:val="bottom"/>
            <w:hideMark/>
          </w:tcPr>
          <w:p w:rsidR="00121720" w:rsidRPr="00121720" w:rsidRDefault="00121720" w:rsidP="00121720">
            <w:pPr>
              <w:spacing w:after="0" w:line="240" w:lineRule="auto"/>
              <w:jc w:val="center"/>
              <w:rPr>
                <w:rFonts w:eastAsia="Times New Roman" w:cs="Times New Roman"/>
                <w:color w:val="000000"/>
                <w:sz w:val="22"/>
                <w:lang w:eastAsia="pt-BR"/>
              </w:rPr>
            </w:pPr>
            <w:r w:rsidRPr="00121720">
              <w:rPr>
                <w:rFonts w:eastAsia="Times New Roman" w:cs="Times New Roman"/>
                <w:color w:val="000000"/>
                <w:sz w:val="22"/>
                <w:lang w:eastAsia="pt-BR"/>
              </w:rPr>
              <w:t>(0.0829)</w:t>
            </w:r>
          </w:p>
        </w:tc>
      </w:tr>
      <w:tr w:rsidR="00121720" w:rsidRPr="00121720" w:rsidTr="00121720">
        <w:trPr>
          <w:trHeight w:val="300"/>
          <w:jc w:val="center"/>
        </w:trPr>
        <w:tc>
          <w:tcPr>
            <w:tcW w:w="0" w:type="auto"/>
            <w:tcBorders>
              <w:top w:val="nil"/>
              <w:left w:val="nil"/>
              <w:bottom w:val="nil"/>
              <w:right w:val="nil"/>
            </w:tcBorders>
            <w:shd w:val="clear" w:color="auto" w:fill="auto"/>
            <w:noWrap/>
            <w:vAlign w:val="bottom"/>
            <w:hideMark/>
          </w:tcPr>
          <w:p w:rsidR="00121720" w:rsidRPr="00121720" w:rsidRDefault="00121720" w:rsidP="00121720">
            <w:pPr>
              <w:spacing w:after="0" w:line="240" w:lineRule="auto"/>
              <w:rPr>
                <w:rFonts w:eastAsia="Times New Roman" w:cs="Times New Roman"/>
                <w:color w:val="000000"/>
                <w:sz w:val="22"/>
                <w:lang w:eastAsia="pt-BR"/>
              </w:rPr>
            </w:pPr>
            <w:r w:rsidRPr="00121720">
              <w:rPr>
                <w:rFonts w:eastAsia="Times New Roman" w:cs="Times New Roman"/>
                <w:color w:val="000000"/>
                <w:sz w:val="22"/>
                <w:lang w:eastAsia="pt-BR"/>
              </w:rPr>
              <w:t>Médio Paranapanema</w:t>
            </w:r>
          </w:p>
        </w:tc>
        <w:tc>
          <w:tcPr>
            <w:tcW w:w="0" w:type="auto"/>
            <w:tcBorders>
              <w:top w:val="nil"/>
              <w:left w:val="nil"/>
              <w:bottom w:val="nil"/>
              <w:right w:val="nil"/>
            </w:tcBorders>
            <w:shd w:val="clear" w:color="auto" w:fill="auto"/>
            <w:noWrap/>
            <w:vAlign w:val="bottom"/>
            <w:hideMark/>
          </w:tcPr>
          <w:p w:rsidR="00121720" w:rsidRPr="00121720" w:rsidRDefault="00121720" w:rsidP="00121720">
            <w:pPr>
              <w:spacing w:after="0" w:line="240" w:lineRule="auto"/>
              <w:jc w:val="center"/>
              <w:rPr>
                <w:rFonts w:eastAsia="Times New Roman" w:cs="Times New Roman"/>
                <w:color w:val="000000"/>
                <w:sz w:val="22"/>
                <w:lang w:eastAsia="pt-BR"/>
              </w:rPr>
            </w:pPr>
            <w:r w:rsidRPr="00121720">
              <w:rPr>
                <w:rFonts w:eastAsia="Times New Roman" w:cs="Times New Roman"/>
                <w:color w:val="000000"/>
                <w:sz w:val="22"/>
                <w:lang w:eastAsia="pt-BR"/>
              </w:rPr>
              <w:t>-</w:t>
            </w:r>
          </w:p>
        </w:tc>
        <w:tc>
          <w:tcPr>
            <w:tcW w:w="0" w:type="auto"/>
            <w:tcBorders>
              <w:top w:val="nil"/>
              <w:left w:val="nil"/>
              <w:bottom w:val="nil"/>
              <w:right w:val="nil"/>
            </w:tcBorders>
            <w:shd w:val="clear" w:color="auto" w:fill="auto"/>
            <w:noWrap/>
            <w:vAlign w:val="bottom"/>
            <w:hideMark/>
          </w:tcPr>
          <w:p w:rsidR="00121720" w:rsidRPr="00121720" w:rsidRDefault="00121720" w:rsidP="00121720">
            <w:pPr>
              <w:spacing w:after="0" w:line="240" w:lineRule="auto"/>
              <w:jc w:val="center"/>
              <w:rPr>
                <w:rFonts w:eastAsia="Times New Roman" w:cs="Times New Roman"/>
                <w:color w:val="000000"/>
                <w:sz w:val="22"/>
                <w:lang w:eastAsia="pt-BR"/>
              </w:rPr>
            </w:pPr>
            <w:r w:rsidRPr="00121720">
              <w:rPr>
                <w:rFonts w:eastAsia="Times New Roman" w:cs="Times New Roman"/>
                <w:color w:val="000000"/>
                <w:sz w:val="22"/>
                <w:lang w:eastAsia="pt-BR"/>
              </w:rPr>
              <w:t>0.7232***</w:t>
            </w:r>
          </w:p>
        </w:tc>
        <w:tc>
          <w:tcPr>
            <w:tcW w:w="0" w:type="auto"/>
            <w:tcBorders>
              <w:top w:val="nil"/>
              <w:left w:val="nil"/>
              <w:bottom w:val="nil"/>
              <w:right w:val="nil"/>
            </w:tcBorders>
            <w:shd w:val="clear" w:color="auto" w:fill="auto"/>
            <w:noWrap/>
            <w:vAlign w:val="bottom"/>
            <w:hideMark/>
          </w:tcPr>
          <w:p w:rsidR="00121720" w:rsidRPr="00121720" w:rsidRDefault="00121720" w:rsidP="00121720">
            <w:pPr>
              <w:spacing w:after="0" w:line="240" w:lineRule="auto"/>
              <w:jc w:val="center"/>
              <w:rPr>
                <w:rFonts w:eastAsia="Times New Roman" w:cs="Times New Roman"/>
                <w:color w:val="000000"/>
                <w:sz w:val="22"/>
                <w:lang w:eastAsia="pt-BR"/>
              </w:rPr>
            </w:pPr>
            <w:r w:rsidRPr="00121720">
              <w:rPr>
                <w:rFonts w:eastAsia="Times New Roman" w:cs="Times New Roman"/>
                <w:color w:val="000000"/>
                <w:sz w:val="22"/>
                <w:lang w:eastAsia="pt-BR"/>
              </w:rPr>
              <w:t>0.7334***</w:t>
            </w:r>
          </w:p>
        </w:tc>
        <w:tc>
          <w:tcPr>
            <w:tcW w:w="0" w:type="auto"/>
            <w:tcBorders>
              <w:top w:val="nil"/>
              <w:left w:val="nil"/>
              <w:bottom w:val="nil"/>
              <w:right w:val="nil"/>
            </w:tcBorders>
            <w:shd w:val="clear" w:color="auto" w:fill="auto"/>
            <w:noWrap/>
            <w:vAlign w:val="bottom"/>
            <w:hideMark/>
          </w:tcPr>
          <w:p w:rsidR="00121720" w:rsidRPr="00121720" w:rsidRDefault="00121720" w:rsidP="00121720">
            <w:pPr>
              <w:spacing w:after="0" w:line="240" w:lineRule="auto"/>
              <w:jc w:val="center"/>
              <w:rPr>
                <w:rFonts w:eastAsia="Times New Roman" w:cs="Times New Roman"/>
                <w:color w:val="000000"/>
                <w:sz w:val="22"/>
                <w:lang w:eastAsia="pt-BR"/>
              </w:rPr>
            </w:pPr>
            <w:r w:rsidRPr="00121720">
              <w:rPr>
                <w:rFonts w:eastAsia="Times New Roman" w:cs="Times New Roman"/>
                <w:color w:val="000000"/>
                <w:sz w:val="22"/>
                <w:lang w:eastAsia="pt-BR"/>
              </w:rPr>
              <w:t>0.7313***</w:t>
            </w:r>
          </w:p>
        </w:tc>
      </w:tr>
      <w:tr w:rsidR="00121720" w:rsidRPr="00121720" w:rsidTr="00121720">
        <w:trPr>
          <w:trHeight w:val="300"/>
          <w:jc w:val="center"/>
        </w:trPr>
        <w:tc>
          <w:tcPr>
            <w:tcW w:w="0" w:type="auto"/>
            <w:tcBorders>
              <w:top w:val="nil"/>
              <w:left w:val="nil"/>
              <w:bottom w:val="nil"/>
              <w:right w:val="nil"/>
            </w:tcBorders>
            <w:shd w:val="clear" w:color="auto" w:fill="auto"/>
            <w:noWrap/>
            <w:vAlign w:val="bottom"/>
            <w:hideMark/>
          </w:tcPr>
          <w:p w:rsidR="00121720" w:rsidRPr="00121720" w:rsidRDefault="00121720" w:rsidP="00121720">
            <w:pPr>
              <w:spacing w:after="0" w:line="240" w:lineRule="auto"/>
              <w:rPr>
                <w:rFonts w:eastAsia="Times New Roman" w:cs="Times New Roman"/>
                <w:color w:val="000000"/>
                <w:sz w:val="22"/>
                <w:lang w:eastAsia="pt-BR"/>
              </w:rPr>
            </w:pPr>
          </w:p>
        </w:tc>
        <w:tc>
          <w:tcPr>
            <w:tcW w:w="0" w:type="auto"/>
            <w:tcBorders>
              <w:top w:val="nil"/>
              <w:left w:val="nil"/>
              <w:bottom w:val="nil"/>
              <w:right w:val="nil"/>
            </w:tcBorders>
            <w:shd w:val="clear" w:color="auto" w:fill="auto"/>
            <w:noWrap/>
            <w:vAlign w:val="bottom"/>
            <w:hideMark/>
          </w:tcPr>
          <w:p w:rsidR="00121720" w:rsidRPr="00121720" w:rsidRDefault="00121720" w:rsidP="00121720">
            <w:pPr>
              <w:spacing w:after="0" w:line="240" w:lineRule="auto"/>
              <w:jc w:val="center"/>
              <w:rPr>
                <w:rFonts w:eastAsia="Times New Roman" w:cs="Times New Roman"/>
                <w:color w:val="000000"/>
                <w:sz w:val="22"/>
                <w:lang w:eastAsia="pt-BR"/>
              </w:rPr>
            </w:pPr>
            <w:r w:rsidRPr="00121720">
              <w:rPr>
                <w:rFonts w:eastAsia="Times New Roman" w:cs="Times New Roman"/>
                <w:color w:val="000000"/>
                <w:sz w:val="22"/>
                <w:lang w:eastAsia="pt-BR"/>
              </w:rPr>
              <w:t>-</w:t>
            </w:r>
          </w:p>
        </w:tc>
        <w:tc>
          <w:tcPr>
            <w:tcW w:w="0" w:type="auto"/>
            <w:tcBorders>
              <w:top w:val="nil"/>
              <w:left w:val="nil"/>
              <w:bottom w:val="nil"/>
              <w:right w:val="nil"/>
            </w:tcBorders>
            <w:shd w:val="clear" w:color="auto" w:fill="auto"/>
            <w:noWrap/>
            <w:vAlign w:val="bottom"/>
            <w:hideMark/>
          </w:tcPr>
          <w:p w:rsidR="00121720" w:rsidRPr="00121720" w:rsidRDefault="00121720" w:rsidP="00121720">
            <w:pPr>
              <w:spacing w:after="0" w:line="240" w:lineRule="auto"/>
              <w:jc w:val="center"/>
              <w:rPr>
                <w:rFonts w:eastAsia="Times New Roman" w:cs="Times New Roman"/>
                <w:color w:val="000000"/>
                <w:sz w:val="22"/>
                <w:lang w:eastAsia="pt-BR"/>
              </w:rPr>
            </w:pPr>
            <w:r w:rsidRPr="00121720">
              <w:rPr>
                <w:rFonts w:eastAsia="Times New Roman" w:cs="Times New Roman"/>
                <w:color w:val="000000"/>
                <w:sz w:val="22"/>
                <w:lang w:eastAsia="pt-BR"/>
              </w:rPr>
              <w:t>(0.0729)</w:t>
            </w:r>
          </w:p>
        </w:tc>
        <w:tc>
          <w:tcPr>
            <w:tcW w:w="0" w:type="auto"/>
            <w:tcBorders>
              <w:top w:val="nil"/>
              <w:left w:val="nil"/>
              <w:bottom w:val="nil"/>
              <w:right w:val="nil"/>
            </w:tcBorders>
            <w:shd w:val="clear" w:color="auto" w:fill="auto"/>
            <w:noWrap/>
            <w:vAlign w:val="bottom"/>
            <w:hideMark/>
          </w:tcPr>
          <w:p w:rsidR="00121720" w:rsidRPr="00121720" w:rsidRDefault="00121720" w:rsidP="00121720">
            <w:pPr>
              <w:spacing w:after="0" w:line="240" w:lineRule="auto"/>
              <w:jc w:val="center"/>
              <w:rPr>
                <w:rFonts w:eastAsia="Times New Roman" w:cs="Times New Roman"/>
                <w:color w:val="000000"/>
                <w:sz w:val="22"/>
                <w:lang w:eastAsia="pt-BR"/>
              </w:rPr>
            </w:pPr>
            <w:r w:rsidRPr="00121720">
              <w:rPr>
                <w:rFonts w:eastAsia="Times New Roman" w:cs="Times New Roman"/>
                <w:color w:val="000000"/>
                <w:sz w:val="22"/>
                <w:lang w:eastAsia="pt-BR"/>
              </w:rPr>
              <w:t>(0.0711)</w:t>
            </w:r>
          </w:p>
        </w:tc>
        <w:tc>
          <w:tcPr>
            <w:tcW w:w="0" w:type="auto"/>
            <w:tcBorders>
              <w:top w:val="nil"/>
              <w:left w:val="nil"/>
              <w:bottom w:val="nil"/>
              <w:right w:val="nil"/>
            </w:tcBorders>
            <w:shd w:val="clear" w:color="auto" w:fill="auto"/>
            <w:noWrap/>
            <w:vAlign w:val="bottom"/>
            <w:hideMark/>
          </w:tcPr>
          <w:p w:rsidR="00121720" w:rsidRPr="00121720" w:rsidRDefault="00121720" w:rsidP="00121720">
            <w:pPr>
              <w:spacing w:after="0" w:line="240" w:lineRule="auto"/>
              <w:jc w:val="center"/>
              <w:rPr>
                <w:rFonts w:eastAsia="Times New Roman" w:cs="Times New Roman"/>
                <w:color w:val="000000"/>
                <w:sz w:val="22"/>
                <w:lang w:eastAsia="pt-BR"/>
              </w:rPr>
            </w:pPr>
            <w:r w:rsidRPr="00121720">
              <w:rPr>
                <w:rFonts w:eastAsia="Times New Roman" w:cs="Times New Roman"/>
                <w:color w:val="000000"/>
                <w:sz w:val="22"/>
                <w:lang w:eastAsia="pt-BR"/>
              </w:rPr>
              <w:t>(0.0730)</w:t>
            </w:r>
          </w:p>
        </w:tc>
      </w:tr>
      <w:tr w:rsidR="00121720" w:rsidRPr="00121720" w:rsidTr="00121720">
        <w:trPr>
          <w:trHeight w:val="300"/>
          <w:jc w:val="center"/>
        </w:trPr>
        <w:tc>
          <w:tcPr>
            <w:tcW w:w="0" w:type="auto"/>
            <w:tcBorders>
              <w:top w:val="nil"/>
              <w:left w:val="nil"/>
              <w:bottom w:val="nil"/>
              <w:right w:val="nil"/>
            </w:tcBorders>
            <w:shd w:val="clear" w:color="auto" w:fill="auto"/>
            <w:noWrap/>
            <w:vAlign w:val="bottom"/>
            <w:hideMark/>
          </w:tcPr>
          <w:p w:rsidR="00121720" w:rsidRPr="00121720" w:rsidRDefault="00121720" w:rsidP="00121720">
            <w:pPr>
              <w:spacing w:after="0" w:line="240" w:lineRule="auto"/>
              <w:rPr>
                <w:rFonts w:eastAsia="Times New Roman" w:cs="Times New Roman"/>
                <w:color w:val="000000"/>
                <w:sz w:val="22"/>
                <w:lang w:eastAsia="pt-BR"/>
              </w:rPr>
            </w:pPr>
            <w:r w:rsidRPr="00121720">
              <w:rPr>
                <w:rFonts w:eastAsia="Times New Roman" w:cs="Times New Roman"/>
                <w:color w:val="000000"/>
                <w:sz w:val="22"/>
                <w:lang w:eastAsia="pt-BR"/>
              </w:rPr>
              <w:t>São José dos Dourados</w:t>
            </w:r>
          </w:p>
        </w:tc>
        <w:tc>
          <w:tcPr>
            <w:tcW w:w="0" w:type="auto"/>
            <w:tcBorders>
              <w:top w:val="nil"/>
              <w:left w:val="nil"/>
              <w:bottom w:val="nil"/>
              <w:right w:val="nil"/>
            </w:tcBorders>
            <w:shd w:val="clear" w:color="auto" w:fill="auto"/>
            <w:noWrap/>
            <w:vAlign w:val="bottom"/>
            <w:hideMark/>
          </w:tcPr>
          <w:p w:rsidR="00121720" w:rsidRPr="00121720" w:rsidRDefault="00121720" w:rsidP="00121720">
            <w:pPr>
              <w:spacing w:after="0" w:line="240" w:lineRule="auto"/>
              <w:jc w:val="center"/>
              <w:rPr>
                <w:rFonts w:eastAsia="Times New Roman" w:cs="Times New Roman"/>
                <w:color w:val="000000"/>
                <w:sz w:val="22"/>
                <w:lang w:eastAsia="pt-BR"/>
              </w:rPr>
            </w:pPr>
            <w:r w:rsidRPr="00121720">
              <w:rPr>
                <w:rFonts w:eastAsia="Times New Roman" w:cs="Times New Roman"/>
                <w:color w:val="000000"/>
                <w:sz w:val="22"/>
                <w:lang w:eastAsia="pt-BR"/>
              </w:rPr>
              <w:t>-</w:t>
            </w:r>
          </w:p>
        </w:tc>
        <w:tc>
          <w:tcPr>
            <w:tcW w:w="0" w:type="auto"/>
            <w:tcBorders>
              <w:top w:val="nil"/>
              <w:left w:val="nil"/>
              <w:bottom w:val="nil"/>
              <w:right w:val="nil"/>
            </w:tcBorders>
            <w:shd w:val="clear" w:color="auto" w:fill="auto"/>
            <w:noWrap/>
            <w:vAlign w:val="bottom"/>
            <w:hideMark/>
          </w:tcPr>
          <w:p w:rsidR="00121720" w:rsidRPr="00121720" w:rsidRDefault="00121720" w:rsidP="00121720">
            <w:pPr>
              <w:spacing w:after="0" w:line="240" w:lineRule="auto"/>
              <w:jc w:val="center"/>
              <w:rPr>
                <w:rFonts w:eastAsia="Times New Roman" w:cs="Times New Roman"/>
                <w:color w:val="000000"/>
                <w:sz w:val="22"/>
                <w:lang w:eastAsia="pt-BR"/>
              </w:rPr>
            </w:pPr>
            <w:r w:rsidRPr="00121720">
              <w:rPr>
                <w:rFonts w:eastAsia="Times New Roman" w:cs="Times New Roman"/>
                <w:color w:val="000000"/>
                <w:sz w:val="22"/>
                <w:lang w:eastAsia="pt-BR"/>
              </w:rPr>
              <w:t>-1.2144***</w:t>
            </w:r>
          </w:p>
        </w:tc>
        <w:tc>
          <w:tcPr>
            <w:tcW w:w="0" w:type="auto"/>
            <w:tcBorders>
              <w:top w:val="nil"/>
              <w:left w:val="nil"/>
              <w:bottom w:val="nil"/>
              <w:right w:val="nil"/>
            </w:tcBorders>
            <w:shd w:val="clear" w:color="auto" w:fill="auto"/>
            <w:noWrap/>
            <w:vAlign w:val="bottom"/>
            <w:hideMark/>
          </w:tcPr>
          <w:p w:rsidR="00121720" w:rsidRPr="00121720" w:rsidRDefault="00121720" w:rsidP="00121720">
            <w:pPr>
              <w:spacing w:after="0" w:line="240" w:lineRule="auto"/>
              <w:jc w:val="center"/>
              <w:rPr>
                <w:rFonts w:eastAsia="Times New Roman" w:cs="Times New Roman"/>
                <w:color w:val="000000"/>
                <w:sz w:val="22"/>
                <w:lang w:eastAsia="pt-BR"/>
              </w:rPr>
            </w:pPr>
            <w:r w:rsidRPr="00121720">
              <w:rPr>
                <w:rFonts w:eastAsia="Times New Roman" w:cs="Times New Roman"/>
                <w:color w:val="000000"/>
                <w:sz w:val="22"/>
                <w:lang w:eastAsia="pt-BR"/>
              </w:rPr>
              <w:t>-1.1992***</w:t>
            </w:r>
          </w:p>
        </w:tc>
        <w:tc>
          <w:tcPr>
            <w:tcW w:w="0" w:type="auto"/>
            <w:tcBorders>
              <w:top w:val="nil"/>
              <w:left w:val="nil"/>
              <w:bottom w:val="nil"/>
              <w:right w:val="nil"/>
            </w:tcBorders>
            <w:shd w:val="clear" w:color="auto" w:fill="auto"/>
            <w:noWrap/>
            <w:vAlign w:val="bottom"/>
            <w:hideMark/>
          </w:tcPr>
          <w:p w:rsidR="00121720" w:rsidRPr="00121720" w:rsidRDefault="00121720" w:rsidP="00121720">
            <w:pPr>
              <w:spacing w:after="0" w:line="240" w:lineRule="auto"/>
              <w:jc w:val="center"/>
              <w:rPr>
                <w:rFonts w:eastAsia="Times New Roman" w:cs="Times New Roman"/>
                <w:color w:val="000000"/>
                <w:sz w:val="22"/>
                <w:lang w:eastAsia="pt-BR"/>
              </w:rPr>
            </w:pPr>
            <w:r w:rsidRPr="00121720">
              <w:rPr>
                <w:rFonts w:eastAsia="Times New Roman" w:cs="Times New Roman"/>
                <w:color w:val="000000"/>
                <w:sz w:val="22"/>
                <w:lang w:eastAsia="pt-BR"/>
              </w:rPr>
              <w:t>-1.2037***</w:t>
            </w:r>
          </w:p>
        </w:tc>
      </w:tr>
      <w:tr w:rsidR="00121720" w:rsidRPr="00121720" w:rsidTr="00121720">
        <w:trPr>
          <w:trHeight w:val="300"/>
          <w:jc w:val="center"/>
        </w:trPr>
        <w:tc>
          <w:tcPr>
            <w:tcW w:w="0" w:type="auto"/>
            <w:tcBorders>
              <w:top w:val="nil"/>
              <w:left w:val="nil"/>
              <w:bottom w:val="nil"/>
              <w:right w:val="nil"/>
            </w:tcBorders>
            <w:shd w:val="clear" w:color="auto" w:fill="auto"/>
            <w:noWrap/>
            <w:vAlign w:val="bottom"/>
            <w:hideMark/>
          </w:tcPr>
          <w:p w:rsidR="00121720" w:rsidRPr="00121720" w:rsidRDefault="00121720" w:rsidP="00121720">
            <w:pPr>
              <w:spacing w:after="0" w:line="240" w:lineRule="auto"/>
              <w:rPr>
                <w:rFonts w:eastAsia="Times New Roman" w:cs="Times New Roman"/>
                <w:color w:val="000000"/>
                <w:sz w:val="22"/>
                <w:lang w:eastAsia="pt-BR"/>
              </w:rPr>
            </w:pPr>
          </w:p>
        </w:tc>
        <w:tc>
          <w:tcPr>
            <w:tcW w:w="0" w:type="auto"/>
            <w:tcBorders>
              <w:top w:val="nil"/>
              <w:left w:val="nil"/>
              <w:bottom w:val="nil"/>
              <w:right w:val="nil"/>
            </w:tcBorders>
            <w:shd w:val="clear" w:color="auto" w:fill="auto"/>
            <w:noWrap/>
            <w:vAlign w:val="bottom"/>
            <w:hideMark/>
          </w:tcPr>
          <w:p w:rsidR="00121720" w:rsidRPr="00121720" w:rsidRDefault="00121720" w:rsidP="00121720">
            <w:pPr>
              <w:spacing w:after="0" w:line="240" w:lineRule="auto"/>
              <w:jc w:val="center"/>
              <w:rPr>
                <w:rFonts w:eastAsia="Times New Roman" w:cs="Times New Roman"/>
                <w:color w:val="000000"/>
                <w:sz w:val="22"/>
                <w:lang w:eastAsia="pt-BR"/>
              </w:rPr>
            </w:pPr>
            <w:r w:rsidRPr="00121720">
              <w:rPr>
                <w:rFonts w:eastAsia="Times New Roman" w:cs="Times New Roman"/>
                <w:color w:val="000000"/>
                <w:sz w:val="22"/>
                <w:lang w:eastAsia="pt-BR"/>
              </w:rPr>
              <w:t>-</w:t>
            </w:r>
          </w:p>
        </w:tc>
        <w:tc>
          <w:tcPr>
            <w:tcW w:w="0" w:type="auto"/>
            <w:tcBorders>
              <w:top w:val="nil"/>
              <w:left w:val="nil"/>
              <w:bottom w:val="nil"/>
              <w:right w:val="nil"/>
            </w:tcBorders>
            <w:shd w:val="clear" w:color="auto" w:fill="auto"/>
            <w:noWrap/>
            <w:vAlign w:val="bottom"/>
            <w:hideMark/>
          </w:tcPr>
          <w:p w:rsidR="00121720" w:rsidRPr="00121720" w:rsidRDefault="00121720" w:rsidP="00121720">
            <w:pPr>
              <w:spacing w:after="0" w:line="240" w:lineRule="auto"/>
              <w:jc w:val="center"/>
              <w:rPr>
                <w:rFonts w:eastAsia="Times New Roman" w:cs="Times New Roman"/>
                <w:color w:val="000000"/>
                <w:sz w:val="22"/>
                <w:lang w:eastAsia="pt-BR"/>
              </w:rPr>
            </w:pPr>
            <w:r w:rsidRPr="00121720">
              <w:rPr>
                <w:rFonts w:eastAsia="Times New Roman" w:cs="Times New Roman"/>
                <w:color w:val="000000"/>
                <w:sz w:val="22"/>
                <w:lang w:eastAsia="pt-BR"/>
              </w:rPr>
              <w:t>(0.1025)</w:t>
            </w:r>
          </w:p>
        </w:tc>
        <w:tc>
          <w:tcPr>
            <w:tcW w:w="0" w:type="auto"/>
            <w:tcBorders>
              <w:top w:val="nil"/>
              <w:left w:val="nil"/>
              <w:bottom w:val="nil"/>
              <w:right w:val="nil"/>
            </w:tcBorders>
            <w:shd w:val="clear" w:color="auto" w:fill="auto"/>
            <w:noWrap/>
            <w:vAlign w:val="bottom"/>
            <w:hideMark/>
          </w:tcPr>
          <w:p w:rsidR="00121720" w:rsidRPr="00121720" w:rsidRDefault="00121720" w:rsidP="00121720">
            <w:pPr>
              <w:spacing w:after="0" w:line="240" w:lineRule="auto"/>
              <w:jc w:val="center"/>
              <w:rPr>
                <w:rFonts w:eastAsia="Times New Roman" w:cs="Times New Roman"/>
                <w:color w:val="000000"/>
                <w:sz w:val="22"/>
                <w:lang w:eastAsia="pt-BR"/>
              </w:rPr>
            </w:pPr>
            <w:r w:rsidRPr="00121720">
              <w:rPr>
                <w:rFonts w:eastAsia="Times New Roman" w:cs="Times New Roman"/>
                <w:color w:val="000000"/>
                <w:sz w:val="22"/>
                <w:lang w:eastAsia="pt-BR"/>
              </w:rPr>
              <w:t>(0.0999)</w:t>
            </w:r>
          </w:p>
        </w:tc>
        <w:tc>
          <w:tcPr>
            <w:tcW w:w="0" w:type="auto"/>
            <w:tcBorders>
              <w:top w:val="nil"/>
              <w:left w:val="nil"/>
              <w:bottom w:val="nil"/>
              <w:right w:val="nil"/>
            </w:tcBorders>
            <w:shd w:val="clear" w:color="auto" w:fill="auto"/>
            <w:noWrap/>
            <w:vAlign w:val="bottom"/>
            <w:hideMark/>
          </w:tcPr>
          <w:p w:rsidR="00121720" w:rsidRPr="00121720" w:rsidRDefault="00121720" w:rsidP="00121720">
            <w:pPr>
              <w:spacing w:after="0" w:line="240" w:lineRule="auto"/>
              <w:jc w:val="center"/>
              <w:rPr>
                <w:rFonts w:eastAsia="Times New Roman" w:cs="Times New Roman"/>
                <w:color w:val="000000"/>
                <w:sz w:val="22"/>
                <w:lang w:eastAsia="pt-BR"/>
              </w:rPr>
            </w:pPr>
            <w:r w:rsidRPr="00121720">
              <w:rPr>
                <w:rFonts w:eastAsia="Times New Roman" w:cs="Times New Roman"/>
                <w:color w:val="000000"/>
                <w:sz w:val="22"/>
                <w:lang w:eastAsia="pt-BR"/>
              </w:rPr>
              <w:t>(0.1026)</w:t>
            </w:r>
          </w:p>
        </w:tc>
      </w:tr>
      <w:tr w:rsidR="00121720" w:rsidRPr="00121720" w:rsidTr="00121720">
        <w:trPr>
          <w:trHeight w:val="300"/>
          <w:jc w:val="center"/>
        </w:trPr>
        <w:tc>
          <w:tcPr>
            <w:tcW w:w="0" w:type="auto"/>
            <w:tcBorders>
              <w:top w:val="nil"/>
              <w:left w:val="nil"/>
              <w:bottom w:val="nil"/>
              <w:right w:val="nil"/>
            </w:tcBorders>
            <w:shd w:val="clear" w:color="auto" w:fill="auto"/>
            <w:noWrap/>
            <w:vAlign w:val="bottom"/>
            <w:hideMark/>
          </w:tcPr>
          <w:p w:rsidR="00121720" w:rsidRPr="00121720" w:rsidRDefault="00121720" w:rsidP="00121720">
            <w:pPr>
              <w:spacing w:after="0" w:line="240" w:lineRule="auto"/>
              <w:rPr>
                <w:rFonts w:eastAsia="Times New Roman" w:cs="Times New Roman"/>
                <w:color w:val="000000"/>
                <w:sz w:val="22"/>
                <w:lang w:eastAsia="pt-BR"/>
              </w:rPr>
            </w:pPr>
            <w:r w:rsidRPr="00121720">
              <w:rPr>
                <w:rFonts w:eastAsia="Times New Roman" w:cs="Times New Roman"/>
                <w:color w:val="000000"/>
                <w:sz w:val="22"/>
                <w:lang w:eastAsia="pt-BR"/>
              </w:rPr>
              <w:t>Baixo Tietê</w:t>
            </w:r>
          </w:p>
        </w:tc>
        <w:tc>
          <w:tcPr>
            <w:tcW w:w="0" w:type="auto"/>
            <w:tcBorders>
              <w:top w:val="nil"/>
              <w:left w:val="nil"/>
              <w:bottom w:val="nil"/>
              <w:right w:val="nil"/>
            </w:tcBorders>
            <w:shd w:val="clear" w:color="auto" w:fill="auto"/>
            <w:noWrap/>
            <w:vAlign w:val="bottom"/>
            <w:hideMark/>
          </w:tcPr>
          <w:p w:rsidR="00121720" w:rsidRPr="00121720" w:rsidRDefault="00121720" w:rsidP="00121720">
            <w:pPr>
              <w:spacing w:after="0" w:line="240" w:lineRule="auto"/>
              <w:jc w:val="center"/>
              <w:rPr>
                <w:rFonts w:eastAsia="Times New Roman" w:cs="Times New Roman"/>
                <w:color w:val="000000"/>
                <w:sz w:val="22"/>
                <w:lang w:eastAsia="pt-BR"/>
              </w:rPr>
            </w:pPr>
            <w:r w:rsidRPr="00121720">
              <w:rPr>
                <w:rFonts w:eastAsia="Times New Roman" w:cs="Times New Roman"/>
                <w:color w:val="000000"/>
                <w:sz w:val="22"/>
                <w:lang w:eastAsia="pt-BR"/>
              </w:rPr>
              <w:t>-</w:t>
            </w:r>
          </w:p>
        </w:tc>
        <w:tc>
          <w:tcPr>
            <w:tcW w:w="0" w:type="auto"/>
            <w:tcBorders>
              <w:top w:val="nil"/>
              <w:left w:val="nil"/>
              <w:bottom w:val="nil"/>
              <w:right w:val="nil"/>
            </w:tcBorders>
            <w:shd w:val="clear" w:color="auto" w:fill="auto"/>
            <w:noWrap/>
            <w:vAlign w:val="bottom"/>
            <w:hideMark/>
          </w:tcPr>
          <w:p w:rsidR="00121720" w:rsidRPr="00121720" w:rsidRDefault="00121720" w:rsidP="00121720">
            <w:pPr>
              <w:spacing w:after="0" w:line="240" w:lineRule="auto"/>
              <w:jc w:val="center"/>
              <w:rPr>
                <w:rFonts w:eastAsia="Times New Roman" w:cs="Times New Roman"/>
                <w:color w:val="000000"/>
                <w:sz w:val="22"/>
                <w:lang w:eastAsia="pt-BR"/>
              </w:rPr>
            </w:pPr>
            <w:r w:rsidRPr="00121720">
              <w:rPr>
                <w:rFonts w:eastAsia="Times New Roman" w:cs="Times New Roman"/>
                <w:color w:val="000000"/>
                <w:sz w:val="22"/>
                <w:lang w:eastAsia="pt-BR"/>
              </w:rPr>
              <w:t>0.5241***</w:t>
            </w:r>
          </w:p>
        </w:tc>
        <w:tc>
          <w:tcPr>
            <w:tcW w:w="0" w:type="auto"/>
            <w:tcBorders>
              <w:top w:val="nil"/>
              <w:left w:val="nil"/>
              <w:bottom w:val="nil"/>
              <w:right w:val="nil"/>
            </w:tcBorders>
            <w:shd w:val="clear" w:color="auto" w:fill="auto"/>
            <w:noWrap/>
            <w:vAlign w:val="bottom"/>
            <w:hideMark/>
          </w:tcPr>
          <w:p w:rsidR="00121720" w:rsidRPr="00121720" w:rsidRDefault="00121720" w:rsidP="00121720">
            <w:pPr>
              <w:spacing w:after="0" w:line="240" w:lineRule="auto"/>
              <w:jc w:val="center"/>
              <w:rPr>
                <w:rFonts w:eastAsia="Times New Roman" w:cs="Times New Roman"/>
                <w:color w:val="000000"/>
                <w:sz w:val="22"/>
                <w:lang w:eastAsia="pt-BR"/>
              </w:rPr>
            </w:pPr>
            <w:r w:rsidRPr="00121720">
              <w:rPr>
                <w:rFonts w:eastAsia="Times New Roman" w:cs="Times New Roman"/>
                <w:color w:val="000000"/>
                <w:sz w:val="22"/>
                <w:lang w:eastAsia="pt-BR"/>
              </w:rPr>
              <w:t>0.5558***</w:t>
            </w:r>
          </w:p>
        </w:tc>
        <w:tc>
          <w:tcPr>
            <w:tcW w:w="0" w:type="auto"/>
            <w:tcBorders>
              <w:top w:val="nil"/>
              <w:left w:val="nil"/>
              <w:bottom w:val="nil"/>
              <w:right w:val="nil"/>
            </w:tcBorders>
            <w:shd w:val="clear" w:color="auto" w:fill="auto"/>
            <w:noWrap/>
            <w:vAlign w:val="bottom"/>
            <w:hideMark/>
          </w:tcPr>
          <w:p w:rsidR="00121720" w:rsidRPr="00121720" w:rsidRDefault="00121720" w:rsidP="00121720">
            <w:pPr>
              <w:spacing w:after="0" w:line="240" w:lineRule="auto"/>
              <w:jc w:val="center"/>
              <w:rPr>
                <w:rFonts w:eastAsia="Times New Roman" w:cs="Times New Roman"/>
                <w:color w:val="000000"/>
                <w:sz w:val="22"/>
                <w:lang w:eastAsia="pt-BR"/>
              </w:rPr>
            </w:pPr>
            <w:r w:rsidRPr="00121720">
              <w:rPr>
                <w:rFonts w:eastAsia="Times New Roman" w:cs="Times New Roman"/>
                <w:color w:val="000000"/>
                <w:sz w:val="22"/>
                <w:lang w:eastAsia="pt-BR"/>
              </w:rPr>
              <w:t>0.5448***</w:t>
            </w:r>
          </w:p>
        </w:tc>
      </w:tr>
      <w:tr w:rsidR="00121720" w:rsidRPr="00121720" w:rsidTr="00121720">
        <w:trPr>
          <w:trHeight w:val="300"/>
          <w:jc w:val="center"/>
        </w:trPr>
        <w:tc>
          <w:tcPr>
            <w:tcW w:w="0" w:type="auto"/>
            <w:tcBorders>
              <w:top w:val="nil"/>
              <w:left w:val="nil"/>
              <w:bottom w:val="nil"/>
              <w:right w:val="nil"/>
            </w:tcBorders>
            <w:shd w:val="clear" w:color="auto" w:fill="auto"/>
            <w:noWrap/>
            <w:vAlign w:val="bottom"/>
            <w:hideMark/>
          </w:tcPr>
          <w:p w:rsidR="00121720" w:rsidRPr="00121720" w:rsidRDefault="00121720" w:rsidP="00121720">
            <w:pPr>
              <w:spacing w:after="0" w:line="240" w:lineRule="auto"/>
              <w:rPr>
                <w:rFonts w:eastAsia="Times New Roman" w:cs="Times New Roman"/>
                <w:color w:val="000000"/>
                <w:sz w:val="22"/>
                <w:lang w:eastAsia="pt-BR"/>
              </w:rPr>
            </w:pPr>
          </w:p>
        </w:tc>
        <w:tc>
          <w:tcPr>
            <w:tcW w:w="0" w:type="auto"/>
            <w:tcBorders>
              <w:top w:val="nil"/>
              <w:left w:val="nil"/>
              <w:bottom w:val="nil"/>
              <w:right w:val="nil"/>
            </w:tcBorders>
            <w:shd w:val="clear" w:color="auto" w:fill="auto"/>
            <w:noWrap/>
            <w:vAlign w:val="bottom"/>
            <w:hideMark/>
          </w:tcPr>
          <w:p w:rsidR="00121720" w:rsidRPr="00121720" w:rsidRDefault="00121720" w:rsidP="00121720">
            <w:pPr>
              <w:spacing w:after="0" w:line="240" w:lineRule="auto"/>
              <w:jc w:val="center"/>
              <w:rPr>
                <w:rFonts w:eastAsia="Times New Roman" w:cs="Times New Roman"/>
                <w:color w:val="000000"/>
                <w:sz w:val="22"/>
                <w:lang w:eastAsia="pt-BR"/>
              </w:rPr>
            </w:pPr>
            <w:r w:rsidRPr="00121720">
              <w:rPr>
                <w:rFonts w:eastAsia="Times New Roman" w:cs="Times New Roman"/>
                <w:color w:val="000000"/>
                <w:sz w:val="22"/>
                <w:lang w:eastAsia="pt-BR"/>
              </w:rPr>
              <w:t>-</w:t>
            </w:r>
          </w:p>
        </w:tc>
        <w:tc>
          <w:tcPr>
            <w:tcW w:w="0" w:type="auto"/>
            <w:tcBorders>
              <w:top w:val="nil"/>
              <w:left w:val="nil"/>
              <w:bottom w:val="nil"/>
              <w:right w:val="nil"/>
            </w:tcBorders>
            <w:shd w:val="clear" w:color="auto" w:fill="auto"/>
            <w:noWrap/>
            <w:vAlign w:val="bottom"/>
            <w:hideMark/>
          </w:tcPr>
          <w:p w:rsidR="00121720" w:rsidRPr="00121720" w:rsidRDefault="00121720" w:rsidP="00121720">
            <w:pPr>
              <w:spacing w:after="0" w:line="240" w:lineRule="auto"/>
              <w:jc w:val="center"/>
              <w:rPr>
                <w:rFonts w:eastAsia="Times New Roman" w:cs="Times New Roman"/>
                <w:color w:val="000000"/>
                <w:sz w:val="22"/>
                <w:lang w:eastAsia="pt-BR"/>
              </w:rPr>
            </w:pPr>
            <w:r w:rsidRPr="00121720">
              <w:rPr>
                <w:rFonts w:eastAsia="Times New Roman" w:cs="Times New Roman"/>
                <w:color w:val="000000"/>
                <w:sz w:val="22"/>
                <w:lang w:eastAsia="pt-BR"/>
              </w:rPr>
              <w:t>(0.0919)</w:t>
            </w:r>
          </w:p>
        </w:tc>
        <w:tc>
          <w:tcPr>
            <w:tcW w:w="0" w:type="auto"/>
            <w:tcBorders>
              <w:top w:val="nil"/>
              <w:left w:val="nil"/>
              <w:bottom w:val="nil"/>
              <w:right w:val="nil"/>
            </w:tcBorders>
            <w:shd w:val="clear" w:color="auto" w:fill="auto"/>
            <w:noWrap/>
            <w:vAlign w:val="bottom"/>
            <w:hideMark/>
          </w:tcPr>
          <w:p w:rsidR="00121720" w:rsidRPr="00121720" w:rsidRDefault="00121720" w:rsidP="00121720">
            <w:pPr>
              <w:spacing w:after="0" w:line="240" w:lineRule="auto"/>
              <w:jc w:val="center"/>
              <w:rPr>
                <w:rFonts w:eastAsia="Times New Roman" w:cs="Times New Roman"/>
                <w:color w:val="000000"/>
                <w:sz w:val="22"/>
                <w:lang w:eastAsia="pt-BR"/>
              </w:rPr>
            </w:pPr>
            <w:r w:rsidRPr="00121720">
              <w:rPr>
                <w:rFonts w:eastAsia="Times New Roman" w:cs="Times New Roman"/>
                <w:color w:val="000000"/>
                <w:sz w:val="22"/>
                <w:lang w:eastAsia="pt-BR"/>
              </w:rPr>
              <w:t>(0.0896)</w:t>
            </w:r>
          </w:p>
        </w:tc>
        <w:tc>
          <w:tcPr>
            <w:tcW w:w="0" w:type="auto"/>
            <w:tcBorders>
              <w:top w:val="nil"/>
              <w:left w:val="nil"/>
              <w:bottom w:val="nil"/>
              <w:right w:val="nil"/>
            </w:tcBorders>
            <w:shd w:val="clear" w:color="auto" w:fill="auto"/>
            <w:noWrap/>
            <w:vAlign w:val="bottom"/>
            <w:hideMark/>
          </w:tcPr>
          <w:p w:rsidR="00121720" w:rsidRPr="00121720" w:rsidRDefault="00121720" w:rsidP="00121720">
            <w:pPr>
              <w:spacing w:after="0" w:line="240" w:lineRule="auto"/>
              <w:jc w:val="center"/>
              <w:rPr>
                <w:rFonts w:eastAsia="Times New Roman" w:cs="Times New Roman"/>
                <w:color w:val="000000"/>
                <w:sz w:val="22"/>
                <w:lang w:eastAsia="pt-BR"/>
              </w:rPr>
            </w:pPr>
            <w:r w:rsidRPr="00121720">
              <w:rPr>
                <w:rFonts w:eastAsia="Times New Roman" w:cs="Times New Roman"/>
                <w:color w:val="000000"/>
                <w:sz w:val="22"/>
                <w:lang w:eastAsia="pt-BR"/>
              </w:rPr>
              <w:t>(0.0920)</w:t>
            </w:r>
          </w:p>
        </w:tc>
      </w:tr>
      <w:tr w:rsidR="00121720" w:rsidRPr="00121720" w:rsidTr="00121720">
        <w:trPr>
          <w:trHeight w:val="300"/>
          <w:jc w:val="center"/>
        </w:trPr>
        <w:tc>
          <w:tcPr>
            <w:tcW w:w="0" w:type="auto"/>
            <w:tcBorders>
              <w:top w:val="nil"/>
              <w:left w:val="nil"/>
              <w:bottom w:val="nil"/>
              <w:right w:val="nil"/>
            </w:tcBorders>
            <w:shd w:val="clear" w:color="auto" w:fill="auto"/>
            <w:noWrap/>
            <w:vAlign w:val="bottom"/>
            <w:hideMark/>
          </w:tcPr>
          <w:p w:rsidR="00121720" w:rsidRPr="00121720" w:rsidRDefault="00121720" w:rsidP="00121720">
            <w:pPr>
              <w:spacing w:after="0" w:line="240" w:lineRule="auto"/>
              <w:rPr>
                <w:rFonts w:eastAsia="Times New Roman" w:cs="Times New Roman"/>
                <w:color w:val="000000"/>
                <w:sz w:val="22"/>
                <w:lang w:eastAsia="pt-BR"/>
              </w:rPr>
            </w:pPr>
            <w:r w:rsidRPr="00121720">
              <w:rPr>
                <w:rFonts w:eastAsia="Times New Roman" w:cs="Times New Roman"/>
                <w:color w:val="000000"/>
                <w:sz w:val="22"/>
                <w:lang w:eastAsia="pt-BR"/>
              </w:rPr>
              <w:t>Paraíba do Sul</w:t>
            </w:r>
          </w:p>
        </w:tc>
        <w:tc>
          <w:tcPr>
            <w:tcW w:w="0" w:type="auto"/>
            <w:tcBorders>
              <w:top w:val="nil"/>
              <w:left w:val="nil"/>
              <w:bottom w:val="nil"/>
              <w:right w:val="nil"/>
            </w:tcBorders>
            <w:shd w:val="clear" w:color="auto" w:fill="auto"/>
            <w:noWrap/>
            <w:vAlign w:val="bottom"/>
            <w:hideMark/>
          </w:tcPr>
          <w:p w:rsidR="00121720" w:rsidRPr="00121720" w:rsidRDefault="00121720" w:rsidP="00121720">
            <w:pPr>
              <w:spacing w:after="0" w:line="240" w:lineRule="auto"/>
              <w:jc w:val="center"/>
              <w:rPr>
                <w:rFonts w:eastAsia="Times New Roman" w:cs="Times New Roman"/>
                <w:color w:val="000000"/>
                <w:sz w:val="22"/>
                <w:lang w:eastAsia="pt-BR"/>
              </w:rPr>
            </w:pPr>
            <w:r w:rsidRPr="00121720">
              <w:rPr>
                <w:rFonts w:eastAsia="Times New Roman" w:cs="Times New Roman"/>
                <w:color w:val="000000"/>
                <w:sz w:val="22"/>
                <w:lang w:eastAsia="pt-BR"/>
              </w:rPr>
              <w:t>-</w:t>
            </w:r>
          </w:p>
        </w:tc>
        <w:tc>
          <w:tcPr>
            <w:tcW w:w="0" w:type="auto"/>
            <w:tcBorders>
              <w:top w:val="nil"/>
              <w:left w:val="nil"/>
              <w:bottom w:val="nil"/>
              <w:right w:val="nil"/>
            </w:tcBorders>
            <w:shd w:val="clear" w:color="auto" w:fill="auto"/>
            <w:noWrap/>
            <w:vAlign w:val="bottom"/>
            <w:hideMark/>
          </w:tcPr>
          <w:p w:rsidR="00121720" w:rsidRPr="00121720" w:rsidRDefault="00121720" w:rsidP="00121720">
            <w:pPr>
              <w:spacing w:after="0" w:line="240" w:lineRule="auto"/>
              <w:jc w:val="center"/>
              <w:rPr>
                <w:rFonts w:eastAsia="Times New Roman" w:cs="Times New Roman"/>
                <w:color w:val="000000"/>
                <w:sz w:val="22"/>
                <w:lang w:eastAsia="pt-BR"/>
              </w:rPr>
            </w:pPr>
            <w:r w:rsidRPr="00121720">
              <w:rPr>
                <w:rFonts w:eastAsia="Times New Roman" w:cs="Times New Roman"/>
                <w:color w:val="000000"/>
                <w:sz w:val="22"/>
                <w:lang w:eastAsia="pt-BR"/>
              </w:rPr>
              <w:t>-1.9165***</w:t>
            </w:r>
          </w:p>
        </w:tc>
        <w:tc>
          <w:tcPr>
            <w:tcW w:w="0" w:type="auto"/>
            <w:tcBorders>
              <w:top w:val="nil"/>
              <w:left w:val="nil"/>
              <w:bottom w:val="nil"/>
              <w:right w:val="nil"/>
            </w:tcBorders>
            <w:shd w:val="clear" w:color="auto" w:fill="auto"/>
            <w:noWrap/>
            <w:vAlign w:val="bottom"/>
            <w:hideMark/>
          </w:tcPr>
          <w:p w:rsidR="00121720" w:rsidRPr="00121720" w:rsidRDefault="00121720" w:rsidP="00121720">
            <w:pPr>
              <w:spacing w:after="0" w:line="240" w:lineRule="auto"/>
              <w:jc w:val="center"/>
              <w:rPr>
                <w:rFonts w:eastAsia="Times New Roman" w:cs="Times New Roman"/>
                <w:color w:val="000000"/>
                <w:sz w:val="22"/>
                <w:lang w:eastAsia="pt-BR"/>
              </w:rPr>
            </w:pPr>
            <w:r w:rsidRPr="00121720">
              <w:rPr>
                <w:rFonts w:eastAsia="Times New Roman" w:cs="Times New Roman"/>
                <w:color w:val="000000"/>
                <w:sz w:val="22"/>
                <w:lang w:eastAsia="pt-BR"/>
              </w:rPr>
              <w:t>-1.9441***</w:t>
            </w:r>
          </w:p>
        </w:tc>
        <w:tc>
          <w:tcPr>
            <w:tcW w:w="0" w:type="auto"/>
            <w:tcBorders>
              <w:top w:val="nil"/>
              <w:left w:val="nil"/>
              <w:bottom w:val="nil"/>
              <w:right w:val="nil"/>
            </w:tcBorders>
            <w:shd w:val="clear" w:color="auto" w:fill="auto"/>
            <w:noWrap/>
            <w:vAlign w:val="bottom"/>
            <w:hideMark/>
          </w:tcPr>
          <w:p w:rsidR="00121720" w:rsidRPr="00121720" w:rsidRDefault="00121720" w:rsidP="00121720">
            <w:pPr>
              <w:spacing w:after="0" w:line="240" w:lineRule="auto"/>
              <w:jc w:val="center"/>
              <w:rPr>
                <w:rFonts w:eastAsia="Times New Roman" w:cs="Times New Roman"/>
                <w:color w:val="000000"/>
                <w:sz w:val="22"/>
                <w:lang w:eastAsia="pt-BR"/>
              </w:rPr>
            </w:pPr>
            <w:r w:rsidRPr="00121720">
              <w:rPr>
                <w:rFonts w:eastAsia="Times New Roman" w:cs="Times New Roman"/>
                <w:color w:val="000000"/>
                <w:sz w:val="22"/>
                <w:lang w:eastAsia="pt-BR"/>
              </w:rPr>
              <w:t>-1.9337***</w:t>
            </w:r>
          </w:p>
        </w:tc>
      </w:tr>
      <w:tr w:rsidR="00121720" w:rsidRPr="00121720" w:rsidTr="00121720">
        <w:trPr>
          <w:trHeight w:val="300"/>
          <w:jc w:val="center"/>
        </w:trPr>
        <w:tc>
          <w:tcPr>
            <w:tcW w:w="0" w:type="auto"/>
            <w:tcBorders>
              <w:top w:val="nil"/>
              <w:left w:val="nil"/>
              <w:bottom w:val="nil"/>
              <w:right w:val="nil"/>
            </w:tcBorders>
            <w:shd w:val="clear" w:color="auto" w:fill="auto"/>
            <w:noWrap/>
            <w:vAlign w:val="bottom"/>
            <w:hideMark/>
          </w:tcPr>
          <w:p w:rsidR="00121720" w:rsidRPr="00121720" w:rsidRDefault="00121720" w:rsidP="00121720">
            <w:pPr>
              <w:spacing w:after="0" w:line="240" w:lineRule="auto"/>
              <w:rPr>
                <w:rFonts w:eastAsia="Times New Roman" w:cs="Times New Roman"/>
                <w:color w:val="000000"/>
                <w:sz w:val="22"/>
                <w:lang w:eastAsia="pt-BR"/>
              </w:rPr>
            </w:pPr>
          </w:p>
        </w:tc>
        <w:tc>
          <w:tcPr>
            <w:tcW w:w="0" w:type="auto"/>
            <w:tcBorders>
              <w:top w:val="nil"/>
              <w:left w:val="nil"/>
              <w:bottom w:val="nil"/>
              <w:right w:val="nil"/>
            </w:tcBorders>
            <w:shd w:val="clear" w:color="auto" w:fill="auto"/>
            <w:noWrap/>
            <w:vAlign w:val="bottom"/>
            <w:hideMark/>
          </w:tcPr>
          <w:p w:rsidR="00121720" w:rsidRPr="00121720" w:rsidRDefault="00121720" w:rsidP="00121720">
            <w:pPr>
              <w:spacing w:after="0" w:line="240" w:lineRule="auto"/>
              <w:jc w:val="center"/>
              <w:rPr>
                <w:rFonts w:eastAsia="Times New Roman" w:cs="Times New Roman"/>
                <w:color w:val="000000"/>
                <w:sz w:val="22"/>
                <w:lang w:eastAsia="pt-BR"/>
              </w:rPr>
            </w:pPr>
            <w:r w:rsidRPr="00121720">
              <w:rPr>
                <w:rFonts w:eastAsia="Times New Roman" w:cs="Times New Roman"/>
                <w:color w:val="000000"/>
                <w:sz w:val="22"/>
                <w:lang w:eastAsia="pt-BR"/>
              </w:rPr>
              <w:t>-</w:t>
            </w:r>
          </w:p>
        </w:tc>
        <w:tc>
          <w:tcPr>
            <w:tcW w:w="0" w:type="auto"/>
            <w:tcBorders>
              <w:top w:val="nil"/>
              <w:left w:val="nil"/>
              <w:bottom w:val="nil"/>
              <w:right w:val="nil"/>
            </w:tcBorders>
            <w:shd w:val="clear" w:color="auto" w:fill="auto"/>
            <w:noWrap/>
            <w:vAlign w:val="bottom"/>
            <w:hideMark/>
          </w:tcPr>
          <w:p w:rsidR="00121720" w:rsidRPr="00121720" w:rsidRDefault="00121720" w:rsidP="00121720">
            <w:pPr>
              <w:spacing w:after="0" w:line="240" w:lineRule="auto"/>
              <w:jc w:val="center"/>
              <w:rPr>
                <w:rFonts w:eastAsia="Times New Roman" w:cs="Times New Roman"/>
                <w:color w:val="000000"/>
                <w:sz w:val="22"/>
                <w:lang w:eastAsia="pt-BR"/>
              </w:rPr>
            </w:pPr>
            <w:r w:rsidRPr="00121720">
              <w:rPr>
                <w:rFonts w:eastAsia="Times New Roman" w:cs="Times New Roman"/>
                <w:color w:val="000000"/>
                <w:sz w:val="22"/>
                <w:lang w:eastAsia="pt-BR"/>
              </w:rPr>
              <w:t>(0.0877)</w:t>
            </w:r>
          </w:p>
        </w:tc>
        <w:tc>
          <w:tcPr>
            <w:tcW w:w="0" w:type="auto"/>
            <w:tcBorders>
              <w:top w:val="nil"/>
              <w:left w:val="nil"/>
              <w:bottom w:val="nil"/>
              <w:right w:val="nil"/>
            </w:tcBorders>
            <w:shd w:val="clear" w:color="auto" w:fill="auto"/>
            <w:noWrap/>
            <w:vAlign w:val="bottom"/>
            <w:hideMark/>
          </w:tcPr>
          <w:p w:rsidR="00121720" w:rsidRPr="00121720" w:rsidRDefault="00121720" w:rsidP="00121720">
            <w:pPr>
              <w:spacing w:after="0" w:line="240" w:lineRule="auto"/>
              <w:jc w:val="center"/>
              <w:rPr>
                <w:rFonts w:eastAsia="Times New Roman" w:cs="Times New Roman"/>
                <w:color w:val="000000"/>
                <w:sz w:val="22"/>
                <w:lang w:eastAsia="pt-BR"/>
              </w:rPr>
            </w:pPr>
            <w:r w:rsidRPr="00121720">
              <w:rPr>
                <w:rFonts w:eastAsia="Times New Roman" w:cs="Times New Roman"/>
                <w:color w:val="000000"/>
                <w:sz w:val="22"/>
                <w:lang w:eastAsia="pt-BR"/>
              </w:rPr>
              <w:t>(0.0855)</w:t>
            </w:r>
          </w:p>
        </w:tc>
        <w:tc>
          <w:tcPr>
            <w:tcW w:w="0" w:type="auto"/>
            <w:tcBorders>
              <w:top w:val="nil"/>
              <w:left w:val="nil"/>
              <w:bottom w:val="nil"/>
              <w:right w:val="nil"/>
            </w:tcBorders>
            <w:shd w:val="clear" w:color="auto" w:fill="auto"/>
            <w:noWrap/>
            <w:vAlign w:val="bottom"/>
            <w:hideMark/>
          </w:tcPr>
          <w:p w:rsidR="00121720" w:rsidRPr="00121720" w:rsidRDefault="00121720" w:rsidP="00121720">
            <w:pPr>
              <w:spacing w:after="0" w:line="240" w:lineRule="auto"/>
              <w:jc w:val="center"/>
              <w:rPr>
                <w:rFonts w:eastAsia="Times New Roman" w:cs="Times New Roman"/>
                <w:color w:val="000000"/>
                <w:sz w:val="22"/>
                <w:lang w:eastAsia="pt-BR"/>
              </w:rPr>
            </w:pPr>
            <w:r w:rsidRPr="00121720">
              <w:rPr>
                <w:rFonts w:eastAsia="Times New Roman" w:cs="Times New Roman"/>
                <w:color w:val="000000"/>
                <w:sz w:val="22"/>
                <w:lang w:eastAsia="pt-BR"/>
              </w:rPr>
              <w:t>(0.0878)</w:t>
            </w:r>
          </w:p>
        </w:tc>
      </w:tr>
      <w:tr w:rsidR="00121720" w:rsidRPr="00121720" w:rsidTr="00121720">
        <w:trPr>
          <w:trHeight w:val="300"/>
          <w:jc w:val="center"/>
        </w:trPr>
        <w:tc>
          <w:tcPr>
            <w:tcW w:w="0" w:type="auto"/>
            <w:tcBorders>
              <w:top w:val="nil"/>
              <w:left w:val="nil"/>
              <w:bottom w:val="nil"/>
              <w:right w:val="nil"/>
            </w:tcBorders>
            <w:shd w:val="clear" w:color="auto" w:fill="auto"/>
            <w:noWrap/>
            <w:vAlign w:val="bottom"/>
            <w:hideMark/>
          </w:tcPr>
          <w:p w:rsidR="00121720" w:rsidRPr="00121720" w:rsidRDefault="00121720" w:rsidP="00121720">
            <w:pPr>
              <w:spacing w:after="0" w:line="240" w:lineRule="auto"/>
              <w:rPr>
                <w:rFonts w:eastAsia="Times New Roman" w:cs="Times New Roman"/>
                <w:color w:val="000000"/>
                <w:sz w:val="22"/>
                <w:lang w:eastAsia="pt-BR"/>
              </w:rPr>
            </w:pPr>
            <w:proofErr w:type="spellStart"/>
            <w:r w:rsidRPr="00121720">
              <w:rPr>
                <w:rFonts w:eastAsia="Times New Roman" w:cs="Times New Roman"/>
                <w:color w:val="000000"/>
                <w:sz w:val="22"/>
                <w:lang w:eastAsia="pt-BR"/>
              </w:rPr>
              <w:t>Aguapeí</w:t>
            </w:r>
            <w:proofErr w:type="spellEnd"/>
          </w:p>
        </w:tc>
        <w:tc>
          <w:tcPr>
            <w:tcW w:w="0" w:type="auto"/>
            <w:tcBorders>
              <w:top w:val="nil"/>
              <w:left w:val="nil"/>
              <w:bottom w:val="nil"/>
              <w:right w:val="nil"/>
            </w:tcBorders>
            <w:shd w:val="clear" w:color="auto" w:fill="auto"/>
            <w:noWrap/>
            <w:vAlign w:val="bottom"/>
            <w:hideMark/>
          </w:tcPr>
          <w:p w:rsidR="00121720" w:rsidRPr="00121720" w:rsidRDefault="00121720" w:rsidP="00121720">
            <w:pPr>
              <w:spacing w:after="0" w:line="240" w:lineRule="auto"/>
              <w:jc w:val="center"/>
              <w:rPr>
                <w:rFonts w:eastAsia="Times New Roman" w:cs="Times New Roman"/>
                <w:color w:val="000000"/>
                <w:sz w:val="22"/>
                <w:lang w:eastAsia="pt-BR"/>
              </w:rPr>
            </w:pPr>
            <w:r w:rsidRPr="00121720">
              <w:rPr>
                <w:rFonts w:eastAsia="Times New Roman" w:cs="Times New Roman"/>
                <w:color w:val="000000"/>
                <w:sz w:val="22"/>
                <w:lang w:eastAsia="pt-BR"/>
              </w:rPr>
              <w:t>-</w:t>
            </w:r>
          </w:p>
        </w:tc>
        <w:tc>
          <w:tcPr>
            <w:tcW w:w="0" w:type="auto"/>
            <w:tcBorders>
              <w:top w:val="nil"/>
              <w:left w:val="nil"/>
              <w:bottom w:val="nil"/>
              <w:right w:val="nil"/>
            </w:tcBorders>
            <w:shd w:val="clear" w:color="auto" w:fill="auto"/>
            <w:noWrap/>
            <w:vAlign w:val="bottom"/>
            <w:hideMark/>
          </w:tcPr>
          <w:p w:rsidR="00121720" w:rsidRPr="00121720" w:rsidRDefault="00121720" w:rsidP="00121720">
            <w:pPr>
              <w:spacing w:after="0" w:line="240" w:lineRule="auto"/>
              <w:jc w:val="center"/>
              <w:rPr>
                <w:rFonts w:eastAsia="Times New Roman" w:cs="Times New Roman"/>
                <w:color w:val="000000"/>
                <w:sz w:val="22"/>
                <w:lang w:eastAsia="pt-BR"/>
              </w:rPr>
            </w:pPr>
            <w:r w:rsidRPr="00121720">
              <w:rPr>
                <w:rFonts w:eastAsia="Times New Roman" w:cs="Times New Roman"/>
                <w:color w:val="000000"/>
                <w:sz w:val="22"/>
                <w:lang w:eastAsia="pt-BR"/>
              </w:rPr>
              <w:t>-0.4722***</w:t>
            </w:r>
          </w:p>
        </w:tc>
        <w:tc>
          <w:tcPr>
            <w:tcW w:w="0" w:type="auto"/>
            <w:tcBorders>
              <w:top w:val="nil"/>
              <w:left w:val="nil"/>
              <w:bottom w:val="nil"/>
              <w:right w:val="nil"/>
            </w:tcBorders>
            <w:shd w:val="clear" w:color="auto" w:fill="auto"/>
            <w:noWrap/>
            <w:vAlign w:val="bottom"/>
            <w:hideMark/>
          </w:tcPr>
          <w:p w:rsidR="00121720" w:rsidRPr="00121720" w:rsidRDefault="00121720" w:rsidP="00121720">
            <w:pPr>
              <w:spacing w:after="0" w:line="240" w:lineRule="auto"/>
              <w:jc w:val="center"/>
              <w:rPr>
                <w:rFonts w:eastAsia="Times New Roman" w:cs="Times New Roman"/>
                <w:color w:val="000000"/>
                <w:sz w:val="22"/>
                <w:lang w:eastAsia="pt-BR"/>
              </w:rPr>
            </w:pPr>
            <w:r w:rsidRPr="00121720">
              <w:rPr>
                <w:rFonts w:eastAsia="Times New Roman" w:cs="Times New Roman"/>
                <w:color w:val="000000"/>
                <w:sz w:val="22"/>
                <w:lang w:eastAsia="pt-BR"/>
              </w:rPr>
              <w:t>-0.4691***</w:t>
            </w:r>
          </w:p>
        </w:tc>
        <w:tc>
          <w:tcPr>
            <w:tcW w:w="0" w:type="auto"/>
            <w:tcBorders>
              <w:top w:val="nil"/>
              <w:left w:val="nil"/>
              <w:bottom w:val="nil"/>
              <w:right w:val="nil"/>
            </w:tcBorders>
            <w:shd w:val="clear" w:color="auto" w:fill="auto"/>
            <w:noWrap/>
            <w:vAlign w:val="bottom"/>
            <w:hideMark/>
          </w:tcPr>
          <w:p w:rsidR="00121720" w:rsidRPr="00121720" w:rsidRDefault="00121720" w:rsidP="00121720">
            <w:pPr>
              <w:spacing w:after="0" w:line="240" w:lineRule="auto"/>
              <w:jc w:val="center"/>
              <w:rPr>
                <w:rFonts w:eastAsia="Times New Roman" w:cs="Times New Roman"/>
                <w:color w:val="000000"/>
                <w:sz w:val="22"/>
                <w:lang w:eastAsia="pt-BR"/>
              </w:rPr>
            </w:pPr>
            <w:r w:rsidRPr="00121720">
              <w:rPr>
                <w:rFonts w:eastAsia="Times New Roman" w:cs="Times New Roman"/>
                <w:color w:val="000000"/>
                <w:sz w:val="22"/>
                <w:lang w:eastAsia="pt-BR"/>
              </w:rPr>
              <w:t>-0.4694***</w:t>
            </w:r>
          </w:p>
        </w:tc>
      </w:tr>
      <w:tr w:rsidR="00121720" w:rsidRPr="00121720" w:rsidTr="00121720">
        <w:trPr>
          <w:trHeight w:val="300"/>
          <w:jc w:val="center"/>
        </w:trPr>
        <w:tc>
          <w:tcPr>
            <w:tcW w:w="0" w:type="auto"/>
            <w:tcBorders>
              <w:top w:val="nil"/>
              <w:left w:val="nil"/>
              <w:bottom w:val="nil"/>
              <w:right w:val="nil"/>
            </w:tcBorders>
            <w:shd w:val="clear" w:color="auto" w:fill="auto"/>
            <w:noWrap/>
            <w:vAlign w:val="bottom"/>
            <w:hideMark/>
          </w:tcPr>
          <w:p w:rsidR="00121720" w:rsidRPr="00121720" w:rsidRDefault="00121720" w:rsidP="00121720">
            <w:pPr>
              <w:spacing w:after="0" w:line="240" w:lineRule="auto"/>
              <w:rPr>
                <w:rFonts w:eastAsia="Times New Roman" w:cs="Times New Roman"/>
                <w:color w:val="000000"/>
                <w:sz w:val="22"/>
                <w:lang w:eastAsia="pt-BR"/>
              </w:rPr>
            </w:pPr>
          </w:p>
        </w:tc>
        <w:tc>
          <w:tcPr>
            <w:tcW w:w="0" w:type="auto"/>
            <w:tcBorders>
              <w:top w:val="nil"/>
              <w:left w:val="nil"/>
              <w:bottom w:val="nil"/>
              <w:right w:val="nil"/>
            </w:tcBorders>
            <w:shd w:val="clear" w:color="auto" w:fill="auto"/>
            <w:noWrap/>
            <w:vAlign w:val="bottom"/>
            <w:hideMark/>
          </w:tcPr>
          <w:p w:rsidR="00121720" w:rsidRPr="00121720" w:rsidRDefault="00121720" w:rsidP="00121720">
            <w:pPr>
              <w:spacing w:after="0" w:line="240" w:lineRule="auto"/>
              <w:jc w:val="center"/>
              <w:rPr>
                <w:rFonts w:eastAsia="Times New Roman" w:cs="Times New Roman"/>
                <w:color w:val="000000"/>
                <w:sz w:val="22"/>
                <w:lang w:eastAsia="pt-BR"/>
              </w:rPr>
            </w:pPr>
            <w:r w:rsidRPr="00121720">
              <w:rPr>
                <w:rFonts w:eastAsia="Times New Roman" w:cs="Times New Roman"/>
                <w:color w:val="000000"/>
                <w:sz w:val="22"/>
                <w:lang w:eastAsia="pt-BR"/>
              </w:rPr>
              <w:t>-</w:t>
            </w:r>
          </w:p>
        </w:tc>
        <w:tc>
          <w:tcPr>
            <w:tcW w:w="0" w:type="auto"/>
            <w:tcBorders>
              <w:top w:val="nil"/>
              <w:left w:val="nil"/>
              <w:bottom w:val="nil"/>
              <w:right w:val="nil"/>
            </w:tcBorders>
            <w:shd w:val="clear" w:color="auto" w:fill="auto"/>
            <w:noWrap/>
            <w:vAlign w:val="bottom"/>
            <w:hideMark/>
          </w:tcPr>
          <w:p w:rsidR="00121720" w:rsidRPr="00121720" w:rsidRDefault="00121720" w:rsidP="00121720">
            <w:pPr>
              <w:spacing w:after="0" w:line="240" w:lineRule="auto"/>
              <w:jc w:val="center"/>
              <w:rPr>
                <w:rFonts w:eastAsia="Times New Roman" w:cs="Times New Roman"/>
                <w:color w:val="000000"/>
                <w:sz w:val="22"/>
                <w:lang w:eastAsia="pt-BR"/>
              </w:rPr>
            </w:pPr>
            <w:r w:rsidRPr="00121720">
              <w:rPr>
                <w:rFonts w:eastAsia="Times New Roman" w:cs="Times New Roman"/>
                <w:color w:val="000000"/>
                <w:sz w:val="22"/>
                <w:lang w:eastAsia="pt-BR"/>
              </w:rPr>
              <w:t>(0.0911)</w:t>
            </w:r>
          </w:p>
        </w:tc>
        <w:tc>
          <w:tcPr>
            <w:tcW w:w="0" w:type="auto"/>
            <w:tcBorders>
              <w:top w:val="nil"/>
              <w:left w:val="nil"/>
              <w:bottom w:val="nil"/>
              <w:right w:val="nil"/>
            </w:tcBorders>
            <w:shd w:val="clear" w:color="auto" w:fill="auto"/>
            <w:noWrap/>
            <w:vAlign w:val="bottom"/>
            <w:hideMark/>
          </w:tcPr>
          <w:p w:rsidR="00121720" w:rsidRPr="00121720" w:rsidRDefault="00121720" w:rsidP="00121720">
            <w:pPr>
              <w:spacing w:after="0" w:line="240" w:lineRule="auto"/>
              <w:jc w:val="center"/>
              <w:rPr>
                <w:rFonts w:eastAsia="Times New Roman" w:cs="Times New Roman"/>
                <w:color w:val="000000"/>
                <w:sz w:val="22"/>
                <w:lang w:eastAsia="pt-BR"/>
              </w:rPr>
            </w:pPr>
            <w:r w:rsidRPr="00121720">
              <w:rPr>
                <w:rFonts w:eastAsia="Times New Roman" w:cs="Times New Roman"/>
                <w:color w:val="000000"/>
                <w:sz w:val="22"/>
                <w:lang w:eastAsia="pt-BR"/>
              </w:rPr>
              <w:t>(0.0889)</w:t>
            </w:r>
          </w:p>
        </w:tc>
        <w:tc>
          <w:tcPr>
            <w:tcW w:w="0" w:type="auto"/>
            <w:tcBorders>
              <w:top w:val="nil"/>
              <w:left w:val="nil"/>
              <w:bottom w:val="nil"/>
              <w:right w:val="nil"/>
            </w:tcBorders>
            <w:shd w:val="clear" w:color="auto" w:fill="auto"/>
            <w:noWrap/>
            <w:vAlign w:val="bottom"/>
            <w:hideMark/>
          </w:tcPr>
          <w:p w:rsidR="00121720" w:rsidRPr="00121720" w:rsidRDefault="00121720" w:rsidP="00121720">
            <w:pPr>
              <w:spacing w:after="0" w:line="240" w:lineRule="auto"/>
              <w:jc w:val="center"/>
              <w:rPr>
                <w:rFonts w:eastAsia="Times New Roman" w:cs="Times New Roman"/>
                <w:color w:val="000000"/>
                <w:sz w:val="22"/>
                <w:lang w:eastAsia="pt-BR"/>
              </w:rPr>
            </w:pPr>
            <w:r w:rsidRPr="00121720">
              <w:rPr>
                <w:rFonts w:eastAsia="Times New Roman" w:cs="Times New Roman"/>
                <w:color w:val="000000"/>
                <w:sz w:val="22"/>
                <w:lang w:eastAsia="pt-BR"/>
              </w:rPr>
              <w:t>(0.0912)</w:t>
            </w:r>
          </w:p>
        </w:tc>
      </w:tr>
      <w:tr w:rsidR="00121720" w:rsidRPr="00121720" w:rsidTr="00121720">
        <w:trPr>
          <w:trHeight w:val="300"/>
          <w:jc w:val="center"/>
        </w:trPr>
        <w:tc>
          <w:tcPr>
            <w:tcW w:w="0" w:type="auto"/>
            <w:tcBorders>
              <w:top w:val="nil"/>
              <w:left w:val="nil"/>
              <w:bottom w:val="nil"/>
              <w:right w:val="nil"/>
            </w:tcBorders>
            <w:shd w:val="clear" w:color="auto" w:fill="auto"/>
            <w:noWrap/>
            <w:vAlign w:val="bottom"/>
            <w:hideMark/>
          </w:tcPr>
          <w:p w:rsidR="00121720" w:rsidRPr="00121720" w:rsidRDefault="00121720" w:rsidP="00121720">
            <w:pPr>
              <w:spacing w:after="0" w:line="240" w:lineRule="auto"/>
              <w:rPr>
                <w:rFonts w:eastAsia="Times New Roman" w:cs="Times New Roman"/>
                <w:color w:val="000000"/>
                <w:sz w:val="22"/>
                <w:lang w:eastAsia="pt-BR"/>
              </w:rPr>
            </w:pPr>
            <w:r w:rsidRPr="00121720">
              <w:rPr>
                <w:rFonts w:eastAsia="Times New Roman" w:cs="Times New Roman"/>
                <w:color w:val="000000"/>
                <w:sz w:val="22"/>
                <w:lang w:eastAsia="pt-BR"/>
              </w:rPr>
              <w:t>Peixe</w:t>
            </w:r>
          </w:p>
        </w:tc>
        <w:tc>
          <w:tcPr>
            <w:tcW w:w="0" w:type="auto"/>
            <w:tcBorders>
              <w:top w:val="nil"/>
              <w:left w:val="nil"/>
              <w:bottom w:val="nil"/>
              <w:right w:val="nil"/>
            </w:tcBorders>
            <w:shd w:val="clear" w:color="auto" w:fill="auto"/>
            <w:noWrap/>
            <w:vAlign w:val="bottom"/>
            <w:hideMark/>
          </w:tcPr>
          <w:p w:rsidR="00121720" w:rsidRPr="00121720" w:rsidRDefault="00121720" w:rsidP="00121720">
            <w:pPr>
              <w:spacing w:after="0" w:line="240" w:lineRule="auto"/>
              <w:jc w:val="center"/>
              <w:rPr>
                <w:rFonts w:eastAsia="Times New Roman" w:cs="Times New Roman"/>
                <w:color w:val="000000"/>
                <w:sz w:val="22"/>
                <w:lang w:eastAsia="pt-BR"/>
              </w:rPr>
            </w:pPr>
            <w:r w:rsidRPr="00121720">
              <w:rPr>
                <w:rFonts w:eastAsia="Times New Roman" w:cs="Times New Roman"/>
                <w:color w:val="000000"/>
                <w:sz w:val="22"/>
                <w:lang w:eastAsia="pt-BR"/>
              </w:rPr>
              <w:t>-</w:t>
            </w:r>
          </w:p>
        </w:tc>
        <w:tc>
          <w:tcPr>
            <w:tcW w:w="0" w:type="auto"/>
            <w:tcBorders>
              <w:top w:val="nil"/>
              <w:left w:val="nil"/>
              <w:bottom w:val="nil"/>
              <w:right w:val="nil"/>
            </w:tcBorders>
            <w:shd w:val="clear" w:color="auto" w:fill="auto"/>
            <w:noWrap/>
            <w:vAlign w:val="bottom"/>
            <w:hideMark/>
          </w:tcPr>
          <w:p w:rsidR="00121720" w:rsidRPr="00121720" w:rsidRDefault="00121720" w:rsidP="00121720">
            <w:pPr>
              <w:spacing w:after="0" w:line="240" w:lineRule="auto"/>
              <w:jc w:val="center"/>
              <w:rPr>
                <w:rFonts w:eastAsia="Times New Roman" w:cs="Times New Roman"/>
                <w:color w:val="000000"/>
                <w:sz w:val="22"/>
                <w:lang w:eastAsia="pt-BR"/>
              </w:rPr>
            </w:pPr>
            <w:r w:rsidRPr="00121720">
              <w:rPr>
                <w:rFonts w:eastAsia="Times New Roman" w:cs="Times New Roman"/>
                <w:color w:val="000000"/>
                <w:sz w:val="22"/>
                <w:lang w:eastAsia="pt-BR"/>
              </w:rPr>
              <w:t>-0.2813**</w:t>
            </w:r>
          </w:p>
        </w:tc>
        <w:tc>
          <w:tcPr>
            <w:tcW w:w="0" w:type="auto"/>
            <w:tcBorders>
              <w:top w:val="nil"/>
              <w:left w:val="nil"/>
              <w:bottom w:val="nil"/>
              <w:right w:val="nil"/>
            </w:tcBorders>
            <w:shd w:val="clear" w:color="auto" w:fill="auto"/>
            <w:noWrap/>
            <w:vAlign w:val="bottom"/>
            <w:hideMark/>
          </w:tcPr>
          <w:p w:rsidR="00121720" w:rsidRPr="00121720" w:rsidRDefault="00121720" w:rsidP="00121720">
            <w:pPr>
              <w:spacing w:after="0" w:line="240" w:lineRule="auto"/>
              <w:jc w:val="center"/>
              <w:rPr>
                <w:rFonts w:eastAsia="Times New Roman" w:cs="Times New Roman"/>
                <w:color w:val="000000"/>
                <w:sz w:val="22"/>
                <w:lang w:eastAsia="pt-BR"/>
              </w:rPr>
            </w:pPr>
            <w:r w:rsidRPr="00121720">
              <w:rPr>
                <w:rFonts w:eastAsia="Times New Roman" w:cs="Times New Roman"/>
                <w:color w:val="000000"/>
                <w:sz w:val="22"/>
                <w:lang w:eastAsia="pt-BR"/>
              </w:rPr>
              <w:t>-0.2675**</w:t>
            </w:r>
          </w:p>
        </w:tc>
        <w:tc>
          <w:tcPr>
            <w:tcW w:w="0" w:type="auto"/>
            <w:tcBorders>
              <w:top w:val="nil"/>
              <w:left w:val="nil"/>
              <w:bottom w:val="nil"/>
              <w:right w:val="nil"/>
            </w:tcBorders>
            <w:shd w:val="clear" w:color="auto" w:fill="auto"/>
            <w:noWrap/>
            <w:vAlign w:val="bottom"/>
            <w:hideMark/>
          </w:tcPr>
          <w:p w:rsidR="00121720" w:rsidRPr="00121720" w:rsidRDefault="00121720" w:rsidP="00121720">
            <w:pPr>
              <w:spacing w:after="0" w:line="240" w:lineRule="auto"/>
              <w:jc w:val="center"/>
              <w:rPr>
                <w:rFonts w:eastAsia="Times New Roman" w:cs="Times New Roman"/>
                <w:color w:val="000000"/>
                <w:sz w:val="22"/>
                <w:lang w:eastAsia="pt-BR"/>
              </w:rPr>
            </w:pPr>
            <w:r w:rsidRPr="00121720">
              <w:rPr>
                <w:rFonts w:eastAsia="Times New Roman" w:cs="Times New Roman"/>
                <w:color w:val="000000"/>
                <w:sz w:val="22"/>
                <w:lang w:eastAsia="pt-BR"/>
              </w:rPr>
              <w:t>-0.2719**</w:t>
            </w:r>
          </w:p>
        </w:tc>
      </w:tr>
      <w:tr w:rsidR="00121720" w:rsidRPr="00121720" w:rsidTr="00121720">
        <w:trPr>
          <w:trHeight w:val="300"/>
          <w:jc w:val="center"/>
        </w:trPr>
        <w:tc>
          <w:tcPr>
            <w:tcW w:w="0" w:type="auto"/>
            <w:tcBorders>
              <w:top w:val="nil"/>
              <w:left w:val="nil"/>
              <w:bottom w:val="nil"/>
              <w:right w:val="nil"/>
            </w:tcBorders>
            <w:shd w:val="clear" w:color="auto" w:fill="auto"/>
            <w:noWrap/>
            <w:vAlign w:val="bottom"/>
            <w:hideMark/>
          </w:tcPr>
          <w:p w:rsidR="00121720" w:rsidRPr="00121720" w:rsidRDefault="00121720" w:rsidP="00121720">
            <w:pPr>
              <w:spacing w:after="0" w:line="240" w:lineRule="auto"/>
              <w:rPr>
                <w:rFonts w:eastAsia="Times New Roman" w:cs="Times New Roman"/>
                <w:color w:val="000000"/>
                <w:sz w:val="22"/>
                <w:lang w:eastAsia="pt-BR"/>
              </w:rPr>
            </w:pPr>
          </w:p>
        </w:tc>
        <w:tc>
          <w:tcPr>
            <w:tcW w:w="0" w:type="auto"/>
            <w:tcBorders>
              <w:top w:val="nil"/>
              <w:left w:val="nil"/>
              <w:bottom w:val="nil"/>
              <w:right w:val="nil"/>
            </w:tcBorders>
            <w:shd w:val="clear" w:color="auto" w:fill="auto"/>
            <w:noWrap/>
            <w:vAlign w:val="bottom"/>
            <w:hideMark/>
          </w:tcPr>
          <w:p w:rsidR="00121720" w:rsidRPr="00121720" w:rsidRDefault="00121720" w:rsidP="00121720">
            <w:pPr>
              <w:spacing w:after="0" w:line="240" w:lineRule="auto"/>
              <w:jc w:val="center"/>
              <w:rPr>
                <w:rFonts w:eastAsia="Times New Roman" w:cs="Times New Roman"/>
                <w:color w:val="000000"/>
                <w:sz w:val="22"/>
                <w:lang w:eastAsia="pt-BR"/>
              </w:rPr>
            </w:pPr>
            <w:r w:rsidRPr="00121720">
              <w:rPr>
                <w:rFonts w:eastAsia="Times New Roman" w:cs="Times New Roman"/>
                <w:color w:val="000000"/>
                <w:sz w:val="22"/>
                <w:lang w:eastAsia="pt-BR"/>
              </w:rPr>
              <w:t>-</w:t>
            </w:r>
          </w:p>
        </w:tc>
        <w:tc>
          <w:tcPr>
            <w:tcW w:w="0" w:type="auto"/>
            <w:tcBorders>
              <w:top w:val="nil"/>
              <w:left w:val="nil"/>
              <w:bottom w:val="nil"/>
              <w:right w:val="nil"/>
            </w:tcBorders>
            <w:shd w:val="clear" w:color="auto" w:fill="auto"/>
            <w:noWrap/>
            <w:vAlign w:val="bottom"/>
            <w:hideMark/>
          </w:tcPr>
          <w:p w:rsidR="00121720" w:rsidRPr="00121720" w:rsidRDefault="00121720" w:rsidP="00121720">
            <w:pPr>
              <w:spacing w:after="0" w:line="240" w:lineRule="auto"/>
              <w:jc w:val="center"/>
              <w:rPr>
                <w:rFonts w:eastAsia="Times New Roman" w:cs="Times New Roman"/>
                <w:color w:val="000000"/>
                <w:sz w:val="22"/>
                <w:lang w:eastAsia="pt-BR"/>
              </w:rPr>
            </w:pPr>
            <w:r w:rsidRPr="00121720">
              <w:rPr>
                <w:rFonts w:eastAsia="Times New Roman" w:cs="Times New Roman"/>
                <w:color w:val="000000"/>
                <w:sz w:val="22"/>
                <w:lang w:eastAsia="pt-BR"/>
              </w:rPr>
              <w:t>(0.0960)</w:t>
            </w:r>
          </w:p>
        </w:tc>
        <w:tc>
          <w:tcPr>
            <w:tcW w:w="0" w:type="auto"/>
            <w:tcBorders>
              <w:top w:val="nil"/>
              <w:left w:val="nil"/>
              <w:bottom w:val="nil"/>
              <w:right w:val="nil"/>
            </w:tcBorders>
            <w:shd w:val="clear" w:color="auto" w:fill="auto"/>
            <w:noWrap/>
            <w:vAlign w:val="bottom"/>
            <w:hideMark/>
          </w:tcPr>
          <w:p w:rsidR="00121720" w:rsidRPr="00121720" w:rsidRDefault="00121720" w:rsidP="00121720">
            <w:pPr>
              <w:spacing w:after="0" w:line="240" w:lineRule="auto"/>
              <w:jc w:val="center"/>
              <w:rPr>
                <w:rFonts w:eastAsia="Times New Roman" w:cs="Times New Roman"/>
                <w:color w:val="000000"/>
                <w:sz w:val="22"/>
                <w:lang w:eastAsia="pt-BR"/>
              </w:rPr>
            </w:pPr>
            <w:r w:rsidRPr="00121720">
              <w:rPr>
                <w:rFonts w:eastAsia="Times New Roman" w:cs="Times New Roman"/>
                <w:color w:val="000000"/>
                <w:sz w:val="22"/>
                <w:lang w:eastAsia="pt-BR"/>
              </w:rPr>
              <w:t>(0.0938)</w:t>
            </w:r>
          </w:p>
        </w:tc>
        <w:tc>
          <w:tcPr>
            <w:tcW w:w="0" w:type="auto"/>
            <w:tcBorders>
              <w:top w:val="nil"/>
              <w:left w:val="nil"/>
              <w:bottom w:val="nil"/>
              <w:right w:val="nil"/>
            </w:tcBorders>
            <w:shd w:val="clear" w:color="auto" w:fill="auto"/>
            <w:noWrap/>
            <w:vAlign w:val="bottom"/>
            <w:hideMark/>
          </w:tcPr>
          <w:p w:rsidR="00121720" w:rsidRPr="00121720" w:rsidRDefault="00121720" w:rsidP="00121720">
            <w:pPr>
              <w:spacing w:after="0" w:line="240" w:lineRule="auto"/>
              <w:jc w:val="center"/>
              <w:rPr>
                <w:rFonts w:eastAsia="Times New Roman" w:cs="Times New Roman"/>
                <w:color w:val="000000"/>
                <w:sz w:val="22"/>
                <w:lang w:eastAsia="pt-BR"/>
              </w:rPr>
            </w:pPr>
            <w:r w:rsidRPr="00121720">
              <w:rPr>
                <w:rFonts w:eastAsia="Times New Roman" w:cs="Times New Roman"/>
                <w:color w:val="000000"/>
                <w:sz w:val="22"/>
                <w:lang w:eastAsia="pt-BR"/>
              </w:rPr>
              <w:t>(0.0962)</w:t>
            </w:r>
          </w:p>
        </w:tc>
      </w:tr>
      <w:tr w:rsidR="00121720" w:rsidRPr="00121720" w:rsidTr="00121720">
        <w:trPr>
          <w:trHeight w:val="300"/>
          <w:jc w:val="center"/>
        </w:trPr>
        <w:tc>
          <w:tcPr>
            <w:tcW w:w="0" w:type="auto"/>
            <w:tcBorders>
              <w:top w:val="nil"/>
              <w:left w:val="nil"/>
              <w:bottom w:val="nil"/>
              <w:right w:val="nil"/>
            </w:tcBorders>
            <w:shd w:val="clear" w:color="auto" w:fill="auto"/>
            <w:noWrap/>
            <w:vAlign w:val="bottom"/>
            <w:hideMark/>
          </w:tcPr>
          <w:p w:rsidR="00121720" w:rsidRPr="00121720" w:rsidRDefault="00121720" w:rsidP="00121720">
            <w:pPr>
              <w:spacing w:after="0" w:line="240" w:lineRule="auto"/>
              <w:rPr>
                <w:rFonts w:eastAsia="Times New Roman" w:cs="Times New Roman"/>
                <w:color w:val="000000"/>
                <w:sz w:val="22"/>
                <w:lang w:eastAsia="pt-BR"/>
              </w:rPr>
            </w:pPr>
            <w:r w:rsidRPr="00121720">
              <w:rPr>
                <w:rFonts w:eastAsia="Times New Roman" w:cs="Times New Roman"/>
                <w:color w:val="000000"/>
                <w:sz w:val="22"/>
                <w:lang w:eastAsia="pt-BR"/>
              </w:rPr>
              <w:t>Pontal do Paranapanema</w:t>
            </w:r>
          </w:p>
        </w:tc>
        <w:tc>
          <w:tcPr>
            <w:tcW w:w="0" w:type="auto"/>
            <w:tcBorders>
              <w:top w:val="nil"/>
              <w:left w:val="nil"/>
              <w:bottom w:val="nil"/>
              <w:right w:val="nil"/>
            </w:tcBorders>
            <w:shd w:val="clear" w:color="auto" w:fill="auto"/>
            <w:noWrap/>
            <w:vAlign w:val="bottom"/>
            <w:hideMark/>
          </w:tcPr>
          <w:p w:rsidR="00121720" w:rsidRPr="00121720" w:rsidRDefault="00121720" w:rsidP="00121720">
            <w:pPr>
              <w:spacing w:after="0" w:line="240" w:lineRule="auto"/>
              <w:jc w:val="center"/>
              <w:rPr>
                <w:rFonts w:eastAsia="Times New Roman" w:cs="Times New Roman"/>
                <w:color w:val="000000"/>
                <w:sz w:val="22"/>
                <w:lang w:eastAsia="pt-BR"/>
              </w:rPr>
            </w:pPr>
            <w:r w:rsidRPr="00121720">
              <w:rPr>
                <w:rFonts w:eastAsia="Times New Roman" w:cs="Times New Roman"/>
                <w:color w:val="000000"/>
                <w:sz w:val="22"/>
                <w:lang w:eastAsia="pt-BR"/>
              </w:rPr>
              <w:t>-</w:t>
            </w:r>
          </w:p>
        </w:tc>
        <w:tc>
          <w:tcPr>
            <w:tcW w:w="0" w:type="auto"/>
            <w:tcBorders>
              <w:top w:val="nil"/>
              <w:left w:val="nil"/>
              <w:bottom w:val="nil"/>
              <w:right w:val="nil"/>
            </w:tcBorders>
            <w:shd w:val="clear" w:color="auto" w:fill="auto"/>
            <w:noWrap/>
            <w:vAlign w:val="bottom"/>
            <w:hideMark/>
          </w:tcPr>
          <w:p w:rsidR="00121720" w:rsidRPr="00121720" w:rsidRDefault="00121720" w:rsidP="00121720">
            <w:pPr>
              <w:spacing w:after="0" w:line="240" w:lineRule="auto"/>
              <w:jc w:val="center"/>
              <w:rPr>
                <w:rFonts w:eastAsia="Times New Roman" w:cs="Times New Roman"/>
                <w:color w:val="000000"/>
                <w:sz w:val="22"/>
                <w:lang w:eastAsia="pt-BR"/>
              </w:rPr>
            </w:pPr>
            <w:r w:rsidRPr="00121720">
              <w:rPr>
                <w:rFonts w:eastAsia="Times New Roman" w:cs="Times New Roman"/>
                <w:color w:val="000000"/>
                <w:sz w:val="22"/>
                <w:lang w:eastAsia="pt-BR"/>
              </w:rPr>
              <w:t>0.3744***</w:t>
            </w:r>
          </w:p>
        </w:tc>
        <w:tc>
          <w:tcPr>
            <w:tcW w:w="0" w:type="auto"/>
            <w:tcBorders>
              <w:top w:val="nil"/>
              <w:left w:val="nil"/>
              <w:bottom w:val="nil"/>
              <w:right w:val="nil"/>
            </w:tcBorders>
            <w:shd w:val="clear" w:color="auto" w:fill="auto"/>
            <w:noWrap/>
            <w:vAlign w:val="bottom"/>
            <w:hideMark/>
          </w:tcPr>
          <w:p w:rsidR="00121720" w:rsidRPr="00121720" w:rsidRDefault="00121720" w:rsidP="00121720">
            <w:pPr>
              <w:spacing w:after="0" w:line="240" w:lineRule="auto"/>
              <w:jc w:val="center"/>
              <w:rPr>
                <w:rFonts w:eastAsia="Times New Roman" w:cs="Times New Roman"/>
                <w:color w:val="000000"/>
                <w:sz w:val="22"/>
                <w:lang w:eastAsia="pt-BR"/>
              </w:rPr>
            </w:pPr>
            <w:r w:rsidRPr="00121720">
              <w:rPr>
                <w:rFonts w:eastAsia="Times New Roman" w:cs="Times New Roman"/>
                <w:color w:val="000000"/>
                <w:sz w:val="22"/>
                <w:lang w:eastAsia="pt-BR"/>
              </w:rPr>
              <w:t>0.3689***</w:t>
            </w:r>
          </w:p>
        </w:tc>
        <w:tc>
          <w:tcPr>
            <w:tcW w:w="0" w:type="auto"/>
            <w:tcBorders>
              <w:top w:val="nil"/>
              <w:left w:val="nil"/>
              <w:bottom w:val="nil"/>
              <w:right w:val="nil"/>
            </w:tcBorders>
            <w:shd w:val="clear" w:color="auto" w:fill="auto"/>
            <w:noWrap/>
            <w:vAlign w:val="bottom"/>
            <w:hideMark/>
          </w:tcPr>
          <w:p w:rsidR="00121720" w:rsidRPr="00121720" w:rsidRDefault="00121720" w:rsidP="00121720">
            <w:pPr>
              <w:spacing w:after="0" w:line="240" w:lineRule="auto"/>
              <w:jc w:val="center"/>
              <w:rPr>
                <w:rFonts w:eastAsia="Times New Roman" w:cs="Times New Roman"/>
                <w:color w:val="000000"/>
                <w:sz w:val="22"/>
                <w:lang w:eastAsia="pt-BR"/>
              </w:rPr>
            </w:pPr>
            <w:r w:rsidRPr="00121720">
              <w:rPr>
                <w:rFonts w:eastAsia="Times New Roman" w:cs="Times New Roman"/>
                <w:color w:val="000000"/>
                <w:sz w:val="22"/>
                <w:lang w:eastAsia="pt-BR"/>
              </w:rPr>
              <w:t>0.3712***</w:t>
            </w:r>
          </w:p>
        </w:tc>
      </w:tr>
      <w:tr w:rsidR="00121720" w:rsidRPr="00121720" w:rsidTr="00121720">
        <w:trPr>
          <w:trHeight w:val="300"/>
          <w:jc w:val="center"/>
        </w:trPr>
        <w:tc>
          <w:tcPr>
            <w:tcW w:w="0" w:type="auto"/>
            <w:tcBorders>
              <w:top w:val="nil"/>
              <w:left w:val="nil"/>
              <w:bottom w:val="nil"/>
              <w:right w:val="nil"/>
            </w:tcBorders>
            <w:shd w:val="clear" w:color="auto" w:fill="auto"/>
            <w:noWrap/>
            <w:vAlign w:val="bottom"/>
            <w:hideMark/>
          </w:tcPr>
          <w:p w:rsidR="00121720" w:rsidRPr="00121720" w:rsidRDefault="00121720" w:rsidP="00121720">
            <w:pPr>
              <w:spacing w:after="0" w:line="240" w:lineRule="auto"/>
              <w:rPr>
                <w:rFonts w:eastAsia="Times New Roman" w:cs="Times New Roman"/>
                <w:color w:val="000000"/>
                <w:sz w:val="22"/>
                <w:lang w:eastAsia="pt-BR"/>
              </w:rPr>
            </w:pPr>
          </w:p>
        </w:tc>
        <w:tc>
          <w:tcPr>
            <w:tcW w:w="0" w:type="auto"/>
            <w:tcBorders>
              <w:top w:val="nil"/>
              <w:left w:val="nil"/>
              <w:bottom w:val="nil"/>
              <w:right w:val="nil"/>
            </w:tcBorders>
            <w:shd w:val="clear" w:color="auto" w:fill="auto"/>
            <w:noWrap/>
            <w:vAlign w:val="bottom"/>
            <w:hideMark/>
          </w:tcPr>
          <w:p w:rsidR="00121720" w:rsidRPr="00121720" w:rsidRDefault="00121720" w:rsidP="00121720">
            <w:pPr>
              <w:spacing w:after="0" w:line="240" w:lineRule="auto"/>
              <w:jc w:val="center"/>
              <w:rPr>
                <w:rFonts w:eastAsia="Times New Roman" w:cs="Times New Roman"/>
                <w:color w:val="000000"/>
                <w:sz w:val="22"/>
                <w:lang w:eastAsia="pt-BR"/>
              </w:rPr>
            </w:pPr>
            <w:r w:rsidRPr="00121720">
              <w:rPr>
                <w:rFonts w:eastAsia="Times New Roman" w:cs="Times New Roman"/>
                <w:color w:val="000000"/>
                <w:sz w:val="22"/>
                <w:lang w:eastAsia="pt-BR"/>
              </w:rPr>
              <w:t>-</w:t>
            </w:r>
          </w:p>
        </w:tc>
        <w:tc>
          <w:tcPr>
            <w:tcW w:w="0" w:type="auto"/>
            <w:tcBorders>
              <w:top w:val="nil"/>
              <w:left w:val="nil"/>
              <w:bottom w:val="nil"/>
              <w:right w:val="nil"/>
            </w:tcBorders>
            <w:shd w:val="clear" w:color="auto" w:fill="auto"/>
            <w:noWrap/>
            <w:vAlign w:val="bottom"/>
            <w:hideMark/>
          </w:tcPr>
          <w:p w:rsidR="00121720" w:rsidRPr="00121720" w:rsidRDefault="00121720" w:rsidP="00121720">
            <w:pPr>
              <w:spacing w:after="0" w:line="240" w:lineRule="auto"/>
              <w:jc w:val="center"/>
              <w:rPr>
                <w:rFonts w:eastAsia="Times New Roman" w:cs="Times New Roman"/>
                <w:color w:val="000000"/>
                <w:sz w:val="22"/>
                <w:lang w:eastAsia="pt-BR"/>
              </w:rPr>
            </w:pPr>
            <w:r w:rsidRPr="00121720">
              <w:rPr>
                <w:rFonts w:eastAsia="Times New Roman" w:cs="Times New Roman"/>
                <w:color w:val="000000"/>
                <w:sz w:val="22"/>
                <w:lang w:eastAsia="pt-BR"/>
              </w:rPr>
              <w:t>(0.0989)</w:t>
            </w:r>
          </w:p>
        </w:tc>
        <w:tc>
          <w:tcPr>
            <w:tcW w:w="0" w:type="auto"/>
            <w:tcBorders>
              <w:top w:val="nil"/>
              <w:left w:val="nil"/>
              <w:bottom w:val="nil"/>
              <w:right w:val="nil"/>
            </w:tcBorders>
            <w:shd w:val="clear" w:color="auto" w:fill="auto"/>
            <w:noWrap/>
            <w:vAlign w:val="bottom"/>
            <w:hideMark/>
          </w:tcPr>
          <w:p w:rsidR="00121720" w:rsidRPr="00121720" w:rsidRDefault="00121720" w:rsidP="00121720">
            <w:pPr>
              <w:spacing w:after="0" w:line="240" w:lineRule="auto"/>
              <w:jc w:val="center"/>
              <w:rPr>
                <w:rFonts w:eastAsia="Times New Roman" w:cs="Times New Roman"/>
                <w:color w:val="000000"/>
                <w:sz w:val="22"/>
                <w:lang w:eastAsia="pt-BR"/>
              </w:rPr>
            </w:pPr>
            <w:r w:rsidRPr="00121720">
              <w:rPr>
                <w:rFonts w:eastAsia="Times New Roman" w:cs="Times New Roman"/>
                <w:color w:val="000000"/>
                <w:sz w:val="22"/>
                <w:lang w:eastAsia="pt-BR"/>
              </w:rPr>
              <w:t>(0.0965)</w:t>
            </w:r>
          </w:p>
        </w:tc>
        <w:tc>
          <w:tcPr>
            <w:tcW w:w="0" w:type="auto"/>
            <w:tcBorders>
              <w:top w:val="nil"/>
              <w:left w:val="nil"/>
              <w:bottom w:val="nil"/>
              <w:right w:val="nil"/>
            </w:tcBorders>
            <w:shd w:val="clear" w:color="auto" w:fill="auto"/>
            <w:noWrap/>
            <w:vAlign w:val="bottom"/>
            <w:hideMark/>
          </w:tcPr>
          <w:p w:rsidR="00121720" w:rsidRPr="00121720" w:rsidRDefault="00121720" w:rsidP="00121720">
            <w:pPr>
              <w:spacing w:after="0" w:line="240" w:lineRule="auto"/>
              <w:jc w:val="center"/>
              <w:rPr>
                <w:rFonts w:eastAsia="Times New Roman" w:cs="Times New Roman"/>
                <w:color w:val="000000"/>
                <w:sz w:val="22"/>
                <w:lang w:eastAsia="pt-BR"/>
              </w:rPr>
            </w:pPr>
            <w:r w:rsidRPr="00121720">
              <w:rPr>
                <w:rFonts w:eastAsia="Times New Roman" w:cs="Times New Roman"/>
                <w:color w:val="000000"/>
                <w:sz w:val="22"/>
                <w:lang w:eastAsia="pt-BR"/>
              </w:rPr>
              <w:t>(0.0990)</w:t>
            </w:r>
          </w:p>
        </w:tc>
      </w:tr>
      <w:tr w:rsidR="00121720" w:rsidRPr="00121720" w:rsidTr="00121720">
        <w:trPr>
          <w:trHeight w:val="300"/>
          <w:jc w:val="center"/>
        </w:trPr>
        <w:tc>
          <w:tcPr>
            <w:tcW w:w="0" w:type="auto"/>
            <w:tcBorders>
              <w:top w:val="nil"/>
              <w:left w:val="nil"/>
              <w:bottom w:val="nil"/>
              <w:right w:val="nil"/>
            </w:tcBorders>
            <w:shd w:val="clear" w:color="auto" w:fill="auto"/>
            <w:noWrap/>
            <w:vAlign w:val="bottom"/>
            <w:hideMark/>
          </w:tcPr>
          <w:p w:rsidR="00121720" w:rsidRPr="00121720" w:rsidRDefault="00121720" w:rsidP="00121720">
            <w:pPr>
              <w:spacing w:after="0" w:line="240" w:lineRule="auto"/>
              <w:rPr>
                <w:rFonts w:eastAsia="Times New Roman" w:cs="Times New Roman"/>
                <w:color w:val="000000"/>
                <w:sz w:val="22"/>
                <w:lang w:eastAsia="pt-BR"/>
              </w:rPr>
            </w:pPr>
            <w:r w:rsidRPr="00121720">
              <w:rPr>
                <w:rFonts w:eastAsia="Times New Roman" w:cs="Times New Roman"/>
                <w:color w:val="000000"/>
                <w:sz w:val="22"/>
                <w:lang w:eastAsia="pt-BR"/>
              </w:rPr>
              <w:t>Pardo</w:t>
            </w:r>
          </w:p>
        </w:tc>
        <w:tc>
          <w:tcPr>
            <w:tcW w:w="0" w:type="auto"/>
            <w:tcBorders>
              <w:top w:val="nil"/>
              <w:left w:val="nil"/>
              <w:bottom w:val="nil"/>
              <w:right w:val="nil"/>
            </w:tcBorders>
            <w:shd w:val="clear" w:color="auto" w:fill="auto"/>
            <w:noWrap/>
            <w:vAlign w:val="bottom"/>
            <w:hideMark/>
          </w:tcPr>
          <w:p w:rsidR="00121720" w:rsidRPr="00121720" w:rsidRDefault="00121720" w:rsidP="00121720">
            <w:pPr>
              <w:spacing w:after="0" w:line="240" w:lineRule="auto"/>
              <w:jc w:val="center"/>
              <w:rPr>
                <w:rFonts w:eastAsia="Times New Roman" w:cs="Times New Roman"/>
                <w:color w:val="000000"/>
                <w:sz w:val="22"/>
                <w:lang w:eastAsia="pt-BR"/>
              </w:rPr>
            </w:pPr>
            <w:r w:rsidRPr="00121720">
              <w:rPr>
                <w:rFonts w:eastAsia="Times New Roman" w:cs="Times New Roman"/>
                <w:color w:val="000000"/>
                <w:sz w:val="22"/>
                <w:lang w:eastAsia="pt-BR"/>
              </w:rPr>
              <w:t>-</w:t>
            </w:r>
          </w:p>
        </w:tc>
        <w:tc>
          <w:tcPr>
            <w:tcW w:w="0" w:type="auto"/>
            <w:tcBorders>
              <w:top w:val="nil"/>
              <w:left w:val="nil"/>
              <w:bottom w:val="nil"/>
              <w:right w:val="nil"/>
            </w:tcBorders>
            <w:shd w:val="clear" w:color="auto" w:fill="auto"/>
            <w:noWrap/>
            <w:vAlign w:val="bottom"/>
            <w:hideMark/>
          </w:tcPr>
          <w:p w:rsidR="00121720" w:rsidRPr="00121720" w:rsidRDefault="00121720" w:rsidP="00121720">
            <w:pPr>
              <w:spacing w:after="0" w:line="240" w:lineRule="auto"/>
              <w:jc w:val="center"/>
              <w:rPr>
                <w:rFonts w:eastAsia="Times New Roman" w:cs="Times New Roman"/>
                <w:color w:val="000000"/>
                <w:sz w:val="22"/>
                <w:lang w:eastAsia="pt-BR"/>
              </w:rPr>
            </w:pPr>
            <w:r w:rsidRPr="00121720">
              <w:rPr>
                <w:rFonts w:eastAsia="Times New Roman" w:cs="Times New Roman"/>
                <w:color w:val="000000"/>
                <w:sz w:val="22"/>
                <w:lang w:eastAsia="pt-BR"/>
              </w:rPr>
              <w:t>1.3777***</w:t>
            </w:r>
          </w:p>
        </w:tc>
        <w:tc>
          <w:tcPr>
            <w:tcW w:w="0" w:type="auto"/>
            <w:tcBorders>
              <w:top w:val="nil"/>
              <w:left w:val="nil"/>
              <w:bottom w:val="nil"/>
              <w:right w:val="nil"/>
            </w:tcBorders>
            <w:shd w:val="clear" w:color="auto" w:fill="auto"/>
            <w:noWrap/>
            <w:vAlign w:val="bottom"/>
            <w:hideMark/>
          </w:tcPr>
          <w:p w:rsidR="00121720" w:rsidRPr="00121720" w:rsidRDefault="00121720" w:rsidP="00121720">
            <w:pPr>
              <w:spacing w:after="0" w:line="240" w:lineRule="auto"/>
              <w:jc w:val="center"/>
              <w:rPr>
                <w:rFonts w:eastAsia="Times New Roman" w:cs="Times New Roman"/>
                <w:color w:val="000000"/>
                <w:sz w:val="22"/>
                <w:lang w:eastAsia="pt-BR"/>
              </w:rPr>
            </w:pPr>
            <w:r w:rsidRPr="00121720">
              <w:rPr>
                <w:rFonts w:eastAsia="Times New Roman" w:cs="Times New Roman"/>
                <w:color w:val="000000"/>
                <w:sz w:val="22"/>
                <w:lang w:eastAsia="pt-BR"/>
              </w:rPr>
              <w:t>1.3649***</w:t>
            </w:r>
          </w:p>
        </w:tc>
        <w:tc>
          <w:tcPr>
            <w:tcW w:w="0" w:type="auto"/>
            <w:tcBorders>
              <w:top w:val="nil"/>
              <w:left w:val="nil"/>
              <w:bottom w:val="nil"/>
              <w:right w:val="nil"/>
            </w:tcBorders>
            <w:shd w:val="clear" w:color="auto" w:fill="auto"/>
            <w:noWrap/>
            <w:vAlign w:val="bottom"/>
            <w:hideMark/>
          </w:tcPr>
          <w:p w:rsidR="00121720" w:rsidRPr="00121720" w:rsidRDefault="00121720" w:rsidP="00121720">
            <w:pPr>
              <w:spacing w:after="0" w:line="240" w:lineRule="auto"/>
              <w:jc w:val="center"/>
              <w:rPr>
                <w:rFonts w:eastAsia="Times New Roman" w:cs="Times New Roman"/>
                <w:color w:val="000000"/>
                <w:sz w:val="22"/>
                <w:lang w:eastAsia="pt-BR"/>
              </w:rPr>
            </w:pPr>
            <w:r w:rsidRPr="00121720">
              <w:rPr>
                <w:rFonts w:eastAsia="Times New Roman" w:cs="Times New Roman"/>
                <w:color w:val="000000"/>
                <w:sz w:val="22"/>
                <w:lang w:eastAsia="pt-BR"/>
              </w:rPr>
              <w:t>1.3722***</w:t>
            </w:r>
          </w:p>
        </w:tc>
      </w:tr>
      <w:tr w:rsidR="00121720" w:rsidRPr="00121720" w:rsidTr="00121720">
        <w:trPr>
          <w:trHeight w:val="300"/>
          <w:jc w:val="center"/>
        </w:trPr>
        <w:tc>
          <w:tcPr>
            <w:tcW w:w="0" w:type="auto"/>
            <w:tcBorders>
              <w:top w:val="nil"/>
              <w:left w:val="nil"/>
              <w:bottom w:val="nil"/>
              <w:right w:val="nil"/>
            </w:tcBorders>
            <w:shd w:val="clear" w:color="auto" w:fill="auto"/>
            <w:noWrap/>
            <w:vAlign w:val="bottom"/>
            <w:hideMark/>
          </w:tcPr>
          <w:p w:rsidR="00121720" w:rsidRPr="00121720" w:rsidRDefault="00121720" w:rsidP="00121720">
            <w:pPr>
              <w:spacing w:after="0" w:line="240" w:lineRule="auto"/>
              <w:rPr>
                <w:rFonts w:eastAsia="Times New Roman" w:cs="Times New Roman"/>
                <w:color w:val="000000"/>
                <w:sz w:val="22"/>
                <w:lang w:eastAsia="pt-BR"/>
              </w:rPr>
            </w:pPr>
          </w:p>
        </w:tc>
        <w:tc>
          <w:tcPr>
            <w:tcW w:w="0" w:type="auto"/>
            <w:tcBorders>
              <w:top w:val="nil"/>
              <w:left w:val="nil"/>
              <w:bottom w:val="nil"/>
              <w:right w:val="nil"/>
            </w:tcBorders>
            <w:shd w:val="clear" w:color="auto" w:fill="auto"/>
            <w:noWrap/>
            <w:vAlign w:val="bottom"/>
            <w:hideMark/>
          </w:tcPr>
          <w:p w:rsidR="00121720" w:rsidRPr="00121720" w:rsidRDefault="00121720" w:rsidP="00121720">
            <w:pPr>
              <w:spacing w:after="0" w:line="240" w:lineRule="auto"/>
              <w:jc w:val="center"/>
              <w:rPr>
                <w:rFonts w:eastAsia="Times New Roman" w:cs="Times New Roman"/>
                <w:color w:val="000000"/>
                <w:sz w:val="22"/>
                <w:lang w:eastAsia="pt-BR"/>
              </w:rPr>
            </w:pPr>
            <w:r w:rsidRPr="00121720">
              <w:rPr>
                <w:rFonts w:eastAsia="Times New Roman" w:cs="Times New Roman"/>
                <w:color w:val="000000"/>
                <w:sz w:val="22"/>
                <w:lang w:eastAsia="pt-BR"/>
              </w:rPr>
              <w:t>-</w:t>
            </w:r>
          </w:p>
        </w:tc>
        <w:tc>
          <w:tcPr>
            <w:tcW w:w="0" w:type="auto"/>
            <w:tcBorders>
              <w:top w:val="nil"/>
              <w:left w:val="nil"/>
              <w:bottom w:val="nil"/>
              <w:right w:val="nil"/>
            </w:tcBorders>
            <w:shd w:val="clear" w:color="auto" w:fill="auto"/>
            <w:noWrap/>
            <w:vAlign w:val="bottom"/>
            <w:hideMark/>
          </w:tcPr>
          <w:p w:rsidR="00121720" w:rsidRPr="00121720" w:rsidRDefault="00121720" w:rsidP="00121720">
            <w:pPr>
              <w:spacing w:after="0" w:line="240" w:lineRule="auto"/>
              <w:jc w:val="center"/>
              <w:rPr>
                <w:rFonts w:eastAsia="Times New Roman" w:cs="Times New Roman"/>
                <w:color w:val="000000"/>
                <w:sz w:val="22"/>
                <w:lang w:eastAsia="pt-BR"/>
              </w:rPr>
            </w:pPr>
            <w:r w:rsidRPr="00121720">
              <w:rPr>
                <w:rFonts w:eastAsia="Times New Roman" w:cs="Times New Roman"/>
                <w:color w:val="000000"/>
                <w:sz w:val="22"/>
                <w:lang w:eastAsia="pt-BR"/>
              </w:rPr>
              <w:t>(0.0816)</w:t>
            </w:r>
          </w:p>
        </w:tc>
        <w:tc>
          <w:tcPr>
            <w:tcW w:w="0" w:type="auto"/>
            <w:tcBorders>
              <w:top w:val="nil"/>
              <w:left w:val="nil"/>
              <w:bottom w:val="nil"/>
              <w:right w:val="nil"/>
            </w:tcBorders>
            <w:shd w:val="clear" w:color="auto" w:fill="auto"/>
            <w:noWrap/>
            <w:vAlign w:val="bottom"/>
            <w:hideMark/>
          </w:tcPr>
          <w:p w:rsidR="00121720" w:rsidRPr="00121720" w:rsidRDefault="00121720" w:rsidP="00121720">
            <w:pPr>
              <w:spacing w:after="0" w:line="240" w:lineRule="auto"/>
              <w:jc w:val="center"/>
              <w:rPr>
                <w:rFonts w:eastAsia="Times New Roman" w:cs="Times New Roman"/>
                <w:color w:val="000000"/>
                <w:sz w:val="22"/>
                <w:lang w:eastAsia="pt-BR"/>
              </w:rPr>
            </w:pPr>
            <w:r w:rsidRPr="00121720">
              <w:rPr>
                <w:rFonts w:eastAsia="Times New Roman" w:cs="Times New Roman"/>
                <w:color w:val="000000"/>
                <w:sz w:val="22"/>
                <w:lang w:eastAsia="pt-BR"/>
              </w:rPr>
              <w:t>(0.0798)</w:t>
            </w:r>
          </w:p>
        </w:tc>
        <w:tc>
          <w:tcPr>
            <w:tcW w:w="0" w:type="auto"/>
            <w:tcBorders>
              <w:top w:val="nil"/>
              <w:left w:val="nil"/>
              <w:bottom w:val="nil"/>
              <w:right w:val="nil"/>
            </w:tcBorders>
            <w:shd w:val="clear" w:color="auto" w:fill="auto"/>
            <w:noWrap/>
            <w:vAlign w:val="bottom"/>
            <w:hideMark/>
          </w:tcPr>
          <w:p w:rsidR="00121720" w:rsidRPr="00121720" w:rsidRDefault="00121720" w:rsidP="00121720">
            <w:pPr>
              <w:spacing w:after="0" w:line="240" w:lineRule="auto"/>
              <w:jc w:val="center"/>
              <w:rPr>
                <w:rFonts w:eastAsia="Times New Roman" w:cs="Times New Roman"/>
                <w:color w:val="000000"/>
                <w:sz w:val="22"/>
                <w:lang w:eastAsia="pt-BR"/>
              </w:rPr>
            </w:pPr>
            <w:r w:rsidRPr="00121720">
              <w:rPr>
                <w:rFonts w:eastAsia="Times New Roman" w:cs="Times New Roman"/>
                <w:color w:val="000000"/>
                <w:sz w:val="22"/>
                <w:lang w:eastAsia="pt-BR"/>
              </w:rPr>
              <w:t>(0.0818)</w:t>
            </w:r>
          </w:p>
        </w:tc>
      </w:tr>
      <w:tr w:rsidR="00121720" w:rsidRPr="00121720" w:rsidTr="00121720">
        <w:trPr>
          <w:trHeight w:val="300"/>
          <w:jc w:val="center"/>
        </w:trPr>
        <w:tc>
          <w:tcPr>
            <w:tcW w:w="0" w:type="auto"/>
            <w:tcBorders>
              <w:top w:val="nil"/>
              <w:left w:val="nil"/>
              <w:bottom w:val="nil"/>
              <w:right w:val="nil"/>
            </w:tcBorders>
            <w:shd w:val="clear" w:color="auto" w:fill="auto"/>
            <w:noWrap/>
            <w:vAlign w:val="bottom"/>
            <w:hideMark/>
          </w:tcPr>
          <w:p w:rsidR="00121720" w:rsidRPr="00121720" w:rsidRDefault="00121720" w:rsidP="00121720">
            <w:pPr>
              <w:spacing w:after="0" w:line="240" w:lineRule="auto"/>
              <w:rPr>
                <w:rFonts w:eastAsia="Times New Roman" w:cs="Times New Roman"/>
                <w:color w:val="000000"/>
                <w:sz w:val="22"/>
                <w:lang w:eastAsia="pt-BR"/>
              </w:rPr>
            </w:pPr>
            <w:r w:rsidRPr="00121720">
              <w:rPr>
                <w:rFonts w:eastAsia="Times New Roman" w:cs="Times New Roman"/>
                <w:color w:val="000000"/>
                <w:sz w:val="22"/>
                <w:lang w:eastAsia="pt-BR"/>
              </w:rPr>
              <w:t>Alto Tietê</w:t>
            </w:r>
          </w:p>
        </w:tc>
        <w:tc>
          <w:tcPr>
            <w:tcW w:w="0" w:type="auto"/>
            <w:tcBorders>
              <w:top w:val="nil"/>
              <w:left w:val="nil"/>
              <w:bottom w:val="nil"/>
              <w:right w:val="nil"/>
            </w:tcBorders>
            <w:shd w:val="clear" w:color="auto" w:fill="auto"/>
            <w:noWrap/>
            <w:vAlign w:val="bottom"/>
            <w:hideMark/>
          </w:tcPr>
          <w:p w:rsidR="00121720" w:rsidRPr="00121720" w:rsidRDefault="00121720" w:rsidP="00121720">
            <w:pPr>
              <w:spacing w:after="0" w:line="240" w:lineRule="auto"/>
              <w:jc w:val="center"/>
              <w:rPr>
                <w:rFonts w:eastAsia="Times New Roman" w:cs="Times New Roman"/>
                <w:color w:val="000000"/>
                <w:sz w:val="22"/>
                <w:lang w:eastAsia="pt-BR"/>
              </w:rPr>
            </w:pPr>
            <w:r w:rsidRPr="00121720">
              <w:rPr>
                <w:rFonts w:eastAsia="Times New Roman" w:cs="Times New Roman"/>
                <w:color w:val="000000"/>
                <w:sz w:val="22"/>
                <w:lang w:eastAsia="pt-BR"/>
              </w:rPr>
              <w:t>-</w:t>
            </w:r>
          </w:p>
        </w:tc>
        <w:tc>
          <w:tcPr>
            <w:tcW w:w="0" w:type="auto"/>
            <w:tcBorders>
              <w:top w:val="nil"/>
              <w:left w:val="nil"/>
              <w:bottom w:val="nil"/>
              <w:right w:val="nil"/>
            </w:tcBorders>
            <w:shd w:val="clear" w:color="auto" w:fill="auto"/>
            <w:noWrap/>
            <w:vAlign w:val="bottom"/>
            <w:hideMark/>
          </w:tcPr>
          <w:p w:rsidR="00121720" w:rsidRPr="00121720" w:rsidRDefault="00121720" w:rsidP="00121720">
            <w:pPr>
              <w:spacing w:after="0" w:line="240" w:lineRule="auto"/>
              <w:jc w:val="center"/>
              <w:rPr>
                <w:rFonts w:eastAsia="Times New Roman" w:cs="Times New Roman"/>
                <w:color w:val="000000"/>
                <w:sz w:val="22"/>
                <w:lang w:eastAsia="pt-BR"/>
              </w:rPr>
            </w:pPr>
            <w:r w:rsidRPr="00121720">
              <w:rPr>
                <w:rFonts w:eastAsia="Times New Roman" w:cs="Times New Roman"/>
                <w:color w:val="000000"/>
                <w:sz w:val="22"/>
                <w:lang w:eastAsia="pt-BR"/>
              </w:rPr>
              <w:t>-1.2373***</w:t>
            </w:r>
          </w:p>
        </w:tc>
        <w:tc>
          <w:tcPr>
            <w:tcW w:w="0" w:type="auto"/>
            <w:tcBorders>
              <w:top w:val="nil"/>
              <w:left w:val="nil"/>
              <w:bottom w:val="nil"/>
              <w:right w:val="nil"/>
            </w:tcBorders>
            <w:shd w:val="clear" w:color="auto" w:fill="auto"/>
            <w:noWrap/>
            <w:vAlign w:val="bottom"/>
            <w:hideMark/>
          </w:tcPr>
          <w:p w:rsidR="00121720" w:rsidRPr="00121720" w:rsidRDefault="00121720" w:rsidP="00121720">
            <w:pPr>
              <w:spacing w:after="0" w:line="240" w:lineRule="auto"/>
              <w:jc w:val="center"/>
              <w:rPr>
                <w:rFonts w:eastAsia="Times New Roman" w:cs="Times New Roman"/>
                <w:color w:val="000000"/>
                <w:sz w:val="22"/>
                <w:lang w:eastAsia="pt-BR"/>
              </w:rPr>
            </w:pPr>
            <w:r w:rsidRPr="00121720">
              <w:rPr>
                <w:rFonts w:eastAsia="Times New Roman" w:cs="Times New Roman"/>
                <w:color w:val="000000"/>
                <w:sz w:val="22"/>
                <w:lang w:eastAsia="pt-BR"/>
              </w:rPr>
              <w:t>-1.2214***</w:t>
            </w:r>
          </w:p>
        </w:tc>
        <w:tc>
          <w:tcPr>
            <w:tcW w:w="0" w:type="auto"/>
            <w:tcBorders>
              <w:top w:val="nil"/>
              <w:left w:val="nil"/>
              <w:bottom w:val="nil"/>
              <w:right w:val="nil"/>
            </w:tcBorders>
            <w:shd w:val="clear" w:color="auto" w:fill="auto"/>
            <w:noWrap/>
            <w:vAlign w:val="bottom"/>
            <w:hideMark/>
          </w:tcPr>
          <w:p w:rsidR="00121720" w:rsidRPr="00121720" w:rsidRDefault="00121720" w:rsidP="00121720">
            <w:pPr>
              <w:spacing w:after="0" w:line="240" w:lineRule="auto"/>
              <w:jc w:val="center"/>
              <w:rPr>
                <w:rFonts w:eastAsia="Times New Roman" w:cs="Times New Roman"/>
                <w:color w:val="000000"/>
                <w:sz w:val="22"/>
                <w:lang w:eastAsia="pt-BR"/>
              </w:rPr>
            </w:pPr>
            <w:r w:rsidRPr="00121720">
              <w:rPr>
                <w:rFonts w:eastAsia="Times New Roman" w:cs="Times New Roman"/>
                <w:color w:val="000000"/>
                <w:sz w:val="22"/>
                <w:lang w:eastAsia="pt-BR"/>
              </w:rPr>
              <w:t>-1.2333***</w:t>
            </w:r>
          </w:p>
        </w:tc>
      </w:tr>
      <w:tr w:rsidR="00121720" w:rsidRPr="00121720" w:rsidTr="00121720">
        <w:trPr>
          <w:trHeight w:val="300"/>
          <w:jc w:val="center"/>
        </w:trPr>
        <w:tc>
          <w:tcPr>
            <w:tcW w:w="0" w:type="auto"/>
            <w:tcBorders>
              <w:top w:val="nil"/>
              <w:left w:val="nil"/>
              <w:bottom w:val="nil"/>
              <w:right w:val="nil"/>
            </w:tcBorders>
            <w:shd w:val="clear" w:color="auto" w:fill="auto"/>
            <w:noWrap/>
            <w:vAlign w:val="bottom"/>
            <w:hideMark/>
          </w:tcPr>
          <w:p w:rsidR="00121720" w:rsidRPr="00121720" w:rsidRDefault="00121720" w:rsidP="00121720">
            <w:pPr>
              <w:spacing w:after="0" w:line="240" w:lineRule="auto"/>
              <w:rPr>
                <w:rFonts w:eastAsia="Times New Roman" w:cs="Times New Roman"/>
                <w:color w:val="000000"/>
                <w:sz w:val="22"/>
                <w:lang w:eastAsia="pt-BR"/>
              </w:rPr>
            </w:pPr>
          </w:p>
        </w:tc>
        <w:tc>
          <w:tcPr>
            <w:tcW w:w="0" w:type="auto"/>
            <w:tcBorders>
              <w:top w:val="nil"/>
              <w:left w:val="nil"/>
              <w:bottom w:val="nil"/>
              <w:right w:val="nil"/>
            </w:tcBorders>
            <w:shd w:val="clear" w:color="auto" w:fill="auto"/>
            <w:noWrap/>
            <w:vAlign w:val="bottom"/>
            <w:hideMark/>
          </w:tcPr>
          <w:p w:rsidR="00121720" w:rsidRPr="00121720" w:rsidRDefault="00121720" w:rsidP="00121720">
            <w:pPr>
              <w:spacing w:after="0" w:line="240" w:lineRule="auto"/>
              <w:jc w:val="center"/>
              <w:rPr>
                <w:rFonts w:eastAsia="Times New Roman" w:cs="Times New Roman"/>
                <w:color w:val="000000"/>
                <w:sz w:val="22"/>
                <w:lang w:eastAsia="pt-BR"/>
              </w:rPr>
            </w:pPr>
            <w:r w:rsidRPr="00121720">
              <w:rPr>
                <w:rFonts w:eastAsia="Times New Roman" w:cs="Times New Roman"/>
                <w:color w:val="000000"/>
                <w:sz w:val="22"/>
                <w:lang w:eastAsia="pt-BR"/>
              </w:rPr>
              <w:t>-</w:t>
            </w:r>
          </w:p>
        </w:tc>
        <w:tc>
          <w:tcPr>
            <w:tcW w:w="0" w:type="auto"/>
            <w:tcBorders>
              <w:top w:val="nil"/>
              <w:left w:val="nil"/>
              <w:bottom w:val="nil"/>
              <w:right w:val="nil"/>
            </w:tcBorders>
            <w:shd w:val="clear" w:color="auto" w:fill="auto"/>
            <w:noWrap/>
            <w:vAlign w:val="bottom"/>
            <w:hideMark/>
          </w:tcPr>
          <w:p w:rsidR="00121720" w:rsidRPr="00121720" w:rsidRDefault="00121720" w:rsidP="00121720">
            <w:pPr>
              <w:spacing w:after="0" w:line="240" w:lineRule="auto"/>
              <w:jc w:val="center"/>
              <w:rPr>
                <w:rFonts w:eastAsia="Times New Roman" w:cs="Times New Roman"/>
                <w:color w:val="000000"/>
                <w:sz w:val="22"/>
                <w:lang w:eastAsia="pt-BR"/>
              </w:rPr>
            </w:pPr>
            <w:r w:rsidRPr="00121720">
              <w:rPr>
                <w:rFonts w:eastAsia="Times New Roman" w:cs="Times New Roman"/>
                <w:color w:val="000000"/>
                <w:sz w:val="22"/>
                <w:lang w:eastAsia="pt-BR"/>
              </w:rPr>
              <w:t>(0.2200)</w:t>
            </w:r>
          </w:p>
        </w:tc>
        <w:tc>
          <w:tcPr>
            <w:tcW w:w="0" w:type="auto"/>
            <w:tcBorders>
              <w:top w:val="nil"/>
              <w:left w:val="nil"/>
              <w:bottom w:val="nil"/>
              <w:right w:val="nil"/>
            </w:tcBorders>
            <w:shd w:val="clear" w:color="auto" w:fill="auto"/>
            <w:noWrap/>
            <w:vAlign w:val="bottom"/>
            <w:hideMark/>
          </w:tcPr>
          <w:p w:rsidR="00121720" w:rsidRPr="00121720" w:rsidRDefault="00121720" w:rsidP="00121720">
            <w:pPr>
              <w:spacing w:after="0" w:line="240" w:lineRule="auto"/>
              <w:jc w:val="center"/>
              <w:rPr>
                <w:rFonts w:eastAsia="Times New Roman" w:cs="Times New Roman"/>
                <w:color w:val="000000"/>
                <w:sz w:val="22"/>
                <w:lang w:eastAsia="pt-BR"/>
              </w:rPr>
            </w:pPr>
            <w:r w:rsidRPr="00121720">
              <w:rPr>
                <w:rFonts w:eastAsia="Times New Roman" w:cs="Times New Roman"/>
                <w:color w:val="000000"/>
                <w:sz w:val="22"/>
                <w:lang w:eastAsia="pt-BR"/>
              </w:rPr>
              <w:t>(0.2146)</w:t>
            </w:r>
          </w:p>
        </w:tc>
        <w:tc>
          <w:tcPr>
            <w:tcW w:w="0" w:type="auto"/>
            <w:tcBorders>
              <w:top w:val="nil"/>
              <w:left w:val="nil"/>
              <w:bottom w:val="nil"/>
              <w:right w:val="nil"/>
            </w:tcBorders>
            <w:shd w:val="clear" w:color="auto" w:fill="auto"/>
            <w:noWrap/>
            <w:vAlign w:val="bottom"/>
            <w:hideMark/>
          </w:tcPr>
          <w:p w:rsidR="00121720" w:rsidRPr="00121720" w:rsidRDefault="00121720" w:rsidP="00121720">
            <w:pPr>
              <w:spacing w:after="0" w:line="240" w:lineRule="auto"/>
              <w:jc w:val="center"/>
              <w:rPr>
                <w:rFonts w:eastAsia="Times New Roman" w:cs="Times New Roman"/>
                <w:color w:val="000000"/>
                <w:sz w:val="22"/>
                <w:lang w:eastAsia="pt-BR"/>
              </w:rPr>
            </w:pPr>
            <w:r w:rsidRPr="00121720">
              <w:rPr>
                <w:rFonts w:eastAsia="Times New Roman" w:cs="Times New Roman"/>
                <w:color w:val="000000"/>
                <w:sz w:val="22"/>
                <w:lang w:eastAsia="pt-BR"/>
              </w:rPr>
              <w:t>(0.2203)</w:t>
            </w:r>
          </w:p>
        </w:tc>
      </w:tr>
      <w:tr w:rsidR="00121720" w:rsidRPr="00121720" w:rsidTr="00121720">
        <w:trPr>
          <w:trHeight w:val="300"/>
          <w:jc w:val="center"/>
        </w:trPr>
        <w:tc>
          <w:tcPr>
            <w:tcW w:w="0" w:type="auto"/>
            <w:tcBorders>
              <w:top w:val="nil"/>
              <w:left w:val="nil"/>
              <w:bottom w:val="nil"/>
              <w:right w:val="nil"/>
            </w:tcBorders>
            <w:shd w:val="clear" w:color="auto" w:fill="auto"/>
            <w:noWrap/>
            <w:vAlign w:val="bottom"/>
            <w:hideMark/>
          </w:tcPr>
          <w:p w:rsidR="00121720" w:rsidRPr="00121720" w:rsidRDefault="00121720" w:rsidP="00121720">
            <w:pPr>
              <w:spacing w:after="0" w:line="240" w:lineRule="auto"/>
              <w:rPr>
                <w:rFonts w:eastAsia="Times New Roman" w:cs="Times New Roman"/>
                <w:color w:val="000000"/>
                <w:sz w:val="22"/>
                <w:lang w:eastAsia="pt-BR"/>
              </w:rPr>
            </w:pPr>
            <w:r w:rsidRPr="00121720">
              <w:rPr>
                <w:rFonts w:eastAsia="Times New Roman" w:cs="Times New Roman"/>
                <w:color w:val="000000"/>
                <w:sz w:val="22"/>
                <w:lang w:eastAsia="pt-BR"/>
              </w:rPr>
              <w:t>Sapucaí/Grande</w:t>
            </w:r>
          </w:p>
        </w:tc>
        <w:tc>
          <w:tcPr>
            <w:tcW w:w="0" w:type="auto"/>
            <w:tcBorders>
              <w:top w:val="nil"/>
              <w:left w:val="nil"/>
              <w:bottom w:val="nil"/>
              <w:right w:val="nil"/>
            </w:tcBorders>
            <w:shd w:val="clear" w:color="auto" w:fill="auto"/>
            <w:noWrap/>
            <w:vAlign w:val="bottom"/>
            <w:hideMark/>
          </w:tcPr>
          <w:p w:rsidR="00121720" w:rsidRPr="00121720" w:rsidRDefault="00121720" w:rsidP="00121720">
            <w:pPr>
              <w:spacing w:after="0" w:line="240" w:lineRule="auto"/>
              <w:jc w:val="center"/>
              <w:rPr>
                <w:rFonts w:eastAsia="Times New Roman" w:cs="Times New Roman"/>
                <w:color w:val="000000"/>
                <w:sz w:val="22"/>
                <w:lang w:eastAsia="pt-BR"/>
              </w:rPr>
            </w:pPr>
            <w:r w:rsidRPr="00121720">
              <w:rPr>
                <w:rFonts w:eastAsia="Times New Roman" w:cs="Times New Roman"/>
                <w:color w:val="000000"/>
                <w:sz w:val="22"/>
                <w:lang w:eastAsia="pt-BR"/>
              </w:rPr>
              <w:t>-</w:t>
            </w:r>
          </w:p>
        </w:tc>
        <w:tc>
          <w:tcPr>
            <w:tcW w:w="0" w:type="auto"/>
            <w:tcBorders>
              <w:top w:val="nil"/>
              <w:left w:val="nil"/>
              <w:bottom w:val="nil"/>
              <w:right w:val="nil"/>
            </w:tcBorders>
            <w:shd w:val="clear" w:color="auto" w:fill="auto"/>
            <w:noWrap/>
            <w:vAlign w:val="bottom"/>
            <w:hideMark/>
          </w:tcPr>
          <w:p w:rsidR="00121720" w:rsidRPr="00121720" w:rsidRDefault="00121720" w:rsidP="00121720">
            <w:pPr>
              <w:spacing w:after="0" w:line="240" w:lineRule="auto"/>
              <w:jc w:val="center"/>
              <w:rPr>
                <w:rFonts w:eastAsia="Times New Roman" w:cs="Times New Roman"/>
                <w:color w:val="000000"/>
                <w:sz w:val="22"/>
                <w:lang w:eastAsia="pt-BR"/>
              </w:rPr>
            </w:pPr>
            <w:r w:rsidRPr="00121720">
              <w:rPr>
                <w:rFonts w:eastAsia="Times New Roman" w:cs="Times New Roman"/>
                <w:color w:val="000000"/>
                <w:sz w:val="22"/>
                <w:lang w:eastAsia="pt-BR"/>
              </w:rPr>
              <w:t>1.1191***</w:t>
            </w:r>
          </w:p>
        </w:tc>
        <w:tc>
          <w:tcPr>
            <w:tcW w:w="0" w:type="auto"/>
            <w:tcBorders>
              <w:top w:val="nil"/>
              <w:left w:val="nil"/>
              <w:bottom w:val="nil"/>
              <w:right w:val="nil"/>
            </w:tcBorders>
            <w:shd w:val="clear" w:color="auto" w:fill="auto"/>
            <w:noWrap/>
            <w:vAlign w:val="bottom"/>
            <w:hideMark/>
          </w:tcPr>
          <w:p w:rsidR="00121720" w:rsidRPr="00121720" w:rsidRDefault="00121720" w:rsidP="00121720">
            <w:pPr>
              <w:spacing w:after="0" w:line="240" w:lineRule="auto"/>
              <w:jc w:val="center"/>
              <w:rPr>
                <w:rFonts w:eastAsia="Times New Roman" w:cs="Times New Roman"/>
                <w:color w:val="000000"/>
                <w:sz w:val="22"/>
                <w:lang w:eastAsia="pt-BR"/>
              </w:rPr>
            </w:pPr>
            <w:r w:rsidRPr="00121720">
              <w:rPr>
                <w:rFonts w:eastAsia="Times New Roman" w:cs="Times New Roman"/>
                <w:color w:val="000000"/>
                <w:sz w:val="22"/>
                <w:lang w:eastAsia="pt-BR"/>
              </w:rPr>
              <w:t>1.1139***</w:t>
            </w:r>
          </w:p>
        </w:tc>
        <w:tc>
          <w:tcPr>
            <w:tcW w:w="0" w:type="auto"/>
            <w:tcBorders>
              <w:top w:val="nil"/>
              <w:left w:val="nil"/>
              <w:bottom w:val="nil"/>
              <w:right w:val="nil"/>
            </w:tcBorders>
            <w:shd w:val="clear" w:color="auto" w:fill="auto"/>
            <w:noWrap/>
            <w:vAlign w:val="bottom"/>
            <w:hideMark/>
          </w:tcPr>
          <w:p w:rsidR="00121720" w:rsidRPr="00121720" w:rsidRDefault="00121720" w:rsidP="00121720">
            <w:pPr>
              <w:spacing w:after="0" w:line="240" w:lineRule="auto"/>
              <w:jc w:val="center"/>
              <w:rPr>
                <w:rFonts w:eastAsia="Times New Roman" w:cs="Times New Roman"/>
                <w:color w:val="000000"/>
                <w:sz w:val="22"/>
                <w:lang w:eastAsia="pt-BR"/>
              </w:rPr>
            </w:pPr>
            <w:r w:rsidRPr="00121720">
              <w:rPr>
                <w:rFonts w:eastAsia="Times New Roman" w:cs="Times New Roman"/>
                <w:color w:val="000000"/>
                <w:sz w:val="22"/>
                <w:lang w:eastAsia="pt-BR"/>
              </w:rPr>
              <w:t>1.1186***</w:t>
            </w:r>
          </w:p>
        </w:tc>
      </w:tr>
      <w:tr w:rsidR="00121720" w:rsidRPr="00121720" w:rsidTr="00121720">
        <w:trPr>
          <w:trHeight w:val="300"/>
          <w:jc w:val="center"/>
        </w:trPr>
        <w:tc>
          <w:tcPr>
            <w:tcW w:w="0" w:type="auto"/>
            <w:tcBorders>
              <w:top w:val="nil"/>
              <w:left w:val="nil"/>
              <w:bottom w:val="nil"/>
              <w:right w:val="nil"/>
            </w:tcBorders>
            <w:shd w:val="clear" w:color="auto" w:fill="auto"/>
            <w:noWrap/>
            <w:vAlign w:val="bottom"/>
            <w:hideMark/>
          </w:tcPr>
          <w:p w:rsidR="00121720" w:rsidRPr="00121720" w:rsidRDefault="00121720" w:rsidP="00121720">
            <w:pPr>
              <w:spacing w:after="0" w:line="240" w:lineRule="auto"/>
              <w:rPr>
                <w:rFonts w:eastAsia="Times New Roman" w:cs="Times New Roman"/>
                <w:color w:val="000000"/>
                <w:sz w:val="22"/>
                <w:lang w:eastAsia="pt-BR"/>
              </w:rPr>
            </w:pPr>
          </w:p>
        </w:tc>
        <w:tc>
          <w:tcPr>
            <w:tcW w:w="0" w:type="auto"/>
            <w:tcBorders>
              <w:top w:val="nil"/>
              <w:left w:val="nil"/>
              <w:bottom w:val="nil"/>
              <w:right w:val="nil"/>
            </w:tcBorders>
            <w:shd w:val="clear" w:color="auto" w:fill="auto"/>
            <w:noWrap/>
            <w:vAlign w:val="bottom"/>
            <w:hideMark/>
          </w:tcPr>
          <w:p w:rsidR="00121720" w:rsidRPr="00121720" w:rsidRDefault="00121720" w:rsidP="00121720">
            <w:pPr>
              <w:spacing w:after="0" w:line="240" w:lineRule="auto"/>
              <w:jc w:val="center"/>
              <w:rPr>
                <w:rFonts w:eastAsia="Times New Roman" w:cs="Times New Roman"/>
                <w:color w:val="000000"/>
                <w:sz w:val="22"/>
                <w:lang w:eastAsia="pt-BR"/>
              </w:rPr>
            </w:pPr>
            <w:r w:rsidRPr="00121720">
              <w:rPr>
                <w:rFonts w:eastAsia="Times New Roman" w:cs="Times New Roman"/>
                <w:color w:val="000000"/>
                <w:sz w:val="22"/>
                <w:lang w:eastAsia="pt-BR"/>
              </w:rPr>
              <w:t>-</w:t>
            </w:r>
          </w:p>
        </w:tc>
        <w:tc>
          <w:tcPr>
            <w:tcW w:w="0" w:type="auto"/>
            <w:tcBorders>
              <w:top w:val="nil"/>
              <w:left w:val="nil"/>
              <w:bottom w:val="nil"/>
              <w:right w:val="nil"/>
            </w:tcBorders>
            <w:shd w:val="clear" w:color="auto" w:fill="auto"/>
            <w:noWrap/>
            <w:vAlign w:val="bottom"/>
            <w:hideMark/>
          </w:tcPr>
          <w:p w:rsidR="00121720" w:rsidRPr="00121720" w:rsidRDefault="00121720" w:rsidP="00121720">
            <w:pPr>
              <w:spacing w:after="0" w:line="240" w:lineRule="auto"/>
              <w:jc w:val="center"/>
              <w:rPr>
                <w:rFonts w:eastAsia="Times New Roman" w:cs="Times New Roman"/>
                <w:color w:val="000000"/>
                <w:sz w:val="22"/>
                <w:lang w:eastAsia="pt-BR"/>
              </w:rPr>
            </w:pPr>
            <w:r w:rsidRPr="00121720">
              <w:rPr>
                <w:rFonts w:eastAsia="Times New Roman" w:cs="Times New Roman"/>
                <w:color w:val="000000"/>
                <w:sz w:val="22"/>
                <w:lang w:eastAsia="pt-BR"/>
              </w:rPr>
              <w:t>(0.0910)</w:t>
            </w:r>
          </w:p>
        </w:tc>
        <w:tc>
          <w:tcPr>
            <w:tcW w:w="0" w:type="auto"/>
            <w:tcBorders>
              <w:top w:val="nil"/>
              <w:left w:val="nil"/>
              <w:bottom w:val="nil"/>
              <w:right w:val="nil"/>
            </w:tcBorders>
            <w:shd w:val="clear" w:color="auto" w:fill="auto"/>
            <w:noWrap/>
            <w:vAlign w:val="bottom"/>
            <w:hideMark/>
          </w:tcPr>
          <w:p w:rsidR="00121720" w:rsidRPr="00121720" w:rsidRDefault="00121720" w:rsidP="00121720">
            <w:pPr>
              <w:spacing w:after="0" w:line="240" w:lineRule="auto"/>
              <w:jc w:val="center"/>
              <w:rPr>
                <w:rFonts w:eastAsia="Times New Roman" w:cs="Times New Roman"/>
                <w:color w:val="000000"/>
                <w:sz w:val="22"/>
                <w:lang w:eastAsia="pt-BR"/>
              </w:rPr>
            </w:pPr>
            <w:r w:rsidRPr="00121720">
              <w:rPr>
                <w:rFonts w:eastAsia="Times New Roman" w:cs="Times New Roman"/>
                <w:color w:val="000000"/>
                <w:sz w:val="22"/>
                <w:lang w:eastAsia="pt-BR"/>
              </w:rPr>
              <w:t>(0.0885)</w:t>
            </w:r>
          </w:p>
        </w:tc>
        <w:tc>
          <w:tcPr>
            <w:tcW w:w="0" w:type="auto"/>
            <w:tcBorders>
              <w:top w:val="nil"/>
              <w:left w:val="nil"/>
              <w:bottom w:val="nil"/>
              <w:right w:val="nil"/>
            </w:tcBorders>
            <w:shd w:val="clear" w:color="auto" w:fill="auto"/>
            <w:noWrap/>
            <w:vAlign w:val="bottom"/>
            <w:hideMark/>
          </w:tcPr>
          <w:p w:rsidR="00121720" w:rsidRPr="00121720" w:rsidRDefault="00121720" w:rsidP="00121720">
            <w:pPr>
              <w:spacing w:after="0" w:line="240" w:lineRule="auto"/>
              <w:jc w:val="center"/>
              <w:rPr>
                <w:rFonts w:eastAsia="Times New Roman" w:cs="Times New Roman"/>
                <w:color w:val="000000"/>
                <w:sz w:val="22"/>
                <w:lang w:eastAsia="pt-BR"/>
              </w:rPr>
            </w:pPr>
            <w:r w:rsidRPr="00121720">
              <w:rPr>
                <w:rFonts w:eastAsia="Times New Roman" w:cs="Times New Roman"/>
                <w:color w:val="000000"/>
                <w:sz w:val="22"/>
                <w:lang w:eastAsia="pt-BR"/>
              </w:rPr>
              <w:t>(0.0910)</w:t>
            </w:r>
          </w:p>
        </w:tc>
      </w:tr>
      <w:tr w:rsidR="00121720" w:rsidRPr="00121720" w:rsidTr="00121720">
        <w:trPr>
          <w:trHeight w:val="300"/>
          <w:jc w:val="center"/>
        </w:trPr>
        <w:tc>
          <w:tcPr>
            <w:tcW w:w="0" w:type="auto"/>
            <w:tcBorders>
              <w:top w:val="nil"/>
              <w:left w:val="nil"/>
              <w:bottom w:val="nil"/>
              <w:right w:val="nil"/>
            </w:tcBorders>
            <w:shd w:val="clear" w:color="auto" w:fill="auto"/>
            <w:noWrap/>
            <w:vAlign w:val="bottom"/>
            <w:hideMark/>
          </w:tcPr>
          <w:p w:rsidR="00121720" w:rsidRPr="00121720" w:rsidRDefault="00121720" w:rsidP="00121720">
            <w:pPr>
              <w:spacing w:after="0" w:line="240" w:lineRule="auto"/>
              <w:rPr>
                <w:rFonts w:eastAsia="Times New Roman" w:cs="Times New Roman"/>
                <w:color w:val="000000"/>
                <w:sz w:val="22"/>
                <w:lang w:eastAsia="pt-BR"/>
              </w:rPr>
            </w:pPr>
            <w:r w:rsidRPr="00121720">
              <w:rPr>
                <w:rFonts w:eastAsia="Times New Roman" w:cs="Times New Roman"/>
                <w:color w:val="000000"/>
                <w:sz w:val="22"/>
                <w:lang w:eastAsia="pt-BR"/>
              </w:rPr>
              <w:t>Mogi-Guaçu</w:t>
            </w:r>
          </w:p>
        </w:tc>
        <w:tc>
          <w:tcPr>
            <w:tcW w:w="0" w:type="auto"/>
            <w:tcBorders>
              <w:top w:val="nil"/>
              <w:left w:val="nil"/>
              <w:bottom w:val="nil"/>
              <w:right w:val="nil"/>
            </w:tcBorders>
            <w:shd w:val="clear" w:color="auto" w:fill="auto"/>
            <w:noWrap/>
            <w:vAlign w:val="bottom"/>
            <w:hideMark/>
          </w:tcPr>
          <w:p w:rsidR="00121720" w:rsidRPr="00121720" w:rsidRDefault="00121720" w:rsidP="00121720">
            <w:pPr>
              <w:spacing w:after="0" w:line="240" w:lineRule="auto"/>
              <w:jc w:val="center"/>
              <w:rPr>
                <w:rFonts w:eastAsia="Times New Roman" w:cs="Times New Roman"/>
                <w:color w:val="000000"/>
                <w:sz w:val="22"/>
                <w:lang w:eastAsia="pt-BR"/>
              </w:rPr>
            </w:pPr>
            <w:r w:rsidRPr="00121720">
              <w:rPr>
                <w:rFonts w:eastAsia="Times New Roman" w:cs="Times New Roman"/>
                <w:color w:val="000000"/>
                <w:sz w:val="22"/>
                <w:lang w:eastAsia="pt-BR"/>
              </w:rPr>
              <w:t>-</w:t>
            </w:r>
          </w:p>
        </w:tc>
        <w:tc>
          <w:tcPr>
            <w:tcW w:w="0" w:type="auto"/>
            <w:tcBorders>
              <w:top w:val="nil"/>
              <w:left w:val="nil"/>
              <w:bottom w:val="nil"/>
              <w:right w:val="nil"/>
            </w:tcBorders>
            <w:shd w:val="clear" w:color="auto" w:fill="auto"/>
            <w:noWrap/>
            <w:vAlign w:val="bottom"/>
            <w:hideMark/>
          </w:tcPr>
          <w:p w:rsidR="00121720" w:rsidRPr="00121720" w:rsidRDefault="00121720" w:rsidP="00121720">
            <w:pPr>
              <w:spacing w:after="0" w:line="240" w:lineRule="auto"/>
              <w:jc w:val="center"/>
              <w:rPr>
                <w:rFonts w:eastAsia="Times New Roman" w:cs="Times New Roman"/>
                <w:color w:val="000000"/>
                <w:sz w:val="22"/>
                <w:lang w:eastAsia="pt-BR"/>
              </w:rPr>
            </w:pPr>
            <w:r w:rsidRPr="00121720">
              <w:rPr>
                <w:rFonts w:eastAsia="Times New Roman" w:cs="Times New Roman"/>
                <w:color w:val="000000"/>
                <w:sz w:val="22"/>
                <w:lang w:eastAsia="pt-BR"/>
              </w:rPr>
              <w:t>1.1621***</w:t>
            </w:r>
          </w:p>
        </w:tc>
        <w:tc>
          <w:tcPr>
            <w:tcW w:w="0" w:type="auto"/>
            <w:tcBorders>
              <w:top w:val="nil"/>
              <w:left w:val="nil"/>
              <w:bottom w:val="nil"/>
              <w:right w:val="nil"/>
            </w:tcBorders>
            <w:shd w:val="clear" w:color="auto" w:fill="auto"/>
            <w:noWrap/>
            <w:vAlign w:val="bottom"/>
            <w:hideMark/>
          </w:tcPr>
          <w:p w:rsidR="00121720" w:rsidRPr="00121720" w:rsidRDefault="00121720" w:rsidP="00121720">
            <w:pPr>
              <w:spacing w:after="0" w:line="240" w:lineRule="auto"/>
              <w:jc w:val="center"/>
              <w:rPr>
                <w:rFonts w:eastAsia="Times New Roman" w:cs="Times New Roman"/>
                <w:color w:val="000000"/>
                <w:sz w:val="22"/>
                <w:lang w:eastAsia="pt-BR"/>
              </w:rPr>
            </w:pPr>
            <w:r w:rsidRPr="00121720">
              <w:rPr>
                <w:rFonts w:eastAsia="Times New Roman" w:cs="Times New Roman"/>
                <w:color w:val="000000"/>
                <w:sz w:val="22"/>
                <w:lang w:eastAsia="pt-BR"/>
              </w:rPr>
              <w:t>1.1652***</w:t>
            </w:r>
          </w:p>
        </w:tc>
        <w:tc>
          <w:tcPr>
            <w:tcW w:w="0" w:type="auto"/>
            <w:tcBorders>
              <w:top w:val="nil"/>
              <w:left w:val="nil"/>
              <w:bottom w:val="nil"/>
              <w:right w:val="nil"/>
            </w:tcBorders>
            <w:shd w:val="clear" w:color="auto" w:fill="auto"/>
            <w:noWrap/>
            <w:vAlign w:val="bottom"/>
            <w:hideMark/>
          </w:tcPr>
          <w:p w:rsidR="00121720" w:rsidRPr="00121720" w:rsidRDefault="00121720" w:rsidP="00121720">
            <w:pPr>
              <w:spacing w:after="0" w:line="240" w:lineRule="auto"/>
              <w:jc w:val="center"/>
              <w:rPr>
                <w:rFonts w:eastAsia="Times New Roman" w:cs="Times New Roman"/>
                <w:color w:val="000000"/>
                <w:sz w:val="22"/>
                <w:lang w:eastAsia="pt-BR"/>
              </w:rPr>
            </w:pPr>
            <w:r w:rsidRPr="00121720">
              <w:rPr>
                <w:rFonts w:eastAsia="Times New Roman" w:cs="Times New Roman"/>
                <w:color w:val="000000"/>
                <w:sz w:val="22"/>
                <w:lang w:eastAsia="pt-BR"/>
              </w:rPr>
              <w:t>1.1661***</w:t>
            </w:r>
          </w:p>
        </w:tc>
      </w:tr>
      <w:tr w:rsidR="00121720" w:rsidRPr="00121720" w:rsidTr="00121720">
        <w:trPr>
          <w:trHeight w:val="300"/>
          <w:jc w:val="center"/>
        </w:trPr>
        <w:tc>
          <w:tcPr>
            <w:tcW w:w="0" w:type="auto"/>
            <w:tcBorders>
              <w:top w:val="nil"/>
              <w:left w:val="nil"/>
              <w:bottom w:val="single" w:sz="4" w:space="0" w:color="auto"/>
              <w:right w:val="nil"/>
            </w:tcBorders>
            <w:shd w:val="clear" w:color="auto" w:fill="auto"/>
            <w:noWrap/>
            <w:vAlign w:val="bottom"/>
            <w:hideMark/>
          </w:tcPr>
          <w:p w:rsidR="00121720" w:rsidRPr="00121720" w:rsidRDefault="00121720" w:rsidP="00121720">
            <w:pPr>
              <w:spacing w:after="0" w:line="240" w:lineRule="auto"/>
              <w:rPr>
                <w:rFonts w:eastAsia="Times New Roman" w:cs="Times New Roman"/>
                <w:color w:val="000000"/>
                <w:sz w:val="22"/>
                <w:lang w:eastAsia="pt-BR"/>
              </w:rPr>
            </w:pPr>
            <w:r w:rsidRPr="00121720">
              <w:rPr>
                <w:rFonts w:eastAsia="Times New Roman" w:cs="Times New Roman"/>
                <w:color w:val="000000"/>
                <w:sz w:val="22"/>
                <w:lang w:eastAsia="pt-BR"/>
              </w:rPr>
              <w:t> </w:t>
            </w:r>
          </w:p>
        </w:tc>
        <w:tc>
          <w:tcPr>
            <w:tcW w:w="0" w:type="auto"/>
            <w:tcBorders>
              <w:top w:val="nil"/>
              <w:left w:val="nil"/>
              <w:bottom w:val="single" w:sz="4" w:space="0" w:color="auto"/>
              <w:right w:val="nil"/>
            </w:tcBorders>
            <w:shd w:val="clear" w:color="auto" w:fill="auto"/>
            <w:noWrap/>
            <w:vAlign w:val="bottom"/>
            <w:hideMark/>
          </w:tcPr>
          <w:p w:rsidR="00121720" w:rsidRPr="00121720" w:rsidRDefault="00121720" w:rsidP="00121720">
            <w:pPr>
              <w:spacing w:after="0" w:line="240" w:lineRule="auto"/>
              <w:jc w:val="center"/>
              <w:rPr>
                <w:rFonts w:eastAsia="Times New Roman" w:cs="Times New Roman"/>
                <w:color w:val="000000"/>
                <w:sz w:val="22"/>
                <w:lang w:eastAsia="pt-BR"/>
              </w:rPr>
            </w:pPr>
            <w:r w:rsidRPr="00121720">
              <w:rPr>
                <w:rFonts w:eastAsia="Times New Roman" w:cs="Times New Roman"/>
                <w:color w:val="000000"/>
                <w:sz w:val="22"/>
                <w:lang w:eastAsia="pt-BR"/>
              </w:rPr>
              <w:t>-</w:t>
            </w:r>
          </w:p>
        </w:tc>
        <w:tc>
          <w:tcPr>
            <w:tcW w:w="0" w:type="auto"/>
            <w:tcBorders>
              <w:top w:val="nil"/>
              <w:left w:val="nil"/>
              <w:bottom w:val="single" w:sz="4" w:space="0" w:color="auto"/>
              <w:right w:val="nil"/>
            </w:tcBorders>
            <w:shd w:val="clear" w:color="auto" w:fill="auto"/>
            <w:noWrap/>
            <w:vAlign w:val="bottom"/>
            <w:hideMark/>
          </w:tcPr>
          <w:p w:rsidR="00121720" w:rsidRPr="00121720" w:rsidRDefault="00121720" w:rsidP="00121720">
            <w:pPr>
              <w:spacing w:after="0" w:line="240" w:lineRule="auto"/>
              <w:jc w:val="center"/>
              <w:rPr>
                <w:rFonts w:eastAsia="Times New Roman" w:cs="Times New Roman"/>
                <w:color w:val="000000"/>
                <w:sz w:val="22"/>
                <w:lang w:eastAsia="pt-BR"/>
              </w:rPr>
            </w:pPr>
            <w:r w:rsidRPr="00121720">
              <w:rPr>
                <w:rFonts w:eastAsia="Times New Roman" w:cs="Times New Roman"/>
                <w:color w:val="000000"/>
                <w:sz w:val="22"/>
                <w:lang w:eastAsia="pt-BR"/>
              </w:rPr>
              <w:t>(0.0690)</w:t>
            </w:r>
          </w:p>
        </w:tc>
        <w:tc>
          <w:tcPr>
            <w:tcW w:w="0" w:type="auto"/>
            <w:tcBorders>
              <w:top w:val="nil"/>
              <w:left w:val="nil"/>
              <w:bottom w:val="single" w:sz="4" w:space="0" w:color="auto"/>
              <w:right w:val="nil"/>
            </w:tcBorders>
            <w:shd w:val="clear" w:color="auto" w:fill="auto"/>
            <w:noWrap/>
            <w:vAlign w:val="bottom"/>
            <w:hideMark/>
          </w:tcPr>
          <w:p w:rsidR="00121720" w:rsidRPr="00121720" w:rsidRDefault="00121720" w:rsidP="00121720">
            <w:pPr>
              <w:spacing w:after="0" w:line="240" w:lineRule="auto"/>
              <w:jc w:val="center"/>
              <w:rPr>
                <w:rFonts w:eastAsia="Times New Roman" w:cs="Times New Roman"/>
                <w:color w:val="000000"/>
                <w:sz w:val="22"/>
                <w:lang w:eastAsia="pt-BR"/>
              </w:rPr>
            </w:pPr>
            <w:r w:rsidRPr="00121720">
              <w:rPr>
                <w:rFonts w:eastAsia="Times New Roman" w:cs="Times New Roman"/>
                <w:color w:val="000000"/>
                <w:sz w:val="22"/>
                <w:lang w:eastAsia="pt-BR"/>
              </w:rPr>
              <w:t>(0.0672)</w:t>
            </w:r>
          </w:p>
        </w:tc>
        <w:tc>
          <w:tcPr>
            <w:tcW w:w="0" w:type="auto"/>
            <w:tcBorders>
              <w:top w:val="nil"/>
              <w:left w:val="nil"/>
              <w:bottom w:val="single" w:sz="4" w:space="0" w:color="auto"/>
              <w:right w:val="nil"/>
            </w:tcBorders>
            <w:shd w:val="clear" w:color="auto" w:fill="auto"/>
            <w:noWrap/>
            <w:vAlign w:val="bottom"/>
            <w:hideMark/>
          </w:tcPr>
          <w:p w:rsidR="00121720" w:rsidRPr="00121720" w:rsidRDefault="00121720" w:rsidP="00121720">
            <w:pPr>
              <w:spacing w:after="0" w:line="240" w:lineRule="auto"/>
              <w:jc w:val="center"/>
              <w:rPr>
                <w:rFonts w:eastAsia="Times New Roman" w:cs="Times New Roman"/>
                <w:color w:val="000000"/>
                <w:sz w:val="22"/>
                <w:lang w:eastAsia="pt-BR"/>
              </w:rPr>
            </w:pPr>
            <w:r w:rsidRPr="00121720">
              <w:rPr>
                <w:rFonts w:eastAsia="Times New Roman" w:cs="Times New Roman"/>
                <w:color w:val="000000"/>
                <w:sz w:val="22"/>
                <w:lang w:eastAsia="pt-BR"/>
              </w:rPr>
              <w:t>0.0595</w:t>
            </w:r>
          </w:p>
        </w:tc>
      </w:tr>
    </w:tbl>
    <w:p w:rsidR="00317B47" w:rsidRPr="009F3D9E" w:rsidRDefault="00317B47" w:rsidP="00317B47">
      <w:pPr>
        <w:jc w:val="both"/>
        <w:rPr>
          <w:b/>
          <w:sz w:val="22"/>
          <w:lang w:val="en-US"/>
        </w:rPr>
      </w:pPr>
      <w:r w:rsidRPr="009F3D9E">
        <w:rPr>
          <w:b/>
          <w:sz w:val="22"/>
          <w:lang w:val="en-US"/>
        </w:rPr>
        <w:t>Source: Research data.</w:t>
      </w:r>
    </w:p>
    <w:p w:rsidR="00121720" w:rsidRDefault="00121720" w:rsidP="007B6664">
      <w:bookmarkStart w:id="2" w:name="_GoBack"/>
      <w:bookmarkEnd w:id="2"/>
    </w:p>
    <w:p w:rsidR="00221112" w:rsidRPr="005509D7" w:rsidRDefault="00221112" w:rsidP="007B6664">
      <w:pPr>
        <w:rPr>
          <w:b/>
        </w:rPr>
      </w:pPr>
      <w:proofErr w:type="spellStart"/>
      <w:r w:rsidRPr="005509D7">
        <w:rPr>
          <w:b/>
        </w:rPr>
        <w:t>Conclusion</w:t>
      </w:r>
      <w:proofErr w:type="spellEnd"/>
    </w:p>
    <w:p w:rsidR="00221112" w:rsidRPr="005509D7" w:rsidRDefault="00221112" w:rsidP="007B6664">
      <w:pPr>
        <w:rPr>
          <w:b/>
        </w:rPr>
      </w:pPr>
      <w:proofErr w:type="spellStart"/>
      <w:r w:rsidRPr="005509D7">
        <w:rPr>
          <w:b/>
        </w:rPr>
        <w:t>References</w:t>
      </w:r>
      <w:proofErr w:type="spellEnd"/>
    </w:p>
    <w:sectPr w:rsidR="00221112" w:rsidRPr="005509D7" w:rsidSect="00895681">
      <w:pgSz w:w="11906" w:h="16838"/>
      <w:pgMar w:top="1411" w:right="1699" w:bottom="1411" w:left="1699" w:header="706" w:footer="70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D6C1F" w:rsidRDefault="00FD6C1F" w:rsidP="00A10F3C">
      <w:pPr>
        <w:spacing w:after="0" w:line="240" w:lineRule="auto"/>
      </w:pPr>
      <w:r>
        <w:separator/>
      </w:r>
    </w:p>
  </w:endnote>
  <w:endnote w:type="continuationSeparator" w:id="0">
    <w:p w:rsidR="00FD6C1F" w:rsidRDefault="00FD6C1F" w:rsidP="00A10F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D6C1F" w:rsidRDefault="00FD6C1F" w:rsidP="00A10F3C">
      <w:pPr>
        <w:spacing w:after="0" w:line="240" w:lineRule="auto"/>
      </w:pPr>
      <w:r>
        <w:separator/>
      </w:r>
    </w:p>
  </w:footnote>
  <w:footnote w:type="continuationSeparator" w:id="0">
    <w:p w:rsidR="00FD6C1F" w:rsidRDefault="00FD6C1F" w:rsidP="00A10F3C">
      <w:pPr>
        <w:spacing w:after="0" w:line="240" w:lineRule="auto"/>
      </w:pPr>
      <w:r>
        <w:continuationSeparator/>
      </w:r>
    </w:p>
  </w:footnote>
  <w:footnote w:id="1">
    <w:p w:rsidR="00CC123C" w:rsidRDefault="00CC123C" w:rsidP="00450CBC">
      <w:pPr>
        <w:pStyle w:val="Notaderodap"/>
        <w:rPr>
          <w:rFonts w:ascii="Times New Roman" w:hAnsi="Times New Roman" w:cs="Times New Roman"/>
          <w:b/>
          <w:bCs/>
          <w:lang w:val="en-US"/>
        </w:rPr>
      </w:pPr>
      <w:r>
        <w:rPr>
          <w:b/>
          <w:bCs/>
          <w:lang w:val="en-US"/>
        </w:rPr>
        <w:footnoteRef/>
      </w:r>
      <w:r>
        <w:rPr>
          <w:b/>
          <w:bCs/>
          <w:lang w:val="en-US"/>
        </w:rPr>
        <w:tab/>
      </w:r>
      <w:r>
        <w:rPr>
          <w:rFonts w:ascii="Times New Roman" w:hAnsi="Times New Roman" w:cs="Times New Roman"/>
          <w:b/>
          <w:bCs/>
          <w:lang w:val="en-US"/>
        </w:rPr>
        <w:t>Corresponding author</w:t>
      </w:r>
    </w:p>
    <w:p w:rsidR="00CC123C" w:rsidRDefault="00CC123C" w:rsidP="00450CBC">
      <w:pPr>
        <w:pStyle w:val="Notaderodap"/>
      </w:pPr>
      <w:r>
        <w:rPr>
          <w:rFonts w:ascii="Times New Roman" w:hAnsi="Times New Roman" w:cs="Times New Roman"/>
          <w:i/>
          <w:iCs/>
          <w:lang w:val="en-US"/>
        </w:rPr>
        <w:tab/>
        <w:t xml:space="preserve">Email addresses: </w:t>
      </w:r>
      <w:hyperlink r:id="rId1">
        <w:r>
          <w:rPr>
            <w:rStyle w:val="LinkdaInternet"/>
            <w:rFonts w:ascii="Times New Roman" w:hAnsi="Times New Roman" w:cs="Times New Roman"/>
            <w:i/>
            <w:iCs/>
            <w:lang w:val="en-US"/>
          </w:rPr>
          <w:t>miyamototup@gmail.com</w:t>
        </w:r>
      </w:hyperlink>
      <w:r>
        <w:rPr>
          <w:rFonts w:ascii="Times New Roman" w:hAnsi="Times New Roman" w:cs="Times New Roman"/>
          <w:i/>
          <w:iCs/>
          <w:lang w:val="en-US"/>
        </w:rPr>
        <w:t xml:space="preserve"> (Bruno César </w:t>
      </w:r>
      <w:proofErr w:type="spellStart"/>
      <w:r>
        <w:rPr>
          <w:rFonts w:ascii="Times New Roman" w:hAnsi="Times New Roman" w:cs="Times New Roman"/>
          <w:i/>
          <w:iCs/>
          <w:lang w:val="en-US"/>
        </w:rPr>
        <w:t>Brito</w:t>
      </w:r>
      <w:proofErr w:type="spellEnd"/>
      <w:r>
        <w:rPr>
          <w:rFonts w:ascii="Times New Roman" w:hAnsi="Times New Roman" w:cs="Times New Roman"/>
          <w:i/>
          <w:iCs/>
          <w:lang w:val="en-US"/>
        </w:rPr>
        <w:t xml:space="preserve"> Miyamoto), </w:t>
      </w:r>
      <w:hyperlink r:id="rId2">
        <w:r>
          <w:rPr>
            <w:rStyle w:val="LinkdaInternet"/>
            <w:rFonts w:ascii="Times New Roman" w:hAnsi="Times New Roman" w:cs="Times New Roman"/>
            <w:i/>
            <w:iCs/>
            <w:lang w:val="en-US"/>
          </w:rPr>
          <w:t>gori@unicamp.br</w:t>
        </w:r>
      </w:hyperlink>
      <w:r>
        <w:rPr>
          <w:rFonts w:ascii="Times New Roman" w:hAnsi="Times New Roman" w:cs="Times New Roman"/>
          <w:i/>
          <w:iCs/>
          <w:lang w:val="en-US"/>
        </w:rPr>
        <w:t xml:space="preserve"> (</w:t>
      </w:r>
      <w:proofErr w:type="spellStart"/>
      <w:r>
        <w:rPr>
          <w:rFonts w:ascii="Times New Roman" w:hAnsi="Times New Roman" w:cs="Times New Roman"/>
          <w:i/>
          <w:iCs/>
          <w:lang w:val="en-US"/>
        </w:rPr>
        <w:t>Alexandre</w:t>
      </w:r>
      <w:proofErr w:type="spellEnd"/>
      <w:r>
        <w:rPr>
          <w:rFonts w:ascii="Times New Roman" w:hAnsi="Times New Roman" w:cs="Times New Roman"/>
          <w:i/>
          <w:iCs/>
          <w:lang w:val="en-US"/>
        </w:rPr>
        <w:t xml:space="preserve"> </w:t>
      </w:r>
      <w:proofErr w:type="spellStart"/>
      <w:r>
        <w:rPr>
          <w:rFonts w:ascii="Times New Roman" w:hAnsi="Times New Roman" w:cs="Times New Roman"/>
          <w:i/>
          <w:iCs/>
          <w:lang w:val="en-US"/>
        </w:rPr>
        <w:t>Gori</w:t>
      </w:r>
      <w:proofErr w:type="spellEnd"/>
      <w:r>
        <w:rPr>
          <w:rFonts w:ascii="Times New Roman" w:hAnsi="Times New Roman" w:cs="Times New Roman"/>
          <w:i/>
          <w:iCs/>
          <w:lang w:val="en-US"/>
        </w:rPr>
        <w:t xml:space="preserve"> Maia)</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635F0B"/>
    <w:multiLevelType w:val="hybridMultilevel"/>
    <w:tmpl w:val="0ECCEBE6"/>
    <w:lvl w:ilvl="0" w:tplc="92C040DE">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54CA16B1"/>
    <w:multiLevelType w:val="hybridMultilevel"/>
    <w:tmpl w:val="0D9C8D02"/>
    <w:lvl w:ilvl="0" w:tplc="EB664316">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5"/>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7643"/>
    <w:rsid w:val="00024A07"/>
    <w:rsid w:val="000508A2"/>
    <w:rsid w:val="000A784C"/>
    <w:rsid w:val="000B73ED"/>
    <w:rsid w:val="000E06EA"/>
    <w:rsid w:val="00121720"/>
    <w:rsid w:val="00124A39"/>
    <w:rsid w:val="001614C6"/>
    <w:rsid w:val="00212B19"/>
    <w:rsid w:val="00221112"/>
    <w:rsid w:val="00255A92"/>
    <w:rsid w:val="00264827"/>
    <w:rsid w:val="00283F77"/>
    <w:rsid w:val="002A56F5"/>
    <w:rsid w:val="00305758"/>
    <w:rsid w:val="00317B47"/>
    <w:rsid w:val="003319DF"/>
    <w:rsid w:val="00331C8F"/>
    <w:rsid w:val="00334C45"/>
    <w:rsid w:val="003560C9"/>
    <w:rsid w:val="003A1B5B"/>
    <w:rsid w:val="00430855"/>
    <w:rsid w:val="00450CBC"/>
    <w:rsid w:val="004719A3"/>
    <w:rsid w:val="005509D7"/>
    <w:rsid w:val="00587040"/>
    <w:rsid w:val="005D0540"/>
    <w:rsid w:val="00612EBD"/>
    <w:rsid w:val="00635DC5"/>
    <w:rsid w:val="00663463"/>
    <w:rsid w:val="00747997"/>
    <w:rsid w:val="007479CA"/>
    <w:rsid w:val="00753C58"/>
    <w:rsid w:val="007B6664"/>
    <w:rsid w:val="00806AC2"/>
    <w:rsid w:val="00881124"/>
    <w:rsid w:val="00887FB3"/>
    <w:rsid w:val="00895681"/>
    <w:rsid w:val="008A4CDC"/>
    <w:rsid w:val="008C2D65"/>
    <w:rsid w:val="008F449F"/>
    <w:rsid w:val="009F3D9E"/>
    <w:rsid w:val="00A10F3C"/>
    <w:rsid w:val="00A71BDF"/>
    <w:rsid w:val="00AF3A0B"/>
    <w:rsid w:val="00B73668"/>
    <w:rsid w:val="00BA0096"/>
    <w:rsid w:val="00C27643"/>
    <w:rsid w:val="00C54082"/>
    <w:rsid w:val="00CB77DF"/>
    <w:rsid w:val="00CC123C"/>
    <w:rsid w:val="00CC7006"/>
    <w:rsid w:val="00CE5A01"/>
    <w:rsid w:val="00D0461A"/>
    <w:rsid w:val="00D22792"/>
    <w:rsid w:val="00D24E5A"/>
    <w:rsid w:val="00D566D2"/>
    <w:rsid w:val="00D8280E"/>
    <w:rsid w:val="00DE79EA"/>
    <w:rsid w:val="00E60E38"/>
    <w:rsid w:val="00E700C8"/>
    <w:rsid w:val="00F65FC1"/>
    <w:rsid w:val="00F9440A"/>
    <w:rsid w:val="00FB5834"/>
    <w:rsid w:val="00FD6C1F"/>
    <w:rsid w:val="00FE1B30"/>
    <w:rsid w:val="00FE6D4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8325F56-F142-48BB-A544-BDF1E6DAD1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06EA"/>
    <w:rPr>
      <w:rFonts w:ascii="Times New Roman" w:hAnsi="Times New Roman"/>
      <w:sz w:val="24"/>
    </w:rPr>
  </w:style>
  <w:style w:type="paragraph" w:styleId="Ttulo1">
    <w:name w:val="heading 1"/>
    <w:basedOn w:val="Normal"/>
    <w:next w:val="Normal"/>
    <w:link w:val="Ttulo1Char"/>
    <w:uiPriority w:val="9"/>
    <w:qFormat/>
    <w:rsid w:val="000E06EA"/>
    <w:pPr>
      <w:keepNext/>
      <w:keepLines/>
      <w:spacing w:before="120" w:after="120" w:line="240" w:lineRule="auto"/>
      <w:outlineLvl w:val="0"/>
    </w:pPr>
    <w:rPr>
      <w:rFonts w:eastAsiaTheme="majorEastAsia" w:cstheme="majorBidi"/>
      <w:b/>
      <w:bCs/>
      <w:szCs w:val="28"/>
    </w:rPr>
  </w:style>
  <w:style w:type="paragraph" w:styleId="Ttulo2">
    <w:name w:val="heading 2"/>
    <w:basedOn w:val="Normal"/>
    <w:next w:val="Normal"/>
    <w:link w:val="Ttulo2Char"/>
    <w:uiPriority w:val="9"/>
    <w:unhideWhenUsed/>
    <w:qFormat/>
    <w:rsid w:val="000E06EA"/>
    <w:pPr>
      <w:keepNext/>
      <w:keepLines/>
      <w:spacing w:before="120" w:after="120" w:line="240" w:lineRule="auto"/>
      <w:outlineLvl w:val="1"/>
    </w:pPr>
    <w:rPr>
      <w:rFonts w:eastAsiaTheme="majorEastAsia" w:cstheme="majorBidi"/>
      <w:bCs/>
      <w:i/>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0E06EA"/>
    <w:rPr>
      <w:rFonts w:ascii="Times New Roman" w:eastAsiaTheme="majorEastAsia" w:hAnsi="Times New Roman" w:cstheme="majorBidi"/>
      <w:b/>
      <w:bCs/>
      <w:sz w:val="24"/>
      <w:szCs w:val="28"/>
    </w:rPr>
  </w:style>
  <w:style w:type="character" w:customStyle="1" w:styleId="Ttulo2Char">
    <w:name w:val="Título 2 Char"/>
    <w:basedOn w:val="Fontepargpadro"/>
    <w:link w:val="Ttulo2"/>
    <w:uiPriority w:val="9"/>
    <w:rsid w:val="000E06EA"/>
    <w:rPr>
      <w:rFonts w:ascii="Times New Roman" w:eastAsiaTheme="majorEastAsia" w:hAnsi="Times New Roman" w:cstheme="majorBidi"/>
      <w:bCs/>
      <w:i/>
      <w:sz w:val="24"/>
      <w:szCs w:val="26"/>
    </w:rPr>
  </w:style>
  <w:style w:type="paragraph" w:styleId="Legenda">
    <w:name w:val="caption"/>
    <w:basedOn w:val="Normal"/>
    <w:next w:val="Normal"/>
    <w:qFormat/>
    <w:rsid w:val="000E06EA"/>
    <w:pPr>
      <w:spacing w:before="120" w:after="200" w:line="240" w:lineRule="auto"/>
      <w:jc w:val="both"/>
    </w:pPr>
    <w:rPr>
      <w:rFonts w:eastAsia="Times New Roman" w:cs="Times New Roman"/>
      <w:b/>
      <w:bCs/>
      <w:sz w:val="22"/>
      <w:szCs w:val="18"/>
      <w:lang w:val="es-ES"/>
    </w:rPr>
  </w:style>
  <w:style w:type="paragraph" w:styleId="PargrafodaLista">
    <w:name w:val="List Paragraph"/>
    <w:basedOn w:val="Normal"/>
    <w:uiPriority w:val="34"/>
    <w:qFormat/>
    <w:rsid w:val="000E06EA"/>
    <w:pPr>
      <w:spacing w:after="0" w:line="276" w:lineRule="auto"/>
      <w:ind w:left="720"/>
      <w:contextualSpacing/>
      <w:jc w:val="both"/>
    </w:pPr>
    <w:rPr>
      <w:rFonts w:eastAsia="Calibri" w:cs="Times New Roman"/>
    </w:rPr>
  </w:style>
  <w:style w:type="table" w:styleId="Tabelacomgrade">
    <w:name w:val="Table Grid"/>
    <w:basedOn w:val="Tabelanormal"/>
    <w:uiPriority w:val="39"/>
    <w:rsid w:val="00C2764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bealho">
    <w:name w:val="header"/>
    <w:basedOn w:val="Normal"/>
    <w:link w:val="CabealhoChar"/>
    <w:uiPriority w:val="99"/>
    <w:unhideWhenUsed/>
    <w:rsid w:val="00A10F3C"/>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A10F3C"/>
    <w:rPr>
      <w:rFonts w:ascii="Times New Roman" w:hAnsi="Times New Roman"/>
      <w:sz w:val="24"/>
    </w:rPr>
  </w:style>
  <w:style w:type="paragraph" w:styleId="Rodap">
    <w:name w:val="footer"/>
    <w:basedOn w:val="Normal"/>
    <w:link w:val="RodapChar"/>
    <w:uiPriority w:val="99"/>
    <w:unhideWhenUsed/>
    <w:rsid w:val="00A10F3C"/>
    <w:pPr>
      <w:tabs>
        <w:tab w:val="center" w:pos="4252"/>
        <w:tab w:val="right" w:pos="8504"/>
      </w:tabs>
      <w:spacing w:after="0" w:line="240" w:lineRule="auto"/>
    </w:pPr>
  </w:style>
  <w:style w:type="character" w:customStyle="1" w:styleId="RodapChar">
    <w:name w:val="Rodapé Char"/>
    <w:basedOn w:val="Fontepargpadro"/>
    <w:link w:val="Rodap"/>
    <w:uiPriority w:val="99"/>
    <w:rsid w:val="00A10F3C"/>
    <w:rPr>
      <w:rFonts w:ascii="Times New Roman" w:hAnsi="Times New Roman"/>
      <w:sz w:val="24"/>
    </w:rPr>
  </w:style>
  <w:style w:type="character" w:customStyle="1" w:styleId="ncoradanotaderodap">
    <w:name w:val="Âncora da nota de rodapé"/>
    <w:rsid w:val="00450CBC"/>
    <w:rPr>
      <w:vertAlign w:val="superscript"/>
    </w:rPr>
  </w:style>
  <w:style w:type="character" w:customStyle="1" w:styleId="LinkdaInternet">
    <w:name w:val="Link da Internet"/>
    <w:rsid w:val="00450CBC"/>
    <w:rPr>
      <w:color w:val="000080"/>
      <w:u w:val="single"/>
    </w:rPr>
  </w:style>
  <w:style w:type="paragraph" w:customStyle="1" w:styleId="Notaderodap">
    <w:name w:val="Nota de rodapé"/>
    <w:basedOn w:val="Normal"/>
    <w:rsid w:val="00450CBC"/>
    <w:pPr>
      <w:spacing w:after="200" w:line="276" w:lineRule="auto"/>
    </w:pPr>
    <w:rPr>
      <w:rFonts w:ascii="Calibri" w:eastAsia="Calibri" w:hAnsi="Calibri"/>
      <w:color w:val="00000A"/>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1912002">
      <w:bodyDiv w:val="1"/>
      <w:marLeft w:val="0"/>
      <w:marRight w:val="0"/>
      <w:marTop w:val="0"/>
      <w:marBottom w:val="0"/>
      <w:divBdr>
        <w:top w:val="none" w:sz="0" w:space="0" w:color="auto"/>
        <w:left w:val="none" w:sz="0" w:space="0" w:color="auto"/>
        <w:bottom w:val="none" w:sz="0" w:space="0" w:color="auto"/>
        <w:right w:val="none" w:sz="0" w:space="0" w:color="auto"/>
      </w:divBdr>
    </w:div>
    <w:div w:id="506292577">
      <w:bodyDiv w:val="1"/>
      <w:marLeft w:val="0"/>
      <w:marRight w:val="0"/>
      <w:marTop w:val="0"/>
      <w:marBottom w:val="0"/>
      <w:divBdr>
        <w:top w:val="none" w:sz="0" w:space="0" w:color="auto"/>
        <w:left w:val="none" w:sz="0" w:space="0" w:color="auto"/>
        <w:bottom w:val="none" w:sz="0" w:space="0" w:color="auto"/>
        <w:right w:val="none" w:sz="0" w:space="0" w:color="auto"/>
      </w:divBdr>
    </w:div>
    <w:div w:id="853803081">
      <w:bodyDiv w:val="1"/>
      <w:marLeft w:val="0"/>
      <w:marRight w:val="0"/>
      <w:marTop w:val="0"/>
      <w:marBottom w:val="0"/>
      <w:divBdr>
        <w:top w:val="none" w:sz="0" w:space="0" w:color="auto"/>
        <w:left w:val="none" w:sz="0" w:space="0" w:color="auto"/>
        <w:bottom w:val="none" w:sz="0" w:space="0" w:color="auto"/>
        <w:right w:val="none" w:sz="0" w:space="0" w:color="auto"/>
      </w:divBdr>
    </w:div>
    <w:div w:id="1041131835">
      <w:bodyDiv w:val="1"/>
      <w:marLeft w:val="0"/>
      <w:marRight w:val="0"/>
      <w:marTop w:val="0"/>
      <w:marBottom w:val="0"/>
      <w:divBdr>
        <w:top w:val="none" w:sz="0" w:space="0" w:color="auto"/>
        <w:left w:val="none" w:sz="0" w:space="0" w:color="auto"/>
        <w:bottom w:val="none" w:sz="0" w:space="0" w:color="auto"/>
        <w:right w:val="none" w:sz="0" w:space="0" w:color="auto"/>
      </w:divBdr>
    </w:div>
    <w:div w:id="1497725934">
      <w:bodyDiv w:val="1"/>
      <w:marLeft w:val="0"/>
      <w:marRight w:val="0"/>
      <w:marTop w:val="0"/>
      <w:marBottom w:val="0"/>
      <w:divBdr>
        <w:top w:val="none" w:sz="0" w:space="0" w:color="auto"/>
        <w:left w:val="none" w:sz="0" w:space="0" w:color="auto"/>
        <w:bottom w:val="none" w:sz="0" w:space="0" w:color="auto"/>
        <w:right w:val="none" w:sz="0" w:space="0" w:color="auto"/>
      </w:divBdr>
    </w:div>
    <w:div w:id="1720084538">
      <w:bodyDiv w:val="1"/>
      <w:marLeft w:val="0"/>
      <w:marRight w:val="0"/>
      <w:marTop w:val="0"/>
      <w:marBottom w:val="0"/>
      <w:divBdr>
        <w:top w:val="none" w:sz="0" w:space="0" w:color="auto"/>
        <w:left w:val="none" w:sz="0" w:space="0" w:color="auto"/>
        <w:bottom w:val="none" w:sz="0" w:space="0" w:color="auto"/>
        <w:right w:val="none" w:sz="0" w:space="0" w:color="auto"/>
      </w:divBdr>
    </w:div>
    <w:div w:id="1816876530">
      <w:bodyDiv w:val="1"/>
      <w:marLeft w:val="0"/>
      <w:marRight w:val="0"/>
      <w:marTop w:val="0"/>
      <w:marBottom w:val="0"/>
      <w:divBdr>
        <w:top w:val="none" w:sz="0" w:space="0" w:color="auto"/>
        <w:left w:val="none" w:sz="0" w:space="0" w:color="auto"/>
        <w:bottom w:val="none" w:sz="0" w:space="0" w:color="auto"/>
        <w:right w:val="none" w:sz="0" w:space="0" w:color="auto"/>
      </w:divBdr>
    </w:div>
    <w:div w:id="2096434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image" Target="media/image1.emf"/><Relationship Id="rId18" Type="http://schemas.openxmlformats.org/officeDocument/2006/relationships/image" Target="media/image6.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5.xml"/><Relationship Id="rId17" Type="http://schemas.openxmlformats.org/officeDocument/2006/relationships/image" Target="media/image5.emf"/><Relationship Id="rId2" Type="http://schemas.openxmlformats.org/officeDocument/2006/relationships/numbering" Target="numbering.xml"/><Relationship Id="rId16" Type="http://schemas.openxmlformats.org/officeDocument/2006/relationships/image" Target="media/image4.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5" Type="http://schemas.openxmlformats.org/officeDocument/2006/relationships/webSettings" Target="webSettings.xml"/><Relationship Id="rId15" Type="http://schemas.openxmlformats.org/officeDocument/2006/relationships/image" Target="media/image3.emf"/><Relationship Id="rId10" Type="http://schemas.openxmlformats.org/officeDocument/2006/relationships/chart" Target="charts/chart3.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image" Target="media/image2.emf"/></Relationships>
</file>

<file path=word/_rels/footnotes.xml.rels><?xml version="1.0" encoding="UTF-8" standalone="yes"?>
<Relationships xmlns="http://schemas.openxmlformats.org/package/2006/relationships"><Relationship Id="rId2" Type="http://schemas.openxmlformats.org/officeDocument/2006/relationships/hyperlink" Target="mailto:gori@unicamp.br" TargetMode="External"/><Relationship Id="rId1" Type="http://schemas.openxmlformats.org/officeDocument/2006/relationships/hyperlink" Target="mailto:miyamototup@gmail.com"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Bruno\Desktop\Resultados%20artigo\Planilha%20final%20com%201,2,3.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Bruno\Desktop\Resultados%20artigo\Planilha%20final%20com%201,2,3.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Bruno\Desktop\Resultados%20artigo\Planilha%20final%20com%201,2,3.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Bruno\Desktop\Resultados%20artigo\Planilha%20final%20com%201,2,3.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Bruno\Desktop\Resultados%20artigo\Planilha%20final%20com%201,2,3.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Plan1!$B$1</c:f>
              <c:strCache>
                <c:ptCount val="1"/>
                <c:pt idx="0">
                  <c:v>Average temperature</c:v>
                </c:pt>
              </c:strCache>
            </c:strRef>
          </c:tx>
          <c:spPr>
            <a:ln w="28575" cap="rnd">
              <a:solidFill>
                <a:schemeClr val="accent1"/>
              </a:solidFill>
              <a:round/>
            </a:ln>
            <a:effectLst/>
          </c:spPr>
          <c:marker>
            <c:symbol val="none"/>
          </c:marker>
          <c:trendline>
            <c:spPr>
              <a:ln w="19050" cap="rnd">
                <a:solidFill>
                  <a:schemeClr val="accent1"/>
                </a:solidFill>
                <a:prstDash val="sysDot"/>
              </a:ln>
              <a:effectLst/>
            </c:spPr>
            <c:trendlineType val="linear"/>
            <c:dispRSqr val="0"/>
            <c:dispEq val="1"/>
            <c:trendlineLbl>
              <c:layout>
                <c:manualLayout>
                  <c:x val="3.0187625684307429E-2"/>
                  <c:y val="-0.23235457351971972"/>
                </c:manualLayout>
              </c:layout>
              <c:numFmt formatCode="General" sourceLinked="0"/>
              <c:spPr>
                <a:noFill/>
                <a:ln>
                  <a:noFill/>
                </a:ln>
                <a:effectLst/>
              </c:spPr>
              <c:txPr>
                <a:bodyPr rot="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pt-BR"/>
                </a:p>
              </c:txPr>
            </c:trendlineLbl>
          </c:trendline>
          <c:cat>
            <c:numRef>
              <c:f>Plan1!$A$2:$A$21</c:f>
              <c:numCache>
                <c:formatCode>General</c:formatCode>
                <c:ptCount val="20"/>
                <c:pt idx="0">
                  <c:v>1995</c:v>
                </c:pt>
                <c:pt idx="1">
                  <c:v>1996</c:v>
                </c:pt>
                <c:pt idx="2">
                  <c:v>1997</c:v>
                </c:pt>
                <c:pt idx="3">
                  <c:v>1998</c:v>
                </c:pt>
                <c:pt idx="4">
                  <c:v>1999</c:v>
                </c:pt>
                <c:pt idx="5">
                  <c:v>2000</c:v>
                </c:pt>
                <c:pt idx="6">
                  <c:v>2001</c:v>
                </c:pt>
                <c:pt idx="7">
                  <c:v>2002</c:v>
                </c:pt>
                <c:pt idx="8">
                  <c:v>2003</c:v>
                </c:pt>
                <c:pt idx="9">
                  <c:v>2004</c:v>
                </c:pt>
                <c:pt idx="10">
                  <c:v>2005</c:v>
                </c:pt>
                <c:pt idx="11">
                  <c:v>2006</c:v>
                </c:pt>
                <c:pt idx="12">
                  <c:v>2007</c:v>
                </c:pt>
                <c:pt idx="13">
                  <c:v>2008</c:v>
                </c:pt>
                <c:pt idx="14">
                  <c:v>2009</c:v>
                </c:pt>
                <c:pt idx="15">
                  <c:v>2010</c:v>
                </c:pt>
                <c:pt idx="16">
                  <c:v>2011</c:v>
                </c:pt>
                <c:pt idx="17">
                  <c:v>2012</c:v>
                </c:pt>
                <c:pt idx="18">
                  <c:v>2013</c:v>
                </c:pt>
                <c:pt idx="19">
                  <c:v>2014</c:v>
                </c:pt>
              </c:numCache>
            </c:numRef>
          </c:cat>
          <c:val>
            <c:numRef>
              <c:f>Plan1!$B$2:$B$21</c:f>
              <c:numCache>
                <c:formatCode>0.00</c:formatCode>
                <c:ptCount val="20"/>
                <c:pt idx="0">
                  <c:v>21.9386321549513</c:v>
                </c:pt>
                <c:pt idx="1">
                  <c:v>21.484890636883598</c:v>
                </c:pt>
                <c:pt idx="2">
                  <c:v>21.8329480245322</c:v>
                </c:pt>
                <c:pt idx="3">
                  <c:v>21.940664461291199</c:v>
                </c:pt>
                <c:pt idx="4">
                  <c:v>21.678787658590799</c:v>
                </c:pt>
                <c:pt idx="5">
                  <c:v>21.724907393728301</c:v>
                </c:pt>
                <c:pt idx="6">
                  <c:v>22.0582300934397</c:v>
                </c:pt>
                <c:pt idx="7">
                  <c:v>22.758723394049799</c:v>
                </c:pt>
                <c:pt idx="8">
                  <c:v>21.961753400226002</c:v>
                </c:pt>
                <c:pt idx="9">
                  <c:v>21.4580677016042</c:v>
                </c:pt>
                <c:pt idx="10">
                  <c:v>22.016157040160401</c:v>
                </c:pt>
                <c:pt idx="11">
                  <c:v>21.965505489369001</c:v>
                </c:pt>
                <c:pt idx="12">
                  <c:v>22.363898091311299</c:v>
                </c:pt>
                <c:pt idx="13">
                  <c:v>21.6412033866028</c:v>
                </c:pt>
                <c:pt idx="14">
                  <c:v>21.812329243137398</c:v>
                </c:pt>
                <c:pt idx="15">
                  <c:v>21.820306748201901</c:v>
                </c:pt>
                <c:pt idx="16">
                  <c:v>21.656001303856002</c:v>
                </c:pt>
                <c:pt idx="17">
                  <c:v>22.065260729324098</c:v>
                </c:pt>
                <c:pt idx="18">
                  <c:v>21.443264322548501</c:v>
                </c:pt>
                <c:pt idx="19">
                  <c:v>22.457783872499601</c:v>
                </c:pt>
              </c:numCache>
            </c:numRef>
          </c:val>
          <c:smooth val="0"/>
        </c:ser>
        <c:dLbls>
          <c:showLegendKey val="0"/>
          <c:showVal val="0"/>
          <c:showCatName val="0"/>
          <c:showSerName val="0"/>
          <c:showPercent val="0"/>
          <c:showBubbleSize val="0"/>
        </c:dLbls>
        <c:smooth val="0"/>
        <c:axId val="169961024"/>
        <c:axId val="169964944"/>
      </c:lineChart>
      <c:catAx>
        <c:axId val="1699610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pt-BR"/>
          </a:p>
        </c:txPr>
        <c:crossAx val="169964944"/>
        <c:crosses val="autoZero"/>
        <c:auto val="1"/>
        <c:lblAlgn val="ctr"/>
        <c:lblOffset val="100"/>
        <c:noMultiLvlLbl val="0"/>
      </c:catAx>
      <c:valAx>
        <c:axId val="169964944"/>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pt-BR"/>
          </a:p>
        </c:txPr>
        <c:crossAx val="16996102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Plan1!$C$1</c:f>
              <c:strCache>
                <c:ptCount val="1"/>
                <c:pt idx="0">
                  <c:v>Average temperature (sd)</c:v>
                </c:pt>
              </c:strCache>
            </c:strRef>
          </c:tx>
          <c:spPr>
            <a:ln w="28575" cap="rnd">
              <a:solidFill>
                <a:schemeClr val="accent1"/>
              </a:solidFill>
              <a:round/>
            </a:ln>
            <a:effectLst/>
          </c:spPr>
          <c:marker>
            <c:symbol val="none"/>
          </c:marker>
          <c:trendline>
            <c:spPr>
              <a:ln w="19050" cap="rnd">
                <a:solidFill>
                  <a:schemeClr val="accent1"/>
                </a:solidFill>
                <a:prstDash val="sysDot"/>
              </a:ln>
              <a:effectLst/>
            </c:spPr>
            <c:trendlineType val="linear"/>
            <c:dispRSqr val="0"/>
            <c:dispEq val="1"/>
            <c:trendlineLbl>
              <c:layout>
                <c:manualLayout>
                  <c:x val="4.1327111888791679E-2"/>
                  <c:y val="-0.10502957737658064"/>
                </c:manualLayout>
              </c:layout>
              <c:numFmt formatCode="General" sourceLinked="0"/>
              <c:spPr>
                <a:noFill/>
                <a:ln>
                  <a:noFill/>
                </a:ln>
                <a:effectLst/>
              </c:spPr>
              <c:txPr>
                <a:bodyPr rot="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pt-BR"/>
                </a:p>
              </c:txPr>
            </c:trendlineLbl>
          </c:trendline>
          <c:cat>
            <c:numRef>
              <c:f>Plan1!$A$2:$A$21</c:f>
              <c:numCache>
                <c:formatCode>General</c:formatCode>
                <c:ptCount val="20"/>
                <c:pt idx="0">
                  <c:v>1995</c:v>
                </c:pt>
                <c:pt idx="1">
                  <c:v>1996</c:v>
                </c:pt>
                <c:pt idx="2">
                  <c:v>1997</c:v>
                </c:pt>
                <c:pt idx="3">
                  <c:v>1998</c:v>
                </c:pt>
                <c:pt idx="4">
                  <c:v>1999</c:v>
                </c:pt>
                <c:pt idx="5">
                  <c:v>2000</c:v>
                </c:pt>
                <c:pt idx="6">
                  <c:v>2001</c:v>
                </c:pt>
                <c:pt idx="7">
                  <c:v>2002</c:v>
                </c:pt>
                <c:pt idx="8">
                  <c:v>2003</c:v>
                </c:pt>
                <c:pt idx="9">
                  <c:v>2004</c:v>
                </c:pt>
                <c:pt idx="10">
                  <c:v>2005</c:v>
                </c:pt>
                <c:pt idx="11">
                  <c:v>2006</c:v>
                </c:pt>
                <c:pt idx="12">
                  <c:v>2007</c:v>
                </c:pt>
                <c:pt idx="13">
                  <c:v>2008</c:v>
                </c:pt>
                <c:pt idx="14">
                  <c:v>2009</c:v>
                </c:pt>
                <c:pt idx="15">
                  <c:v>2010</c:v>
                </c:pt>
                <c:pt idx="16">
                  <c:v>2011</c:v>
                </c:pt>
                <c:pt idx="17">
                  <c:v>2012</c:v>
                </c:pt>
                <c:pt idx="18">
                  <c:v>2013</c:v>
                </c:pt>
                <c:pt idx="19">
                  <c:v>2014</c:v>
                </c:pt>
              </c:numCache>
            </c:numRef>
          </c:cat>
          <c:val>
            <c:numRef>
              <c:f>Plan1!$C$2:$C$21</c:f>
              <c:numCache>
                <c:formatCode>0.00</c:formatCode>
                <c:ptCount val="20"/>
                <c:pt idx="0">
                  <c:v>2.81320285033599</c:v>
                </c:pt>
                <c:pt idx="1">
                  <c:v>3.32682706067955</c:v>
                </c:pt>
                <c:pt idx="2">
                  <c:v>3.1804041412892001</c:v>
                </c:pt>
                <c:pt idx="3">
                  <c:v>3.24956735787748</c:v>
                </c:pt>
                <c:pt idx="4">
                  <c:v>3.2800367694850099</c:v>
                </c:pt>
                <c:pt idx="5">
                  <c:v>3.4773069602294</c:v>
                </c:pt>
                <c:pt idx="6">
                  <c:v>3.1983101664854998</c:v>
                </c:pt>
                <c:pt idx="7">
                  <c:v>3.1106068662391002</c:v>
                </c:pt>
                <c:pt idx="8">
                  <c:v>3.20263496219708</c:v>
                </c:pt>
                <c:pt idx="9">
                  <c:v>3.27331593479895</c:v>
                </c:pt>
                <c:pt idx="10">
                  <c:v>2.94661495834205</c:v>
                </c:pt>
                <c:pt idx="11">
                  <c:v>3.0748344128137099</c:v>
                </c:pt>
                <c:pt idx="12">
                  <c:v>3.2735066948314699</c:v>
                </c:pt>
                <c:pt idx="13">
                  <c:v>2.8363944424455698</c:v>
                </c:pt>
                <c:pt idx="14">
                  <c:v>3.1636910491873</c:v>
                </c:pt>
                <c:pt idx="15">
                  <c:v>3.1999130165828502</c:v>
                </c:pt>
                <c:pt idx="16">
                  <c:v>3.2204553730922298</c:v>
                </c:pt>
                <c:pt idx="17">
                  <c:v>3.30027281920106</c:v>
                </c:pt>
                <c:pt idx="18">
                  <c:v>3.15804073332338</c:v>
                </c:pt>
                <c:pt idx="19">
                  <c:v>3.2028078427259001</c:v>
                </c:pt>
              </c:numCache>
            </c:numRef>
          </c:val>
          <c:smooth val="0"/>
        </c:ser>
        <c:dLbls>
          <c:showLegendKey val="0"/>
          <c:showVal val="0"/>
          <c:showCatName val="0"/>
          <c:showSerName val="0"/>
          <c:showPercent val="0"/>
          <c:showBubbleSize val="0"/>
        </c:dLbls>
        <c:smooth val="0"/>
        <c:axId val="169963376"/>
        <c:axId val="169961416"/>
      </c:lineChart>
      <c:catAx>
        <c:axId val="1699633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pt-BR"/>
          </a:p>
        </c:txPr>
        <c:crossAx val="169961416"/>
        <c:crosses val="autoZero"/>
        <c:auto val="1"/>
        <c:lblAlgn val="ctr"/>
        <c:lblOffset val="100"/>
        <c:noMultiLvlLbl val="0"/>
      </c:catAx>
      <c:valAx>
        <c:axId val="169961416"/>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pt-BR"/>
          </a:p>
        </c:txPr>
        <c:crossAx val="16996337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Plan1!$D$1</c:f>
              <c:strCache>
                <c:ptCount val="1"/>
                <c:pt idx="0">
                  <c:v>Precipitation&lt;1mm</c:v>
                </c:pt>
              </c:strCache>
            </c:strRef>
          </c:tx>
          <c:spPr>
            <a:ln w="28575" cap="rnd">
              <a:solidFill>
                <a:schemeClr val="accent1"/>
              </a:solidFill>
              <a:round/>
            </a:ln>
            <a:effectLst/>
          </c:spPr>
          <c:marker>
            <c:symbol val="none"/>
          </c:marker>
          <c:trendline>
            <c:spPr>
              <a:ln w="19050" cap="rnd">
                <a:solidFill>
                  <a:schemeClr val="accent1"/>
                </a:solidFill>
                <a:prstDash val="sysDot"/>
              </a:ln>
              <a:effectLst/>
            </c:spPr>
            <c:trendlineType val="linear"/>
            <c:dispRSqr val="0"/>
            <c:dispEq val="1"/>
            <c:trendlineLbl>
              <c:layout>
                <c:manualLayout>
                  <c:x val="4.7100413603812286E-2"/>
                  <c:y val="-0.15807072380594508"/>
                </c:manualLayout>
              </c:layout>
              <c:numFmt formatCode="General" sourceLinked="0"/>
              <c:spPr>
                <a:noFill/>
                <a:ln>
                  <a:noFill/>
                </a:ln>
                <a:effectLst/>
              </c:spPr>
              <c:txPr>
                <a:bodyPr rot="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pt-BR"/>
                </a:p>
              </c:txPr>
            </c:trendlineLbl>
          </c:trendline>
          <c:cat>
            <c:numRef>
              <c:f>Plan1!$A$2:$A$21</c:f>
              <c:numCache>
                <c:formatCode>General</c:formatCode>
                <c:ptCount val="20"/>
                <c:pt idx="0">
                  <c:v>1995</c:v>
                </c:pt>
                <c:pt idx="1">
                  <c:v>1996</c:v>
                </c:pt>
                <c:pt idx="2">
                  <c:v>1997</c:v>
                </c:pt>
                <c:pt idx="3">
                  <c:v>1998</c:v>
                </c:pt>
                <c:pt idx="4">
                  <c:v>1999</c:v>
                </c:pt>
                <c:pt idx="5">
                  <c:v>2000</c:v>
                </c:pt>
                <c:pt idx="6">
                  <c:v>2001</c:v>
                </c:pt>
                <c:pt idx="7">
                  <c:v>2002</c:v>
                </c:pt>
                <c:pt idx="8">
                  <c:v>2003</c:v>
                </c:pt>
                <c:pt idx="9">
                  <c:v>2004</c:v>
                </c:pt>
                <c:pt idx="10">
                  <c:v>2005</c:v>
                </c:pt>
                <c:pt idx="11">
                  <c:v>2006</c:v>
                </c:pt>
                <c:pt idx="12">
                  <c:v>2007</c:v>
                </c:pt>
                <c:pt idx="13">
                  <c:v>2008</c:v>
                </c:pt>
                <c:pt idx="14">
                  <c:v>2009</c:v>
                </c:pt>
                <c:pt idx="15">
                  <c:v>2010</c:v>
                </c:pt>
                <c:pt idx="16">
                  <c:v>2011</c:v>
                </c:pt>
                <c:pt idx="17">
                  <c:v>2012</c:v>
                </c:pt>
                <c:pt idx="18">
                  <c:v>2013</c:v>
                </c:pt>
                <c:pt idx="19">
                  <c:v>2014</c:v>
                </c:pt>
              </c:numCache>
            </c:numRef>
          </c:cat>
          <c:val>
            <c:numRef>
              <c:f>Plan1!$D$2:$D$21</c:f>
              <c:numCache>
                <c:formatCode>0</c:formatCode>
                <c:ptCount val="20"/>
                <c:pt idx="0">
                  <c:v>41.400950871632297</c:v>
                </c:pt>
                <c:pt idx="1">
                  <c:v>51.8732171156894</c:v>
                </c:pt>
                <c:pt idx="2">
                  <c:v>47.781299524564197</c:v>
                </c:pt>
                <c:pt idx="3">
                  <c:v>53.267828843106201</c:v>
                </c:pt>
                <c:pt idx="4">
                  <c:v>51.107765451664001</c:v>
                </c:pt>
                <c:pt idx="5">
                  <c:v>48.044374009508701</c:v>
                </c:pt>
                <c:pt idx="6">
                  <c:v>53.125198098256703</c:v>
                </c:pt>
                <c:pt idx="7">
                  <c:v>46.191759112519797</c:v>
                </c:pt>
                <c:pt idx="8">
                  <c:v>43.637083993660902</c:v>
                </c:pt>
                <c:pt idx="9">
                  <c:v>48.709984152139498</c:v>
                </c:pt>
                <c:pt idx="10">
                  <c:v>50.5039619651347</c:v>
                </c:pt>
                <c:pt idx="11">
                  <c:v>44.786053882725803</c:v>
                </c:pt>
                <c:pt idx="12">
                  <c:v>45.0633914421553</c:v>
                </c:pt>
                <c:pt idx="13">
                  <c:v>55.4849445324881</c:v>
                </c:pt>
                <c:pt idx="14">
                  <c:v>47.131537242472298</c:v>
                </c:pt>
                <c:pt idx="15">
                  <c:v>44.762282091917598</c:v>
                </c:pt>
                <c:pt idx="16">
                  <c:v>42.9144215530903</c:v>
                </c:pt>
                <c:pt idx="17">
                  <c:v>43.465927099841501</c:v>
                </c:pt>
                <c:pt idx="18">
                  <c:v>48.774960380348702</c:v>
                </c:pt>
                <c:pt idx="19">
                  <c:v>46.1600633914422</c:v>
                </c:pt>
              </c:numCache>
            </c:numRef>
          </c:val>
          <c:smooth val="0"/>
        </c:ser>
        <c:dLbls>
          <c:showLegendKey val="0"/>
          <c:showVal val="0"/>
          <c:showCatName val="0"/>
          <c:showSerName val="0"/>
          <c:showPercent val="0"/>
          <c:showBubbleSize val="0"/>
        </c:dLbls>
        <c:smooth val="0"/>
        <c:axId val="169962984"/>
        <c:axId val="169967688"/>
      </c:lineChart>
      <c:catAx>
        <c:axId val="1699629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pt-BR"/>
          </a:p>
        </c:txPr>
        <c:crossAx val="169967688"/>
        <c:crosses val="autoZero"/>
        <c:auto val="1"/>
        <c:lblAlgn val="ctr"/>
        <c:lblOffset val="100"/>
        <c:noMultiLvlLbl val="0"/>
      </c:catAx>
      <c:valAx>
        <c:axId val="169967688"/>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pt-BR"/>
          </a:p>
        </c:txPr>
        <c:crossAx val="16996298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Plan1!$E$1</c:f>
              <c:strCache>
                <c:ptCount val="1"/>
                <c:pt idx="0">
                  <c:v>Precipitation&gt;25mm</c:v>
                </c:pt>
              </c:strCache>
            </c:strRef>
          </c:tx>
          <c:spPr>
            <a:ln w="28575" cap="rnd">
              <a:solidFill>
                <a:schemeClr val="accent1"/>
              </a:solidFill>
              <a:round/>
            </a:ln>
            <a:effectLst/>
          </c:spPr>
          <c:marker>
            <c:symbol val="none"/>
          </c:marker>
          <c:trendline>
            <c:spPr>
              <a:ln w="19050" cap="rnd">
                <a:solidFill>
                  <a:schemeClr val="accent1"/>
                </a:solidFill>
                <a:prstDash val="sysDot"/>
              </a:ln>
              <a:effectLst/>
            </c:spPr>
            <c:trendlineType val="linear"/>
            <c:dispRSqr val="0"/>
            <c:dispEq val="1"/>
            <c:trendlineLbl>
              <c:layout>
                <c:manualLayout>
                  <c:x val="2.6488188976377953E-2"/>
                  <c:y val="-0.22934638378536015"/>
                </c:manualLayout>
              </c:layout>
              <c:numFmt formatCode="General" sourceLinked="0"/>
              <c:spPr>
                <a:noFill/>
                <a:ln>
                  <a:noFill/>
                </a:ln>
                <a:effectLst/>
              </c:spPr>
              <c:txPr>
                <a:bodyPr rot="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pt-BR"/>
                </a:p>
              </c:txPr>
            </c:trendlineLbl>
          </c:trendline>
          <c:cat>
            <c:numRef>
              <c:f>Plan1!$A$2:$A$21</c:f>
              <c:numCache>
                <c:formatCode>General</c:formatCode>
                <c:ptCount val="20"/>
                <c:pt idx="0">
                  <c:v>1995</c:v>
                </c:pt>
                <c:pt idx="1">
                  <c:v>1996</c:v>
                </c:pt>
                <c:pt idx="2">
                  <c:v>1997</c:v>
                </c:pt>
                <c:pt idx="3">
                  <c:v>1998</c:v>
                </c:pt>
                <c:pt idx="4">
                  <c:v>1999</c:v>
                </c:pt>
                <c:pt idx="5">
                  <c:v>2000</c:v>
                </c:pt>
                <c:pt idx="6">
                  <c:v>2001</c:v>
                </c:pt>
                <c:pt idx="7">
                  <c:v>2002</c:v>
                </c:pt>
                <c:pt idx="8">
                  <c:v>2003</c:v>
                </c:pt>
                <c:pt idx="9">
                  <c:v>2004</c:v>
                </c:pt>
                <c:pt idx="10">
                  <c:v>2005</c:v>
                </c:pt>
                <c:pt idx="11">
                  <c:v>2006</c:v>
                </c:pt>
                <c:pt idx="12">
                  <c:v>2007</c:v>
                </c:pt>
                <c:pt idx="13">
                  <c:v>2008</c:v>
                </c:pt>
                <c:pt idx="14">
                  <c:v>2009</c:v>
                </c:pt>
                <c:pt idx="15">
                  <c:v>2010</c:v>
                </c:pt>
                <c:pt idx="16">
                  <c:v>2011</c:v>
                </c:pt>
                <c:pt idx="17">
                  <c:v>2012</c:v>
                </c:pt>
                <c:pt idx="18">
                  <c:v>2013</c:v>
                </c:pt>
                <c:pt idx="19">
                  <c:v>2014</c:v>
                </c:pt>
              </c:numCache>
            </c:numRef>
          </c:cat>
          <c:val>
            <c:numRef>
              <c:f>Plan1!$E$2:$E$21</c:f>
              <c:numCache>
                <c:formatCode>0</c:formatCode>
                <c:ptCount val="20"/>
                <c:pt idx="0">
                  <c:v>17.960380348652901</c:v>
                </c:pt>
                <c:pt idx="1">
                  <c:v>16.773375594294802</c:v>
                </c:pt>
                <c:pt idx="2">
                  <c:v>14.3724247226624</c:v>
                </c:pt>
                <c:pt idx="3">
                  <c:v>15.339144215530901</c:v>
                </c:pt>
                <c:pt idx="4">
                  <c:v>12.675118858954001</c:v>
                </c:pt>
                <c:pt idx="5">
                  <c:v>16.665610142630701</c:v>
                </c:pt>
                <c:pt idx="6">
                  <c:v>11.4960380348653</c:v>
                </c:pt>
                <c:pt idx="7">
                  <c:v>12.6101426307448</c:v>
                </c:pt>
                <c:pt idx="8">
                  <c:v>12.6957210776545</c:v>
                </c:pt>
                <c:pt idx="9">
                  <c:v>14.3724247226624</c:v>
                </c:pt>
                <c:pt idx="10">
                  <c:v>13.5530903328051</c:v>
                </c:pt>
                <c:pt idx="11">
                  <c:v>16.182250396196501</c:v>
                </c:pt>
                <c:pt idx="12">
                  <c:v>15.765451664025401</c:v>
                </c:pt>
                <c:pt idx="13">
                  <c:v>14.8272583201268</c:v>
                </c:pt>
                <c:pt idx="14">
                  <c:v>20.500792393026899</c:v>
                </c:pt>
                <c:pt idx="15">
                  <c:v>12.871632329635499</c:v>
                </c:pt>
                <c:pt idx="16">
                  <c:v>17.656101426307401</c:v>
                </c:pt>
                <c:pt idx="17">
                  <c:v>15.8098256735341</c:v>
                </c:pt>
                <c:pt idx="18">
                  <c:v>12.9492868462758</c:v>
                </c:pt>
                <c:pt idx="19">
                  <c:v>11.5784469096672</c:v>
                </c:pt>
              </c:numCache>
            </c:numRef>
          </c:val>
          <c:smooth val="0"/>
        </c:ser>
        <c:dLbls>
          <c:showLegendKey val="0"/>
          <c:showVal val="0"/>
          <c:showCatName val="0"/>
          <c:showSerName val="0"/>
          <c:showPercent val="0"/>
          <c:showBubbleSize val="0"/>
        </c:dLbls>
        <c:smooth val="0"/>
        <c:axId val="169962200"/>
        <c:axId val="169966120"/>
      </c:lineChart>
      <c:catAx>
        <c:axId val="1699622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pt-BR"/>
          </a:p>
        </c:txPr>
        <c:crossAx val="169966120"/>
        <c:crosses val="autoZero"/>
        <c:auto val="1"/>
        <c:lblAlgn val="ctr"/>
        <c:lblOffset val="100"/>
        <c:noMultiLvlLbl val="0"/>
      </c:catAx>
      <c:valAx>
        <c:axId val="169966120"/>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pt-BR"/>
          </a:p>
        </c:txPr>
        <c:crossAx val="16996220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Plan3!$B$1</c:f>
              <c:strCache>
                <c:ptCount val="1"/>
                <c:pt idx="0">
                  <c:v>GVPAP</c:v>
                </c:pt>
              </c:strCache>
            </c:strRef>
          </c:tx>
          <c:spPr>
            <a:ln w="28575" cap="rnd">
              <a:solidFill>
                <a:schemeClr val="accent1"/>
              </a:solidFill>
              <a:round/>
            </a:ln>
            <a:effectLst/>
          </c:spPr>
          <c:marker>
            <c:symbol val="none"/>
          </c:marker>
          <c:trendline>
            <c:spPr>
              <a:ln w="19050" cap="rnd">
                <a:solidFill>
                  <a:schemeClr val="accent1"/>
                </a:solidFill>
                <a:prstDash val="sysDot"/>
              </a:ln>
              <a:effectLst/>
            </c:spPr>
            <c:trendlineType val="linear"/>
            <c:dispRSqr val="0"/>
            <c:dispEq val="0"/>
          </c:trendline>
          <c:cat>
            <c:numRef>
              <c:f>Plan3!$A$2:$A$21</c:f>
              <c:numCache>
                <c:formatCode>General</c:formatCode>
                <c:ptCount val="20"/>
                <c:pt idx="0">
                  <c:v>1995</c:v>
                </c:pt>
                <c:pt idx="1">
                  <c:v>1996</c:v>
                </c:pt>
                <c:pt idx="2">
                  <c:v>1997</c:v>
                </c:pt>
                <c:pt idx="3">
                  <c:v>1998</c:v>
                </c:pt>
                <c:pt idx="4">
                  <c:v>1999</c:v>
                </c:pt>
                <c:pt idx="5">
                  <c:v>2000</c:v>
                </c:pt>
                <c:pt idx="6">
                  <c:v>2001</c:v>
                </c:pt>
                <c:pt idx="7">
                  <c:v>2002</c:v>
                </c:pt>
                <c:pt idx="8">
                  <c:v>2003</c:v>
                </c:pt>
                <c:pt idx="9">
                  <c:v>2004</c:v>
                </c:pt>
                <c:pt idx="10">
                  <c:v>2005</c:v>
                </c:pt>
                <c:pt idx="11">
                  <c:v>2006</c:v>
                </c:pt>
                <c:pt idx="12">
                  <c:v>2007</c:v>
                </c:pt>
                <c:pt idx="13">
                  <c:v>2008</c:v>
                </c:pt>
                <c:pt idx="14">
                  <c:v>2009</c:v>
                </c:pt>
                <c:pt idx="15">
                  <c:v>2010</c:v>
                </c:pt>
                <c:pt idx="16">
                  <c:v>2011</c:v>
                </c:pt>
                <c:pt idx="17">
                  <c:v>2012</c:v>
                </c:pt>
                <c:pt idx="18">
                  <c:v>2013</c:v>
                </c:pt>
                <c:pt idx="19">
                  <c:v>2014</c:v>
                </c:pt>
              </c:numCache>
            </c:numRef>
          </c:cat>
          <c:val>
            <c:numRef>
              <c:f>Plan3!$B$2:$B$21</c:f>
              <c:numCache>
                <c:formatCode>0</c:formatCode>
                <c:ptCount val="20"/>
                <c:pt idx="0">
                  <c:v>13.6808753377261</c:v>
                </c:pt>
                <c:pt idx="1">
                  <c:v>13.591620404941599</c:v>
                </c:pt>
                <c:pt idx="2">
                  <c:v>13.5167335674181</c:v>
                </c:pt>
                <c:pt idx="3">
                  <c:v>12.9004366440524</c:v>
                </c:pt>
                <c:pt idx="4">
                  <c:v>11.561584080548501</c:v>
                </c:pt>
                <c:pt idx="5">
                  <c:v>13.674122255389699</c:v>
                </c:pt>
                <c:pt idx="6">
                  <c:v>16.893710220839299</c:v>
                </c:pt>
                <c:pt idx="7">
                  <c:v>21.144560233199499</c:v>
                </c:pt>
                <c:pt idx="8">
                  <c:v>21.224215557334201</c:v>
                </c:pt>
                <c:pt idx="9">
                  <c:v>19.495095983079601</c:v>
                </c:pt>
                <c:pt idx="10">
                  <c:v>18.309634966313599</c:v>
                </c:pt>
                <c:pt idx="11">
                  <c:v>21.087042287867</c:v>
                </c:pt>
                <c:pt idx="12">
                  <c:v>22.879494800940101</c:v>
                </c:pt>
                <c:pt idx="13">
                  <c:v>23.200370789595802</c:v>
                </c:pt>
                <c:pt idx="14">
                  <c:v>23.885956202282802</c:v>
                </c:pt>
                <c:pt idx="15">
                  <c:v>25.304160944540502</c:v>
                </c:pt>
                <c:pt idx="16">
                  <c:v>30.754567825665198</c:v>
                </c:pt>
                <c:pt idx="17">
                  <c:v>32.129575851748598</c:v>
                </c:pt>
                <c:pt idx="18">
                  <c:v>31.992130754615602</c:v>
                </c:pt>
                <c:pt idx="19">
                  <c:v>28.674029999999998</c:v>
                </c:pt>
              </c:numCache>
            </c:numRef>
          </c:val>
          <c:smooth val="0"/>
        </c:ser>
        <c:ser>
          <c:idx val="1"/>
          <c:order val="1"/>
          <c:tx>
            <c:strRef>
              <c:f>Plan3!$C$1</c:f>
              <c:strCache>
                <c:ptCount val="1"/>
                <c:pt idx="0">
                  <c:v>GVTAP</c:v>
                </c:pt>
              </c:strCache>
            </c:strRef>
          </c:tx>
          <c:spPr>
            <a:ln w="28575" cap="rnd">
              <a:solidFill>
                <a:schemeClr val="accent2"/>
              </a:solidFill>
              <a:round/>
            </a:ln>
            <a:effectLst/>
          </c:spPr>
          <c:marker>
            <c:symbol val="none"/>
          </c:marker>
          <c:trendline>
            <c:spPr>
              <a:ln w="19050" cap="rnd">
                <a:solidFill>
                  <a:schemeClr val="accent2"/>
                </a:solidFill>
                <a:prstDash val="sysDot"/>
              </a:ln>
              <a:effectLst/>
            </c:spPr>
            <c:trendlineType val="linear"/>
            <c:dispRSqr val="0"/>
            <c:dispEq val="0"/>
          </c:trendline>
          <c:cat>
            <c:numRef>
              <c:f>Plan3!$A$2:$A$21</c:f>
              <c:numCache>
                <c:formatCode>General</c:formatCode>
                <c:ptCount val="20"/>
                <c:pt idx="0">
                  <c:v>1995</c:v>
                </c:pt>
                <c:pt idx="1">
                  <c:v>1996</c:v>
                </c:pt>
                <c:pt idx="2">
                  <c:v>1997</c:v>
                </c:pt>
                <c:pt idx="3">
                  <c:v>1998</c:v>
                </c:pt>
                <c:pt idx="4">
                  <c:v>1999</c:v>
                </c:pt>
                <c:pt idx="5">
                  <c:v>2000</c:v>
                </c:pt>
                <c:pt idx="6">
                  <c:v>2001</c:v>
                </c:pt>
                <c:pt idx="7">
                  <c:v>2002</c:v>
                </c:pt>
                <c:pt idx="8">
                  <c:v>2003</c:v>
                </c:pt>
                <c:pt idx="9">
                  <c:v>2004</c:v>
                </c:pt>
                <c:pt idx="10">
                  <c:v>2005</c:v>
                </c:pt>
                <c:pt idx="11">
                  <c:v>2006</c:v>
                </c:pt>
                <c:pt idx="12">
                  <c:v>2007</c:v>
                </c:pt>
                <c:pt idx="13">
                  <c:v>2008</c:v>
                </c:pt>
                <c:pt idx="14">
                  <c:v>2009</c:v>
                </c:pt>
                <c:pt idx="15">
                  <c:v>2010</c:v>
                </c:pt>
                <c:pt idx="16">
                  <c:v>2011</c:v>
                </c:pt>
                <c:pt idx="17">
                  <c:v>2012</c:v>
                </c:pt>
                <c:pt idx="18">
                  <c:v>2013</c:v>
                </c:pt>
                <c:pt idx="19">
                  <c:v>2014</c:v>
                </c:pt>
              </c:numCache>
            </c:numRef>
          </c:cat>
          <c:val>
            <c:numRef>
              <c:f>Plan3!$C$2:$C$21</c:f>
              <c:numCache>
                <c:formatCode>0</c:formatCode>
                <c:ptCount val="20"/>
                <c:pt idx="0">
                  <c:v>5.9768362348088298</c:v>
                </c:pt>
                <c:pt idx="1">
                  <c:v>4.8783163123995994</c:v>
                </c:pt>
                <c:pt idx="2">
                  <c:v>4.6239171527635694</c:v>
                </c:pt>
                <c:pt idx="3">
                  <c:v>6.1784868884273099</c:v>
                </c:pt>
                <c:pt idx="4">
                  <c:v>5.8519688705580108</c:v>
                </c:pt>
                <c:pt idx="5">
                  <c:v>4.4558132978895699</c:v>
                </c:pt>
                <c:pt idx="6">
                  <c:v>8.8705035299403896</c:v>
                </c:pt>
                <c:pt idx="7">
                  <c:v>10.0472616998614</c:v>
                </c:pt>
                <c:pt idx="8">
                  <c:v>9.3845242209460302</c:v>
                </c:pt>
                <c:pt idx="9">
                  <c:v>9.6080884016199199</c:v>
                </c:pt>
                <c:pt idx="10">
                  <c:v>8.3670062176315394</c:v>
                </c:pt>
                <c:pt idx="11">
                  <c:v>9.9754119218649908</c:v>
                </c:pt>
                <c:pt idx="12">
                  <c:v>9.667714282327621</c:v>
                </c:pt>
                <c:pt idx="13">
                  <c:v>9.2189907829525986</c:v>
                </c:pt>
                <c:pt idx="14">
                  <c:v>7.4806602663276998</c:v>
                </c:pt>
                <c:pt idx="15">
                  <c:v>10.423534340878099</c:v>
                </c:pt>
                <c:pt idx="16">
                  <c:v>10.4201254335056</c:v>
                </c:pt>
                <c:pt idx="17">
                  <c:v>8.6748359909088997</c:v>
                </c:pt>
                <c:pt idx="18">
                  <c:v>7.3818305665711206</c:v>
                </c:pt>
                <c:pt idx="19">
                  <c:v>8.5620530000000006</c:v>
                </c:pt>
              </c:numCache>
            </c:numRef>
          </c:val>
          <c:smooth val="0"/>
        </c:ser>
        <c:dLbls>
          <c:showLegendKey val="0"/>
          <c:showVal val="0"/>
          <c:showCatName val="0"/>
          <c:showSerName val="0"/>
          <c:showPercent val="0"/>
          <c:showBubbleSize val="0"/>
        </c:dLbls>
        <c:smooth val="0"/>
        <c:axId val="238980656"/>
        <c:axId val="238978304"/>
      </c:lineChart>
      <c:catAx>
        <c:axId val="2389806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238978304"/>
        <c:crosses val="autoZero"/>
        <c:auto val="1"/>
        <c:lblAlgn val="ctr"/>
        <c:lblOffset val="100"/>
        <c:noMultiLvlLbl val="0"/>
      </c:catAx>
      <c:valAx>
        <c:axId val="238978304"/>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2389806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B93A85-F33B-4565-B951-F33356012E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232</TotalTime>
  <Pages>9</Pages>
  <Words>1791</Words>
  <Characters>9677</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11446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dc:creator>
  <cp:keywords/>
  <dc:description/>
  <cp:lastModifiedBy>Bruno</cp:lastModifiedBy>
  <cp:revision>57</cp:revision>
  <dcterms:created xsi:type="dcterms:W3CDTF">2016-05-21T04:57:00Z</dcterms:created>
  <dcterms:modified xsi:type="dcterms:W3CDTF">2016-05-22T16:50:00Z</dcterms:modified>
</cp:coreProperties>
</file>