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4DC71691" w:rsidR="00FE23A8" w:rsidRDefault="00203A3F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7A7DD8" wp14:editId="070128EB">
            <wp:simplePos x="0" y="0"/>
            <wp:positionH relativeFrom="column">
              <wp:posOffset>4782185</wp:posOffset>
            </wp:positionH>
            <wp:positionV relativeFrom="paragraph">
              <wp:posOffset>-279400</wp:posOffset>
            </wp:positionV>
            <wp:extent cx="1950720" cy="1463728"/>
            <wp:effectExtent l="0" t="0" r="0" b="0"/>
            <wp:wrapNone/>
            <wp:docPr id="7613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46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5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0D8E6B33">
            <wp:simplePos x="0" y="0"/>
            <wp:positionH relativeFrom="margin">
              <wp:posOffset>-666115</wp:posOffset>
            </wp:positionH>
            <wp:positionV relativeFrom="paragraph">
              <wp:posOffset>-131445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0D3A61D7" w:rsidR="00785256" w:rsidRPr="0042687C" w:rsidRDefault="004268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 xml:space="preserve">FACULTAD DE CIENCIAS </w:t>
      </w:r>
      <w:r w:rsidR="00712972">
        <w:rPr>
          <w:b/>
          <w:bCs/>
        </w:rPr>
        <w:t>DE LA COMPUTACIÓN</w:t>
      </w:r>
      <w:r w:rsidRPr="0042687C">
        <w:rPr>
          <w:b/>
          <w:bCs/>
        </w:rPr>
        <w:t xml:space="preserve"> Y DISEÑO DIGITAL</w:t>
      </w:r>
    </w:p>
    <w:p w14:paraId="79623117" w14:textId="0FE2A1F8" w:rsidR="00785256" w:rsidRPr="0042687C" w:rsidRDefault="00104E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1872927D" w14:textId="43741282" w:rsidR="00425A70" w:rsidRDefault="00712972" w:rsidP="00785256">
      <w:pPr>
        <w:jc w:val="center"/>
      </w:pPr>
      <w:r w:rsidRPr="00712972">
        <w:t>EMPRENDIMIENTO E INNOVACIONES TECNOLÓGICAS</w:t>
      </w:r>
    </w:p>
    <w:p w14:paraId="5914929F" w14:textId="77777777" w:rsidR="00712972" w:rsidRDefault="00712972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748C4E99" w:rsidR="00824F6F" w:rsidRDefault="00104E7C" w:rsidP="00785256">
      <w:pPr>
        <w:jc w:val="center"/>
      </w:pPr>
      <w:r>
        <w:t xml:space="preserve">ING. </w:t>
      </w:r>
      <w:r w:rsidR="00712972" w:rsidRPr="00712972">
        <w:t>GUERRERO GOYES KENYA ANMARIT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1995797B" w14:textId="3125EEA0" w:rsidR="00BE5344" w:rsidRDefault="00FD7505" w:rsidP="00BE5344">
      <w:r>
        <w:t xml:space="preserve">QUEVEDO, ECUADOR                                                                     </w:t>
      </w:r>
      <w:r w:rsidR="00712972">
        <w:t>13</w:t>
      </w:r>
      <w:r>
        <w:t xml:space="preserve"> DE AGO. DE 25</w:t>
      </w:r>
    </w:p>
    <w:p w14:paraId="3FED94C3" w14:textId="77777777" w:rsidR="001B4C21" w:rsidRPr="001B4C21" w:rsidRDefault="001B4C21" w:rsidP="001B4C21">
      <w:pPr>
        <w:pStyle w:val="Ttulo1"/>
        <w:rPr>
          <w:bCs/>
        </w:rPr>
      </w:pPr>
      <w:r w:rsidRPr="001B4C21">
        <w:rPr>
          <w:bCs/>
        </w:rPr>
        <w:lastRenderedPageBreak/>
        <w:t>Análisis de la Competencia de Samsung</w:t>
      </w:r>
    </w:p>
    <w:p w14:paraId="7E467BAF" w14:textId="0FEC7EE5" w:rsidR="00131ACB" w:rsidRDefault="00131ACB" w:rsidP="001B4C21">
      <w:pPr>
        <w:pStyle w:val="Ttulo1"/>
      </w:pPr>
    </w:p>
    <w:p w14:paraId="6F280BF3" w14:textId="766EAFFB" w:rsidR="00CF0B7A" w:rsidRDefault="00AA7542" w:rsidP="00CF0B7A">
      <w:r>
        <w:rPr>
          <w:noProof/>
        </w:rPr>
        <w:drawing>
          <wp:inline distT="0" distB="0" distL="0" distR="0" wp14:anchorId="157B7FA3" wp14:editId="6EFBCC60">
            <wp:extent cx="5400040" cy="2247900"/>
            <wp:effectExtent l="0" t="0" r="0" b="0"/>
            <wp:docPr id="73080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0B7A" w:rsidSect="00AA7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C3C"/>
    <w:multiLevelType w:val="multilevel"/>
    <w:tmpl w:val="0B0A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14FA"/>
    <w:multiLevelType w:val="multilevel"/>
    <w:tmpl w:val="ECE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3DC6"/>
    <w:multiLevelType w:val="multilevel"/>
    <w:tmpl w:val="1C3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4926"/>
    <w:multiLevelType w:val="multilevel"/>
    <w:tmpl w:val="0D86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474EA"/>
    <w:multiLevelType w:val="multilevel"/>
    <w:tmpl w:val="11A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A2C33"/>
    <w:multiLevelType w:val="multilevel"/>
    <w:tmpl w:val="A3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3317B"/>
    <w:multiLevelType w:val="multilevel"/>
    <w:tmpl w:val="04B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A1341"/>
    <w:multiLevelType w:val="multilevel"/>
    <w:tmpl w:val="B2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5D9F"/>
    <w:multiLevelType w:val="multilevel"/>
    <w:tmpl w:val="C32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43C36"/>
    <w:multiLevelType w:val="multilevel"/>
    <w:tmpl w:val="322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84CA4"/>
    <w:multiLevelType w:val="multilevel"/>
    <w:tmpl w:val="EC1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3499B"/>
    <w:multiLevelType w:val="multilevel"/>
    <w:tmpl w:val="0C4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F7CA1"/>
    <w:multiLevelType w:val="multilevel"/>
    <w:tmpl w:val="F94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70265"/>
    <w:multiLevelType w:val="multilevel"/>
    <w:tmpl w:val="1680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314906">
    <w:abstractNumId w:val="4"/>
  </w:num>
  <w:num w:numId="2" w16cid:durableId="782460268">
    <w:abstractNumId w:val="2"/>
  </w:num>
  <w:num w:numId="3" w16cid:durableId="1280189187">
    <w:abstractNumId w:val="5"/>
  </w:num>
  <w:num w:numId="4" w16cid:durableId="630089787">
    <w:abstractNumId w:val="10"/>
  </w:num>
  <w:num w:numId="5" w16cid:durableId="1308315068">
    <w:abstractNumId w:val="13"/>
  </w:num>
  <w:num w:numId="6" w16cid:durableId="632950163">
    <w:abstractNumId w:val="12"/>
  </w:num>
  <w:num w:numId="7" w16cid:durableId="1062412080">
    <w:abstractNumId w:val="11"/>
  </w:num>
  <w:num w:numId="8" w16cid:durableId="403769584">
    <w:abstractNumId w:val="8"/>
  </w:num>
  <w:num w:numId="9" w16cid:durableId="747770026">
    <w:abstractNumId w:val="1"/>
  </w:num>
  <w:num w:numId="10" w16cid:durableId="840898106">
    <w:abstractNumId w:val="0"/>
  </w:num>
  <w:num w:numId="11" w16cid:durableId="954140703">
    <w:abstractNumId w:val="9"/>
  </w:num>
  <w:num w:numId="12" w16cid:durableId="2131971829">
    <w:abstractNumId w:val="7"/>
  </w:num>
  <w:num w:numId="13" w16cid:durableId="1782873722">
    <w:abstractNumId w:val="6"/>
  </w:num>
  <w:num w:numId="14" w16cid:durableId="33622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31ACB"/>
    <w:rsid w:val="00157F82"/>
    <w:rsid w:val="00167B7A"/>
    <w:rsid w:val="001758FA"/>
    <w:rsid w:val="001B4C21"/>
    <w:rsid w:val="00203A3F"/>
    <w:rsid w:val="00206D31"/>
    <w:rsid w:val="0021158B"/>
    <w:rsid w:val="0023198E"/>
    <w:rsid w:val="00240353"/>
    <w:rsid w:val="002B302E"/>
    <w:rsid w:val="002D24FC"/>
    <w:rsid w:val="002E6CE5"/>
    <w:rsid w:val="0030571C"/>
    <w:rsid w:val="003B1771"/>
    <w:rsid w:val="00425A70"/>
    <w:rsid w:val="0042687C"/>
    <w:rsid w:val="00445110"/>
    <w:rsid w:val="00456583"/>
    <w:rsid w:val="004A7B2B"/>
    <w:rsid w:val="00502BC4"/>
    <w:rsid w:val="00550B55"/>
    <w:rsid w:val="00592641"/>
    <w:rsid w:val="005F0945"/>
    <w:rsid w:val="00601824"/>
    <w:rsid w:val="006B6604"/>
    <w:rsid w:val="006B660E"/>
    <w:rsid w:val="006D0474"/>
    <w:rsid w:val="00712972"/>
    <w:rsid w:val="00770ECD"/>
    <w:rsid w:val="00785256"/>
    <w:rsid w:val="007B7EF0"/>
    <w:rsid w:val="00824F6F"/>
    <w:rsid w:val="00860DD5"/>
    <w:rsid w:val="008810B5"/>
    <w:rsid w:val="008A386D"/>
    <w:rsid w:val="009D4934"/>
    <w:rsid w:val="009E33F6"/>
    <w:rsid w:val="00A31926"/>
    <w:rsid w:val="00AA7542"/>
    <w:rsid w:val="00AB581E"/>
    <w:rsid w:val="00AD323A"/>
    <w:rsid w:val="00AD5E6E"/>
    <w:rsid w:val="00B45980"/>
    <w:rsid w:val="00BE5344"/>
    <w:rsid w:val="00C03CC4"/>
    <w:rsid w:val="00C43046"/>
    <w:rsid w:val="00C5124F"/>
    <w:rsid w:val="00CA11AD"/>
    <w:rsid w:val="00CC04D3"/>
    <w:rsid w:val="00CF0B7A"/>
    <w:rsid w:val="00E40C9D"/>
    <w:rsid w:val="00E83DCA"/>
    <w:rsid w:val="00E86E60"/>
    <w:rsid w:val="00EB571A"/>
    <w:rsid w:val="00EC3BF3"/>
    <w:rsid w:val="00F159B8"/>
    <w:rsid w:val="00F967FB"/>
    <w:rsid w:val="00FD7505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6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A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7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59264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06D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5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151729-0008-4E69-A112-C813EABFC380}">
  <we:reference id="wa104382081" version="1.55.1.0" store="es-ES" storeType="OMEX"/>
  <we:alternateReferences>
    <we:reference id="wa104382081" version="1.55.1.0" store="WA104382081" storeType="OMEX"/>
  </we:alternateReferences>
  <we:properties>
    <we:property name="MENDELEY_CITATIONS" value="[{&quot;citationID&quot;:&quot;MENDELEY_CITATION_6fe06d7b-c4c2-471d-a8d7-2e68b34d53c3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&quot;,&quot;citationItems&quot;:[{&quot;id&quot;:&quot;9425d675-edb0-3d2d-98d6-f3e31c9ef39d&quot;,&quot;itemData&quot;:{&quot;type&quot;:&quot;article-journal&quot;,&quot;id&quot;:&quot;9425d675-edb0-3d2d-98d6-f3e31c9ef39d&quot;,&quot;title&quot;:&quot;A Stakeholder Analysis for Engagement: a PESTLE Framework for A Stakeholder Analysis for Engagement: a PESTLE Framework for the Nebraska Coalition for Patient Safety the Nebraska Coalition for Patient Safety Recommended Citation Recommended Citation \&quot;A Stakeholder Analysis for Engagement: a PESTLE Framework for the Nebraska Coalition for Patient Safety\&quot; (2025). Capstone Experience&quot;,&quot;author&quot;:[{&quot;family&quot;:&quot;Horton&quot;,&quot;given&quot;:&quot;Kaleb&quot;,&quot;parse-names&quot;:false,&quot;dropping-particle&quot;:&quot;&quot;,&quot;non-dropping-particle&quot;:&quot;&quot;}],&quot;accessed&quot;:{&quot;date-parts&quot;:[[2025,7,25]]},&quot;container-title-short&quot;:&quot;&quot;},&quot;isTemporary&quot;:false,&quot;suppress-author&quot;:false,&quot;composite&quot;:false,&quot;author-only&quot;:false}]},{&quot;citationID&quot;:&quot;MENDELEY_CITATION_9d0e2533-3ae6-4eca-acd4-fd854254fde3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&quot;,&quot;citationItems&quot;:[{&quot;id&quot;:&quot;f4f741b9-16c8-3854-a3e0-aea06ae45052&quot;,&quot;itemData&quot;:{&quot;type&quot;:&quot;article-journal&quot;,&quot;id&quot;:&quot;f4f741b9-16c8-3854-a3e0-aea06ae45052&quot;,&quot;title&quot;:&quot;PESTEL ANALYSIS FOR SMALL BUSINESSES WHAT IS A PESTEL ANALYSIS?&quot;,&quot;accessed&quot;:{&quot;date-parts&quot;:[[2025,7,25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3</cp:revision>
  <cp:lastPrinted>2025-08-14T00:12:00Z</cp:lastPrinted>
  <dcterms:created xsi:type="dcterms:W3CDTF">2025-08-13T22:35:00Z</dcterms:created>
  <dcterms:modified xsi:type="dcterms:W3CDTF">2025-08-14T01:09:00Z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