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rPr>
        <w:t xml:space="preserve">Curso técnico em Desenvolvimento de Sistemas – 3º ano Ensino Médio</w:t>
      </w:r>
      <w:r>
        <w:br/>
      </w:r>
      <w:r>
        <w:rPr>
          <w:b/>
          <w:bCs/>
        </w:rPr>
        <w:t xml:space="preserve">Disciplina Programação de aplicativos – Professor Mizael Carlos</w:t>
      </w:r>
    </w:p>
    <w:p>
      <w:pPr>
        <w:spacing w:after="300"/>
        <w:jc w:val="center"/>
      </w:pPr>
      <w:r>
        <w:rPr>
          <w:b/>
          <w:bCs/>
          <w:color w:val="1F4E79"/>
          <w:sz w:val="32"/>
          <w:szCs w:val="32"/>
        </w:rPr>
        <w:t xml:space="preserve">Atividade – Manipulação de Branches com Git e Programação Orientada a Objetos em PHP</w:t>
      </w:r>
    </w:p>
    <w:p>
      <w:pPr>
        <w:pStyle w:val="Heading1"/>
        <w:spacing w:after="150"/>
      </w:pPr>
      <w:r>
        <w:rPr>
          <w:b/>
          <w:bCs/>
          <w:color w:val="1F4E79"/>
          <w:sz w:val="28"/>
          <w:szCs w:val="28"/>
        </w:rPr>
        <w:t xml:space="preserve">Contextualização</w:t>
      </w:r>
    </w:p>
    <w:p>
      <w:pPr>
        <w:spacing w:after="100"/>
      </w:pPr>
      <w:r>
        <w:rPr>
          <w:sz w:val="20"/>
          <w:szCs w:val="20"/>
        </w:rPr>
        <w:t xml:space="preserve">Você continua atuando como estagiário(a) do setor de Automação Industrial da empresa Metalúrgica Boa Vista Ltda. O sistema de controle da linha de envase de peças automotivas já está versionado com Git, na branch principal (master), e vem sendo reescrito em PHP utilizando orientação a objetos: cada componente da linha (esteira, sensores, alarme) é representado por uma classe própria.</w:t>
      </w:r>
    </w:p>
    <w:p>
      <w:pPr>
        <w:spacing w:after="100"/>
      </w:pPr>
      <w:r>
        <w:rPr>
          <w:sz w:val="20"/>
          <w:szCs w:val="20"/>
        </w:rPr>
        <w:t xml:space="preserve">Agora a equipe de engenharia decidiu implementar novas funcionalidades — um leitor de código de barras para as embalagens e um sensor de umidade para o estoque — sem colocar em risco o código estável que já está em produção. Para isso, cada nova funcionalidade deve ser desenvolvida em uma branch separada, permitindo que vários desenvolvedores trabalhem ao mesmo tempo sem interferir uns nos outros.</w:t>
      </w:r>
    </w:p>
    <w:p>
      <w:pPr>
        <w:spacing w:after="100"/>
      </w:pPr>
      <w:r>
        <w:rPr>
          <w:sz w:val="20"/>
          <w:szCs w:val="20"/>
        </w:rPr>
        <w:t xml:space="preserve">Ao longo desta atividade, você acompanhará a evolução desse projeto e deverá, em cada questão, executar o comando Git solicitado e implementar em PHP a classe, o atributo ou o método pedido no enunciado, registrando o(s) commit(s) indicado(s). Comprove cada etapa por meio de um print de tela (evidência) do terminal, colado logo abaixo do enunciado correspondente — o print deve mostrar tanto o comando Git quanto, quando for o caso, o conteúdo do arquivo .php editado.</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20"/>
              <w:left w:type="dxa" w:w="150"/>
              <w:bottom w:type="dxa" w:w="120"/>
              <w:right w:type="dxa" w:w="150"/>
            </w:tcMar>
          </w:tcPr>
          <w:p>
            <w:pPr>
              <w:spacing w:after="80"/>
            </w:pPr>
            <w:r>
              <w:rPr>
                <w:b/>
                <w:bCs/>
                <w:sz w:val="20"/>
                <w:szCs w:val="20"/>
              </w:rPr>
              <w:t xml:space="preserve">💡 Lembrete — sintaxe de classes em PHP</w:t>
            </w:r>
          </w:p>
          <w:p>
            <w:pPr>
              <w:spacing w:after="0"/>
            </w:pPr>
            <w:r>
              <w:rPr>
                <w:rFonts w:ascii="Consolas" w:cs="Consolas" w:eastAsia="Consolas" w:hAnsi="Consolas"/>
                <w:sz w:val="19"/>
                <w:szCs w:val="19"/>
              </w:rPr>
              <w:t xml:space="preserve">&lt;?php</w:t>
            </w:r>
            <w:r>
              <w:rPr>
                <w:rFonts w:ascii="Consolas" w:cs="Consolas" w:eastAsia="Consolas" w:hAnsi="Consolas"/>
                <w:sz w:val="19"/>
                <w:szCs w:val="19"/>
              </w:rPr>
              <w:br/>
              <w:t xml:space="preserve">class NomeDaClasse {</w:t>
            </w:r>
            <w:r>
              <w:rPr>
                <w:rFonts w:ascii="Consolas" w:cs="Consolas" w:eastAsia="Consolas" w:hAnsi="Consolas"/>
                <w:sz w:val="19"/>
                <w:szCs w:val="19"/>
              </w:rPr>
              <w:br/>
              <w:t xml:space="preserve">    public $atributo;</w:t>
            </w:r>
            <w:r>
              <w:rPr>
                <w:rFonts w:ascii="Consolas" w:cs="Consolas" w:eastAsia="Consolas" w:hAnsi="Consolas"/>
                <w:sz w:val="19"/>
                <w:szCs w:val="19"/>
              </w:rPr>
              <w:br/>
              <w:t xml:space="preserve"/>
            </w:r>
            <w:r>
              <w:rPr>
                <w:rFonts w:ascii="Consolas" w:cs="Consolas" w:eastAsia="Consolas" w:hAnsi="Consolas"/>
                <w:sz w:val="19"/>
                <w:szCs w:val="19"/>
              </w:rPr>
              <w:br/>
              <w:t xml:space="preserve">    public function nomeDoMetodo() {</w:t>
            </w:r>
            <w:r>
              <w:rPr>
                <w:rFonts w:ascii="Consolas" w:cs="Consolas" w:eastAsia="Consolas" w:hAnsi="Consolas"/>
                <w:sz w:val="19"/>
                <w:szCs w:val="19"/>
              </w:rPr>
              <w:br/>
              <w:t xml:space="preserve">        // lógica do método</w:t>
            </w:r>
            <w:r>
              <w:rPr>
                <w:rFonts w:ascii="Consolas" w:cs="Consolas" w:eastAsia="Consolas" w:hAnsi="Consolas"/>
                <w:sz w:val="19"/>
                <w:szCs w:val="19"/>
              </w:rPr>
              <w:br/>
              <w:t xml:space="preserve">    }</w:t>
            </w:r>
            <w:r>
              <w:rPr>
                <w:rFonts w:ascii="Consolas" w:cs="Consolas" w:eastAsia="Consolas" w:hAnsi="Consolas"/>
                <w:sz w:val="19"/>
                <w:szCs w:val="19"/>
              </w:rPr>
              <w:br/>
              <w:t xml:space="preserve">}</w:t>
            </w:r>
          </w:p>
        </w:tc>
      </w:tr>
    </w:tbl>
    <w:p>
      <w:pPr>
        <w:spacing w:after="150"/>
      </w:pPr>
    </w:p>
    <w:tbl>
      <w:tblPr>
        <w:tblW w:type="pct" w:w="100%"/>
        <w:tblBorders>
          <w:top w:val="single" w:color="BF8F00" w:sz="4"/>
          <w:left w:val="single" w:color="BF8F00" w:sz="4"/>
          <w:bottom w:val="single" w:color="BF8F00" w:sz="4"/>
          <w:right w:val="single" w:color="BF8F00" w:sz="4"/>
          <w:insideH w:val="none" w:color="FFFFFF" w:sz="0"/>
          <w:insideV w:val="none" w:color="FFFFFF" w:sz="0"/>
        </w:tblBorders>
      </w:tblPr>
      <w:tblGrid>
        <w:gridCol w:w="100"/>
      </w:tblGrid>
      <w:tr>
        <w:tc>
          <w:tcPr>
            <w:tcW w:type="pct" w:w="100%"/>
            <w:shd w:fill="FFF2CC" w:color="auto" w:val="clear"/>
            <w:tcMar>
              <w:top w:type="dxa" w:w="150"/>
              <w:left w:type="dxa" w:w="150"/>
              <w:bottom w:type="dxa" w:w="150"/>
              <w:right w:type="dxa" w:w="150"/>
            </w:tcMar>
          </w:tcPr>
          <w:p>
            <w:pPr>
              <w:spacing w:after="150"/>
            </w:pPr>
            <w:r>
              <w:rPr>
                <w:b/>
                <w:bCs/>
                <w:sz w:val="20"/>
                <w:szCs w:val="20"/>
              </w:rPr>
              <w:t xml:space="preserve">⚠ Instruções gerais</w:t>
            </w:r>
          </w:p>
          <w:p>
            <w:pPr>
              <w:spacing w:after="100"/>
            </w:pPr>
            <w:r>
              <w:rPr>
                <w:sz w:val="20"/>
                <w:szCs w:val="20"/>
              </w:rPr>
              <w:t xml:space="preserve">1. Continue utilizando a pasta linha-envase-clp01 já versionada na atividade anterior (ou crie uma nova pasta, execute git init e faça um commit inicial com a classe ControleGeral em um arquivo ControleGeral.php, para que exista pelo menos um commit na branch master antes de começar).</w:t>
            </w:r>
          </w:p>
          <w:p>
            <w:pPr>
              <w:spacing w:after="100"/>
            </w:pPr>
            <w:r>
              <w:rPr>
                <w:sz w:val="20"/>
                <w:szCs w:val="20"/>
              </w:rPr>
              <w:t xml:space="preserve">2. Siga as questões na ordem, pois elas simulam a evolução real do mesmo projeto, incluindo a criação, troca e integração de branches.</w:t>
            </w:r>
          </w:p>
          <w:p>
            <w:pPr>
              <w:spacing w:after="100"/>
            </w:pPr>
            <w:r>
              <w:rPr>
                <w:sz w:val="20"/>
                <w:szCs w:val="20"/>
              </w:rPr>
              <w:t xml:space="preserve">3. Cada questão indica qual classe, atributo ou método deve ser criado (ou alterado) em PHP. Implemente exatamente o que for pedido no arquivo .php correspondente antes de executar o comando Git da questão.</w:t>
            </w:r>
          </w:p>
          <w:p>
            <w:pPr>
              <w:spacing w:after="100"/>
            </w:pPr>
            <w:r>
              <w:rPr>
                <w:sz w:val="20"/>
                <w:szCs w:val="20"/>
              </w:rPr>
              <w:t xml:space="preserve">4. Sempre que a questão solicitar um commit, utilize a mensagem sugerida (ou uma equivalente) e não avance para a próxima questão sem registrá-lo.</w:t>
            </w:r>
          </w:p>
          <w:p>
            <w:pPr>
              <w:spacing w:after="100"/>
            </w:pPr>
            <w:r>
              <w:rPr>
                <w:sz w:val="20"/>
                <w:szCs w:val="20"/>
              </w:rPr>
              <w:t xml:space="preserve">5. Cada print deve mostrar claramente o comando digitado, o retorno exibido pelo terminal e, quando aplicável, o trecho relevante do arquivo .php editado.</w:t>
            </w:r>
          </w:p>
          <w:p>
            <w:pPr>
              <w:spacing w:after="100"/>
            </w:pPr>
            <w:r>
              <w:rPr>
                <w:sz w:val="20"/>
                <w:szCs w:val="20"/>
              </w:rPr>
              <w:t xml:space="preserve">6. Cole a imagem diretamente no espaço tracejado indicado como "EVIDÊNCIA" logo abaixo de cada questão.</w:t>
            </w:r>
          </w:p>
          <w:p>
            <w:pPr>
              <w:spacing w:after="0"/>
            </w:pPr>
            <w:r>
              <w:rPr>
                <w:sz w:val="20"/>
                <w:szCs w:val="20"/>
              </w:rPr>
              <w:t xml:space="preserve">7. Não é permitido apagar branches, commits ou classes já criadas entre uma questão e outra: cada comando deve refletir a etapa real do projeto.</w:t>
            </w:r>
          </w:p>
        </w:tc>
      </w:tr>
    </w:tbl>
    <w:p>
      <w:pPr>
        <w:spacing w:after="150"/>
      </w:pPr>
    </w:p>
    <w:p>
      <w:pPr>
        <w:spacing w:after="100"/>
      </w:pPr>
      <w:r>
        <w:rPr>
          <w:b/>
          <w:bCs/>
          <w:sz w:val="20"/>
          <w:szCs w:val="20"/>
        </w:rPr>
        <w:t xml:space="preserve">Lista de comandos que serão praticados nesta atividade:</w:t>
      </w:r>
    </w:p>
    <w:p>
      <w:pPr>
        <w:spacing w:after="200"/>
      </w:pPr>
      <w:r>
        <w:rPr>
          <w:rFonts w:ascii="Consolas" w:cs="Consolas" w:eastAsia="Consolas" w:hAnsi="Consolas"/>
          <w:sz w:val="20"/>
          <w:szCs w:val="20"/>
        </w:rPr>
        <w:t xml:space="preserve">git branch · git checkout -b &lt;branch&gt; · git checkout &lt;branch&gt; · git switch &lt;branch&gt; · git stash · git stash pop · git merge &lt;branch&gt; · resolução de conflitos de merge</w:t>
      </w:r>
    </w:p>
    <w:p>
      <w:pPr>
        <w:spacing w:after="60" w:before="300"/>
      </w:pPr>
      <w:r>
        <w:rPr>
          <w:b/>
          <w:bCs/>
          <w:sz w:val="20"/>
          <w:szCs w:val="20"/>
        </w:rPr>
        <w:t xml:space="preserve">Comando(s) envolvido(s): </w:t>
      </w:r>
      <w:r>
        <w:rPr>
          <w:rFonts w:ascii="Consolas" w:cs="Consolas" w:eastAsia="Consolas" w:hAnsi="Consolas"/>
          <w:b/>
          <w:bCs/>
          <w:color w:val="C00000"/>
          <w:sz w:val="20"/>
          <w:szCs w:val="20"/>
        </w:rPr>
        <w:t xml:space="preserve">git branch</w:t>
      </w:r>
    </w:p>
    <w:p>
      <w:pPr>
        <w:spacing w:after="100"/>
      </w:pPr>
      <w:r>
        <w:rPr>
          <w:b/>
          <w:bCs/>
          <w:i/>
          <w:iCs/>
          <w:sz w:val="20"/>
          <w:szCs w:val="20"/>
        </w:rPr>
        <w:t xml:space="preserve">Cenário — Nova funcionalidade — leitor de código de barras</w:t>
      </w:r>
    </w:p>
    <w:p>
      <w:pPr>
        <w:spacing w:after="100"/>
      </w:pPr>
      <w:r>
        <w:rPr>
          <w:sz w:val="20"/>
          <w:szCs w:val="20"/>
        </w:rPr>
        <w:t xml:space="preserve">A engenharia aprovou o desenvolvimento de um leitor de código de barras para identificar as embalagens na linha de envase. Para não mexer diretamente na branch master, que está estável em produção, a equipe decide isolar essa funcionalidade em uma branch separada, que ainda será desenvolvida na próxima etapa.</w:t>
      </w:r>
    </w:p>
    <w:p>
      <w:pPr>
        <w:spacing w:after="120"/>
      </w:pPr>
      <w:r>
        <w:rPr>
          <w:b/>
          <w:bCs/>
          <w:color w:val="1F4E79"/>
          <w:sz w:val="20"/>
          <w:szCs w:val="20"/>
        </w:rPr>
        <w:t xml:space="preserve">Tarefa: </w:t>
      </w:r>
      <w:r>
        <w:rPr>
          <w:sz w:val="20"/>
          <w:szCs w:val="20"/>
        </w:rPr>
        <w:t xml:space="preserve">Crie uma nova branch chamada leitor-codigo-barras a partir da master, sem mudar para ela ainda.</w:t>
      </w:r>
    </w:p>
    <w:tbl>
      <w:tblPr>
        <w:tblW w:type="pct" w:w="100%"/>
        <w:tblBorders>
          <w:top w:val="dashed" w:color="BFBFBF" w:sz="6"/>
          <w:left w:val="dashed" w:color="BFBFBF" w:sz="6"/>
          <w:bottom w:val="dashed" w:color="BFBFBF" w:sz="6"/>
          <w:right w:val="dashed" w:color="BFBFBF" w:sz="6"/>
          <w:insideH w:val="single" w:color="auto" w:sz="4"/>
          <w:insideV w:val="single" w:color="auto" w:sz="4"/>
        </w:tblBorders>
      </w:tblPr>
      <w:tblGrid>
        <w:gridCol w:w="100"/>
      </w:tblGrid>
      <w:tr>
        <w:trPr>
          <w:trHeight w:val="1600" w:hRule="atLeast"/>
        </w:trPr>
        <w:tc>
          <w:tcPr>
            <w:tcW w:type="pct" w:w="100%"/>
            <w:tcMar>
              <w:top w:type="dxa" w:w="150"/>
              <w:left w:type="dxa" w:w="150"/>
              <w:bottom w:type="dxa" w:w="150"/>
              <w:right w:type="dxa" w:w="150"/>
            </w:tcMar>
          </w:tcPr>
          <w:p>
            <w:r>
              <w:rPr>
                <w:i/>
                <w:iCs/>
                <w:color w:val="808080"/>
                <w:sz w:val="20"/>
                <w:szCs w:val="20"/>
              </w:rPr>
              <w:t xml:space="preserve">📷 EVIDÊNCIA (cole aqui o print de tela do comando executado)</w:t>
            </w:r>
          </w:p>
        </w:tc>
      </w:tr>
    </w:tbl>
    <w:p>
      <w:pPr>
        <w:spacing w:after="60" w:before="300"/>
      </w:pPr>
      <w:r>
        <w:rPr>
          <w:b/>
          <w:bCs/>
          <w:sz w:val="20"/>
          <w:szCs w:val="20"/>
        </w:rPr>
        <w:t xml:space="preserve">Comando(s) envolvido(s): </w:t>
      </w:r>
      <w:r>
        <w:rPr>
          <w:rFonts w:ascii="Consolas" w:cs="Consolas" w:eastAsia="Consolas" w:hAnsi="Consolas"/>
          <w:b/>
          <w:bCs/>
          <w:color w:val="C00000"/>
          <w:sz w:val="20"/>
          <w:szCs w:val="20"/>
        </w:rPr>
        <w:t xml:space="preserve">git checkout -b</w:t>
      </w:r>
    </w:p>
    <w:p>
      <w:pPr>
        <w:spacing w:after="100"/>
      </w:pPr>
      <w:r>
        <w:rPr>
          <w:b/>
          <w:bCs/>
          <w:i/>
          <w:iCs/>
          <w:sz w:val="20"/>
          <w:szCs w:val="20"/>
        </w:rPr>
        <w:t xml:space="preserve">Cenário — Nova funcionalidade — sensor de umidade do estoque</w:t>
      </w:r>
    </w:p>
    <w:p>
      <w:pPr>
        <w:spacing w:after="100"/>
      </w:pPr>
      <w:r>
        <w:rPr>
          <w:sz w:val="20"/>
          <w:szCs w:val="20"/>
        </w:rPr>
        <w:t xml:space="preserve">Enquanto o leitor de código de barras aguarda desenvolvimento, surge outra demanda: um sensor de umidade para o setor de estoque de peças. Dessa vez, a equipe pede para você já criar a branch e começar a trabalhar nela imediatamente, em um único comando.</w:t>
      </w:r>
    </w:p>
    <w:p>
      <w:pPr>
        <w:spacing w:after="120"/>
      </w:pPr>
      <w:r>
        <w:rPr>
          <w:b/>
          <w:bCs/>
          <w:color w:val="1F4E79"/>
          <w:sz w:val="20"/>
          <w:szCs w:val="20"/>
        </w:rPr>
        <w:t xml:space="preserve">Tarefa: </w:t>
      </w:r>
      <w:r>
        <w:rPr>
          <w:sz w:val="20"/>
          <w:szCs w:val="20"/>
        </w:rPr>
        <w:t xml:space="preserve">Crie a branch sensor-umidade e mude para ela em um único comando. Nessa branch, crie o arquivo SensorUmidade.php contendo a classe SensorUmidade, com os atributos $umidadeAtual e $umidadeMaxima (ambos public) e o método verificarUmidade(), que deve retornar true quando $umidadeAtual for maior que $umidadeMaxima. Em seguida, registre um commit com a mensagem "Cria classe SensorUmidade com verificação de limite".</w:t>
      </w:r>
    </w:p>
    <w:tbl>
      <w:tblPr>
        <w:tblW w:type="pct" w:w="100%"/>
        <w:tblBorders>
          <w:top w:val="dashed" w:color="BFBFBF" w:sz="6"/>
          <w:left w:val="dashed" w:color="BFBFBF" w:sz="6"/>
          <w:bottom w:val="dashed" w:color="BFBFBF" w:sz="6"/>
          <w:right w:val="dashed" w:color="BFBFBF" w:sz="6"/>
          <w:insideH w:val="single" w:color="auto" w:sz="4"/>
          <w:insideV w:val="single" w:color="auto" w:sz="4"/>
        </w:tblBorders>
      </w:tblPr>
      <w:tblGrid>
        <w:gridCol w:w="100"/>
      </w:tblGrid>
      <w:tr>
        <w:trPr>
          <w:trHeight w:val="1600" w:hRule="atLeast"/>
        </w:trPr>
        <w:tc>
          <w:tcPr>
            <w:tcW w:type="pct" w:w="100%"/>
            <w:tcMar>
              <w:top w:type="dxa" w:w="150"/>
              <w:left w:type="dxa" w:w="150"/>
              <w:bottom w:type="dxa" w:w="150"/>
              <w:right w:type="dxa" w:w="150"/>
            </w:tcMar>
          </w:tcPr>
          <w:p>
            <w:r>
              <w:rPr>
                <w:i/>
                <w:iCs/>
                <w:color w:val="808080"/>
                <w:sz w:val="20"/>
                <w:szCs w:val="20"/>
              </w:rPr>
              <w:t xml:space="preserve">📷 EVIDÊNCIA (cole aqui o print de tela do comando executado)</w:t>
            </w:r>
          </w:p>
        </w:tc>
      </w:tr>
    </w:tbl>
    <w:p>
      <w:pPr>
        <w:spacing w:after="60" w:before="300"/>
      </w:pPr>
      <w:r>
        <w:rPr>
          <w:b/>
          <w:bCs/>
          <w:sz w:val="20"/>
          <w:szCs w:val="20"/>
        </w:rPr>
        <w:t xml:space="preserve">Comando(s) envolvido(s): </w:t>
      </w:r>
      <w:r>
        <w:rPr>
          <w:rFonts w:ascii="Consolas" w:cs="Consolas" w:eastAsia="Consolas" w:hAnsi="Consolas"/>
          <w:b/>
          <w:bCs/>
          <w:color w:val="C00000"/>
          <w:sz w:val="20"/>
          <w:szCs w:val="20"/>
        </w:rPr>
        <w:t xml:space="preserve">git branch</w:t>
      </w:r>
    </w:p>
    <w:p>
      <w:pPr>
        <w:spacing w:after="100"/>
      </w:pPr>
      <w:r>
        <w:rPr>
          <w:b/>
          <w:bCs/>
          <w:i/>
          <w:iCs/>
          <w:sz w:val="20"/>
          <w:szCs w:val="20"/>
        </w:rPr>
        <w:t xml:space="preserve">Cenário — Complementando o sensor de umidade</w:t>
      </w:r>
    </w:p>
    <w:p>
      <w:pPr>
        <w:spacing w:after="100"/>
      </w:pPr>
      <w:r>
        <w:rPr>
          <w:sz w:val="20"/>
          <w:szCs w:val="20"/>
        </w:rPr>
        <w:t xml:space="preserve">O engenheiro responsável revisou a classe SensorUmidade e pediu um ajuste: também é preciso registrar, em um histórico interno, cada leitura realizada pelo sensor.</w:t>
      </w:r>
    </w:p>
    <w:p>
      <w:pPr>
        <w:spacing w:after="120"/>
      </w:pPr>
      <w:r>
        <w:rPr>
          <w:b/>
          <w:bCs/>
          <w:color w:val="1F4E79"/>
          <w:sz w:val="20"/>
          <w:szCs w:val="20"/>
        </w:rPr>
        <w:t xml:space="preserve">Tarefa: </w:t>
      </w:r>
      <w:r>
        <w:rPr>
          <w:sz w:val="20"/>
          <w:szCs w:val="20"/>
        </w:rPr>
        <w:t xml:space="preserve">Ainda na branch sensor-umidade, adicione o atributo $historicoLeituras (array, iniciado vazio) e o método registrarLeitura($valor), que deve adicionar $valor ao array $historicoLeituras. Registre um commit com a mensagem "Adiciona histórico de leituras à classe SensorUmidade". Em seguida, liste as branches do repositório e confirme que sensor-umidade é a branch ativa.</w:t>
      </w:r>
    </w:p>
    <w:tbl>
      <w:tblPr>
        <w:tblW w:type="pct" w:w="100%"/>
        <w:tblBorders>
          <w:top w:val="dashed" w:color="BFBFBF" w:sz="6"/>
          <w:left w:val="dashed" w:color="BFBFBF" w:sz="6"/>
          <w:bottom w:val="dashed" w:color="BFBFBF" w:sz="6"/>
          <w:right w:val="dashed" w:color="BFBFBF" w:sz="6"/>
          <w:insideH w:val="single" w:color="auto" w:sz="4"/>
          <w:insideV w:val="single" w:color="auto" w:sz="4"/>
        </w:tblBorders>
      </w:tblPr>
      <w:tblGrid>
        <w:gridCol w:w="100"/>
      </w:tblGrid>
      <w:tr>
        <w:trPr>
          <w:trHeight w:val="1600" w:hRule="atLeast"/>
        </w:trPr>
        <w:tc>
          <w:tcPr>
            <w:tcW w:type="pct" w:w="100%"/>
            <w:tcMar>
              <w:top w:type="dxa" w:w="150"/>
              <w:left w:type="dxa" w:w="150"/>
              <w:bottom w:type="dxa" w:w="150"/>
              <w:right w:type="dxa" w:w="150"/>
            </w:tcMar>
          </w:tcPr>
          <w:p>
            <w:r>
              <w:rPr>
                <w:i/>
                <w:iCs/>
                <w:color w:val="808080"/>
                <w:sz w:val="20"/>
                <w:szCs w:val="20"/>
              </w:rPr>
              <w:t xml:space="preserve">📷 EVIDÊNCIA (cole aqui o print de tela do comando executado)</w:t>
            </w:r>
          </w:p>
        </w:tc>
      </w:tr>
    </w:tbl>
    <w:p>
      <w:pPr>
        <w:spacing w:after="60" w:before="300"/>
      </w:pPr>
      <w:r>
        <w:rPr>
          <w:b/>
          <w:bCs/>
          <w:sz w:val="20"/>
          <w:szCs w:val="20"/>
        </w:rPr>
        <w:t xml:space="preserve">Comando(s) envolvido(s): </w:t>
      </w:r>
      <w:r>
        <w:rPr>
          <w:rFonts w:ascii="Consolas" w:cs="Consolas" w:eastAsia="Consolas" w:hAnsi="Consolas"/>
          <w:b/>
          <w:bCs/>
          <w:color w:val="C00000"/>
          <w:sz w:val="20"/>
          <w:szCs w:val="20"/>
        </w:rPr>
        <w:t xml:space="preserve">git checkout</w:t>
      </w:r>
    </w:p>
    <w:p>
      <w:pPr>
        <w:spacing w:after="100"/>
      </w:pPr>
      <w:r>
        <w:rPr>
          <w:b/>
          <w:bCs/>
          <w:i/>
          <w:iCs/>
          <w:sz w:val="20"/>
          <w:szCs w:val="20"/>
        </w:rPr>
        <w:t xml:space="preserve">Cenário — Retomando o leitor de código de barras</w:t>
      </w:r>
    </w:p>
    <w:p>
      <w:pPr>
        <w:spacing w:after="100"/>
      </w:pPr>
      <w:r>
        <w:rPr>
          <w:sz w:val="20"/>
          <w:szCs w:val="20"/>
        </w:rPr>
        <w:t xml:space="preserve">Com o sensor de umidade encaminhado, é hora de voltar para a branch criada na primeira questão e começar, de fato, o desenvolvimento do leitor de código de barras.</w:t>
      </w:r>
    </w:p>
    <w:p>
      <w:pPr>
        <w:spacing w:after="120"/>
      </w:pPr>
      <w:r>
        <w:rPr>
          <w:b/>
          <w:bCs/>
          <w:color w:val="1F4E79"/>
          <w:sz w:val="20"/>
          <w:szCs w:val="20"/>
        </w:rPr>
        <w:t xml:space="preserve">Tarefa: </w:t>
      </w:r>
      <w:r>
        <w:rPr>
          <w:sz w:val="20"/>
          <w:szCs w:val="20"/>
        </w:rPr>
        <w:t xml:space="preserve">Utilize o git checkout para mudar da branch sensor-umidade para a branch leitor-codigo-barras. Nela, crie o arquivo LeitorCodigoBarras.php com a classe LeitorCodigoBarras, contendo os atributos $codigoLido e $status, e o método lerCodigo($codigo), que deve atribuir o valor recebido a $codigoLido e definir $status como "lido". Registre um commit com a mensagem "Cria classe LeitorCodigoBarras com leitura de código".</w:t>
      </w:r>
    </w:p>
    <w:tbl>
      <w:tblPr>
        <w:tblW w:type="pct" w:w="100%"/>
        <w:tblBorders>
          <w:top w:val="dashed" w:color="BFBFBF" w:sz="6"/>
          <w:left w:val="dashed" w:color="BFBFBF" w:sz="6"/>
          <w:bottom w:val="dashed" w:color="BFBFBF" w:sz="6"/>
          <w:right w:val="dashed" w:color="BFBFBF" w:sz="6"/>
          <w:insideH w:val="single" w:color="auto" w:sz="4"/>
          <w:insideV w:val="single" w:color="auto" w:sz="4"/>
        </w:tblBorders>
      </w:tblPr>
      <w:tblGrid>
        <w:gridCol w:w="100"/>
      </w:tblGrid>
      <w:tr>
        <w:trPr>
          <w:trHeight w:val="1600" w:hRule="atLeast"/>
        </w:trPr>
        <w:tc>
          <w:tcPr>
            <w:tcW w:type="pct" w:w="100%"/>
            <w:tcMar>
              <w:top w:type="dxa" w:w="150"/>
              <w:left w:type="dxa" w:w="150"/>
              <w:bottom w:type="dxa" w:w="150"/>
              <w:right w:type="dxa" w:w="150"/>
            </w:tcMar>
          </w:tcPr>
          <w:p>
            <w:r>
              <w:rPr>
                <w:i/>
                <w:iCs/>
                <w:color w:val="808080"/>
                <w:sz w:val="20"/>
                <w:szCs w:val="20"/>
              </w:rPr>
              <w:t xml:space="preserve">📷 EVIDÊNCIA (cole aqui o print de tela do comando executado)</w:t>
            </w:r>
          </w:p>
        </w:tc>
      </w:tr>
    </w:tbl>
    <w:p>
      <w:pPr>
        <w:spacing w:after="60" w:before="300"/>
      </w:pPr>
      <w:r>
        <w:rPr>
          <w:b/>
          <w:bCs/>
          <w:sz w:val="20"/>
          <w:szCs w:val="20"/>
        </w:rPr>
        <w:t xml:space="preserve">Comando(s) envolvido(s): </w:t>
      </w:r>
      <w:r>
        <w:rPr>
          <w:rFonts w:ascii="Consolas" w:cs="Consolas" w:eastAsia="Consolas" w:hAnsi="Consolas"/>
          <w:b/>
          <w:bCs/>
          <w:color w:val="C00000"/>
          <w:sz w:val="20"/>
          <w:szCs w:val="20"/>
        </w:rPr>
        <w:t xml:space="preserve">git switch</w:t>
      </w:r>
    </w:p>
    <w:p>
      <w:pPr>
        <w:spacing w:after="100"/>
      </w:pPr>
      <w:r>
        <w:rPr>
          <w:b/>
          <w:bCs/>
          <w:i/>
          <w:iCs/>
          <w:sz w:val="20"/>
          <w:szCs w:val="20"/>
        </w:rPr>
        <w:t xml:space="preserve">Cenário — Adotando um comando mais moderno para trocar de branch</w:t>
      </w:r>
    </w:p>
    <w:p>
      <w:pPr>
        <w:spacing w:after="100"/>
      </w:pPr>
      <w:r>
        <w:rPr>
          <w:sz w:val="20"/>
          <w:szCs w:val="20"/>
        </w:rPr>
        <w:t xml:space="preserve">Como o git checkout serve tanto para trocar de branch quanto para restaurar arquivos, o que pode gerar confusão, a equipe decide passar a usar o comando mais específico para navegação entre branches — e aproveitar para revisar rapidamente a classe da esteira, na master.</w:t>
      </w:r>
    </w:p>
    <w:p>
      <w:pPr>
        <w:spacing w:after="120"/>
      </w:pPr>
      <w:r>
        <w:rPr>
          <w:b/>
          <w:bCs/>
          <w:color w:val="1F4E79"/>
          <w:sz w:val="20"/>
          <w:szCs w:val="20"/>
        </w:rPr>
        <w:t xml:space="preserve">Tarefa: </w:t>
      </w:r>
      <w:r>
        <w:rPr>
          <w:sz w:val="20"/>
          <w:szCs w:val="20"/>
        </w:rPr>
        <w:t xml:space="preserve">Utilize o git switch para sair da branch leitor-codigo-barras e ir para a master. Diretamente na master, adicione à classe EsteiraTransportadora (arquivo EsteiraTransportadora.php) o atributo $velocidadeAtual e o método ajustarVelocidade($novaVelocidade), que atualiza esse atributo. Registre um commit com a mensagem "Adiciona controle de velocidade à classe EsteiraTransportadora".</w:t>
      </w:r>
    </w:p>
    <w:tbl>
      <w:tblPr>
        <w:tblW w:type="pct" w:w="100%"/>
        <w:tblBorders>
          <w:top w:val="dashed" w:color="BFBFBF" w:sz="6"/>
          <w:left w:val="dashed" w:color="BFBFBF" w:sz="6"/>
          <w:bottom w:val="dashed" w:color="BFBFBF" w:sz="6"/>
          <w:right w:val="dashed" w:color="BFBFBF" w:sz="6"/>
          <w:insideH w:val="single" w:color="auto" w:sz="4"/>
          <w:insideV w:val="single" w:color="auto" w:sz="4"/>
        </w:tblBorders>
      </w:tblPr>
      <w:tblGrid>
        <w:gridCol w:w="100"/>
      </w:tblGrid>
      <w:tr>
        <w:trPr>
          <w:trHeight w:val="1600" w:hRule="atLeast"/>
        </w:trPr>
        <w:tc>
          <w:tcPr>
            <w:tcW w:type="pct" w:w="100%"/>
            <w:tcMar>
              <w:top w:type="dxa" w:w="150"/>
              <w:left w:type="dxa" w:w="150"/>
              <w:bottom w:type="dxa" w:w="150"/>
              <w:right w:type="dxa" w:w="150"/>
            </w:tcMar>
          </w:tcPr>
          <w:p>
            <w:r>
              <w:rPr>
                <w:i/>
                <w:iCs/>
                <w:color w:val="808080"/>
                <w:sz w:val="20"/>
                <w:szCs w:val="20"/>
              </w:rPr>
              <w:t xml:space="preserve">📷 EVIDÊNCIA (cole aqui o print de tela do comando executado)</w:t>
            </w:r>
          </w:p>
        </w:tc>
      </w:tr>
    </w:tbl>
    <w:p>
      <w:pPr>
        <w:spacing w:after="60" w:before="300"/>
      </w:pPr>
      <w:r>
        <w:rPr>
          <w:b/>
          <w:bCs/>
          <w:sz w:val="20"/>
          <w:szCs w:val="20"/>
        </w:rPr>
        <w:t xml:space="preserve">Comando(s) envolvido(s): </w:t>
      </w:r>
      <w:r>
        <w:rPr>
          <w:rFonts w:ascii="Consolas" w:cs="Consolas" w:eastAsia="Consolas" w:hAnsi="Consolas"/>
          <w:b/>
          <w:bCs/>
          <w:color w:val="C00000"/>
          <w:sz w:val="20"/>
          <w:szCs w:val="20"/>
        </w:rPr>
        <w:t xml:space="preserve">git switch</w:t>
      </w:r>
    </w:p>
    <w:p>
      <w:pPr>
        <w:spacing w:after="100"/>
      </w:pPr>
      <w:r>
        <w:rPr>
          <w:b/>
          <w:bCs/>
          <w:i/>
          <w:iCs/>
          <w:sz w:val="20"/>
          <w:szCs w:val="20"/>
        </w:rPr>
        <w:t xml:space="preserve">Cenário — Voltando ao desenvolvimento do leitor de código de barras</w:t>
      </w:r>
    </w:p>
    <w:p>
      <w:pPr>
        <w:spacing w:after="100"/>
      </w:pPr>
      <w:r>
        <w:rPr>
          <w:sz w:val="20"/>
          <w:szCs w:val="20"/>
        </w:rPr>
        <w:t xml:space="preserve">Com o ajuste da esteira concluído na master, você retorna à branch do leitor de código de barras para continuar a implementação, adicionando uma validação mais completa ao código lido.</w:t>
      </w:r>
    </w:p>
    <w:p>
      <w:pPr>
        <w:spacing w:after="120"/>
      </w:pPr>
      <w:r>
        <w:rPr>
          <w:b/>
          <w:bCs/>
          <w:color w:val="1F4E79"/>
          <w:sz w:val="20"/>
          <w:szCs w:val="20"/>
        </w:rPr>
        <w:t xml:space="preserve">Tarefa: </w:t>
      </w:r>
      <w:r>
        <w:rPr>
          <w:sz w:val="20"/>
          <w:szCs w:val="20"/>
        </w:rPr>
        <w:t xml:space="preserve">Utilize o git switch para voltar da master para a branch leitor-codigo-barras. Comece a implementar o método validarCodigo(), que deve verificar se $codigoLido possui 13 caracteres — mas NÃO finalize nem faça commit dessa alteração ainda, pois ela será interrompida na próxima questão.</w:t>
      </w:r>
    </w:p>
    <w:tbl>
      <w:tblPr>
        <w:tblW w:type="pct" w:w="100%"/>
        <w:tblBorders>
          <w:top w:val="dashed" w:color="BFBFBF" w:sz="6"/>
          <w:left w:val="dashed" w:color="BFBFBF" w:sz="6"/>
          <w:bottom w:val="dashed" w:color="BFBFBF" w:sz="6"/>
          <w:right w:val="dashed" w:color="BFBFBF" w:sz="6"/>
          <w:insideH w:val="single" w:color="auto" w:sz="4"/>
          <w:insideV w:val="single" w:color="auto" w:sz="4"/>
        </w:tblBorders>
      </w:tblPr>
      <w:tblGrid>
        <w:gridCol w:w="100"/>
      </w:tblGrid>
      <w:tr>
        <w:trPr>
          <w:trHeight w:val="1600" w:hRule="atLeast"/>
        </w:trPr>
        <w:tc>
          <w:tcPr>
            <w:tcW w:type="pct" w:w="100%"/>
            <w:tcMar>
              <w:top w:type="dxa" w:w="150"/>
              <w:left w:type="dxa" w:w="150"/>
              <w:bottom w:type="dxa" w:w="150"/>
              <w:right w:type="dxa" w:w="150"/>
            </w:tcMar>
          </w:tcPr>
          <w:p>
            <w:r>
              <w:rPr>
                <w:i/>
                <w:iCs/>
                <w:color w:val="808080"/>
                <w:sz w:val="20"/>
                <w:szCs w:val="20"/>
              </w:rPr>
              <w:t xml:space="preserve">📷 EVIDÊNCIA (cole aqui o print de tela do comando executado)</w:t>
            </w:r>
          </w:p>
        </w:tc>
      </w:tr>
    </w:tbl>
    <w:p>
      <w:pPr>
        <w:spacing w:after="60" w:before="300"/>
      </w:pPr>
      <w:r>
        <w:rPr>
          <w:b/>
          <w:bCs/>
          <w:sz w:val="20"/>
          <w:szCs w:val="20"/>
        </w:rPr>
        <w:t xml:space="preserve">Comando(s) envolvido(s): </w:t>
      </w:r>
      <w:r>
        <w:rPr>
          <w:rFonts w:ascii="Consolas" w:cs="Consolas" w:eastAsia="Consolas" w:hAnsi="Consolas"/>
          <w:b/>
          <w:bCs/>
          <w:color w:val="C00000"/>
          <w:sz w:val="20"/>
          <w:szCs w:val="20"/>
        </w:rPr>
        <w:t xml:space="preserve">git stash</w:t>
      </w:r>
    </w:p>
    <w:p>
      <w:pPr>
        <w:spacing w:after="100"/>
      </w:pPr>
      <w:r>
        <w:rPr>
          <w:b/>
          <w:bCs/>
          <w:i/>
          <w:iCs/>
          <w:sz w:val="20"/>
          <w:szCs w:val="20"/>
        </w:rPr>
        <w:t xml:space="preserve">Cenário — Chamado urgente no meio do desenvolvimento</w:t>
      </w:r>
    </w:p>
    <w:p>
      <w:pPr>
        <w:spacing w:after="100"/>
      </w:pPr>
      <w:r>
        <w:rPr>
          <w:sz w:val="20"/>
          <w:szCs w:val="20"/>
        </w:rPr>
        <w:t xml:space="preserve">Enquanto você ainda está no meio da implementação do método validarCodigo(), com alterações incompletas e não commitadas no arquivo LeitorCodigoBarras.php, chega um chamado urgente: um bug crítico precisa ser corrigido na branch master antes que a linha de produção pare.</w:t>
      </w:r>
    </w:p>
    <w:p>
      <w:pPr>
        <w:spacing w:after="120"/>
      </w:pPr>
      <w:r>
        <w:rPr>
          <w:b/>
          <w:bCs/>
          <w:color w:val="1F4E79"/>
          <w:sz w:val="20"/>
          <w:szCs w:val="20"/>
        </w:rPr>
        <w:t xml:space="preserve">Tarefa: </w:t>
      </w:r>
      <w:r>
        <w:rPr>
          <w:sz w:val="20"/>
          <w:szCs w:val="20"/>
        </w:rPr>
        <w:t xml:space="preserve">Guarde temporariamente as alterações não commitadas do método validarCodigo() com git stash, deixando a área de trabalho limpa para trocar de branch com segurança.</w:t>
      </w:r>
    </w:p>
    <w:tbl>
      <w:tblPr>
        <w:tblW w:type="pct" w:w="100%"/>
        <w:tblBorders>
          <w:top w:val="dashed" w:color="BFBFBF" w:sz="6"/>
          <w:left w:val="dashed" w:color="BFBFBF" w:sz="6"/>
          <w:bottom w:val="dashed" w:color="BFBFBF" w:sz="6"/>
          <w:right w:val="dashed" w:color="BFBFBF" w:sz="6"/>
          <w:insideH w:val="single" w:color="auto" w:sz="4"/>
          <w:insideV w:val="single" w:color="auto" w:sz="4"/>
        </w:tblBorders>
      </w:tblPr>
      <w:tblGrid>
        <w:gridCol w:w="100"/>
      </w:tblGrid>
      <w:tr>
        <w:trPr>
          <w:trHeight w:val="1600" w:hRule="atLeast"/>
        </w:trPr>
        <w:tc>
          <w:tcPr>
            <w:tcW w:type="pct" w:w="100%"/>
            <w:tcMar>
              <w:top w:type="dxa" w:w="150"/>
              <w:left w:type="dxa" w:w="150"/>
              <w:bottom w:type="dxa" w:w="150"/>
              <w:right w:type="dxa" w:w="150"/>
            </w:tcMar>
          </w:tcPr>
          <w:p>
            <w:r>
              <w:rPr>
                <w:i/>
                <w:iCs/>
                <w:color w:val="808080"/>
                <w:sz w:val="20"/>
                <w:szCs w:val="20"/>
              </w:rPr>
              <w:t xml:space="preserve">📷 EVIDÊNCIA (cole aqui o print de tela do comando executado)</w:t>
            </w:r>
          </w:p>
        </w:tc>
      </w:tr>
    </w:tbl>
    <w:p>
      <w:pPr>
        <w:spacing w:after="60" w:before="300"/>
      </w:pPr>
      <w:r>
        <w:rPr>
          <w:b/>
          <w:bCs/>
          <w:sz w:val="20"/>
          <w:szCs w:val="20"/>
        </w:rPr>
        <w:t xml:space="preserve">Comando(s) envolvido(s): </w:t>
      </w:r>
      <w:r>
        <w:rPr>
          <w:rFonts w:ascii="Consolas" w:cs="Consolas" w:eastAsia="Consolas" w:hAnsi="Consolas"/>
          <w:b/>
          <w:bCs/>
          <w:color w:val="C00000"/>
          <w:sz w:val="20"/>
          <w:szCs w:val="20"/>
        </w:rPr>
        <w:t xml:space="preserve">git switch</w:t>
      </w:r>
    </w:p>
    <w:p>
      <w:pPr>
        <w:spacing w:after="100"/>
      </w:pPr>
      <w:r>
        <w:rPr>
          <w:b/>
          <w:bCs/>
          <w:i/>
          <w:iCs/>
          <w:sz w:val="20"/>
          <w:szCs w:val="20"/>
        </w:rPr>
        <w:t xml:space="preserve">Cenário — Atendendo o chamado urgente na master</w:t>
      </w:r>
    </w:p>
    <w:p>
      <w:pPr>
        <w:spacing w:after="100"/>
      </w:pPr>
      <w:r>
        <w:rPr>
          <w:sz w:val="20"/>
          <w:szCs w:val="20"/>
        </w:rPr>
        <w:t xml:space="preserve">Com as alterações do leitor de código de barras guardadas no stash, é hora de atender o chamado urgente: o alarme de emergência (classe AlarmeEmergencia, já existente no projeto) precisa de um controle de volume sonoro configurável.</w:t>
      </w:r>
    </w:p>
    <w:p>
      <w:pPr>
        <w:spacing w:after="120"/>
      </w:pPr>
      <w:r>
        <w:rPr>
          <w:b/>
          <w:bCs/>
          <w:color w:val="1F4E79"/>
          <w:sz w:val="20"/>
          <w:szCs w:val="20"/>
        </w:rPr>
        <w:t xml:space="preserve">Tarefa: </w:t>
      </w:r>
      <w:r>
        <w:rPr>
          <w:sz w:val="20"/>
          <w:szCs w:val="20"/>
        </w:rPr>
        <w:t xml:space="preserve">Mude para a branch master. Nela, adicione à classe AlarmeEmergencia (arquivo AlarmeEmergencia.php) o atributo $volume, com valor inicial 70, e o método ajustarVolume($novoVolume), que atualiza esse atributo. Registre um commit com a mensagem "Corrige urgência: adiciona controle de volume ao AlarmeEmergencia".</w:t>
      </w:r>
    </w:p>
    <w:tbl>
      <w:tblPr>
        <w:tblW w:type="pct" w:w="100%"/>
        <w:tblBorders>
          <w:top w:val="dashed" w:color="BFBFBF" w:sz="6"/>
          <w:left w:val="dashed" w:color="BFBFBF" w:sz="6"/>
          <w:bottom w:val="dashed" w:color="BFBFBF" w:sz="6"/>
          <w:right w:val="dashed" w:color="BFBFBF" w:sz="6"/>
          <w:insideH w:val="single" w:color="auto" w:sz="4"/>
          <w:insideV w:val="single" w:color="auto" w:sz="4"/>
        </w:tblBorders>
      </w:tblPr>
      <w:tblGrid>
        <w:gridCol w:w="100"/>
      </w:tblGrid>
      <w:tr>
        <w:trPr>
          <w:trHeight w:val="1600" w:hRule="atLeast"/>
        </w:trPr>
        <w:tc>
          <w:tcPr>
            <w:tcW w:type="pct" w:w="100%"/>
            <w:tcMar>
              <w:top w:type="dxa" w:w="150"/>
              <w:left w:type="dxa" w:w="150"/>
              <w:bottom w:type="dxa" w:w="150"/>
              <w:right w:type="dxa" w:w="150"/>
            </w:tcMar>
          </w:tcPr>
          <w:p>
            <w:r>
              <w:rPr>
                <w:i/>
                <w:iCs/>
                <w:color w:val="808080"/>
                <w:sz w:val="20"/>
                <w:szCs w:val="20"/>
              </w:rPr>
              <w:t xml:space="preserve">📷 EVIDÊNCIA (cole aqui o print de tela do comando executado)</w:t>
            </w:r>
          </w:p>
        </w:tc>
      </w:tr>
    </w:tbl>
    <w:p>
      <w:pPr>
        <w:spacing w:after="60" w:before="300"/>
      </w:pPr>
      <w:r>
        <w:rPr>
          <w:b/>
          <w:bCs/>
          <w:sz w:val="20"/>
          <w:szCs w:val="20"/>
        </w:rPr>
        <w:t xml:space="preserve">Comando(s) envolvido(s): </w:t>
      </w:r>
      <w:r>
        <w:rPr>
          <w:rFonts w:ascii="Consolas" w:cs="Consolas" w:eastAsia="Consolas" w:hAnsi="Consolas"/>
          <w:b/>
          <w:bCs/>
          <w:color w:val="C00000"/>
          <w:sz w:val="20"/>
          <w:szCs w:val="20"/>
        </w:rPr>
        <w:t xml:space="preserve">git stash pop</w:t>
      </w:r>
    </w:p>
    <w:p>
      <w:pPr>
        <w:spacing w:after="100"/>
      </w:pPr>
      <w:r>
        <w:rPr>
          <w:b/>
          <w:bCs/>
          <w:i/>
          <w:iCs/>
          <w:sz w:val="20"/>
          <w:szCs w:val="20"/>
        </w:rPr>
        <w:t xml:space="preserve">Cenário — Retomando o desenvolvimento de onde parou</w:t>
      </w:r>
    </w:p>
    <w:p>
      <w:pPr>
        <w:spacing w:after="100"/>
      </w:pPr>
      <w:r>
        <w:rPr>
          <w:sz w:val="20"/>
          <w:szCs w:val="20"/>
        </w:rPr>
        <w:t xml:space="preserve">O bug crítico já foi corrigido e commitado na branch master. Agora você retorna para a branch leitor-codigo-barras e precisa recuperar exatamente as alterações do método validarCodigo() que estavam guardadas antes da interrupção.</w:t>
      </w:r>
    </w:p>
    <w:p>
      <w:pPr>
        <w:spacing w:after="120"/>
      </w:pPr>
      <w:r>
        <w:rPr>
          <w:b/>
          <w:bCs/>
          <w:color w:val="1F4E79"/>
          <w:sz w:val="20"/>
          <w:szCs w:val="20"/>
        </w:rPr>
        <w:t xml:space="preserve">Tarefa: </w:t>
      </w:r>
      <w:r>
        <w:rPr>
          <w:sz w:val="20"/>
          <w:szCs w:val="20"/>
        </w:rPr>
        <w:t xml:space="preserve">Volte para a branch leitor-codigo-barras e recupere as alterações que estavam no stash, removendo-as da pilha de stash. Finalize o método validarCodigo() (retornando true quando $codigoLido tiver 13 caracteres) e registre um commit com a mensagem "Finaliza validação do código lido".</w:t>
      </w:r>
    </w:p>
    <w:tbl>
      <w:tblPr>
        <w:tblW w:type="pct" w:w="100%"/>
        <w:tblBorders>
          <w:top w:val="dashed" w:color="BFBFBF" w:sz="6"/>
          <w:left w:val="dashed" w:color="BFBFBF" w:sz="6"/>
          <w:bottom w:val="dashed" w:color="BFBFBF" w:sz="6"/>
          <w:right w:val="dashed" w:color="BFBFBF" w:sz="6"/>
          <w:insideH w:val="single" w:color="auto" w:sz="4"/>
          <w:insideV w:val="single" w:color="auto" w:sz="4"/>
        </w:tblBorders>
      </w:tblPr>
      <w:tblGrid>
        <w:gridCol w:w="100"/>
      </w:tblGrid>
      <w:tr>
        <w:trPr>
          <w:trHeight w:val="1600" w:hRule="atLeast"/>
        </w:trPr>
        <w:tc>
          <w:tcPr>
            <w:tcW w:type="pct" w:w="100%"/>
            <w:tcMar>
              <w:top w:type="dxa" w:w="150"/>
              <w:left w:type="dxa" w:w="150"/>
              <w:bottom w:type="dxa" w:w="150"/>
              <w:right w:type="dxa" w:w="150"/>
            </w:tcMar>
          </w:tcPr>
          <w:p>
            <w:r>
              <w:rPr>
                <w:i/>
                <w:iCs/>
                <w:color w:val="808080"/>
                <w:sz w:val="20"/>
                <w:szCs w:val="20"/>
              </w:rPr>
              <w:t xml:space="preserve">📷 EVIDÊNCIA (cole aqui o print de tela do comando executado)</w:t>
            </w:r>
          </w:p>
        </w:tc>
      </w:tr>
    </w:tbl>
    <w:p>
      <w:pPr>
        <w:spacing w:after="60" w:before="300"/>
      </w:pPr>
      <w:r>
        <w:rPr>
          <w:b/>
          <w:bCs/>
          <w:sz w:val="20"/>
          <w:szCs w:val="20"/>
        </w:rPr>
        <w:t xml:space="preserve">Comando(s) envolvido(s): </w:t>
      </w:r>
      <w:r>
        <w:rPr>
          <w:rFonts w:ascii="Consolas" w:cs="Consolas" w:eastAsia="Consolas" w:hAnsi="Consolas"/>
          <w:b/>
          <w:bCs/>
          <w:color w:val="C00000"/>
          <w:sz w:val="20"/>
          <w:szCs w:val="20"/>
        </w:rPr>
        <w:t xml:space="preserve">git branch</w:t>
      </w:r>
    </w:p>
    <w:p>
      <w:pPr>
        <w:spacing w:after="100"/>
      </w:pPr>
      <w:r>
        <w:rPr>
          <w:b/>
          <w:bCs/>
          <w:i/>
          <w:iCs/>
          <w:sz w:val="20"/>
          <w:szCs w:val="20"/>
        </w:rPr>
        <w:t xml:space="preserve">Cenário — Um ajuste independente no volume do alarme</w:t>
      </w:r>
    </w:p>
    <w:p>
      <w:pPr>
        <w:spacing w:after="100"/>
      </w:pPr>
      <w:r>
        <w:rPr>
          <w:sz w:val="20"/>
          <w:szCs w:val="20"/>
        </w:rPr>
        <w:t xml:space="preserve">Antes de integrar tudo à master, o setor de qualidade pede um segundo ajuste no alarme: o volume padrão de fábrica está muito baixo para o ambiente industrial. Para não interferir no que já foi commitado na master, esse ajuste será feito em uma branch própria, criada a partir do estado atual da master.</w:t>
      </w:r>
    </w:p>
    <w:p>
      <w:pPr>
        <w:spacing w:after="120"/>
      </w:pPr>
      <w:r>
        <w:rPr>
          <w:b/>
          <w:bCs/>
          <w:color w:val="1F4E79"/>
          <w:sz w:val="20"/>
          <w:szCs w:val="20"/>
        </w:rPr>
        <w:t xml:space="preserve">Tarefa: </w:t>
      </w:r>
      <w:r>
        <w:rPr>
          <w:sz w:val="20"/>
          <w:szCs w:val="20"/>
        </w:rPr>
        <w:t xml:space="preserve">Crie a branch ajuste-alarme-som a partir da master (sem mudar para ela ainda).</w:t>
      </w:r>
    </w:p>
    <w:tbl>
      <w:tblPr>
        <w:tblW w:type="pct" w:w="100%"/>
        <w:tblBorders>
          <w:top w:val="dashed" w:color="BFBFBF" w:sz="6"/>
          <w:left w:val="dashed" w:color="BFBFBF" w:sz="6"/>
          <w:bottom w:val="dashed" w:color="BFBFBF" w:sz="6"/>
          <w:right w:val="dashed" w:color="BFBFBF" w:sz="6"/>
          <w:insideH w:val="single" w:color="auto" w:sz="4"/>
          <w:insideV w:val="single" w:color="auto" w:sz="4"/>
        </w:tblBorders>
      </w:tblPr>
      <w:tblGrid>
        <w:gridCol w:w="100"/>
      </w:tblGrid>
      <w:tr>
        <w:trPr>
          <w:trHeight w:val="1600" w:hRule="atLeast"/>
        </w:trPr>
        <w:tc>
          <w:tcPr>
            <w:tcW w:type="pct" w:w="100%"/>
            <w:tcMar>
              <w:top w:type="dxa" w:w="150"/>
              <w:left w:type="dxa" w:w="150"/>
              <w:bottom w:type="dxa" w:w="150"/>
              <w:right w:type="dxa" w:w="150"/>
            </w:tcMar>
          </w:tcPr>
          <w:p>
            <w:r>
              <w:rPr>
                <w:i/>
                <w:iCs/>
                <w:color w:val="808080"/>
                <w:sz w:val="20"/>
                <w:szCs w:val="20"/>
              </w:rPr>
              <w:t xml:space="preserve">📷 EVIDÊNCIA (cole aqui o print de tela do comando executado)</w:t>
            </w:r>
          </w:p>
        </w:tc>
      </w:tr>
    </w:tbl>
    <w:p>
      <w:pPr>
        <w:spacing w:after="60" w:before="300"/>
      </w:pPr>
      <w:r>
        <w:rPr>
          <w:b/>
          <w:bCs/>
          <w:sz w:val="20"/>
          <w:szCs w:val="20"/>
        </w:rPr>
        <w:t xml:space="preserve">Comando(s) envolvido(s): </w:t>
      </w:r>
      <w:r>
        <w:rPr>
          <w:rFonts w:ascii="Consolas" w:cs="Consolas" w:eastAsia="Consolas" w:hAnsi="Consolas"/>
          <w:b/>
          <w:bCs/>
          <w:color w:val="C00000"/>
          <w:sz w:val="20"/>
          <w:szCs w:val="20"/>
        </w:rPr>
        <w:t xml:space="preserve">git switch</w:t>
      </w:r>
    </w:p>
    <w:p>
      <w:pPr>
        <w:spacing w:after="100"/>
      </w:pPr>
      <w:r>
        <w:rPr>
          <w:b/>
          <w:bCs/>
          <w:i/>
          <w:iCs/>
          <w:sz w:val="20"/>
          <w:szCs w:val="20"/>
        </w:rPr>
        <w:t xml:space="preserve">Cenário — Implementando o ajuste de volume</w:t>
      </w:r>
    </w:p>
    <w:p>
      <w:pPr>
        <w:spacing w:after="100"/>
      </w:pPr>
      <w:r>
        <w:rPr>
          <w:sz w:val="20"/>
          <w:szCs w:val="20"/>
        </w:rPr>
        <w:t xml:space="preserve">Com a branch criada, é hora de aplicar o ajuste solicitado pelo setor de qualidade diretamente no atributo de volume do alarme.</w:t>
      </w:r>
    </w:p>
    <w:p>
      <w:pPr>
        <w:spacing w:after="120"/>
      </w:pPr>
      <w:r>
        <w:rPr>
          <w:b/>
          <w:bCs/>
          <w:color w:val="1F4E79"/>
          <w:sz w:val="20"/>
          <w:szCs w:val="20"/>
        </w:rPr>
        <w:t xml:space="preserve">Tarefa: </w:t>
      </w:r>
      <w:r>
        <w:rPr>
          <w:sz w:val="20"/>
          <w:szCs w:val="20"/>
        </w:rPr>
        <w:t xml:space="preserve">Mude para a branch ajuste-alarme-som e altere, no arquivo AlarmeEmergencia.php, o valor inicial do atributo $volume de 70 para 90. Registre um commit com a mensagem "Aumenta volume padrão do alarme para 90".</w:t>
      </w:r>
    </w:p>
    <w:tbl>
      <w:tblPr>
        <w:tblW w:type="pct" w:w="100%"/>
        <w:tblBorders>
          <w:top w:val="dashed" w:color="BFBFBF" w:sz="6"/>
          <w:left w:val="dashed" w:color="BFBFBF" w:sz="6"/>
          <w:bottom w:val="dashed" w:color="BFBFBF" w:sz="6"/>
          <w:right w:val="dashed" w:color="BFBFBF" w:sz="6"/>
          <w:insideH w:val="single" w:color="auto" w:sz="4"/>
          <w:insideV w:val="single" w:color="auto" w:sz="4"/>
        </w:tblBorders>
      </w:tblPr>
      <w:tblGrid>
        <w:gridCol w:w="100"/>
      </w:tblGrid>
      <w:tr>
        <w:trPr>
          <w:trHeight w:val="1600" w:hRule="atLeast"/>
        </w:trPr>
        <w:tc>
          <w:tcPr>
            <w:tcW w:type="pct" w:w="100%"/>
            <w:tcMar>
              <w:top w:type="dxa" w:w="150"/>
              <w:left w:type="dxa" w:w="150"/>
              <w:bottom w:type="dxa" w:w="150"/>
              <w:right w:type="dxa" w:w="150"/>
            </w:tcMar>
          </w:tcPr>
          <w:p>
            <w:r>
              <w:rPr>
                <w:i/>
                <w:iCs/>
                <w:color w:val="808080"/>
                <w:sz w:val="20"/>
                <w:szCs w:val="20"/>
              </w:rPr>
              <w:t xml:space="preserve">📷 EVIDÊNCIA (cole aqui o print de tela do comando executado)</w:t>
            </w:r>
          </w:p>
        </w:tc>
      </w:tr>
    </w:tbl>
    <w:p>
      <w:pPr>
        <w:spacing w:after="60" w:before="300"/>
      </w:pPr>
      <w:r>
        <w:rPr>
          <w:b/>
          <w:bCs/>
          <w:sz w:val="20"/>
          <w:szCs w:val="20"/>
        </w:rPr>
        <w:t xml:space="preserve">Comando(s) envolvido(s): </w:t>
      </w:r>
      <w:r>
        <w:rPr>
          <w:rFonts w:ascii="Consolas" w:cs="Consolas" w:eastAsia="Consolas" w:hAnsi="Consolas"/>
          <w:b/>
          <w:bCs/>
          <w:color w:val="C00000"/>
          <w:sz w:val="20"/>
          <w:szCs w:val="20"/>
        </w:rPr>
        <w:t xml:space="preserve">git merge</w:t>
      </w:r>
    </w:p>
    <w:p>
      <w:pPr>
        <w:spacing w:after="100"/>
      </w:pPr>
      <w:r>
        <w:rPr>
          <w:b/>
          <w:bCs/>
          <w:i/>
          <w:iCs/>
          <w:sz w:val="20"/>
          <w:szCs w:val="20"/>
        </w:rPr>
        <w:t xml:space="preserve">Cenário — Integrando o sensor de umidade ao sistema principal</w:t>
      </w:r>
    </w:p>
    <w:p>
      <w:pPr>
        <w:spacing w:after="100"/>
      </w:pPr>
      <w:r>
        <w:rPr>
          <w:sz w:val="20"/>
          <w:szCs w:val="20"/>
        </w:rPr>
        <w:t xml:space="preserve">A classe SensorUmidade, com seus atributos e métodos, foi concluída e testada pela equipe de qualidade. Chegou o momento de integrar essas alterações ao código principal do sistema de controle da linha.</w:t>
      </w:r>
    </w:p>
    <w:p>
      <w:pPr>
        <w:spacing w:after="120"/>
      </w:pPr>
      <w:r>
        <w:rPr>
          <w:b/>
          <w:bCs/>
          <w:color w:val="1F4E79"/>
          <w:sz w:val="20"/>
          <w:szCs w:val="20"/>
        </w:rPr>
        <w:t xml:space="preserve">Tarefa: </w:t>
      </w:r>
      <w:r>
        <w:rPr>
          <w:sz w:val="20"/>
          <w:szCs w:val="20"/>
        </w:rPr>
        <w:t xml:space="preserve">Mude para a branch master e faça o merge da branch sensor-umidade, incorporando a classe SensorUmidade ao sistema principal.</w:t>
      </w:r>
    </w:p>
    <w:tbl>
      <w:tblPr>
        <w:tblW w:type="pct" w:w="100%"/>
        <w:tblBorders>
          <w:top w:val="dashed" w:color="BFBFBF" w:sz="6"/>
          <w:left w:val="dashed" w:color="BFBFBF" w:sz="6"/>
          <w:bottom w:val="dashed" w:color="BFBFBF" w:sz="6"/>
          <w:right w:val="dashed" w:color="BFBFBF" w:sz="6"/>
          <w:insideH w:val="single" w:color="auto" w:sz="4"/>
          <w:insideV w:val="single" w:color="auto" w:sz="4"/>
        </w:tblBorders>
      </w:tblPr>
      <w:tblGrid>
        <w:gridCol w:w="100"/>
      </w:tblGrid>
      <w:tr>
        <w:trPr>
          <w:trHeight w:val="1600" w:hRule="atLeast"/>
        </w:trPr>
        <w:tc>
          <w:tcPr>
            <w:tcW w:type="pct" w:w="100%"/>
            <w:tcMar>
              <w:top w:type="dxa" w:w="150"/>
              <w:left w:type="dxa" w:w="150"/>
              <w:bottom w:type="dxa" w:w="150"/>
              <w:right w:type="dxa" w:w="150"/>
            </w:tcMar>
          </w:tcPr>
          <w:p>
            <w:r>
              <w:rPr>
                <w:i/>
                <w:iCs/>
                <w:color w:val="808080"/>
                <w:sz w:val="20"/>
                <w:szCs w:val="20"/>
              </w:rPr>
              <w:t xml:space="preserve">📷 EVIDÊNCIA (cole aqui o print de tela do comando executado)</w:t>
            </w:r>
          </w:p>
        </w:tc>
      </w:tr>
    </w:tbl>
    <w:p>
      <w:pPr>
        <w:spacing w:after="60" w:before="300"/>
      </w:pPr>
      <w:r>
        <w:rPr>
          <w:b/>
          <w:bCs/>
          <w:sz w:val="20"/>
          <w:szCs w:val="20"/>
        </w:rPr>
        <w:t xml:space="preserve">Comando(s) envolvido(s): </w:t>
      </w:r>
      <w:r>
        <w:rPr>
          <w:rFonts w:ascii="Consolas" w:cs="Consolas" w:eastAsia="Consolas" w:hAnsi="Consolas"/>
          <w:b/>
          <w:bCs/>
          <w:color w:val="C00000"/>
          <w:sz w:val="20"/>
          <w:szCs w:val="20"/>
        </w:rPr>
        <w:t xml:space="preserve">git merge</w:t>
      </w:r>
    </w:p>
    <w:p>
      <w:pPr>
        <w:spacing w:after="100"/>
      </w:pPr>
      <w:r>
        <w:rPr>
          <w:b/>
          <w:bCs/>
          <w:i/>
          <w:iCs/>
          <w:sz w:val="20"/>
          <w:szCs w:val="20"/>
        </w:rPr>
        <w:t xml:space="preserve">Cenário — Integrando o leitor de código de barras</w:t>
      </w:r>
    </w:p>
    <w:p>
      <w:pPr>
        <w:spacing w:after="100"/>
      </w:pPr>
      <w:r>
        <w:rPr>
          <w:sz w:val="20"/>
          <w:szCs w:val="20"/>
        </w:rPr>
        <w:t xml:space="preserve">Com o sensor de umidade já integrado, a classe LeitorCodigoBarras também foi finalizada e aprovada pela engenharia, estando pronta para ser incorporada ao sistema principal.</w:t>
      </w:r>
    </w:p>
    <w:p>
      <w:pPr>
        <w:spacing w:after="120"/>
      </w:pPr>
      <w:r>
        <w:rPr>
          <w:b/>
          <w:bCs/>
          <w:color w:val="1F4E79"/>
          <w:sz w:val="20"/>
          <w:szCs w:val="20"/>
        </w:rPr>
        <w:t xml:space="preserve">Tarefa: </w:t>
      </w:r>
      <w:r>
        <w:rPr>
          <w:sz w:val="20"/>
          <w:szCs w:val="20"/>
        </w:rPr>
        <w:t xml:space="preserve">Ainda na branch master, faça o merge da branch leitor-codigo-barras, unindo a classe LeitorCodigoBarras ao restante do sistema.</w:t>
      </w:r>
    </w:p>
    <w:tbl>
      <w:tblPr>
        <w:tblW w:type="pct" w:w="100%"/>
        <w:tblBorders>
          <w:top w:val="dashed" w:color="BFBFBF" w:sz="6"/>
          <w:left w:val="dashed" w:color="BFBFBF" w:sz="6"/>
          <w:bottom w:val="dashed" w:color="BFBFBF" w:sz="6"/>
          <w:right w:val="dashed" w:color="BFBFBF" w:sz="6"/>
          <w:insideH w:val="single" w:color="auto" w:sz="4"/>
          <w:insideV w:val="single" w:color="auto" w:sz="4"/>
        </w:tblBorders>
      </w:tblPr>
      <w:tblGrid>
        <w:gridCol w:w="100"/>
      </w:tblGrid>
      <w:tr>
        <w:trPr>
          <w:trHeight w:val="1600" w:hRule="atLeast"/>
        </w:trPr>
        <w:tc>
          <w:tcPr>
            <w:tcW w:type="pct" w:w="100%"/>
            <w:tcMar>
              <w:top w:type="dxa" w:w="150"/>
              <w:left w:type="dxa" w:w="150"/>
              <w:bottom w:type="dxa" w:w="150"/>
              <w:right w:type="dxa" w:w="150"/>
            </w:tcMar>
          </w:tcPr>
          <w:p>
            <w:r>
              <w:rPr>
                <w:i/>
                <w:iCs/>
                <w:color w:val="808080"/>
                <w:sz w:val="20"/>
                <w:szCs w:val="20"/>
              </w:rPr>
              <w:t xml:space="preserve">📷 EVIDÊNCIA (cole aqui o print de tela do comando executado)</w:t>
            </w:r>
          </w:p>
        </w:tc>
      </w:tr>
    </w:tbl>
    <w:p>
      <w:pPr>
        <w:spacing w:after="60" w:before="300"/>
      </w:pPr>
      <w:r>
        <w:rPr>
          <w:b/>
          <w:bCs/>
          <w:sz w:val="20"/>
          <w:szCs w:val="20"/>
        </w:rPr>
        <w:t xml:space="preserve">Comando(s) envolvido(s): </w:t>
      </w:r>
      <w:r>
        <w:rPr>
          <w:rFonts w:ascii="Consolas" w:cs="Consolas" w:eastAsia="Consolas" w:hAnsi="Consolas"/>
          <w:b/>
          <w:bCs/>
          <w:color w:val="C00000"/>
          <w:sz w:val="20"/>
          <w:szCs w:val="20"/>
        </w:rPr>
        <w:t xml:space="preserve">resolução de conflitos (git merge)</w:t>
      </w:r>
    </w:p>
    <w:p>
      <w:pPr>
        <w:spacing w:after="100"/>
      </w:pPr>
      <w:r>
        <w:rPr>
          <w:b/>
          <w:bCs/>
          <w:i/>
          <w:iCs/>
          <w:sz w:val="20"/>
          <w:szCs w:val="20"/>
        </w:rPr>
        <w:t xml:space="preserve">Cenário — Conflito no atributo de volume do alarme</w:t>
      </w:r>
    </w:p>
    <w:p>
      <w:pPr>
        <w:spacing w:after="100"/>
      </w:pPr>
      <w:r>
        <w:rPr>
          <w:sz w:val="20"/>
          <w:szCs w:val="20"/>
        </w:rPr>
        <w:t xml:space="preserve">Ao tentar integrar a branch ajuste-alarme-som (que alterou $volume de 70 para 90), o Git identifica que a mesma linha do arquivo AlarmeEmergencia.php também foi alterada diretamente na master (quando o atributo $volume foi criado com valor 70, na correção urgente). O Git não consegue decidir sozinho qual versão manter e aponta um conflito de merge.</w:t>
      </w:r>
    </w:p>
    <w:p>
      <w:pPr>
        <w:spacing w:after="120"/>
      </w:pPr>
      <w:r>
        <w:rPr>
          <w:b/>
          <w:bCs/>
          <w:color w:val="1F4E79"/>
          <w:sz w:val="20"/>
          <w:szCs w:val="20"/>
        </w:rPr>
        <w:t xml:space="preserve">Tarefa: </w:t>
      </w:r>
      <w:r>
        <w:rPr>
          <w:sz w:val="20"/>
          <w:szCs w:val="20"/>
        </w:rPr>
        <w:t xml:space="preserve">Tente mesclar a branch ajuste-alarme-som na master com git merge. Abra o arquivo AlarmeEmergencia.php, localize as marcações &lt;&lt;&lt;&lt;&lt;&lt;&lt;, ======= e &gt;&gt;&gt;&gt;&gt;&gt;&gt; geradas pelo conflito, e edite manualmente a classe para manter o atributo $volume com o valor correto (90), preservando também o método ajustarVolume(). Depois de resolvido, finalize com git add AlarmeEmergencia.php e git commit, usando uma mensagem como "Resolve conflito de merge: mantém volume padrão em 90".</w:t>
      </w:r>
    </w:p>
    <w:tbl>
      <w:tblPr>
        <w:tblW w:type="pct" w:w="100%"/>
        <w:tblBorders>
          <w:top w:val="dashed" w:color="BFBFBF" w:sz="6"/>
          <w:left w:val="dashed" w:color="BFBFBF" w:sz="6"/>
          <w:bottom w:val="dashed" w:color="BFBFBF" w:sz="6"/>
          <w:right w:val="dashed" w:color="BFBFBF" w:sz="6"/>
          <w:insideH w:val="single" w:color="auto" w:sz="4"/>
          <w:insideV w:val="single" w:color="auto" w:sz="4"/>
        </w:tblBorders>
      </w:tblPr>
      <w:tblGrid>
        <w:gridCol w:w="100"/>
      </w:tblGrid>
      <w:tr>
        <w:trPr>
          <w:trHeight w:val="1600" w:hRule="atLeast"/>
        </w:trPr>
        <w:tc>
          <w:tcPr>
            <w:tcW w:type="pct" w:w="100%"/>
            <w:tcMar>
              <w:top w:type="dxa" w:w="150"/>
              <w:left w:type="dxa" w:w="150"/>
              <w:bottom w:type="dxa" w:w="150"/>
              <w:right w:type="dxa" w:w="150"/>
            </w:tcMar>
          </w:tcPr>
          <w:p>
            <w:r>
              <w:rPr>
                <w:i/>
                <w:iCs/>
                <w:color w:val="808080"/>
                <w:sz w:val="20"/>
                <w:szCs w:val="20"/>
              </w:rPr>
              <w:t xml:space="preserve">📷 EVIDÊNCIA (cole aqui o print de tela do comando executado)</w:t>
            </w:r>
          </w:p>
        </w:tc>
      </w:tr>
    </w:tbl>
    <w:p>
      <w:pPr>
        <w:spacing w:after="60" w:before="300"/>
      </w:pPr>
      <w:r>
        <w:rPr>
          <w:b/>
          <w:bCs/>
          <w:sz w:val="20"/>
          <w:szCs w:val="20"/>
        </w:rPr>
        <w:t xml:space="preserve">Comando(s) envolvido(s): </w:t>
      </w:r>
      <w:r>
        <w:rPr>
          <w:rFonts w:ascii="Consolas" w:cs="Consolas" w:eastAsia="Consolas" w:hAnsi="Consolas"/>
          <w:b/>
          <w:bCs/>
          <w:color w:val="C00000"/>
          <w:sz w:val="20"/>
          <w:szCs w:val="20"/>
        </w:rPr>
        <w:t xml:space="preserve">git branch</w:t>
      </w:r>
    </w:p>
    <w:p>
      <w:pPr>
        <w:spacing w:after="100"/>
      </w:pPr>
      <w:r>
        <w:rPr>
          <w:b/>
          <w:bCs/>
          <w:i/>
          <w:iCs/>
          <w:sz w:val="20"/>
          <w:szCs w:val="20"/>
        </w:rPr>
        <w:t xml:space="preserve">Cenário — Conferindo o estado final do repositório</w:t>
      </w:r>
    </w:p>
    <w:p>
      <w:pPr>
        <w:spacing w:after="100"/>
      </w:pPr>
      <w:r>
        <w:rPr>
          <w:sz w:val="20"/>
          <w:szCs w:val="20"/>
        </w:rPr>
        <w:t xml:space="preserve">Com o sensor de umidade, o leitor de código de barras e o ajuste do alarme já integrados à master, o engenheiro responsável pede uma evidência final do estado das branches e das classes do projeto.</w:t>
      </w:r>
    </w:p>
    <w:p>
      <w:pPr>
        <w:spacing w:after="120"/>
      </w:pPr>
      <w:r>
        <w:rPr>
          <w:b/>
          <w:bCs/>
          <w:color w:val="1F4E79"/>
          <w:sz w:val="20"/>
          <w:szCs w:val="20"/>
        </w:rPr>
        <w:t xml:space="preserve">Tarefa: </w:t>
      </w:r>
      <w:r>
        <w:rPr>
          <w:sz w:val="20"/>
          <w:szCs w:val="20"/>
        </w:rPr>
        <w:t xml:space="preserve">Liste novamente as branches do repositório e confirme que a branch master está ativa e contém as classes SensorUmidade, LeitorCodigoBarras, EsteiraTransportadora e AlarmeEmergencia com todos os atributos e métodos desenvolvidos ao longo da atividade.</w:t>
      </w:r>
    </w:p>
    <w:tbl>
      <w:tblPr>
        <w:tblW w:type="pct" w:w="100%"/>
        <w:tblBorders>
          <w:top w:val="dashed" w:color="BFBFBF" w:sz="6"/>
          <w:left w:val="dashed" w:color="BFBFBF" w:sz="6"/>
          <w:bottom w:val="dashed" w:color="BFBFBF" w:sz="6"/>
          <w:right w:val="dashed" w:color="BFBFBF" w:sz="6"/>
          <w:insideH w:val="single" w:color="auto" w:sz="4"/>
          <w:insideV w:val="single" w:color="auto" w:sz="4"/>
        </w:tblBorders>
      </w:tblPr>
      <w:tblGrid>
        <w:gridCol w:w="100"/>
      </w:tblGrid>
      <w:tr>
        <w:trPr>
          <w:trHeight w:val="1600" w:hRule="atLeast"/>
        </w:trPr>
        <w:tc>
          <w:tcPr>
            <w:tcW w:type="pct" w:w="100%"/>
            <w:tcMar>
              <w:top w:type="dxa" w:w="150"/>
              <w:left w:type="dxa" w:w="150"/>
              <w:bottom w:type="dxa" w:w="150"/>
              <w:right w:type="dxa" w:w="150"/>
            </w:tcMar>
          </w:tcPr>
          <w:p>
            <w:r>
              <w:rPr>
                <w:i/>
                <w:iCs/>
                <w:color w:val="808080"/>
                <w:sz w:val="20"/>
                <w:szCs w:val="20"/>
              </w:rPr>
              <w:t xml:space="preserve">📷 EVIDÊNCIA (cole aqui o print de tela do comando executado)</w:t>
            </w:r>
          </w:p>
        </w:tc>
      </w:tr>
    </w:tbl>
    <w:sectPr>
      <w:head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vAlign w:val="center"/>
        </w:tcPr>
        <w:p>
          <w:r>
            <w:drawing>
              <wp:inline distT="0" distB="0" distL="0" distR="0">
                <wp:extent cx="16573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57350" cy="419100"/>
                        </a:xfrm>
                        <a:prstGeom prst="rect">
                          <a:avLst/>
                        </a:prstGeom>
                      </pic:spPr>
                    </pic:pic>
                  </a:graphicData>
                </a:graphic>
              </wp:inline>
            </w:drawing>
          </w:r>
        </w:p>
      </w:tc>
      <w:tc>
        <w:tcPr>
          <w:tcW w:type="pct" w:w="50%"/>
          <w:vAlign w:val="center"/>
        </w:tcPr>
        <w:p>
          <w:pPr>
            <w:jc w:val="right"/>
          </w:pPr>
          <w:r>
            <w:drawing>
              <wp:inline distT="0" distB="0" distL="0" distR="0">
                <wp:extent cx="16764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676400" cy="400050"/>
                        </a:xfrm>
                        <a:prstGeom prst="rect">
                          <a:avLst/>
                        </a:prstGeom>
                      </pic:spPr>
                    </pic:pic>
                  </a:graphicData>
                </a:graphic>
              </wp:inline>
            </w:drawing>
          </w:r>
        </w:p>
      </w:tc>
    </w:tr>
  </w:tb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24f4832f29fce943009aaa3ae595fbdeefc2f41.png"/><Relationship Id="rId1" Type="http://schemas.openxmlformats.org/officeDocument/2006/relationships/image" Target="media/fd86c57fad3c5db22a46360b011c25cabcc5e2c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2026-08-04T01:59:51.784Z</dcterms:created>
  <dcterms:modified xsi:type="dcterms:W3CDTF">2026-08-04T01:59:51.816Z</dcterms:modified>
</cp:coreProperties>
</file>

<file path=docProps/custom.xml><?xml version="1.0" encoding="utf-8"?>
<Properties xmlns="http://schemas.openxmlformats.org/officeDocument/2006/custom-properties" xmlns:vt="http://schemas.openxmlformats.org/officeDocument/2006/docPropsVTypes"/>
</file>