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2"/>
          <w:szCs w:val="22"/>
        </w:rPr>
        <w:t xml:space="preserve">Curso técnico em Desenvolvimento de Sistemas – 3º ano Ensino Médio</w:t>
      </w:r>
      <w:r>
        <w:br/>
      </w:r>
      <w:r>
        <w:rPr>
          <w:b/>
          <w:bCs/>
          <w:sz w:val="22"/>
          <w:szCs w:val="22"/>
        </w:rPr>
        <w:t xml:space="preserve">Disciplina Programação de aplicativos – Professor Mizael Carlos</w:t>
      </w:r>
    </w:p>
    <w:p>
      <w:pPr>
        <w:spacing w:after="300"/>
        <w:jc w:val="center"/>
      </w:pPr>
      <w:r>
        <w:rPr>
          <w:b/>
          <w:bCs/>
          <w:color w:val="1F4E79"/>
          <w:sz w:val="32"/>
          <w:szCs w:val="32"/>
        </w:rPr>
        <w:t xml:space="preserve">Atividade – Criando uma API REST com Laravel 12: CRUD de Fornecedores e testes no Insomnia</w:t>
      </w:r>
    </w:p>
    <w:p>
      <w:pPr>
        <w:spacing w:after="200"/>
      </w:pPr>
      <w:r>
        <w:rPr>
          <w:sz w:val="20"/>
          <w:szCs w:val="20"/>
        </w:rPr>
        <w:t xml:space="preserve">Aluno(a): ________________________________________________   Turma: ________   Data: ___/___/______</w:t>
      </w:r>
    </w:p>
    <w:p>
      <w:pPr>
        <w:pStyle w:val="Heading1"/>
        <w:spacing w:after="150" w:before="200"/>
      </w:pPr>
      <w:r>
        <w:rPr>
          <w:b/>
          <w:bCs/>
          <w:color w:val="1F4E79"/>
          <w:sz w:val="28"/>
          <w:szCs w:val="28"/>
        </w:rPr>
        <w:t xml:space="preserve">Contextualização</w:t>
      </w:r>
    </w:p>
    <w:p>
      <w:pPr>
        <w:spacing w:after="100"/>
      </w:pPr>
      <w:r>
        <w:rPr>
          <w:sz w:val="20"/>
          <w:szCs w:val="20"/>
        </w:rPr>
        <w:t xml:space="preserve">Você continua atuando como estagiário(a) do setor de TI da empresa </w:t>
      </w:r>
      <w:r>
        <w:rPr>
          <w:b/>
          <w:bCs/>
          <w:sz w:val="20"/>
          <w:szCs w:val="20"/>
        </w:rPr>
        <w:t xml:space="preserve">Metalúrgica Boa Vista Ltda.</w:t>
      </w:r>
      <w:r>
        <w:rPr>
          <w:sz w:val="20"/>
          <w:szCs w:val="20"/>
        </w:rPr>
        <w:t xml:space="preserve"> Na última aula, a equipe criou a API REST de </w:t>
      </w:r>
      <w:r>
        <w:rPr>
          <w:b/>
          <w:bCs/>
          <w:sz w:val="20"/>
          <w:szCs w:val="20"/>
        </w:rPr>
        <w:t xml:space="preserve">Funcionários</w:t>
      </w:r>
      <w:r>
        <w:rPr>
          <w:sz w:val="20"/>
          <w:szCs w:val="20"/>
        </w:rPr>
        <w:t xml:space="preserve"> no projeto Laravel 12, e os testes feitos no Insomnia foram aprovados pela coordenação.</w:t>
      </w:r>
    </w:p>
    <w:p>
      <w:pPr>
        <w:spacing w:after="100"/>
      </w:pPr>
      <w:r>
        <w:rPr>
          <w:sz w:val="20"/>
          <w:szCs w:val="20"/>
        </w:rPr>
        <w:t xml:space="preserve">Agora o setor de </w:t>
      </w:r>
      <w:r>
        <w:rPr>
          <w:b/>
          <w:bCs/>
          <w:sz w:val="20"/>
          <w:szCs w:val="20"/>
        </w:rPr>
        <w:t xml:space="preserve">Compras</w:t>
      </w:r>
      <w:r>
        <w:rPr>
          <w:sz w:val="20"/>
          <w:szCs w:val="20"/>
        </w:rPr>
        <w:t xml:space="preserve"> precisa de um aplicativo para manter o </w:t>
      </w:r>
      <w:r>
        <w:rPr>
          <w:b/>
          <w:bCs/>
          <w:sz w:val="20"/>
          <w:szCs w:val="20"/>
        </w:rPr>
        <w:t xml:space="preserve">cadastro dos fornecedores</w:t>
      </w:r>
      <w:r>
        <w:rPr>
          <w:sz w:val="20"/>
          <w:szCs w:val="20"/>
        </w:rPr>
        <w:t xml:space="preserve"> de matéria-prima da fábrica: razão social, CNPJ, observações, prazo de entrega, limite de crédito, data do contrato e se o fornecedor está </w:t>
      </w:r>
      <w:r>
        <w:rPr>
          <w:b/>
          <w:bCs/>
          <w:sz w:val="20"/>
          <w:szCs w:val="20"/>
        </w:rPr>
        <w:t xml:space="preserve">ativo</w:t>
      </w:r>
      <w:r>
        <w:rPr>
          <w:sz w:val="20"/>
          <w:szCs w:val="20"/>
        </w:rPr>
        <w:t xml:space="preserve">. Para isso, você deve criar uma nova API, de </w:t>
      </w:r>
      <w:r>
        <w:rPr>
          <w:b/>
          <w:bCs/>
          <w:sz w:val="20"/>
          <w:szCs w:val="20"/>
        </w:rPr>
        <w:t xml:space="preserve">Fornecedores</w:t>
      </w:r>
      <w:r>
        <w:rPr>
          <w:sz w:val="20"/>
          <w:szCs w:val="20"/>
        </w:rPr>
        <w:t xml:space="preserve">, com as cinco operações do CRUD: listar, cadastrar, buscar um, atualizar e remover.</w:t>
      </w:r>
    </w:p>
    <w:p>
      <w:pPr>
        <w:spacing w:after="100"/>
      </w:pPr>
      <w:r>
        <w:rPr>
          <w:sz w:val="20"/>
          <w:szCs w:val="20"/>
        </w:rPr>
        <w:t xml:space="preserve">Ao longo desta atividade, você vai construir essa API passo a passo — migration, model, controller, rotas — e depois testar cada endpoint no </w:t>
      </w:r>
      <w:r>
        <w:rPr>
          <w:b/>
          <w:bCs/>
          <w:sz w:val="20"/>
          <w:szCs w:val="20"/>
        </w:rPr>
        <w:t xml:space="preserve">Insomnia</w:t>
      </w:r>
      <w:r>
        <w:rPr>
          <w:sz w:val="20"/>
          <w:szCs w:val="20"/>
        </w:rPr>
        <w:t xml:space="preserve">. Comprove cada etapa com um </w:t>
      </w:r>
      <w:r>
        <w:rPr>
          <w:b/>
          <w:bCs/>
          <w:sz w:val="20"/>
          <w:szCs w:val="20"/>
        </w:rPr>
        <w:t xml:space="preserve">print de tela (evidência)</w:t>
      </w:r>
      <w:r>
        <w:rPr>
          <w:sz w:val="20"/>
          <w:szCs w:val="20"/>
        </w:rPr>
        <w:t xml:space="preserve"> colado logo abaixo do enunciado correspondente: o código do método no VS Code, o retorno do terminal ou a tela do Insomnia mostrando a requisição enviada e a resposta recebida.</w:t>
      </w:r>
    </w:p>
    <w:tbl>
      <w:tblPr>
        <w:tblW w:type="pct" w:w="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pct" w:w="5000"/>
            <w:shd w:fill="F2F2F2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💡 Lembrete — estrutura de um método de API no controller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function store(Request $request)</w:t>
              <w:br/>
              <w:t xml:space="preserve">{</w:t>
              <w:br/>
              <w:t xml:space="preserve">    $dados = $request-&gt;validate([</w:t>
              <w:br/>
              <w:t xml:space="preserve">        'campo' =&gt; 'required|string|max:100',</w:t>
              <w:br/>
              <w:t xml:space="preserve">    ]);</w:t>
              <w:br/>
              <w:t xml:space="preserve">    $registro = Modelo::create($dados);</w:t>
              <w:br/>
              <w:t xml:space="preserve">    return response()-&gt;json($registro, 201);</w:t>
              <w:br/>
              <w:t xml:space="preserve">}</w:t>
            </w:r>
          </w:p>
        </w:tc>
      </w:tr>
    </w:tbl>
    <w:p>
      <w:pPr>
        <w:spacing w:after="150"/>
      </w:pPr>
    </w:p>
    <w:tbl>
      <w:tblPr>
        <w:tblW w:type="pct" w:w="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pct" w:w="5000"/>
            <w:shd w:fill="F2F2F2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📋 Rotas que a API de Fornecedores deve ter ao final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    /api/fornecedores               index    ➜ lista todos os fornecedores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br/>
              <w:t xml:space="preserve">POST    /api/fornecedores               store    ➜ cadastra um fornecedor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br/>
              <w:t xml:space="preserve">GET     /api/fornecedores/{fornecedor}  show     ➜ mostra um fornecedor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br/>
              <w:t xml:space="preserve">PUT     /api/fornecedores/{fornecedor}  update   ➜ atualiza um fornecedor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br/>
              <w:t xml:space="preserve">DELETE  /api/fornecedores/{fornecedor}  destroy  ➜ remove um fornecedor</w:t>
            </w:r>
          </w:p>
        </w:tc>
      </w:tr>
    </w:tbl>
    <w:p>
      <w:pPr>
        <w:spacing w:after="150"/>
      </w:pPr>
    </w:p>
    <w:tbl>
      <w:tblPr>
        <w:tblW w:type="pct" w:w="5000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pct" w:w="5000"/>
            <w:shd w:fill="FFF2CC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50"/>
            </w:pPr>
            <w:r>
              <w:rPr>
                <w:b/>
                <w:bCs/>
                <w:sz w:val="20"/>
                <w:szCs w:val="20"/>
              </w:rPr>
              <w:t xml:space="preserve">⚠ Instruções gerais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1. Utilize o mesmo projeto Laravel 12 da aula da API de Funcionários (o comando </w:t>
            </w:r>
            <w:r>
              <w:rPr>
                <w:rFonts w:ascii="Consolas" w:cs="Consolas" w:eastAsia="Consolas" w:hAnsi="Consolas"/>
                <w:color w:val="C00000"/>
                <w:sz w:val="19"/>
                <w:szCs w:val="19"/>
              </w:rPr>
              <w:t xml:space="preserve">php artisan install:api</w:t>
            </w:r>
            <w:r>
              <w:rPr>
                <w:sz w:val="20"/>
                <w:szCs w:val="20"/>
              </w:rPr>
              <w:t xml:space="preserve"> já deve ter sido executado e o arquivo </w:t>
            </w:r>
            <w:r>
              <w:rPr>
                <w:rFonts w:ascii="Consolas" w:cs="Consolas" w:eastAsia="Consolas" w:hAnsi="Consolas"/>
                <w:color w:val="C00000"/>
                <w:sz w:val="19"/>
                <w:szCs w:val="19"/>
              </w:rPr>
              <w:t xml:space="preserve">routes/api.php</w:t>
            </w:r>
            <w:r>
              <w:rPr>
                <w:sz w:val="20"/>
                <w:szCs w:val="20"/>
              </w:rPr>
              <w:t xml:space="preserve"> já deve existir).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2. Siga as questões na ordem: elas simulam a construção real da API, da estrutura do banco até os testes no Insomnia.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3. O fornecedor terá 7 colunas, cada uma de um </w:t>
            </w:r>
            <w:r>
              <w:rPr>
                <w:b/>
                <w:bCs/>
                <w:sz w:val="20"/>
                <w:szCs w:val="20"/>
              </w:rPr>
              <w:t xml:space="preserve">tipo diferente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 xml:space="preserve">razao_social</w:t>
            </w:r>
            <w:r>
              <w:rPr>
                <w:sz w:val="20"/>
                <w:szCs w:val="20"/>
              </w:rPr>
              <w:t xml:space="preserve"> (string – obrigatória, até 150 caracteres), </w:t>
            </w:r>
            <w:r>
              <w:rPr>
                <w:b/>
                <w:bCs/>
                <w:sz w:val="20"/>
                <w:szCs w:val="20"/>
              </w:rPr>
              <w:t xml:space="preserve">cnpj</w:t>
            </w:r>
            <w:r>
              <w:rPr>
                <w:sz w:val="20"/>
                <w:szCs w:val="20"/>
              </w:rPr>
              <w:t xml:space="preserve"> (char – obrigatório, 14 dígitos sem pontos, barra e traço, sem repetir), </w:t>
            </w:r>
            <w:r>
              <w:rPr>
                <w:b/>
                <w:bCs/>
                <w:sz w:val="20"/>
                <w:szCs w:val="20"/>
              </w:rPr>
              <w:t xml:space="preserve">observacoes</w:t>
            </w:r>
            <w:r>
              <w:rPr>
                <w:sz w:val="20"/>
                <w:szCs w:val="20"/>
              </w:rPr>
              <w:t xml:space="preserve"> (text – opcional, texto longo), </w:t>
            </w:r>
            <w:r>
              <w:rPr>
                <w:b/>
                <w:bCs/>
                <w:sz w:val="20"/>
                <w:szCs w:val="20"/>
              </w:rPr>
              <w:t xml:space="preserve">prazo_entrega</w:t>
            </w:r>
            <w:r>
              <w:rPr>
                <w:sz w:val="20"/>
                <w:szCs w:val="20"/>
              </w:rPr>
              <w:t xml:space="preserve"> (integer – obrigatório, em dias, no mínimo 1), </w:t>
            </w:r>
            <w:r>
              <w:rPr>
                <w:b/>
                <w:bCs/>
                <w:sz w:val="20"/>
                <w:szCs w:val="20"/>
              </w:rPr>
              <w:t xml:space="preserve">limite_credito</w:t>
            </w:r>
            <w:r>
              <w:rPr>
                <w:sz w:val="20"/>
                <w:szCs w:val="20"/>
              </w:rPr>
              <w:t xml:space="preserve"> (decimal – valor em reais com 2 casas, padrão 0), </w:t>
            </w:r>
            <w:r>
              <w:rPr>
                <w:b/>
                <w:bCs/>
                <w:sz w:val="20"/>
                <w:szCs w:val="20"/>
              </w:rPr>
              <w:t xml:space="preserve">data_contrato</w:t>
            </w:r>
            <w:r>
              <w:rPr>
                <w:sz w:val="20"/>
                <w:szCs w:val="20"/>
              </w:rPr>
              <w:t xml:space="preserve"> (date – opcional, formato AAAA-MM-DD) e </w:t>
            </w:r>
            <w:r>
              <w:rPr>
                <w:b/>
                <w:bCs/>
                <w:sz w:val="20"/>
                <w:szCs w:val="20"/>
              </w:rPr>
              <w:t xml:space="preserve">ativo</w:t>
            </w:r>
            <w:r>
              <w:rPr>
                <w:sz w:val="20"/>
                <w:szCs w:val="20"/>
              </w:rPr>
              <w:t xml:space="preserve"> (boolean – verdadeiro/falso, padrão verdadeiro).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4. Nas questões de código, o print deve mostrar o </w:t>
            </w:r>
            <w:r>
              <w:rPr>
                <w:b/>
                <w:bCs/>
                <w:sz w:val="20"/>
                <w:szCs w:val="20"/>
              </w:rPr>
              <w:t xml:space="preserve">nome do arquivo</w:t>
            </w:r>
            <w:r>
              <w:rPr>
                <w:sz w:val="20"/>
                <w:szCs w:val="20"/>
              </w:rPr>
              <w:t xml:space="preserve"> (aba do VS Code) e o </w:t>
            </w:r>
            <w:r>
              <w:rPr>
                <w:b/>
                <w:bCs/>
                <w:sz w:val="20"/>
                <w:szCs w:val="20"/>
              </w:rPr>
              <w:t xml:space="preserve">método completo</w:t>
            </w:r>
            <w:r>
              <w:rPr>
                <w:sz w:val="20"/>
                <w:szCs w:val="20"/>
              </w:rPr>
              <w:t xml:space="preserve"> pedido.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5. Nas questões do Insomnia, o print deve mostrar o </w:t>
            </w:r>
            <w:r>
              <w:rPr>
                <w:b/>
                <w:bCs/>
                <w:sz w:val="20"/>
                <w:szCs w:val="20"/>
              </w:rPr>
              <w:t xml:space="preserve">método HTTP</w:t>
            </w:r>
            <w:r>
              <w:rPr>
                <w:sz w:val="20"/>
                <w:szCs w:val="20"/>
              </w:rPr>
              <w:t xml:space="preserve">, a </w:t>
            </w:r>
            <w:r>
              <w:rPr>
                <w:b/>
                <w:bCs/>
                <w:sz w:val="20"/>
                <w:szCs w:val="20"/>
              </w:rPr>
              <w:t xml:space="preserve">URL</w:t>
            </w:r>
            <w:r>
              <w:rPr>
                <w:sz w:val="20"/>
                <w:szCs w:val="20"/>
              </w:rPr>
              <w:t xml:space="preserve">, o </w:t>
            </w:r>
            <w:r>
              <w:rPr>
                <w:b/>
                <w:bCs/>
                <w:sz w:val="20"/>
                <w:szCs w:val="20"/>
              </w:rPr>
              <w:t xml:space="preserve">body</w:t>
            </w:r>
            <w:r>
              <w:rPr>
                <w:sz w:val="20"/>
                <w:szCs w:val="20"/>
              </w:rPr>
              <w:t xml:space="preserve"> enviado (quando houver), o </w:t>
            </w:r>
            <w:r>
              <w:rPr>
                <w:b/>
                <w:bCs/>
                <w:sz w:val="20"/>
                <w:szCs w:val="20"/>
              </w:rPr>
              <w:t xml:space="preserve">código de status</w:t>
            </w:r>
            <w:r>
              <w:rPr>
                <w:sz w:val="20"/>
                <w:szCs w:val="20"/>
              </w:rPr>
              <w:t xml:space="preserve"> e a </w:t>
            </w:r>
            <w:r>
              <w:rPr>
                <w:b/>
                <w:bCs/>
                <w:sz w:val="20"/>
                <w:szCs w:val="20"/>
              </w:rPr>
              <w:t xml:space="preserve">resposta</w:t>
            </w:r>
            <w:r>
              <w:rPr>
                <w:sz w:val="20"/>
                <w:szCs w:val="20"/>
              </w:rPr>
              <w:t xml:space="preserve"> em JSON.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6. Em todas as requisições do Insomnia, envie o header </w:t>
            </w:r>
            <w:r>
              <w:rPr>
                <w:rFonts w:ascii="Consolas" w:cs="Consolas" w:eastAsia="Consolas" w:hAnsi="Consolas"/>
                <w:color w:val="C00000"/>
                <w:sz w:val="19"/>
                <w:szCs w:val="19"/>
              </w:rPr>
              <w:t xml:space="preserve">Accept: application/json</w:t>
            </w:r>
            <w:r>
              <w:rPr>
                <w:sz w:val="20"/>
                <w:szCs w:val="20"/>
              </w:rPr>
              <w:t xml:space="preserve"> e mantenha o </w:t>
            </w:r>
            <w:r>
              <w:rPr>
                <w:rFonts w:ascii="Consolas" w:cs="Consolas" w:eastAsia="Consolas" w:hAnsi="Consolas"/>
                <w:color w:val="C00000"/>
                <w:sz w:val="19"/>
                <w:szCs w:val="19"/>
              </w:rPr>
              <w:t xml:space="preserve">php artisan serve</w:t>
            </w:r>
            <w:r>
              <w:rPr>
                <w:sz w:val="20"/>
                <w:szCs w:val="20"/>
              </w:rPr>
              <w:t xml:space="preserve"> rodando em um terminal.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7. Cole a imagem diretamente no espaço tracejado indicado como "EVIDÊNCIA" logo abaixo de cada questão. Não apague registros entre uma questão e outra, a não ser quando a questão pedir.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Lista de recursos que serão praticados nesta atividade: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make:model -m · migrate · $table · $fillable · $casts · make:controller --api · Route::apiResource · route:list · GET · POST · PUT · DELETE · validação (422) · unique · digits · integer · numeric · date · 404 · Insomnia</w:t>
      </w:r>
    </w:p>
    <w:p>
      <w:pPr>
        <w:pStyle w:val="Heading1"/>
        <w:spacing w:after="150" w:before="200"/>
      </w:pPr>
      <w:r>
        <w:rPr>
          <w:b/>
          <w:bCs/>
          <w:color w:val="1F4E79"/>
          <w:sz w:val="28"/>
          <w:szCs w:val="28"/>
        </w:rPr>
        <w:t xml:space="preserve">Parte 1 — Estrutura da API</w:t>
      </w:r>
    </w:p>
    <w:p>
      <w:pPr>
        <w:spacing w:after="60" w:before="300"/>
        <w:keepNext/>
      </w:pPr>
      <w:r>
        <w:rPr>
          <w:b/>
          <w:bCs/>
          <w:color w:val="1F4E79"/>
          <w:sz w:val="20"/>
          <w:szCs w:val="20"/>
        </w:rPr>
        <w:t xml:space="preserve">Questão 1  •  </w:t>
      </w: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php artisan make:model Fornecedor -m</w:t>
      </w:r>
    </w:p>
    <w:p>
      <w:pPr>
        <w:spacing w:after="100"/>
        <w:keepNext/>
      </w:pPr>
      <w:r>
        <w:rPr>
          <w:b/>
          <w:bCs/>
          <w:i/>
          <w:iCs/>
          <w:sz w:val="20"/>
          <w:szCs w:val="20"/>
        </w:rPr>
        <w:t xml:space="preserve">Cenário — Criando a tabela de fornecedores</w:t>
      </w:r>
    </w:p>
    <w:p>
      <w:pPr>
        <w:spacing w:after="100"/>
        <w:keepNext/>
      </w:pPr>
      <w:r>
        <w:rPr>
          <w:sz w:val="20"/>
          <w:szCs w:val="20"/>
        </w:rPr>
        <w:t xml:space="preserve">O primeiro passo é criar a tabela no banco de dados. Atenção: o Laravel monta o nome da tabela a partir do nome do model </w:t>
      </w:r>
      <w:r>
        <w:rPr>
          <w:b/>
          <w:bCs/>
          <w:sz w:val="20"/>
          <w:szCs w:val="20"/>
        </w:rPr>
        <w:t xml:space="preserve">em inglês</w:t>
      </w:r>
      <w:r>
        <w:rPr>
          <w:sz w:val="20"/>
          <w:szCs w:val="20"/>
        </w:rPr>
        <w:t xml:space="preserve">, e o plural de "Fornecedor" viraria "fornecedors". Por isso, vamos definir o nome da tabela manualmente como </w:t>
      </w:r>
      <w:r>
        <w:rPr>
          <w:b/>
          <w:bCs/>
          <w:sz w:val="20"/>
          <w:szCs w:val="20"/>
        </w:rPr>
        <w:t xml:space="preserve">fornecedores</w:t>
      </w:r>
      <w:r>
        <w:rPr>
          <w:sz w:val="20"/>
          <w:szCs w:val="20"/>
        </w:rPr>
        <w:t xml:space="preserve">. Repare também que cada coluna usa um tipo diferente do Laravel: string, char, text, integer, decimal, date e boolean.</w:t>
      </w:r>
    </w:p>
    <w:p>
      <w:pPr>
        <w:spacing w:after="120"/>
        <w:keepNext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Crie o model </w:t>
      </w:r>
      <w:r>
        <w:rPr>
          <w:b/>
          <w:bCs/>
          <w:sz w:val="20"/>
          <w:szCs w:val="20"/>
        </w:rPr>
        <w:t xml:space="preserve">Fornecedor</w:t>
      </w:r>
      <w:r>
        <w:rPr>
          <w:sz w:val="20"/>
          <w:szCs w:val="20"/>
        </w:rPr>
        <w:t xml:space="preserve"> junto com a migration. Na migration, altere o nome da tabela para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fornecedores</w:t>
      </w:r>
      <w:r>
        <w:rPr>
          <w:sz w:val="20"/>
          <w:szCs w:val="20"/>
        </w:rPr>
        <w:t xml:space="preserve"> e adicione os campos: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razao_social</w:t>
      </w:r>
      <w:r>
        <w:rPr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string</w:t>
      </w:r>
      <w:r>
        <w:rPr>
          <w:sz w:val="20"/>
          <w:szCs w:val="20"/>
        </w:rPr>
        <w:t xml:space="preserve">, 150),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cnpj</w:t>
      </w:r>
      <w:r>
        <w:rPr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char</w:t>
      </w:r>
      <w:r>
        <w:rPr>
          <w:sz w:val="20"/>
          <w:szCs w:val="20"/>
        </w:rPr>
        <w:t xml:space="preserve">, 14, unique),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observacoes</w:t>
      </w:r>
      <w:r>
        <w:rPr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text</w:t>
      </w:r>
      <w:r>
        <w:rPr>
          <w:sz w:val="20"/>
          <w:szCs w:val="20"/>
        </w:rPr>
        <w:t xml:space="preserve">, nullable),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prazo_entrega</w:t>
      </w:r>
      <w:r>
        <w:rPr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integer</w:t>
      </w:r>
      <w:r>
        <w:rPr>
          <w:sz w:val="20"/>
          <w:szCs w:val="20"/>
        </w:rPr>
        <w:t xml:space="preserve">),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limite_credito</w:t>
      </w:r>
      <w:r>
        <w:rPr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decimal</w:t>
      </w:r>
      <w:r>
        <w:rPr>
          <w:sz w:val="20"/>
          <w:szCs w:val="20"/>
        </w:rPr>
        <w:t xml:space="preserve">, 10, 2, default 0),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data_contrato</w:t>
      </w:r>
      <w:r>
        <w:rPr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date</w:t>
      </w:r>
      <w:r>
        <w:rPr>
          <w:sz w:val="20"/>
          <w:szCs w:val="20"/>
        </w:rPr>
        <w:t xml:space="preserve">, nullable) e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ativo</w:t>
      </w:r>
      <w:r>
        <w:rPr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boolean</w:t>
      </w:r>
      <w:r>
        <w:rPr>
          <w:sz w:val="20"/>
          <w:szCs w:val="20"/>
        </w:rPr>
        <w:t xml:space="preserve">, default true), além de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id()</w:t>
      </w:r>
      <w:r>
        <w:rPr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timestamps()</w:t>
      </w:r>
      <w:r>
        <w:rPr>
          <w:sz w:val="20"/>
          <w:szCs w:val="20"/>
        </w:rPr>
        <w:t xml:space="preserve">. Depois, execute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php artisan migrate</w:t>
      </w:r>
      <w:r>
        <w:rPr>
          <w:sz w:val="20"/>
          <w:szCs w:val="20"/>
        </w:rPr>
        <w:t xml:space="preserve">.</w:t>
      </w: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keepNext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código no VS Code — arquivo da migration)</w:t>
            </w:r>
          </w:p>
        </w:tc>
      </w:tr>
    </w:tbl>
    <w:p>
      <w:pPr>
        <w:spacing w:after="80"/>
        <w:keepNext/>
      </w:pP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terminal com o comando e o retorno — php artisan migrate)</w:t>
            </w:r>
          </w:p>
        </w:tc>
      </w:tr>
    </w:tbl>
    <w:p>
      <w:pPr>
        <w:spacing w:after="60" w:before="300"/>
        <w:keepNext/>
      </w:pPr>
      <w:r>
        <w:rPr>
          <w:b/>
          <w:bCs/>
          <w:color w:val="1F4E79"/>
          <w:sz w:val="20"/>
          <w:szCs w:val="20"/>
        </w:rPr>
        <w:t xml:space="preserve">Questão 2  •  </w:t>
      </w: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Model · $table · $fillable · $casts</w:t>
      </w:r>
    </w:p>
    <w:p>
      <w:pPr>
        <w:spacing w:after="100"/>
        <w:keepNext/>
      </w:pPr>
      <w:r>
        <w:rPr>
          <w:b/>
          <w:bCs/>
          <w:i/>
          <w:iCs/>
          <w:sz w:val="20"/>
          <w:szCs w:val="20"/>
        </w:rPr>
        <w:t xml:space="preserve">Cenário — Configurando o model Fornecedor</w:t>
      </w:r>
    </w:p>
    <w:p>
      <w:pPr>
        <w:spacing w:after="100"/>
        <w:keepNext/>
      </w:pPr>
      <w:r>
        <w:rPr>
          <w:sz w:val="20"/>
          <w:szCs w:val="20"/>
        </w:rPr>
        <w:t xml:space="preserve">Como o nome da tabela não segue o padrão do Laravel, o model precisa saber qual tabela usar. Também é preciso liberar os campos que poderão ser gravados pelos métodos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create()</w:t>
      </w:r>
      <w:r>
        <w:rPr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update()</w:t>
      </w:r>
      <w:r>
        <w:rPr>
          <w:sz w:val="20"/>
          <w:szCs w:val="20"/>
        </w:rPr>
        <w:t xml:space="preserve"> e, com o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$casts</w:t>
      </w:r>
      <w:r>
        <w:rPr>
          <w:sz w:val="20"/>
          <w:szCs w:val="20"/>
        </w:rPr>
        <w:t xml:space="preserve">, dizer ao Laravel como devolver no JSON o valor decimal, a data e o campo verdadeiro/falso.</w:t>
      </w:r>
    </w:p>
    <w:p>
      <w:pPr>
        <w:spacing w:after="120"/>
        <w:keepNext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No arquivo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app/Models/Fornecedor.php</w:t>
      </w:r>
      <w:r>
        <w:rPr>
          <w:sz w:val="20"/>
          <w:szCs w:val="20"/>
        </w:rPr>
        <w:t xml:space="preserve">, adicione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protected $table = 'fornecedores';</w:t>
      </w:r>
      <w:r>
        <w:rPr>
          <w:sz w:val="20"/>
          <w:szCs w:val="20"/>
        </w:rPr>
        <w:t xml:space="preserve">, o atributo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$fillable</w:t>
      </w:r>
      <w:r>
        <w:rPr>
          <w:sz w:val="20"/>
          <w:szCs w:val="20"/>
        </w:rPr>
        <w:t xml:space="preserve"> com os campos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razao_social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cnpj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observacoes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prazo_entrega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limite_credito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data_contrato</w:t>
      </w:r>
      <w:r>
        <w:rPr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ativo</w:t>
      </w:r>
      <w:r>
        <w:rPr>
          <w:sz w:val="20"/>
          <w:szCs w:val="20"/>
        </w:rPr>
        <w:t xml:space="preserve">, e o atributo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protected $casts = ['limite_credito' =&gt; 'decimal:2', 'data_contrato' =&gt; 'date:Y-m-d', 'ativo' =&gt; 'boolean'];</w:t>
      </w:r>
      <w:r>
        <w:rPr>
          <w:sz w:val="20"/>
          <w:szCs w:val="20"/>
        </w:rPr>
        <w:t xml:space="preserve">.</w:t>
      </w: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código no VS Code — Fornecedor.php)</w:t>
            </w:r>
          </w:p>
        </w:tc>
      </w:tr>
    </w:tbl>
    <w:p>
      <w:pPr>
        <w:spacing w:after="60" w:before="300"/>
        <w:keepNext/>
      </w:pPr>
      <w:r>
        <w:rPr>
          <w:b/>
          <w:bCs/>
          <w:color w:val="1F4E79"/>
          <w:sz w:val="20"/>
          <w:szCs w:val="20"/>
        </w:rPr>
        <w:t xml:space="preserve">Questão 3  •  </w:t>
      </w: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php artisan make:controller --api</w:t>
      </w:r>
    </w:p>
    <w:p>
      <w:pPr>
        <w:spacing w:after="100"/>
        <w:keepNext/>
      </w:pPr>
      <w:r>
        <w:rPr>
          <w:b/>
          <w:bCs/>
          <w:i/>
          <w:iCs/>
          <w:sz w:val="20"/>
          <w:szCs w:val="20"/>
        </w:rPr>
        <w:t xml:space="preserve">Cenário — Gerando o controller da API</w:t>
      </w:r>
    </w:p>
    <w:p>
      <w:pPr>
        <w:spacing w:after="100"/>
        <w:keepNext/>
      </w:pPr>
      <w:r>
        <w:rPr>
          <w:sz w:val="20"/>
          <w:szCs w:val="20"/>
        </w:rPr>
        <w:t xml:space="preserve">Com a tabela e o model prontos, é hora de criar o controller que vai responder às requisições. Usando a opção de API, o Artisan já gera os cinco métodos do CRUD, sem as telas de create e edit.</w:t>
      </w:r>
    </w:p>
    <w:p>
      <w:pPr>
        <w:spacing w:after="120"/>
        <w:keepNext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Execute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php artisan make:controller Api/FornecedorController --api --model=Fornecedor</w:t>
      </w:r>
      <w:r>
        <w:rPr>
          <w:sz w:val="20"/>
          <w:szCs w:val="20"/>
        </w:rPr>
        <w:t xml:space="preserve"> e abra o arquivo gerado em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app/Http/Controllers/Api/FornecedorController.php</w:t>
      </w:r>
      <w:r>
        <w:rPr>
          <w:sz w:val="20"/>
          <w:szCs w:val="20"/>
        </w:rPr>
        <w:t xml:space="preserve">, mostrando os métodos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index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store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show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update</w:t>
      </w:r>
      <w:r>
        <w:rPr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destroy</w:t>
      </w:r>
      <w:r>
        <w:rPr>
          <w:sz w:val="20"/>
          <w:szCs w:val="20"/>
        </w:rPr>
        <w:t xml:space="preserve"> (ainda vazios).</w:t>
      </w: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terminal com o comando e o retorno e do arquivo gerado)</w:t>
            </w:r>
          </w:p>
        </w:tc>
      </w:tr>
    </w:tbl>
    <w:p>
      <w:pPr>
        <w:spacing w:after="60" w:before="300"/>
        <w:keepNext/>
      </w:pPr>
      <w:r>
        <w:rPr>
          <w:b/>
          <w:bCs/>
          <w:color w:val="1F4E79"/>
          <w:sz w:val="20"/>
          <w:szCs w:val="20"/>
        </w:rPr>
        <w:t xml:space="preserve">Questão 4  •  </w:t>
      </w: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Route::apiResource · route:list</w:t>
      </w:r>
    </w:p>
    <w:p>
      <w:pPr>
        <w:spacing w:after="100"/>
        <w:keepNext/>
      </w:pPr>
      <w:r>
        <w:rPr>
          <w:b/>
          <w:bCs/>
          <w:i/>
          <w:iCs/>
          <w:sz w:val="20"/>
          <w:szCs w:val="20"/>
        </w:rPr>
        <w:t xml:space="preserve">Cenário — Registrando as rotas de fornecedores</w:t>
      </w:r>
    </w:p>
    <w:p>
      <w:pPr>
        <w:spacing w:after="100"/>
        <w:keepNext/>
      </w:pPr>
      <w:r>
        <w:rPr>
          <w:sz w:val="20"/>
          <w:szCs w:val="20"/>
        </w:rPr>
        <w:t xml:space="preserve">O controller ainda não está acessível: falta registrar as rotas. Uma única linha cria as cinco rotas da API. Como o Laravel tenta transformar "fornecedores" no singular em inglês, vamos informar o nome do parâmetro da rota para que ele seja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{fornecedor}</w:t>
      </w:r>
      <w:r>
        <w:rPr>
          <w:sz w:val="20"/>
          <w:szCs w:val="20"/>
        </w:rPr>
        <w:t xml:space="preserve">.</w:t>
      </w:r>
    </w:p>
    <w:p>
      <w:pPr>
        <w:spacing w:after="120"/>
        <w:keepNext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No arquivo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routes/api.php</w:t>
      </w:r>
      <w:r>
        <w:rPr>
          <w:sz w:val="20"/>
          <w:szCs w:val="20"/>
        </w:rPr>
        <w:t xml:space="preserve">, importe o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FornecedorController</w:t>
      </w:r>
      <w:r>
        <w:rPr>
          <w:sz w:val="20"/>
          <w:szCs w:val="20"/>
        </w:rPr>
        <w:t xml:space="preserve"> e adicione: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Route::apiResource('fornecedores', FornecedorController::class)-&gt;parameters(['fornecedores' =&gt; 'fornecedor']);</w:t>
      </w:r>
      <w:r>
        <w:rPr>
          <w:sz w:val="20"/>
          <w:szCs w:val="20"/>
        </w:rPr>
        <w:t xml:space="preserve">. Em seguida, execute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php artisan route:list --path=api</w:t>
      </w:r>
      <w:r>
        <w:rPr>
          <w:sz w:val="20"/>
          <w:szCs w:val="20"/>
        </w:rPr>
        <w:t xml:space="preserve"> e confirme que as 5 rotas de fornecedores aparecem.</w:t>
      </w: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keepNext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código no VS Code — routes/api.php)</w:t>
            </w:r>
          </w:p>
        </w:tc>
      </w:tr>
    </w:tbl>
    <w:p>
      <w:pPr>
        <w:spacing w:after="80"/>
        <w:keepNext/>
      </w:pP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terminal com o comando e o retorno — route:list)</w:t>
            </w:r>
          </w:p>
        </w:tc>
      </w:tr>
    </w:tbl>
    <w:p>
      <w:pPr>
        <w:pStyle w:val="Heading1"/>
        <w:spacing w:after="150" w:before="200"/>
      </w:pPr>
      <w:r>
        <w:rPr>
          <w:b/>
          <w:bCs/>
          <w:color w:val="1F4E79"/>
          <w:sz w:val="28"/>
          <w:szCs w:val="28"/>
        </w:rPr>
        <w:t xml:space="preserve">Parte 2 — Métodos do controller</w:t>
      </w:r>
    </w:p>
    <w:p>
      <w:pPr>
        <w:spacing w:after="60" w:before="300"/>
        <w:keepNext/>
      </w:pPr>
      <w:r>
        <w:rPr>
          <w:b/>
          <w:bCs/>
          <w:color w:val="1F4E79"/>
          <w:sz w:val="20"/>
          <w:szCs w:val="20"/>
        </w:rPr>
        <w:t xml:space="preserve">Questão 5  •  </w:t>
      </w: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index()</w:t>
      </w:r>
    </w:p>
    <w:p>
      <w:pPr>
        <w:spacing w:after="100"/>
        <w:keepNext/>
      </w:pPr>
      <w:r>
        <w:rPr>
          <w:b/>
          <w:bCs/>
          <w:i/>
          <w:iCs/>
          <w:sz w:val="20"/>
          <w:szCs w:val="20"/>
        </w:rPr>
        <w:t xml:space="preserve">Cenário — Listando todos os fornecedores</w:t>
      </w:r>
    </w:p>
    <w:p>
      <w:pPr>
        <w:spacing w:after="100"/>
        <w:keepNext/>
      </w:pPr>
      <w:r>
        <w:rPr>
          <w:sz w:val="20"/>
          <w:szCs w:val="20"/>
        </w:rPr>
        <w:t xml:space="preserve">O aplicativo de Compras precisa carregar a lista completa de fornecedores para exibir na tela inicial.</w:t>
      </w:r>
    </w:p>
    <w:p>
      <w:pPr>
        <w:spacing w:after="120"/>
        <w:keepNext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Implemente o método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index()</w:t>
      </w:r>
      <w:r>
        <w:rPr>
          <w:sz w:val="20"/>
          <w:szCs w:val="20"/>
        </w:rPr>
        <w:t xml:space="preserve"> do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FornecedorController</w:t>
      </w:r>
      <w:r>
        <w:rPr>
          <w:sz w:val="20"/>
          <w:szCs w:val="20"/>
        </w:rPr>
        <w:t xml:space="preserve"> para retornar todos os fornecedores cadastrados (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Fornecedor::all()</w:t>
      </w:r>
      <w:r>
        <w:rPr>
          <w:sz w:val="20"/>
          <w:szCs w:val="20"/>
        </w:rPr>
        <w:t xml:space="preserve">).</w:t>
      </w: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código no VS Code — método index)</w:t>
            </w:r>
          </w:p>
        </w:tc>
      </w:tr>
    </w:tbl>
    <w:p>
      <w:pPr>
        <w:spacing w:after="60" w:before="300"/>
        <w:keepNext/>
      </w:pPr>
      <w:r>
        <w:rPr>
          <w:b/>
          <w:bCs/>
          <w:color w:val="1F4E79"/>
          <w:sz w:val="20"/>
          <w:szCs w:val="20"/>
        </w:rPr>
        <w:t xml:space="preserve">Questão 6  •  </w:t>
      </w: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store() · validate()</w:t>
      </w:r>
    </w:p>
    <w:p>
      <w:pPr>
        <w:spacing w:after="100"/>
        <w:keepNext/>
      </w:pPr>
      <w:r>
        <w:rPr>
          <w:b/>
          <w:bCs/>
          <w:i/>
          <w:iCs/>
          <w:sz w:val="20"/>
          <w:szCs w:val="20"/>
        </w:rPr>
        <w:t xml:space="preserve">Cenário — Cadastrando um novo fornecedor</w:t>
      </w:r>
    </w:p>
    <w:p>
      <w:pPr>
        <w:spacing w:after="100"/>
        <w:keepNext/>
      </w:pPr>
      <w:r>
        <w:rPr>
          <w:sz w:val="20"/>
          <w:szCs w:val="20"/>
        </w:rPr>
        <w:t xml:space="preserve">Antes de gravar um fornecedor, a API precisa garantir que cada dado recebido combina com o tipo da sua coluna: o CNPJ com 14 dígitos e sem repetir, o prazo como número inteiro, o limite de crédito como número e a data como uma data válida. Se algo estiver errado, o Laravel deve devolver automaticamente o erro 422 com a lista de campos inválidos.</w:t>
      </w:r>
    </w:p>
    <w:p>
      <w:pPr>
        <w:spacing w:after="120"/>
        <w:keepNext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Implemente o método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store(Request $request)</w:t>
      </w:r>
      <w:r>
        <w:rPr>
          <w:sz w:val="20"/>
          <w:szCs w:val="20"/>
        </w:rPr>
        <w:t xml:space="preserve"> validando: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razao_social</w:t>
      </w:r>
      <w:r>
        <w:rPr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required|string|max:150</w:t>
      </w:r>
      <w:r>
        <w:rPr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cnpj</w:t>
      </w:r>
      <w:r>
        <w:rPr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required|digits:14|unique:fornecedores,cnpj</w:t>
      </w:r>
      <w:r>
        <w:rPr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observacoes</w:t>
      </w:r>
      <w:r>
        <w:rPr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nullable|string</w:t>
      </w:r>
      <w:r>
        <w:rPr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prazo_entrega</w:t>
      </w:r>
      <w:r>
        <w:rPr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required|integer|min:1</w:t>
      </w:r>
      <w:r>
        <w:rPr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limite_credito</w:t>
      </w:r>
      <w:r>
        <w:rPr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numeric|min:0</w:t>
      </w:r>
      <w:r>
        <w:rPr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data_contrato</w:t>
      </w:r>
      <w:r>
        <w:rPr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nullable|date</w:t>
      </w:r>
      <w:r>
        <w:rPr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ativo</w:t>
      </w:r>
      <w:r>
        <w:rPr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boolean</w:t>
      </w:r>
      <w:r>
        <w:rPr>
          <w:sz w:val="20"/>
          <w:szCs w:val="20"/>
        </w:rPr>
        <w:t xml:space="preserve">. Em seguida, grave com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Fornecedor::create($dados)</w:t>
      </w:r>
      <w:r>
        <w:rPr>
          <w:sz w:val="20"/>
          <w:szCs w:val="20"/>
        </w:rPr>
        <w:t xml:space="preserve"> e retorne o fornecedor criado com o status </w:t>
      </w:r>
      <w:r>
        <w:rPr>
          <w:b/>
          <w:bCs/>
          <w:sz w:val="20"/>
          <w:szCs w:val="20"/>
        </w:rPr>
        <w:t xml:space="preserve">201</w:t>
      </w:r>
      <w:r>
        <w:rPr>
          <w:sz w:val="20"/>
          <w:szCs w:val="20"/>
        </w:rPr>
        <w:t xml:space="preserve">.</w:t>
      </w: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código no VS Code — método store)</w:t>
            </w:r>
          </w:p>
        </w:tc>
      </w:tr>
    </w:tbl>
    <w:p>
      <w:pPr>
        <w:spacing w:after="60" w:before="300"/>
        <w:keepNext/>
      </w:pPr>
      <w:r>
        <w:rPr>
          <w:b/>
          <w:bCs/>
          <w:color w:val="1F4E79"/>
          <w:sz w:val="20"/>
          <w:szCs w:val="20"/>
        </w:rPr>
        <w:t xml:space="preserve">Questão 7  •  </w:t>
      </w: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show() · destroy()</w:t>
      </w:r>
    </w:p>
    <w:p>
      <w:pPr>
        <w:spacing w:after="100"/>
        <w:keepNext/>
      </w:pPr>
      <w:r>
        <w:rPr>
          <w:b/>
          <w:bCs/>
          <w:i/>
          <w:iCs/>
          <w:sz w:val="20"/>
          <w:szCs w:val="20"/>
        </w:rPr>
        <w:t xml:space="preserve">Cenário — Buscando e removendo um fornecedor</w:t>
      </w:r>
    </w:p>
    <w:p>
      <w:pPr>
        <w:spacing w:after="100"/>
        <w:keepNext/>
      </w:pPr>
      <w:r>
        <w:rPr>
          <w:sz w:val="20"/>
          <w:szCs w:val="20"/>
        </w:rPr>
        <w:t xml:space="preserve">Graças ao Route Model Binding, o Laravel encontra o fornecedor pelo id informado na URL e, se ele não existir, devolve 404 automaticamente — sem precisarmos escrever nenhum if.</w:t>
      </w:r>
    </w:p>
    <w:p>
      <w:pPr>
        <w:spacing w:after="120"/>
        <w:keepNext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Implemente o método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show(Fornecedor $fornecedor)</w:t>
      </w:r>
      <w:r>
        <w:rPr>
          <w:sz w:val="20"/>
          <w:szCs w:val="20"/>
        </w:rPr>
        <w:t xml:space="preserve">, que retorna o fornecedor recebido, e o método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destroy(Fornecedor $fornecedor)</w:t>
      </w:r>
      <w:r>
        <w:rPr>
          <w:sz w:val="20"/>
          <w:szCs w:val="20"/>
        </w:rPr>
        <w:t xml:space="preserve">, que remove o fornecedor com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$fornecedor-&gt;delete()</w:t>
      </w:r>
      <w:r>
        <w:rPr>
          <w:sz w:val="20"/>
          <w:szCs w:val="20"/>
        </w:rPr>
        <w:t xml:space="preserve"> e retorna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response()-&gt;noContent()</w:t>
      </w:r>
      <w:r>
        <w:rPr>
          <w:sz w:val="20"/>
          <w:szCs w:val="20"/>
        </w:rPr>
        <w:t xml:space="preserve"> (status </w:t>
      </w:r>
      <w:r>
        <w:rPr>
          <w:b/>
          <w:bCs/>
          <w:sz w:val="20"/>
          <w:szCs w:val="20"/>
        </w:rPr>
        <w:t xml:space="preserve">204</w:t>
      </w:r>
      <w:r>
        <w:rPr>
          <w:sz w:val="20"/>
          <w:szCs w:val="20"/>
        </w:rPr>
        <w:t xml:space="preserve">).</w:t>
      </w: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código no VS Code — métodos show e destroy)</w:t>
            </w:r>
          </w:p>
        </w:tc>
      </w:tr>
    </w:tbl>
    <w:p>
      <w:pPr>
        <w:spacing w:after="60" w:before="300"/>
        <w:keepNext/>
      </w:pPr>
      <w:r>
        <w:rPr>
          <w:b/>
          <w:bCs/>
          <w:color w:val="1F4E79"/>
          <w:sz w:val="20"/>
          <w:szCs w:val="20"/>
        </w:rPr>
        <w:t xml:space="preserve">Questão 8  •  </w:t>
      </w: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update()</w:t>
      </w:r>
    </w:p>
    <w:p>
      <w:pPr>
        <w:spacing w:after="100"/>
        <w:keepNext/>
      </w:pPr>
      <w:r>
        <w:rPr>
          <w:b/>
          <w:bCs/>
          <w:i/>
          <w:iCs/>
          <w:sz w:val="20"/>
          <w:szCs w:val="20"/>
        </w:rPr>
        <w:t xml:space="preserve">Cenário — Atualizando os dados de um fornecedor</w:t>
      </w:r>
    </w:p>
    <w:p>
      <w:pPr>
        <w:spacing w:after="100"/>
        <w:keepNext/>
      </w:pPr>
      <w:r>
        <w:rPr>
          <w:sz w:val="20"/>
          <w:szCs w:val="20"/>
        </w:rPr>
        <w:t xml:space="preserve">Prazos de entrega e limites de crédito são renegociados com frequência, e o setor de Compras precisa manter o cadastro em dia. Cuidado: na atualização, a regra unique do CNPJ precisa ignorar o próprio fornecedor, senão a API diria que o CNPJ dele "já está em uso".</w:t>
      </w:r>
    </w:p>
    <w:p>
      <w:pPr>
        <w:spacing w:after="120"/>
        <w:keepNext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Implemente o método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update(Request $request, Fornecedor $fornecedor)</w:t>
      </w:r>
      <w:r>
        <w:rPr>
          <w:sz w:val="20"/>
          <w:szCs w:val="20"/>
        </w:rPr>
        <w:t xml:space="preserve"> com as mesmas regras de validação do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store</w:t>
      </w:r>
      <w:r>
        <w:rPr>
          <w:sz w:val="20"/>
          <w:szCs w:val="20"/>
        </w:rPr>
        <w:t xml:space="preserve">, trocando a regra do CNPJ por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'required|digits:14|unique:fornecedores,cnpj,' . $fornecedor-&gt;id</w:t>
      </w:r>
      <w:r>
        <w:rPr>
          <w:sz w:val="20"/>
          <w:szCs w:val="20"/>
        </w:rPr>
        <w:t xml:space="preserve">. Atualize o registro com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$fornecedor-&gt;update($dados)</w:t>
      </w:r>
      <w:r>
        <w:rPr>
          <w:sz w:val="20"/>
          <w:szCs w:val="20"/>
        </w:rPr>
        <w:t xml:space="preserve"> e retorne o fornecedor atualizado (status </w:t>
      </w:r>
      <w:r>
        <w:rPr>
          <w:b/>
          <w:bCs/>
          <w:sz w:val="20"/>
          <w:szCs w:val="20"/>
        </w:rPr>
        <w:t xml:space="preserve">200</w:t>
      </w:r>
      <w:r>
        <w:rPr>
          <w:sz w:val="20"/>
          <w:szCs w:val="20"/>
        </w:rPr>
        <w:t xml:space="preserve">).</w:t>
      </w: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código no VS Code — método update)</w:t>
            </w:r>
          </w:p>
        </w:tc>
      </w:tr>
    </w:tbl>
    <w:p>
      <w:pPr>
        <w:pStyle w:val="Heading1"/>
        <w:spacing w:after="150" w:before="200"/>
      </w:pPr>
      <w:r>
        <w:rPr>
          <w:b/>
          <w:bCs/>
          <w:color w:val="1F4E79"/>
          <w:sz w:val="28"/>
          <w:szCs w:val="28"/>
        </w:rPr>
        <w:t xml:space="preserve">Parte 3 — Testes no Insomnia</w:t>
      </w:r>
    </w:p>
    <w:p>
      <w:pPr>
        <w:spacing w:after="60" w:before="300"/>
        <w:keepNext/>
      </w:pPr>
      <w:r>
        <w:rPr>
          <w:b/>
          <w:bCs/>
          <w:color w:val="1F4E79"/>
          <w:sz w:val="20"/>
          <w:szCs w:val="20"/>
        </w:rPr>
        <w:t xml:space="preserve">Questão 9  •  </w:t>
      </w: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Insomnia · Collection</w:t>
      </w:r>
    </w:p>
    <w:p>
      <w:pPr>
        <w:spacing w:after="100"/>
        <w:keepNext/>
      </w:pPr>
      <w:r>
        <w:rPr>
          <w:b/>
          <w:bCs/>
          <w:i/>
          <w:iCs/>
          <w:sz w:val="20"/>
          <w:szCs w:val="20"/>
        </w:rPr>
        <w:t xml:space="preserve">Cenário — Preparando o ambiente de testes</w:t>
      </w:r>
    </w:p>
    <w:p>
      <w:pPr>
        <w:spacing w:after="100"/>
        <w:keepNext/>
      </w:pPr>
      <w:r>
        <w:rPr>
          <w:sz w:val="20"/>
          <w:szCs w:val="20"/>
        </w:rPr>
        <w:t xml:space="preserve">Para manter os testes organizados, a equipe padronizou que todas as requisições da API fiquem salvas em uma mesma coleção no Insomnia.</w:t>
      </w:r>
    </w:p>
    <w:p>
      <w:pPr>
        <w:spacing w:after="120"/>
        <w:keepNext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Com o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php artisan serve</w:t>
      </w:r>
      <w:r>
        <w:rPr>
          <w:sz w:val="20"/>
          <w:szCs w:val="20"/>
        </w:rPr>
        <w:t xml:space="preserve"> rodando, crie no Insomnia a coleção </w:t>
      </w:r>
      <w:r>
        <w:rPr>
          <w:b/>
          <w:bCs/>
          <w:sz w:val="20"/>
          <w:szCs w:val="20"/>
        </w:rPr>
        <w:t xml:space="preserve">API Fornecedores</w:t>
      </w:r>
      <w:r>
        <w:rPr>
          <w:sz w:val="20"/>
          <w:szCs w:val="20"/>
        </w:rPr>
        <w:t xml:space="preserve">, onde ficarão salvas todas as requisições desta atividade. Em todas elas, use o endereço completo da API: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http://127.0.0.1:8000/api/fornecedores</w:t>
      </w:r>
      <w:r>
        <w:rPr>
          <w:sz w:val="20"/>
          <w:szCs w:val="20"/>
        </w:rPr>
        <w:t xml:space="preserve">. Mostre no print a coleção criada.</w:t>
      </w: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Insomnia com a coleção criada)</w:t>
            </w:r>
          </w:p>
        </w:tc>
      </w:tr>
    </w:tbl>
    <w:p>
      <w:pPr>
        <w:spacing w:after="60" w:before="300"/>
        <w:keepNext/>
      </w:pPr>
      <w:r>
        <w:rPr>
          <w:b/>
          <w:bCs/>
          <w:color w:val="1F4E79"/>
          <w:sz w:val="20"/>
          <w:szCs w:val="20"/>
        </w:rPr>
        <w:t xml:space="preserve">Questão 10  •  </w:t>
      </w: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POST /api/fornecedores</w:t>
      </w:r>
    </w:p>
    <w:p>
      <w:pPr>
        <w:spacing w:after="100"/>
        <w:keepNext/>
      </w:pPr>
      <w:r>
        <w:rPr>
          <w:b/>
          <w:bCs/>
          <w:i/>
          <w:iCs/>
          <w:sz w:val="20"/>
          <w:szCs w:val="20"/>
        </w:rPr>
        <w:t xml:space="preserve">Cenário — Cadastrando os fornecedores da fábrica</w:t>
      </w:r>
    </w:p>
    <w:p>
      <w:pPr>
        <w:spacing w:after="100"/>
        <w:keepNext/>
      </w:pPr>
      <w:r>
        <w:rPr>
          <w:sz w:val="20"/>
          <w:szCs w:val="20"/>
        </w:rPr>
        <w:t xml:space="preserve">O setor de Compras enviou a lista dos primeiros fornecedores que devem ser cadastrados no sistema (os dados são fictícios). Atenção: no JSON, números vão sem aspas e a data vai no formato AAAA-MM-DD.</w:t>
      </w:r>
    </w:p>
    <w:p>
      <w:pPr>
        <w:spacing w:after="120"/>
        <w:keepNext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Crie a requisição </w:t>
      </w:r>
      <w:r>
        <w:rPr>
          <w:b/>
          <w:bCs/>
          <w:sz w:val="20"/>
          <w:szCs w:val="20"/>
        </w:rPr>
        <w:t xml:space="preserve">POST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http://127.0.0.1:8000/api/fornecedores</w:t>
      </w:r>
      <w:r>
        <w:rPr>
          <w:sz w:val="20"/>
          <w:szCs w:val="20"/>
        </w:rPr>
        <w:t xml:space="preserve"> com body JSON e cadastre os três fornecedores: </w:t>
      </w:r>
      <w:r>
        <w:rPr>
          <w:b/>
          <w:bCs/>
          <w:sz w:val="20"/>
          <w:szCs w:val="20"/>
        </w:rPr>
        <w:t xml:space="preserve">Aço Forte Distribuidora Ltda</w:t>
      </w:r>
      <w:r>
        <w:rPr>
          <w:sz w:val="20"/>
          <w:szCs w:val="20"/>
        </w:rPr>
        <w:t xml:space="preserve"> (CNPJ 12345678000190, observações "Fornece chapas e bobinas de aço", prazo de 7 dias, limite de crédito 50000.00, contrato em 2024-03-15), </w:t>
      </w:r>
      <w:r>
        <w:rPr>
          <w:b/>
          <w:bCs/>
          <w:sz w:val="20"/>
          <w:szCs w:val="20"/>
        </w:rPr>
        <w:t xml:space="preserve">Parafusos Brasil Ltda</w:t>
      </w:r>
      <w:r>
        <w:rPr>
          <w:sz w:val="20"/>
          <w:szCs w:val="20"/>
        </w:rPr>
        <w:t xml:space="preserve"> (CNPJ 98765432000110, prazo de 3 dias, limite de crédito 12500.50, contrato em 2025-01-10) e </w:t>
      </w:r>
      <w:r>
        <w:rPr>
          <w:b/>
          <w:bCs/>
          <w:sz w:val="20"/>
          <w:szCs w:val="20"/>
        </w:rPr>
        <w:t xml:space="preserve">Tintas Cores Industriais S.A.</w:t>
      </w:r>
      <w:r>
        <w:rPr>
          <w:sz w:val="20"/>
          <w:szCs w:val="20"/>
        </w:rPr>
        <w:t xml:space="preserve"> (CNPJ 11222333000144, prazo de 10 dias, sem observações, limite e data). Cada cadastro deve retornar status </w:t>
      </w:r>
      <w:r>
        <w:rPr>
          <w:b/>
          <w:bCs/>
          <w:sz w:val="20"/>
          <w:szCs w:val="20"/>
        </w:rPr>
        <w:t xml:space="preserve">201 Created</w:t>
      </w:r>
      <w:r>
        <w:rPr>
          <w:sz w:val="20"/>
          <w:szCs w:val="20"/>
        </w:rPr>
        <w:t xml:space="preserve">. Cole o print de um dos cadastros.</w:t>
      </w: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Insomnia: método, URL, body, status e resposta)</w:t>
            </w:r>
          </w:p>
        </w:tc>
      </w:tr>
    </w:tbl>
    <w:p>
      <w:pPr>
        <w:spacing w:after="60" w:before="300"/>
        <w:keepNext/>
      </w:pPr>
      <w:r>
        <w:rPr>
          <w:b/>
          <w:bCs/>
          <w:color w:val="1F4E79"/>
          <w:sz w:val="20"/>
          <w:szCs w:val="20"/>
        </w:rPr>
        <w:t xml:space="preserve">Questão 11  •  </w:t>
      </w: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GET /api/fornecedores</w:t>
      </w:r>
    </w:p>
    <w:p>
      <w:pPr>
        <w:spacing w:after="100"/>
        <w:keepNext/>
      </w:pPr>
      <w:r>
        <w:rPr>
          <w:b/>
          <w:bCs/>
          <w:i/>
          <w:iCs/>
          <w:sz w:val="20"/>
          <w:szCs w:val="20"/>
        </w:rPr>
        <w:t xml:space="preserve">Cenário — Conferindo a lista de fornecedores</w:t>
      </w:r>
    </w:p>
    <w:p>
      <w:pPr>
        <w:spacing w:after="100"/>
        <w:keepNext/>
      </w:pPr>
      <w:r>
        <w:rPr>
          <w:sz w:val="20"/>
          <w:szCs w:val="20"/>
        </w:rPr>
        <w:t xml:space="preserve">O desenvolvedor do aplicativo de Compras quer confirmar que a lista de fornecedores está chegando corretamente — inclusive com o limite de crédito com 2 casas decimais e o ativo como true/false.</w:t>
      </w:r>
    </w:p>
    <w:p>
      <w:pPr>
        <w:spacing w:after="120"/>
        <w:keepNext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Crie a requisição </w:t>
      </w:r>
      <w:r>
        <w:rPr>
          <w:b/>
          <w:bCs/>
          <w:sz w:val="20"/>
          <w:szCs w:val="20"/>
        </w:rPr>
        <w:t xml:space="preserve">GET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http://127.0.0.1:8000/api/fornecedores</w:t>
      </w:r>
      <w:r>
        <w:rPr>
          <w:sz w:val="20"/>
          <w:szCs w:val="20"/>
        </w:rPr>
        <w:t xml:space="preserve"> e mostre a lista com os três fornecedores cadastrados (status </w:t>
      </w:r>
      <w:r>
        <w:rPr>
          <w:b/>
          <w:bCs/>
          <w:sz w:val="20"/>
          <w:szCs w:val="20"/>
        </w:rPr>
        <w:t xml:space="preserve">200 OK</w:t>
      </w:r>
      <w:r>
        <w:rPr>
          <w:sz w:val="20"/>
          <w:szCs w:val="20"/>
        </w:rPr>
        <w:t xml:space="preserve">).</w:t>
      </w: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Insomnia: método, URL, body, status e resposta)</w:t>
            </w:r>
          </w:p>
        </w:tc>
      </w:tr>
    </w:tbl>
    <w:p>
      <w:pPr>
        <w:spacing w:after="60" w:before="300"/>
        <w:keepNext/>
      </w:pPr>
      <w:r>
        <w:rPr>
          <w:b/>
          <w:bCs/>
          <w:color w:val="1F4E79"/>
          <w:sz w:val="20"/>
          <w:szCs w:val="20"/>
        </w:rPr>
        <w:t xml:space="preserve">Questão 12  •  </w:t>
      </w: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GET /api/fornecedores/{fornecedor}</w:t>
      </w:r>
    </w:p>
    <w:p>
      <w:pPr>
        <w:spacing w:after="100"/>
        <w:keepNext/>
      </w:pPr>
      <w:r>
        <w:rPr>
          <w:b/>
          <w:bCs/>
          <w:i/>
          <w:iCs/>
          <w:sz w:val="20"/>
          <w:szCs w:val="20"/>
        </w:rPr>
        <w:t xml:space="preserve">Cenário — Buscando um fornecedor específico (e um que não existe)</w:t>
      </w:r>
    </w:p>
    <w:p>
      <w:pPr>
        <w:spacing w:after="100"/>
        <w:keepNext/>
      </w:pPr>
      <w:r>
        <w:rPr>
          <w:sz w:val="20"/>
          <w:szCs w:val="20"/>
        </w:rPr>
        <w:t xml:space="preserve">Na tela de detalhes do aplicativo, é preciso buscar um único fornecedor pelo seu id. Também é importante saber como a API responde quando o fornecedor não existe.</w:t>
      </w:r>
    </w:p>
    <w:p>
      <w:pPr>
        <w:spacing w:after="120"/>
        <w:keepNext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Faça um </w:t>
      </w:r>
      <w:r>
        <w:rPr>
          <w:b/>
          <w:bCs/>
          <w:sz w:val="20"/>
          <w:szCs w:val="20"/>
        </w:rPr>
        <w:t xml:space="preserve">GET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http://127.0.0.1:8000/api/fornecedores/1</w:t>
      </w:r>
      <w:r>
        <w:rPr>
          <w:sz w:val="20"/>
          <w:szCs w:val="20"/>
        </w:rPr>
        <w:t xml:space="preserve"> (status </w:t>
      </w:r>
      <w:r>
        <w:rPr>
          <w:b/>
          <w:bCs/>
          <w:sz w:val="20"/>
          <w:szCs w:val="20"/>
        </w:rPr>
        <w:t xml:space="preserve">200</w:t>
      </w:r>
      <w:r>
        <w:rPr>
          <w:sz w:val="20"/>
          <w:szCs w:val="20"/>
        </w:rPr>
        <w:t xml:space="preserve">) e, em seguida, um </w:t>
      </w:r>
      <w:r>
        <w:rPr>
          <w:b/>
          <w:bCs/>
          <w:sz w:val="20"/>
          <w:szCs w:val="20"/>
        </w:rPr>
        <w:t xml:space="preserve">GET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http://127.0.0.1:8000/api/fornecedores/999</w:t>
      </w:r>
      <w:r>
        <w:rPr>
          <w:sz w:val="20"/>
          <w:szCs w:val="20"/>
        </w:rPr>
        <w:t xml:space="preserve"> (status </w:t>
      </w:r>
      <w:r>
        <w:rPr>
          <w:b/>
          <w:bCs/>
          <w:sz w:val="20"/>
          <w:szCs w:val="20"/>
        </w:rPr>
        <w:t xml:space="preserve">404 Not Found</w:t>
      </w:r>
      <w:r>
        <w:rPr>
          <w:sz w:val="20"/>
          <w:szCs w:val="20"/>
        </w:rPr>
        <w:t xml:space="preserve">).</w:t>
      </w: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keepNext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Insomnia: método, URL, body, status e resposta — fornecedor 1)</w:t>
            </w:r>
          </w:p>
        </w:tc>
      </w:tr>
    </w:tbl>
    <w:p>
      <w:pPr>
        <w:spacing w:after="80"/>
        <w:keepNext/>
      </w:pP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Insomnia: método, URL, body, status e resposta — fornecedor 999)</w:t>
            </w:r>
          </w:p>
        </w:tc>
      </w:tr>
    </w:tbl>
    <w:p>
      <w:pPr>
        <w:spacing w:after="60" w:before="300"/>
        <w:keepNext/>
      </w:pPr>
      <w:r>
        <w:rPr>
          <w:b/>
          <w:bCs/>
          <w:color w:val="1F4E79"/>
          <w:sz w:val="20"/>
          <w:szCs w:val="20"/>
        </w:rPr>
        <w:t xml:space="preserve">Questão 13  •  </w:t>
      </w: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PUT /api/fornecedores/{fornecedor}</w:t>
      </w:r>
    </w:p>
    <w:p>
      <w:pPr>
        <w:spacing w:after="100"/>
        <w:keepNext/>
      </w:pPr>
      <w:r>
        <w:rPr>
          <w:b/>
          <w:bCs/>
          <w:i/>
          <w:iCs/>
          <w:sz w:val="20"/>
          <w:szCs w:val="20"/>
        </w:rPr>
        <w:t xml:space="preserve">Cenário — Renegociando o contrato de um fornecedor</w:t>
      </w:r>
    </w:p>
    <w:p>
      <w:pPr>
        <w:spacing w:after="100"/>
        <w:keepNext/>
      </w:pPr>
      <w:r>
        <w:rPr>
          <w:sz w:val="20"/>
          <w:szCs w:val="20"/>
        </w:rPr>
        <w:t xml:space="preserve">A Parafusos Brasil Ltda aceitou reduzir o prazo de entrega para 2 dias, e o setor de Compras aumentou o limite de crédito dela para 20000.00.</w:t>
      </w:r>
    </w:p>
    <w:p>
      <w:pPr>
        <w:spacing w:after="120"/>
        <w:keepNext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Crie a requisição </w:t>
      </w:r>
      <w:r>
        <w:rPr>
          <w:b/>
          <w:bCs/>
          <w:sz w:val="20"/>
          <w:szCs w:val="20"/>
        </w:rPr>
        <w:t xml:space="preserve">PUT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http://127.0.0.1:8000/api/fornecedores/2</w:t>
      </w:r>
      <w:r>
        <w:rPr>
          <w:sz w:val="20"/>
          <w:szCs w:val="20"/>
        </w:rPr>
        <w:t xml:space="preserve"> enviando no body todos os campos da Parafusos Brasil Ltda (inclusive o mesmo CNPJ), com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prazo_entrega</w:t>
      </w:r>
      <w:r>
        <w:rPr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limite_credito</w:t>
      </w:r>
      <w:r>
        <w:rPr>
          <w:sz w:val="20"/>
          <w:szCs w:val="20"/>
        </w:rPr>
        <w:t xml:space="preserve"> alterados. A resposta deve ser </w:t>
      </w:r>
      <w:r>
        <w:rPr>
          <w:b/>
          <w:bCs/>
          <w:sz w:val="20"/>
          <w:szCs w:val="20"/>
        </w:rPr>
        <w:t xml:space="preserve">200 OK</w:t>
      </w:r>
      <w:r>
        <w:rPr>
          <w:sz w:val="20"/>
          <w:szCs w:val="20"/>
        </w:rPr>
        <w:t xml:space="preserve"> com os dados atualizados — e sem erro de CNPJ duplicado.</w:t>
      </w: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Insomnia: método, URL, body, status e resposta)</w:t>
            </w:r>
          </w:p>
        </w:tc>
      </w:tr>
    </w:tbl>
    <w:p>
      <w:pPr>
        <w:spacing w:after="60" w:before="300"/>
        <w:keepNext/>
      </w:pPr>
      <w:r>
        <w:rPr>
          <w:b/>
          <w:bCs/>
          <w:color w:val="1F4E79"/>
          <w:sz w:val="20"/>
          <w:szCs w:val="20"/>
        </w:rPr>
        <w:t xml:space="preserve">Questão 14  •  </w:t>
      </w: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POST /api/fornecedores · validação 422</w:t>
      </w:r>
    </w:p>
    <w:p>
      <w:pPr>
        <w:spacing w:after="100"/>
        <w:keepNext/>
      </w:pPr>
      <w:r>
        <w:rPr>
          <w:b/>
          <w:bCs/>
          <w:i/>
          <w:iCs/>
          <w:sz w:val="20"/>
          <w:szCs w:val="20"/>
        </w:rPr>
        <w:t xml:space="preserve">Cenário — Testando a validação dos dados</w:t>
      </w:r>
    </w:p>
    <w:p>
      <w:pPr>
        <w:spacing w:after="100"/>
        <w:keepNext/>
      </w:pPr>
      <w:r>
        <w:rPr>
          <w:sz w:val="20"/>
          <w:szCs w:val="20"/>
        </w:rPr>
        <w:t xml:space="preserve">Um colega tentou cadastrar um fornecedor com dados incompletos e de tipos errados. A API não pode gravar esse cadastro.</w:t>
      </w:r>
    </w:p>
    <w:p>
      <w:pPr>
        <w:spacing w:after="120"/>
        <w:keepNext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Envie um </w:t>
      </w:r>
      <w:r>
        <w:rPr>
          <w:b/>
          <w:bCs/>
          <w:sz w:val="20"/>
          <w:szCs w:val="20"/>
        </w:rPr>
        <w:t xml:space="preserve">POST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http://127.0.0.1:8000/api/fornecedores</w:t>
      </w:r>
      <w:r>
        <w:rPr>
          <w:sz w:val="20"/>
          <w:szCs w:val="20"/>
        </w:rPr>
        <w:t xml:space="preserve"> com o body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{ "cnpj": "12345678000190", "prazo_entrega": "dez", "data_contrato": "31/02/2025" }</w:t>
      </w:r>
      <w:r>
        <w:rPr>
          <w:sz w:val="20"/>
          <w:szCs w:val="20"/>
        </w:rPr>
        <w:t xml:space="preserve"> (sem razão social, com o CNPJ que já pertence à Aço Forte, prazo em texto e data inválida). Mostre a resposta </w:t>
      </w:r>
      <w:r>
        <w:rPr>
          <w:b/>
          <w:bCs/>
          <w:sz w:val="20"/>
          <w:szCs w:val="20"/>
        </w:rPr>
        <w:t xml:space="preserve">422 Unprocessable Content</w:t>
      </w:r>
      <w:r>
        <w:rPr>
          <w:sz w:val="20"/>
          <w:szCs w:val="20"/>
        </w:rPr>
        <w:t xml:space="preserve"> com os erros dos campos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razao_social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cnpj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prazo_entrega</w:t>
      </w:r>
      <w:r>
        <w:rPr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data_contrato</w:t>
      </w:r>
      <w:r>
        <w:rPr>
          <w:sz w:val="20"/>
          <w:szCs w:val="20"/>
        </w:rPr>
        <w:t xml:space="preserve">.</w:t>
      </w: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Insomnia: método, URL, body, status e resposta)</w:t>
            </w:r>
          </w:p>
        </w:tc>
      </w:tr>
    </w:tbl>
    <w:p>
      <w:pPr>
        <w:spacing w:after="60" w:before="300"/>
        <w:keepNext/>
      </w:pPr>
      <w:r>
        <w:rPr>
          <w:b/>
          <w:bCs/>
          <w:color w:val="1F4E79"/>
          <w:sz w:val="20"/>
          <w:szCs w:val="20"/>
        </w:rPr>
        <w:t xml:space="preserve">Questão 15  •  </w:t>
      </w: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DELETE /api/fornecedores/{fornecedor}</w:t>
      </w:r>
    </w:p>
    <w:p>
      <w:pPr>
        <w:spacing w:after="100"/>
        <w:keepNext/>
      </w:pPr>
      <w:r>
        <w:rPr>
          <w:b/>
          <w:bCs/>
          <w:i/>
          <w:iCs/>
          <w:sz w:val="20"/>
          <w:szCs w:val="20"/>
        </w:rPr>
        <w:t xml:space="preserve">Cenário — Removendo o cadastro de um fornecedor</w:t>
      </w:r>
    </w:p>
    <w:p>
      <w:pPr>
        <w:spacing w:after="100"/>
        <w:keepNext/>
      </w:pPr>
      <w:r>
        <w:rPr>
          <w:sz w:val="20"/>
          <w:szCs w:val="20"/>
        </w:rPr>
        <w:t xml:space="preserve">O contrato com a Tintas Cores Industriais S.A. foi encerrado e o setor de Compras pediu que o registro seja apagado do sistema.</w:t>
      </w:r>
    </w:p>
    <w:p>
      <w:pPr>
        <w:spacing w:after="120"/>
        <w:keepNext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Crie a requisição </w:t>
      </w:r>
      <w:r>
        <w:rPr>
          <w:b/>
          <w:bCs/>
          <w:sz w:val="20"/>
          <w:szCs w:val="20"/>
        </w:rPr>
        <w:t xml:space="preserve">DELETE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http://127.0.0.1:8000/api/fornecedores/3</w:t>
      </w:r>
      <w:r>
        <w:rPr>
          <w:sz w:val="20"/>
          <w:szCs w:val="20"/>
        </w:rPr>
        <w:t xml:space="preserve"> (status </w:t>
      </w:r>
      <w:r>
        <w:rPr>
          <w:b/>
          <w:bCs/>
          <w:sz w:val="20"/>
          <w:szCs w:val="20"/>
        </w:rPr>
        <w:t xml:space="preserve">204 No Content</w:t>
      </w:r>
      <w:r>
        <w:rPr>
          <w:sz w:val="20"/>
          <w:szCs w:val="20"/>
        </w:rPr>
        <w:t xml:space="preserve">). Depois, faça um </w:t>
      </w:r>
      <w:r>
        <w:rPr>
          <w:b/>
          <w:bCs/>
          <w:sz w:val="20"/>
          <w:szCs w:val="20"/>
        </w:rPr>
        <w:t xml:space="preserve">GET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http://127.0.0.1:8000/api/fornecedores/3</w:t>
      </w:r>
      <w:r>
        <w:rPr>
          <w:sz w:val="20"/>
          <w:szCs w:val="20"/>
        </w:rPr>
        <w:t xml:space="preserve"> para confirmar que ele foi removido (status </w:t>
      </w:r>
      <w:r>
        <w:rPr>
          <w:b/>
          <w:bCs/>
          <w:sz w:val="20"/>
          <w:szCs w:val="20"/>
        </w:rPr>
        <w:t xml:space="preserve">404</w:t>
      </w:r>
      <w:r>
        <w:rPr>
          <w:sz w:val="20"/>
          <w:szCs w:val="20"/>
        </w:rPr>
        <w:t xml:space="preserve">).</w:t>
      </w: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keepNext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Insomnia: método, URL, body, status e resposta — DELETE)</w:t>
            </w:r>
          </w:p>
        </w:tc>
      </w:tr>
    </w:tbl>
    <w:p>
      <w:pPr>
        <w:spacing w:after="80"/>
        <w:keepNext/>
      </w:pP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Insomnia: método, URL, body, status e resposta — GET de confirmação)</w:t>
            </w:r>
          </w:p>
        </w:tc>
      </w:tr>
    </w:tbl>
    <w:p>
      <w:pPr>
        <w:spacing w:after="60" w:before="300"/>
        <w:keepNext/>
      </w:pPr>
      <w:r>
        <w:rPr>
          <w:b/>
          <w:bCs/>
          <w:color w:val="1F4E79"/>
          <w:sz w:val="20"/>
          <w:szCs w:val="20"/>
        </w:rPr>
        <w:t xml:space="preserve">Questão 16  •  </w:t>
      </w: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GET /api/fornecedores · Export</w:t>
      </w:r>
    </w:p>
    <w:p>
      <w:pPr>
        <w:spacing w:after="100"/>
        <w:keepNext/>
      </w:pPr>
      <w:r>
        <w:rPr>
          <w:b/>
          <w:bCs/>
          <w:i/>
          <w:iCs/>
          <w:sz w:val="20"/>
          <w:szCs w:val="20"/>
        </w:rPr>
        <w:t xml:space="preserve">Cenário — Conferindo o estado final da API</w:t>
      </w:r>
    </w:p>
    <w:p>
      <w:pPr>
        <w:spacing w:after="100"/>
        <w:keepNext/>
      </w:pPr>
      <w:r>
        <w:rPr>
          <w:sz w:val="20"/>
          <w:szCs w:val="20"/>
        </w:rPr>
        <w:t xml:space="preserve">O coordenador pede uma evidência final do estado da API e a coleção de testes para reaproveitar no projeto.</w:t>
      </w:r>
    </w:p>
    <w:p>
      <w:pPr>
        <w:spacing w:after="120"/>
        <w:keepNext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Faça novamente o </w:t>
      </w:r>
      <w:r>
        <w:rPr>
          <w:b/>
          <w:bCs/>
          <w:sz w:val="20"/>
          <w:szCs w:val="20"/>
        </w:rPr>
        <w:t xml:space="preserve">GET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http://127.0.0.1:8000/api/fornecedores</w:t>
      </w:r>
      <w:r>
        <w:rPr>
          <w:sz w:val="20"/>
          <w:szCs w:val="20"/>
        </w:rPr>
        <w:t xml:space="preserve">, mostrando apenas a Aço Forte e a Parafusos Brasil (com o novo prazo e o novo limite de crédito). Em seguida, exporte a coleção </w:t>
      </w:r>
      <w:r>
        <w:rPr>
          <w:b/>
          <w:bCs/>
          <w:sz w:val="20"/>
          <w:szCs w:val="20"/>
        </w:rPr>
        <w:t xml:space="preserve">API Fornecedores</w:t>
      </w:r>
      <w:r>
        <w:rPr>
          <w:sz w:val="20"/>
          <w:szCs w:val="20"/>
        </w:rPr>
        <w:t xml:space="preserve"> do Insomnia e entregue o arquivo .json junto com esta atividade.</w:t>
      </w: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Insomnia: método, URL, body, status e resposta)</w:t>
            </w:r>
          </w:p>
        </w:tc>
      </w:tr>
    </w:tbl>
    <w:p>
      <w:pPr>
        <w:pStyle w:val="Heading1"/>
        <w:spacing w:after="150" w:before="200"/>
      </w:pPr>
      <w:r>
        <w:rPr>
          <w:b/>
          <w:bCs/>
          <w:color w:val="1F4E79"/>
          <w:sz w:val="28"/>
          <w:szCs w:val="28"/>
        </w:rPr>
        <w:t xml:space="preserve">Desafio (opcional)</w:t>
      </w:r>
    </w:p>
    <w:p>
      <w:pPr>
        <w:spacing w:after="60" w:before="300"/>
        <w:keepNext/>
      </w:pPr>
      <w:r>
        <w:rPr>
          <w:b/>
          <w:bCs/>
          <w:color w:val="1F4E79"/>
          <w:sz w:val="20"/>
          <w:szCs w:val="20"/>
        </w:rPr>
        <w:t xml:space="preserve">Questão 17  •  </w:t>
      </w: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Route::get · where()</w:t>
      </w:r>
    </w:p>
    <w:p>
      <w:pPr>
        <w:spacing w:after="100"/>
        <w:keepNext/>
      </w:pPr>
      <w:r>
        <w:rPr>
          <w:b/>
          <w:bCs/>
          <w:i/>
          <w:iCs/>
          <w:sz w:val="20"/>
          <w:szCs w:val="20"/>
        </w:rPr>
        <w:t xml:space="preserve">Cenário — Listando apenas os fornecedores ativos</w:t>
      </w:r>
    </w:p>
    <w:p>
      <w:pPr>
        <w:spacing w:after="100"/>
        <w:keepNext/>
      </w:pPr>
      <w:r>
        <w:rPr>
          <w:sz w:val="20"/>
          <w:szCs w:val="20"/>
        </w:rPr>
        <w:t xml:space="preserve">Na hora de fazer um pedido de compra, o aplicativo só deve mostrar os fornecedores que estão ativos.</w:t>
      </w:r>
    </w:p>
    <w:p>
      <w:pPr>
        <w:spacing w:after="120"/>
        <w:keepNext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Crie a rota </w:t>
      </w:r>
      <w:r>
        <w:rPr>
          <w:b/>
          <w:bCs/>
          <w:sz w:val="20"/>
          <w:szCs w:val="20"/>
        </w:rPr>
        <w:t xml:space="preserve">GET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/api/fornecedores-ativos</w:t>
      </w:r>
      <w:r>
        <w:rPr>
          <w:sz w:val="20"/>
          <w:szCs w:val="20"/>
        </w:rPr>
        <w:t xml:space="preserve"> que retorna apenas os fornecedores com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ativo = true</w:t>
      </w:r>
      <w:r>
        <w:rPr>
          <w:sz w:val="20"/>
          <w:szCs w:val="20"/>
        </w:rPr>
        <w:t xml:space="preserve"> (dica: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Fornecedor::where('ativo', true)-&gt;get()</w:t>
      </w:r>
      <w:r>
        <w:rPr>
          <w:sz w:val="20"/>
          <w:szCs w:val="20"/>
        </w:rPr>
        <w:t xml:space="preserve">). Desative um fornecedor com um PUT (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"ativo": false</w:t>
      </w:r>
      <w:r>
        <w:rPr>
          <w:sz w:val="20"/>
          <w:szCs w:val="20"/>
        </w:rPr>
        <w:t xml:space="preserve">) e mostre que ele não aparece nessa nova rota.</w:t>
      </w: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keepNext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código no VS Code — rota e método)</w:t>
            </w:r>
          </w:p>
        </w:tc>
      </w:tr>
    </w:tbl>
    <w:p>
      <w:pPr>
        <w:spacing w:after="80"/>
        <w:keepNext/>
      </w:pP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Insomnia: método, URL, body, status e resposta)</w:t>
            </w:r>
          </w:p>
        </w:tc>
      </w:tr>
    </w:tbl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drawing>
              <wp:inline distT="0" distB="0" distL="0" distR="0">
                <wp:extent cx="1657350" cy="4191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5735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676400" cy="4000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640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24f4832f29fce943009aaa3ae595fbdeefc2f41.png"/><Relationship Id="rId1" Type="http://schemas.openxmlformats.org/officeDocument/2006/relationships/image" Target="media/fd86c57fad3c5db22a46360b011c25cabcc5e2c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2026-08-03T21:52:51.376Z</dcterms:created>
  <dcterms:modified xsi:type="dcterms:W3CDTF">2026-08-03T21:52:51.389Z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