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ns1="http://schemas.openxmlformats.org/markup-compatibility/2006" xmlns:ns4="http://schemas.microsoft.com/office/word/2010/wordprocessingDrawing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ns1:Ignorable="w14 w15 w16se w16cid w16 w16cex w16sdtdh w16sdtfl w16du wp14">
  <w:body>
    <w:p w14:paraId="42F27F5A" w14:textId="77777777" w:rsidR="00C45512" w:rsidRDefault="00000000">
      <w:pPr>
        <w:pStyle w:val="BodyText"/>
        <w:rPr>
          <w:rFonts w:ascii="Times New Roman"/>
          <w:b w:val="0"/>
          <w:sz w:val="28"/>
        </w:rPr>
      </w:pPr>
      <w:r>
        <w:rPr>
          <w:rFonts w:ascii="Times New Roman"/>
          <w:b w:val="0"/>
          <w:noProof/>
          <w:sz w:val="28"/>
        </w:rPr>
        <w:drawing>
          <wp:anchor distT="0" distB="0" distL="0" distR="0" simplePos="0" relativeHeight="15729152" behindDoc="0" locked="0" layoutInCell="1" allowOverlap="1" ns4:anchorId="255BA061" ns4:editId="47245F56">
            <wp:simplePos x="0" y="0"/>
            <wp:positionH relativeFrom="page">
              <wp:posOffset>259079</wp:posOffset>
            </wp:positionH>
            <wp:positionV relativeFrom="page">
              <wp:posOffset>59055</wp:posOffset>
            </wp:positionV>
            <wp:extent cx="716617" cy="69786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617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0C7077" w14:textId="77777777" w:rsidR="00C45512" w:rsidRDefault="00C45512">
      <w:pPr>
        <w:pStyle w:val="BodyText"/>
        <w:spacing w:before="208"/>
        <w:rPr>
          <w:rFonts w:ascii="Times New Roman"/>
          <w:b w:val="0"/>
          <w:sz w:val="28"/>
        </w:rPr>
      </w:pPr>
    </w:p>
    <w:p w14:paraId="34437E17" w14:textId="77777777" w:rsidR="00C45512" w:rsidRDefault="00000000">
      <w:pPr>
        <w:pStyle w:val="Title"/>
        <w:rPr>
          <w:u w:val="none"/>
        </w:rPr>
      </w:pPr>
      <w:r>
        <w:t>AMITY</w:t>
      </w:r>
      <w:r>
        <w:rPr>
          <w:spacing w:val="-5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rPr>
          <w:spacing w:val="-2"/>
        </w:rPr>
        <w:t>KOLKATA</w:t>
      </w:r>
    </w:p>
    <w:p w14:paraId="1C4911BF" w14:textId="77777777" w:rsidR="00C45512" w:rsidRDefault="00C45512">
      <w:pPr>
        <w:pStyle w:val="BodyText"/>
        <w:spacing w:before="70"/>
        <w:rPr>
          <w:sz w:val="22"/>
        </w:rPr>
      </w:pPr>
    </w:p>
    <w:p w14:paraId="3A3A9A9D" w14:textId="48DD880E" w:rsidR="00C45512" w:rsidRDefault="00000000">
      <w:pPr>
        <w:pStyle w:val="Heading1"/>
      </w:pPr>
      <w:r>
        <w:t>Weekly</w:t>
      </w:r>
      <w:r>
        <w:rPr>
          <w:spacing w:val="-6"/>
        </w:rPr>
        <w:t xml:space="preserve"> </w:t>
      </w:r>
      <w:r>
        <w:t>Progress</w:t>
      </w:r>
      <w:r>
        <w:rPr>
          <w:spacing w:val="-5"/>
        </w:rPr>
        <w:t xml:space="preserve"> </w:t>
      </w:r>
      <w:r>
        <w:rPr>
          <w:spacing w:val="-2"/>
        </w:rPr>
        <w:t>Report</w:t>
      </w:r>
    </w:p>
    <w:p>
      <w:pPr>
        <w:pStyle w:val="BodyText"/>
        <w:spacing w:before="244"/>
        <w:ind w:left="1" w:right="179"/>
        <w:jc w:val="center"/>
      </w:pPr>
      <w:r>
        <w:rPr>
          <w:rFonts w:ascii="Times New Roman" w:hAnsi="Times New Roman"/>
          <w:sz w:val="20"/>
        </w:rPr>
        <w:t xml:space="preserve">For the Week Commencing </w:t>
      </w:r>
      <w:r>
        <w:rPr>
          <w:rFonts w:ascii="Times New Roman" w:hAnsi="Times New Roman"/>
          <w:b/>
          <w:sz w:val="20"/>
        </w:rPr>
        <w:t>31 – 08 – 2026 to 04 – 09 – 2026</w:t>
      </w:r>
    </w:p>
    <w:p w14:paraId="3D3DC55C" w14:textId="77777777" w:rsidR="00C45512" w:rsidRDefault="00C45512">
      <w:pPr>
        <w:pStyle w:val="BodyText"/>
        <w:spacing w:before="26"/>
        <w:rPr>
          <w:sz w:val="18"/>
        </w:rPr>
      </w:pPr>
    </w:p>
    <w:p w14:paraId="05C93B75" w14:textId="78E9EFEE" w:rsidR="00C45512" w:rsidRDefault="00000000">
      <w:pPr>
        <w:tabs>
          <w:tab w:val="left" w:pos="3123"/>
          <w:tab w:val="left" w:pos="3843"/>
        </w:tabs>
        <w:ind w:left="180"/>
        <w:rPr>
          <w:b/>
          <w:sz w:val="18"/>
        </w:rPr>
      </w:pPr>
      <w:r>
        <w:rPr>
          <w:b/>
          <w:sz w:val="18"/>
        </w:rPr>
        <w:t>Enrollment</w:t>
      </w:r>
      <w:r>
        <w:rPr>
          <w:b/>
          <w:spacing w:val="-5"/>
          <w:sz w:val="18"/>
        </w:rPr>
        <w:t xml:space="preserve"> No.</w:t>
      </w:r>
      <w:r>
        <w:rPr>
          <w:b/>
          <w:sz w:val="18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</w:p>
    <w:p w14:paraId="13FAB399" w14:textId="41A67499" w:rsidR="00C45512" w:rsidRDefault="00000000">
      <w:pPr>
        <w:tabs>
          <w:tab w:val="left" w:pos="3123"/>
          <w:tab w:val="left" w:pos="3780"/>
        </w:tabs>
        <w:spacing w:before="218"/>
        <w:ind w:left="180"/>
        <w:rPr>
          <w:b/>
          <w:sz w:val="18"/>
        </w:rPr>
      </w:pPr>
      <w:r>
        <w:rPr>
          <w:b/>
          <w:spacing w:val="-4"/>
          <w:sz w:val="18"/>
        </w:rPr>
        <w:t>NAME</w:t>
      </w:r>
      <w:r>
        <w:rPr>
          <w:b/>
          <w:sz w:val="18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</w:p>
    <w:p w14:paraId="13C8C1FC" w14:textId="29D3E43B" w:rsidR="00C45512" w:rsidRDefault="00000000">
      <w:pPr>
        <w:tabs>
          <w:tab w:val="left" w:pos="3142"/>
          <w:tab w:val="left" w:pos="3780"/>
        </w:tabs>
        <w:spacing w:before="217"/>
        <w:ind w:left="180"/>
        <w:rPr>
          <w:b/>
          <w:sz w:val="18"/>
        </w:rPr>
      </w:pPr>
      <w:r>
        <w:rPr>
          <w:b/>
          <w:spacing w:val="-2"/>
          <w:sz w:val="18"/>
        </w:rPr>
        <w:t>Program</w:t>
      </w:r>
      <w:r>
        <w:rPr>
          <w:b/>
          <w:sz w:val="18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</w:p>
    <w:p w14:paraId="17C6AC61" w14:textId="77777777" w:rsidR="00C45512" w:rsidRDefault="00000000">
      <w:pPr>
        <w:pStyle w:val="BodyText"/>
        <w:tabs>
          <w:tab w:val="left" w:pos="3128"/>
          <w:tab w:val="left" w:pos="3780"/>
        </w:tabs>
        <w:spacing w:before="196" w:line="242" w:lineRule="exact"/>
        <w:ind w:left="180"/>
      </w:pPr>
      <w:r>
        <w:t>Company</w:t>
      </w:r>
      <w:r>
        <w:rPr>
          <w:spacing w:val="-13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>amity</w:t>
      </w:r>
    </w:p>
    <w:p w14:paraId="3BCFB1D2" w14:textId="77777777" w:rsidR="00C45512" w:rsidRDefault="00000000">
      <w:pPr>
        <w:spacing w:line="194" w:lineRule="exact"/>
        <w:ind w:left="180"/>
        <w:rPr>
          <w:b/>
          <w:sz w:val="16"/>
        </w:rPr>
      </w:pPr>
      <w:r>
        <w:rPr>
          <w:b/>
          <w:sz w:val="16"/>
        </w:rPr>
        <w:t>(Please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mention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Applicable)</w:t>
      </w:r>
    </w:p>
    <w:p w14:paraId="29E5A20D" w14:textId="77777777" w:rsidR="00C45512" w:rsidRDefault="00C45512">
      <w:pPr>
        <w:pStyle w:val="BodyText"/>
        <w:spacing w:before="49"/>
        <w:rPr>
          <w:sz w:val="16"/>
        </w:rPr>
      </w:pPr>
    </w:p>
    <w:p w14:paraId="6986A19D" w14:textId="40E76C52" w:rsidR="00C45512" w:rsidRDefault="00000000">
      <w:pPr>
        <w:pStyle w:val="BodyText"/>
        <w:tabs>
          <w:tab w:val="left" w:pos="3128"/>
          <w:tab w:val="left" w:pos="3780"/>
        </w:tabs>
        <w:ind w:left="180"/>
      </w:pPr>
      <w:r>
        <w:t>Faculty</w:t>
      </w:r>
      <w:r>
        <w:rPr>
          <w:spacing w:val="-8"/>
        </w:rPr>
        <w:t xml:space="preserve"> </w:t>
      </w:r>
      <w:r>
        <w:t>Guide’s</w:t>
      </w:r>
      <w:r>
        <w:rPr>
          <w:spacing w:val="-8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tab/>
      </w:r>
      <w:r>
        <w:rPr>
          <w:rFonts w:ascii="Times New Roman" w:hAnsi="Times New Roman"/>
          <w:sz w:val="20"/>
        </w:rPr>
        <w:t>Mr. Tamoghna Mukherjee</w:t>
      </w:r>
    </w:p>
    <w:p w14:paraId="6CF2FC84" w14:textId="77777777" w:rsidR="00C45512" w:rsidRDefault="00C45512">
      <w:pPr>
        <w:pStyle w:val="BodyText"/>
        <w:spacing w:before="1"/>
      </w:pPr>
    </w:p>
    <w:p w14:paraId="40CE5727" w14:textId="77777777" w:rsidR="00C45512" w:rsidRDefault="00000000">
      <w:pPr>
        <w:pStyle w:val="BodyText"/>
        <w:tabs>
          <w:tab w:val="left" w:pos="3128"/>
        </w:tabs>
        <w:spacing w:before="1" w:line="242" w:lineRule="exact"/>
        <w:ind w:left="180"/>
      </w:pPr>
      <w:r>
        <w:t>Industry</w:t>
      </w:r>
      <w:r>
        <w:rPr>
          <w:spacing w:val="-12"/>
        </w:rPr>
        <w:t xml:space="preserve"> </w:t>
      </w:r>
      <w:r>
        <w:t>Guide’s</w:t>
      </w:r>
      <w:r>
        <w:rPr>
          <w:spacing w:val="-11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</w:p>
    <w:p w14:paraId="46F24F1B" w14:textId="77777777" w:rsidR="00C45512" w:rsidRDefault="00000000">
      <w:pPr>
        <w:spacing w:line="194" w:lineRule="exact"/>
        <w:ind w:left="180"/>
        <w:rPr>
          <w:b/>
          <w:sz w:val="16"/>
        </w:rPr>
      </w:pPr>
      <w:r>
        <w:rPr>
          <w:b/>
          <w:sz w:val="16"/>
        </w:rPr>
        <w:t>(Please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mention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Applicable)</w:t>
      </w:r>
    </w:p>
    <w:p w14:paraId="58D193C7" w14:textId="77777777" w:rsidR="00C45512" w:rsidRDefault="00C45512">
      <w:pPr>
        <w:pStyle w:val="BodyText"/>
        <w:rPr>
          <w:sz w:val="16"/>
        </w:rPr>
      </w:pPr>
    </w:p>
    <w:p w14:paraId="7B1F1261" w14:textId="77777777" w:rsidR="00C45512" w:rsidRDefault="00C45512">
      <w:pPr>
        <w:pStyle w:val="BodyText"/>
        <w:spacing w:before="98"/>
        <w:rPr>
          <w:sz w:val="16"/>
        </w:rPr>
      </w:pPr>
    </w:p>
    <w:p w14:paraId="72111250" w14:textId="09336B2C" w:rsidR="00C45512" w:rsidRDefault="00000000">
      <w:pPr>
        <w:pStyle w:val="BodyText"/>
        <w:tabs>
          <w:tab w:val="left" w:pos="3128"/>
          <w:tab w:val="left" w:pos="3848"/>
        </w:tabs>
        <w:ind w:left="180"/>
      </w:pPr>
      <w:r>
        <w:t>Project</w:t>
      </w:r>
      <w:r>
        <w:rPr>
          <w:spacing w:val="-10"/>
        </w:rPr>
        <w:t xml:space="preserve"> </w:t>
      </w:r>
      <w:r>
        <w:rPr>
          <w:spacing w:val="-2"/>
        </w:rPr>
        <w:t>Title</w:t>
      </w:r>
      <w:r>
        <w:tab/>
      </w:r>
      <w:r>
        <w:rPr>
          <w:spacing w:val="-10"/>
        </w:rPr>
        <w:t>:</w:t>
      </w:r>
      <w:r>
        <w:tab/>
      </w:r>
      <w:r>
        <w:rPr>
          <w:rFonts w:ascii="Times New Roman" w:hAnsi="Times New Roman"/>
          <w:sz w:val="20"/>
        </w:rPr>
        <w:t>Decentralized Blockchain based  Transaction System on Edge deveces</w:t>
      </w:r>
    </w:p>
    <w:p w14:paraId="13F889AA" w14:textId="77777777" w:rsidR="00C45512" w:rsidRDefault="00C45512">
      <w:pPr>
        <w:pStyle w:val="BodyText"/>
      </w:pPr>
    </w:p>
    <w:p w14:paraId="40C60950" w14:textId="77777777" w:rsidR="00C45512" w:rsidRDefault="00C45512">
      <w:pPr>
        <w:pStyle w:val="BodyText"/>
        <w:spacing w:before="1"/>
      </w:pPr>
    </w:p>
    <w:p>
      <w:pPr>
        <w:tabs>
          <w:tab w:val="left" w:pos="2517"/>
          <w:tab w:val="left" w:pos="2945"/>
        </w:tabs>
        <w:ind w:left="180" w:right="180"/>
        <w:rPr>
          <w:sz w:val="20"/>
        </w:rPr>
      </w:pPr>
      <w:r>
        <w:rPr>
          <w:rFonts w:ascii="Times New Roman" w:hAnsi="Times New Roman"/>
          <w:b/>
          <w:sz w:val="20"/>
        </w:rPr>
        <w:t>Targets for the week: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Conduct literature survey on decentralized edge transaction architectures (LNMesh, Bitchat, hardware-bound CBDCs).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Formulate the Edge Transaction Trilemma (Cloud Latency vs Blockchain Overhead vs Replay Vulnerabilities).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Establish core quantifiable design targets (sub-50ms local commitment, 60s dynamic hash validity, cloud independence).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Define high-level two-phase decoupled execution workflow.</w:t>
      </w:r>
    </w:p>
    <w:p>
      <w:pPr>
        <w:tabs>
          <w:tab w:val="left" w:pos="2517"/>
          <w:tab w:val="left" w:pos="2945"/>
        </w:tabs>
        <w:ind w:left="180" w:right="180"/>
        <w:rPr>
          <w:sz w:val="20"/>
        </w:rPr>
      </w:pPr>
      <w:r>
        <w:rPr>
          <w:rFonts w:ascii="Times New Roman" w:hAnsi="Times New Roman"/>
          <w:b/>
          <w:sz w:val="20"/>
        </w:rPr>
        <w:t>Achievements for the week: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Completed comparative study of existing offline payment systems, identifying bottlenecks of pre-funded channels and store-and-forward relays.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Formulated formal problem statement and architectural mission for resource-constrained edge transaction networks.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Specified mathematical foundations for dynamic 60-second rotating HMAC-SHA256 authorization tokens with epoch windows.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Documented two-phase architecture separating zero-latency local P2P commitment from asynchronous mesh consensus.</w:t>
      </w:r>
    </w:p>
    <w:p>
      <w:pPr>
        <w:tabs>
          <w:tab w:val="left" w:pos="2517"/>
          <w:tab w:val="left" w:pos="2945"/>
        </w:tabs>
        <w:ind w:left="180" w:right="180"/>
        <w:rPr>
          <w:sz w:val="20"/>
        </w:rPr>
      </w:pPr>
      <w:r>
        <w:rPr>
          <w:rFonts w:ascii="Times New Roman" w:hAnsi="Times New Roman"/>
          <w:b/>
          <w:sz w:val="20"/>
        </w:rPr>
        <w:t xml:space="preserve">Future work plans: </w:t>
      </w:r>
      <w:r>
        <w:rPr>
          <w:rFonts w:ascii="Times New Roman" w:hAnsi="Times New Roman"/>
          <w:sz w:val="19"/>
        </w:rPr>
        <w:t>Implement core cryptographic primitives, user edge wallet structure, keypair management, dynamic rotating hash engine, and initial transaction serialization schema.</w:t>
      </w:r>
    </w:p>
    <w:p w14:paraId="6891704E" w14:textId="77777777" w:rsidR="00C45512" w:rsidRDefault="00C45512">
      <w:pPr>
        <w:pStyle w:val="BodyText"/>
        <w:spacing w:before="241"/>
        <w:rPr>
          <w:b w:val="0"/>
        </w:rPr>
      </w:pPr>
    </w:p>
    <w:p w14:paraId="2E8E553A" w14:textId="77777777" w:rsidR="00C45512" w:rsidRDefault="00000000">
      <w:pPr>
        <w:pStyle w:val="Heading1"/>
        <w:ind w:left="2"/>
      </w:pPr>
      <w:r>
        <w:rPr>
          <w:u w:val="single"/>
        </w:rPr>
        <w:t>Week’s</w:t>
      </w:r>
      <w:r>
        <w:rPr>
          <w:spacing w:val="-2"/>
          <w:u w:val="single"/>
        </w:rPr>
        <w:t xml:space="preserve"> Summary</w:t>
      </w:r>
    </w:p>
    <w:p w14:paraId="25685356" w14:textId="77777777" w:rsidR="00C45512" w:rsidRDefault="00C45512">
      <w:pPr>
        <w:pStyle w:val="BodyText"/>
        <w:spacing w:before="11"/>
        <w:rPr>
          <w:sz w:val="18"/>
        </w:rPr>
      </w:pPr>
    </w:p>
    <w:tbl>
      <w:tblPr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3"/>
        <w:gridCol w:w="8094"/>
      </w:tblGrid>
      <w:tr w:rsidR="00C45512" w14:paraId="798B35E3" w14:textId="77777777">
        <w:trPr>
          <w:trHeight w:val="683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Days / Time</w:t>
            </w:r>
          </w:p>
        </w:tc>
        <w:tc>
          <w:tcPr>
            <w:tcW w:w="8094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Summary of Work Executed</w:t>
            </w:r>
          </w:p>
        </w:tc>
      </w:tr>
      <w:tr w:rsidR="00C45512" w14:paraId="704D7FEC" w14:textId="77777777">
        <w:trPr>
          <w:trHeight w:val="690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Monday</w:t>
            </w:r>
          </w:p>
        </w:tc>
        <w:tc>
          <w:tcPr>
            <w:tcW w:w="8094" w:type="dxa"/>
          </w:tcPr>
          <w:p>
            <w:pPr>
              <w:pStyle w:val="TableParagraph"/>
              <w:spacing w:before="40" w:after="40" w:line="240" w:lineRule="auto"/>
              <w:ind w:left="120" w:right="120"/>
            </w:pPr>
            <w:r>
              <w:rPr>
                <w:rFonts w:ascii="Times New Roman" w:hAnsi="Times New Roman"/>
                <w:sz w:val="19"/>
              </w:rPr>
              <w:t>Held project kickoff meeting with Faculty Guide Mr. Tamoghna Mukherjee; reviewed minor project scope and defined requirements for decentralized transactions in disconnected edge environments.</w:t>
            </w:r>
          </w:p>
        </w:tc>
      </w:tr>
      <w:tr w:rsidR="00C45512" w14:paraId="1A663405" w14:textId="77777777">
        <w:trPr>
          <w:trHeight w:val="647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Tuesday</w:t>
            </w:r>
          </w:p>
        </w:tc>
        <w:tc>
          <w:tcPr>
            <w:tcW w:w="8094" w:type="dxa"/>
          </w:tcPr>
          <w:p>
            <w:pPr>
              <w:pStyle w:val="TableParagraph"/>
              <w:spacing w:before="40" w:after="40" w:line="240" w:lineRule="auto"/>
              <w:ind w:left="120" w:right="120"/>
            </w:pPr>
            <w:r>
              <w:rPr>
                <w:rFonts w:ascii="Times New Roman" w:hAnsi="Times New Roman"/>
                <w:sz w:val="19"/>
              </w:rPr>
              <w:t>Conducted literature survey on existing offline payment architectures (LNMesh, UPI-Offline-Mesh, CBDC hardware solutions) and analyzed their communication overheads and failure modes.</w:t>
            </w:r>
          </w:p>
        </w:tc>
      </w:tr>
      <w:tr w:rsidR="00C45512" w14:paraId="06FBB6F3" w14:textId="77777777">
        <w:trPr>
          <w:trHeight w:val="611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Wednesday</w:t>
            </w:r>
          </w:p>
        </w:tc>
        <w:tc>
          <w:tcPr>
            <w:tcW w:w="8094" w:type="dxa"/>
          </w:tcPr>
          <w:p>
            <w:pPr>
              <w:pStyle w:val="TableParagraph"/>
              <w:spacing w:before="40" w:after="40" w:line="240" w:lineRule="auto"/>
              <w:ind w:left="120" w:right="120"/>
            </w:pPr>
            <w:r>
              <w:rPr>
                <w:rFonts w:ascii="Times New Roman" w:hAnsi="Times New Roman"/>
                <w:sz w:val="19"/>
              </w:rPr>
              <w:t>Formulated the Edge Transaction Trilemma (Cloud Latency vs Blockchain Overhead vs Wireless Replay Attacks) and drafted the refined formal problem statement.</w:t>
            </w:r>
          </w:p>
        </w:tc>
      </w:tr>
      <w:tr w:rsidR="00C45512" w14:paraId="1221E54D" w14:textId="77777777">
        <w:trPr>
          <w:trHeight w:val="638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Thursday</w:t>
            </w:r>
          </w:p>
        </w:tc>
        <w:tc>
          <w:tcPr>
            <w:tcW w:w="8094" w:type="dxa"/>
          </w:tcPr>
          <w:p>
            <w:pPr>
              <w:pStyle w:val="TableParagraph"/>
              <w:spacing w:before="40" w:after="40" w:line="240" w:lineRule="auto"/>
              <w:ind w:left="120" w:right="120"/>
            </w:pPr>
            <w:r>
              <w:rPr>
                <w:rFonts w:ascii="Times New Roman" w:hAnsi="Times New Roman"/>
                <w:sz w:val="19"/>
              </w:rPr>
              <w:t>Designed the mathematical specification for the dynamic 60-second rotating hash engine (HMAC-SHA256 with epoch windows) to eliminate wireless packet sniffing and replay attacks.</w:t>
            </w:r>
          </w:p>
        </w:tc>
      </w:tr>
      <w:tr w:rsidR="00C45512" w14:paraId="2D3BD4D9" w14:textId="77777777">
        <w:trPr>
          <w:trHeight w:val="606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Friday</w:t>
            </w:r>
          </w:p>
        </w:tc>
        <w:tc>
          <w:tcPr>
            <w:tcW w:w="8094" w:type="dxa"/>
          </w:tcPr>
          <w:p>
            <w:pPr>
              <w:pStyle w:val="TableParagraph"/>
              <w:spacing w:before="40" w:after="40" w:line="240" w:lineRule="auto"/>
              <w:ind w:left="120" w:right="120"/>
            </w:pPr>
            <w:r>
              <w:rPr>
                <w:rFonts w:ascii="Times New Roman" w:hAnsi="Times New Roman"/>
                <w:sz w:val="19"/>
              </w:rPr>
              <w:t>Finalized system architectural blueprint, specifying the two-phase transaction lifecycle decoupling instant local commitment from asynchronous mesh consensus.</w:t>
            </w:r>
          </w:p>
        </w:tc>
      </w:tr>
    </w:tbl>
    <w:p>
      <w:pPr>
        <w:pStyle w:val="BodyText"/>
        <w:spacing w:before="120"/>
      </w:pPr>
    </w:p>
    <w:p w14:paraId="2704E4B9" w14:textId="46B27FCC" w:rsidR="008A3270" w:rsidRDefault="00000000" w:rsidP="008A3270">
      <w:pPr>
        <w:pStyle w:val="BodyText"/>
        <w:spacing w:before="19"/>
        <w:ind w:left="180"/>
      </w:pPr>
      <w:r>
        <w:t>Student</w:t>
      </w:r>
      <w:r>
        <w:rPr>
          <w:spacing w:val="-12"/>
        </w:rPr>
        <w:t xml:space="preserve"> </w:t>
      </w:r>
      <w:r>
        <w:rPr>
          <w:spacing w:val="-2"/>
        </w:rPr>
        <w:t>Signature</w:t>
      </w:r>
      <w:r w:rsidR="008A3270">
        <w:rPr>
          <w:spacing w:val="-2"/>
        </w:rPr>
        <w:t xml:space="preserve">                                                                                      </w:t>
      </w:r>
      <w:r w:rsidR="008A3270">
        <w:t>Guide’s</w:t>
      </w:r>
      <w:r w:rsidR="008A3270">
        <w:rPr>
          <w:spacing w:val="-12"/>
        </w:rPr>
        <w:t xml:space="preserve"> </w:t>
      </w:r>
      <w:r w:rsidR="008A3270">
        <w:rPr>
          <w:spacing w:val="-2"/>
        </w:rPr>
        <w:t>Signature</w:t>
      </w:r>
    </w:p>
    <w:p w14:paraId="0FC8CC8B" w14:textId="01C75C09" w:rsidR="00C45512" w:rsidRDefault="00C45512">
      <w:pPr>
        <w:pStyle w:val="BodyText"/>
        <w:spacing w:before="19"/>
        <w:ind w:left="180"/>
      </w:pPr>
    </w:p>
    <w:p>
      <w:r>
        <w:br w:type="page"/>
      </w:r>
    </w:p>
    <w:p w14:paraId="42F27F5A" w14:textId="77777777" w:rsidR="00C45512" w:rsidRDefault="00000000">
      <w:pPr>
        <w:pStyle w:val="BodyText"/>
        <w:rPr>
          <w:rFonts w:ascii="Times New Roman"/>
          <w:b w:val="0"/>
          <w:sz w:val="28"/>
        </w:rPr>
      </w:pPr>
      <w:r>
        <w:rPr>
          <w:rFonts w:ascii="Times New Roman"/>
          <w:b w:val="0"/>
          <w:noProof/>
          <w:sz w:val="28"/>
        </w:rPr>
        <w:drawing>
          <wp:anchor distT="0" distB="0" distL="0" distR="0" simplePos="0" relativeHeight="15729152" behindDoc="0" locked="0" layoutInCell="1" allowOverlap="1" ns4:anchorId="255BA061" ns4:editId="47245F56">
            <wp:simplePos x="0" y="0"/>
            <wp:positionH relativeFrom="page">
              <wp:posOffset>259079</wp:posOffset>
            </wp:positionH>
            <wp:positionV relativeFrom="page">
              <wp:posOffset>59055</wp:posOffset>
            </wp:positionV>
            <wp:extent cx="716617" cy="69786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617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0C7077" w14:textId="77777777" w:rsidR="00C45512" w:rsidRDefault="00C45512">
      <w:pPr>
        <w:pStyle w:val="BodyText"/>
        <w:spacing w:before="208"/>
        <w:rPr>
          <w:rFonts w:ascii="Times New Roman"/>
          <w:b w:val="0"/>
          <w:sz w:val="28"/>
        </w:rPr>
      </w:pPr>
    </w:p>
    <w:p w14:paraId="34437E17" w14:textId="77777777" w:rsidR="00C45512" w:rsidRDefault="00000000">
      <w:pPr>
        <w:pStyle w:val="Title"/>
        <w:rPr>
          <w:u w:val="none"/>
        </w:rPr>
      </w:pPr>
      <w:r>
        <w:t>AMITY</w:t>
      </w:r>
      <w:r>
        <w:rPr>
          <w:spacing w:val="-5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rPr>
          <w:spacing w:val="-2"/>
        </w:rPr>
        <w:t>KOLKATA</w:t>
      </w:r>
    </w:p>
    <w:p w14:paraId="1C4911BF" w14:textId="77777777" w:rsidR="00C45512" w:rsidRDefault="00C45512">
      <w:pPr>
        <w:pStyle w:val="BodyText"/>
        <w:spacing w:before="70"/>
        <w:rPr>
          <w:sz w:val="22"/>
        </w:rPr>
      </w:pPr>
    </w:p>
    <w:p w14:paraId="3A3A9A9D" w14:textId="48DD880E" w:rsidR="00C45512" w:rsidRDefault="00000000">
      <w:pPr>
        <w:pStyle w:val="Heading1"/>
      </w:pPr>
      <w:r>
        <w:t>Weekly</w:t>
      </w:r>
      <w:r>
        <w:rPr>
          <w:spacing w:val="-6"/>
        </w:rPr>
        <w:t xml:space="preserve"> </w:t>
      </w:r>
      <w:r>
        <w:t>Progress</w:t>
      </w:r>
      <w:r>
        <w:rPr>
          <w:spacing w:val="-5"/>
        </w:rPr>
        <w:t xml:space="preserve"> </w:t>
      </w:r>
      <w:r>
        <w:rPr>
          <w:spacing w:val="-2"/>
        </w:rPr>
        <w:t>Report</w:t>
      </w:r>
    </w:p>
    <w:p>
      <w:pPr>
        <w:pStyle w:val="BodyText"/>
        <w:spacing w:before="244"/>
        <w:ind w:left="1" w:right="179"/>
        <w:jc w:val="center"/>
      </w:pPr>
      <w:r>
        <w:rPr>
          <w:rFonts w:ascii="Times New Roman" w:hAnsi="Times New Roman"/>
          <w:sz w:val="20"/>
        </w:rPr>
        <w:t xml:space="preserve">For the Week Commencing </w:t>
      </w:r>
      <w:r>
        <w:rPr>
          <w:rFonts w:ascii="Times New Roman" w:hAnsi="Times New Roman"/>
          <w:b/>
          <w:sz w:val="20"/>
        </w:rPr>
        <w:t>07 – 09 – 2026 to 11 – 09 – 2026</w:t>
      </w:r>
    </w:p>
    <w:p w14:paraId="3D3DC55C" w14:textId="77777777" w:rsidR="00C45512" w:rsidRDefault="00C45512">
      <w:pPr>
        <w:pStyle w:val="BodyText"/>
        <w:spacing w:before="26"/>
        <w:rPr>
          <w:sz w:val="18"/>
        </w:rPr>
      </w:pPr>
    </w:p>
    <w:p w14:paraId="05C93B75" w14:textId="78E9EFEE" w:rsidR="00C45512" w:rsidRDefault="00000000">
      <w:pPr>
        <w:tabs>
          <w:tab w:val="left" w:pos="3123"/>
          <w:tab w:val="left" w:pos="3843"/>
        </w:tabs>
        <w:ind w:left="180"/>
        <w:rPr>
          <w:b/>
          <w:sz w:val="18"/>
        </w:rPr>
      </w:pPr>
      <w:r>
        <w:rPr>
          <w:b/>
          <w:sz w:val="18"/>
        </w:rPr>
        <w:t>Enrollment</w:t>
      </w:r>
      <w:r>
        <w:rPr>
          <w:b/>
          <w:spacing w:val="-5"/>
          <w:sz w:val="18"/>
        </w:rPr>
        <w:t xml:space="preserve"> No.</w:t>
      </w:r>
      <w:r>
        <w:rPr>
          <w:b/>
          <w:sz w:val="18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</w:p>
    <w:p w14:paraId="13FAB399" w14:textId="41A67499" w:rsidR="00C45512" w:rsidRDefault="00000000">
      <w:pPr>
        <w:tabs>
          <w:tab w:val="left" w:pos="3123"/>
          <w:tab w:val="left" w:pos="3780"/>
        </w:tabs>
        <w:spacing w:before="218"/>
        <w:ind w:left="180"/>
        <w:rPr>
          <w:b/>
          <w:sz w:val="18"/>
        </w:rPr>
      </w:pPr>
      <w:r>
        <w:rPr>
          <w:b/>
          <w:spacing w:val="-4"/>
          <w:sz w:val="18"/>
        </w:rPr>
        <w:t>NAME</w:t>
      </w:r>
      <w:r>
        <w:rPr>
          <w:b/>
          <w:sz w:val="18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</w:p>
    <w:p w14:paraId="13C8C1FC" w14:textId="29D3E43B" w:rsidR="00C45512" w:rsidRDefault="00000000">
      <w:pPr>
        <w:tabs>
          <w:tab w:val="left" w:pos="3142"/>
          <w:tab w:val="left" w:pos="3780"/>
        </w:tabs>
        <w:spacing w:before="217"/>
        <w:ind w:left="180"/>
        <w:rPr>
          <w:b/>
          <w:sz w:val="18"/>
        </w:rPr>
      </w:pPr>
      <w:r>
        <w:rPr>
          <w:b/>
          <w:spacing w:val="-2"/>
          <w:sz w:val="18"/>
        </w:rPr>
        <w:t>Program</w:t>
      </w:r>
      <w:r>
        <w:rPr>
          <w:b/>
          <w:sz w:val="18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</w:p>
    <w:p w14:paraId="17C6AC61" w14:textId="77777777" w:rsidR="00C45512" w:rsidRDefault="00000000">
      <w:pPr>
        <w:pStyle w:val="BodyText"/>
        <w:tabs>
          <w:tab w:val="left" w:pos="3128"/>
          <w:tab w:val="left" w:pos="3780"/>
        </w:tabs>
        <w:spacing w:before="196" w:line="242" w:lineRule="exact"/>
        <w:ind w:left="180"/>
      </w:pPr>
      <w:r>
        <w:t>Company</w:t>
      </w:r>
      <w:r>
        <w:rPr>
          <w:spacing w:val="-13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>amity</w:t>
      </w:r>
    </w:p>
    <w:p w14:paraId="3BCFB1D2" w14:textId="77777777" w:rsidR="00C45512" w:rsidRDefault="00000000">
      <w:pPr>
        <w:spacing w:line="194" w:lineRule="exact"/>
        <w:ind w:left="180"/>
        <w:rPr>
          <w:b/>
          <w:sz w:val="16"/>
        </w:rPr>
      </w:pPr>
      <w:r>
        <w:rPr>
          <w:b/>
          <w:sz w:val="16"/>
        </w:rPr>
        <w:t>(Please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mention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Applicable)</w:t>
      </w:r>
    </w:p>
    <w:p w14:paraId="29E5A20D" w14:textId="77777777" w:rsidR="00C45512" w:rsidRDefault="00C45512">
      <w:pPr>
        <w:pStyle w:val="BodyText"/>
        <w:spacing w:before="49"/>
        <w:rPr>
          <w:sz w:val="16"/>
        </w:rPr>
      </w:pPr>
    </w:p>
    <w:p w14:paraId="6986A19D" w14:textId="40E76C52" w:rsidR="00C45512" w:rsidRDefault="00000000">
      <w:pPr>
        <w:pStyle w:val="BodyText"/>
        <w:tabs>
          <w:tab w:val="left" w:pos="3128"/>
          <w:tab w:val="left" w:pos="3780"/>
        </w:tabs>
        <w:ind w:left="180"/>
      </w:pPr>
      <w:r>
        <w:t>Faculty</w:t>
      </w:r>
      <w:r>
        <w:rPr>
          <w:spacing w:val="-8"/>
        </w:rPr>
        <w:t xml:space="preserve"> </w:t>
      </w:r>
      <w:r>
        <w:t>Guide’s</w:t>
      </w:r>
      <w:r>
        <w:rPr>
          <w:spacing w:val="-8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tab/>
      </w:r>
      <w:r>
        <w:rPr>
          <w:rFonts w:ascii="Times New Roman" w:hAnsi="Times New Roman"/>
          <w:sz w:val="20"/>
        </w:rPr>
        <w:t>Mr. Tamoghna Mukherjee</w:t>
      </w:r>
    </w:p>
    <w:p w14:paraId="6CF2FC84" w14:textId="77777777" w:rsidR="00C45512" w:rsidRDefault="00C45512">
      <w:pPr>
        <w:pStyle w:val="BodyText"/>
        <w:spacing w:before="1"/>
      </w:pPr>
    </w:p>
    <w:p w14:paraId="40CE5727" w14:textId="77777777" w:rsidR="00C45512" w:rsidRDefault="00000000">
      <w:pPr>
        <w:pStyle w:val="BodyText"/>
        <w:tabs>
          <w:tab w:val="left" w:pos="3128"/>
        </w:tabs>
        <w:spacing w:before="1" w:line="242" w:lineRule="exact"/>
        <w:ind w:left="180"/>
      </w:pPr>
      <w:r>
        <w:t>Industry</w:t>
      </w:r>
      <w:r>
        <w:rPr>
          <w:spacing w:val="-12"/>
        </w:rPr>
        <w:t xml:space="preserve"> </w:t>
      </w:r>
      <w:r>
        <w:t>Guide’s</w:t>
      </w:r>
      <w:r>
        <w:rPr>
          <w:spacing w:val="-11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</w:p>
    <w:p w14:paraId="46F24F1B" w14:textId="77777777" w:rsidR="00C45512" w:rsidRDefault="00000000">
      <w:pPr>
        <w:spacing w:line="194" w:lineRule="exact"/>
        <w:ind w:left="180"/>
        <w:rPr>
          <w:b/>
          <w:sz w:val="16"/>
        </w:rPr>
      </w:pPr>
      <w:r>
        <w:rPr>
          <w:b/>
          <w:sz w:val="16"/>
        </w:rPr>
        <w:t>(Please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mention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Applicable)</w:t>
      </w:r>
    </w:p>
    <w:p w14:paraId="58D193C7" w14:textId="77777777" w:rsidR="00C45512" w:rsidRDefault="00C45512">
      <w:pPr>
        <w:pStyle w:val="BodyText"/>
        <w:rPr>
          <w:sz w:val="16"/>
        </w:rPr>
      </w:pPr>
    </w:p>
    <w:p w14:paraId="7B1F1261" w14:textId="77777777" w:rsidR="00C45512" w:rsidRDefault="00C45512">
      <w:pPr>
        <w:pStyle w:val="BodyText"/>
        <w:spacing w:before="98"/>
        <w:rPr>
          <w:sz w:val="16"/>
        </w:rPr>
      </w:pPr>
    </w:p>
    <w:p w14:paraId="72111250" w14:textId="09336B2C" w:rsidR="00C45512" w:rsidRDefault="00000000">
      <w:pPr>
        <w:pStyle w:val="BodyText"/>
        <w:tabs>
          <w:tab w:val="left" w:pos="3128"/>
          <w:tab w:val="left" w:pos="3848"/>
        </w:tabs>
        <w:ind w:left="180"/>
      </w:pPr>
      <w:r>
        <w:t>Project</w:t>
      </w:r>
      <w:r>
        <w:rPr>
          <w:spacing w:val="-10"/>
        </w:rPr>
        <w:t xml:space="preserve"> </w:t>
      </w:r>
      <w:r>
        <w:rPr>
          <w:spacing w:val="-2"/>
        </w:rPr>
        <w:t>Title</w:t>
      </w:r>
      <w:r>
        <w:tab/>
      </w:r>
      <w:r>
        <w:rPr>
          <w:spacing w:val="-10"/>
        </w:rPr>
        <w:t>:</w:t>
      </w:r>
      <w:r>
        <w:tab/>
      </w:r>
      <w:r>
        <w:rPr>
          <w:rFonts w:ascii="Times New Roman" w:hAnsi="Times New Roman"/>
          <w:sz w:val="20"/>
        </w:rPr>
        <w:t>Decentralized Blockchain based  Transaction System on Edge deveces</w:t>
      </w:r>
    </w:p>
    <w:p w14:paraId="13F889AA" w14:textId="77777777" w:rsidR="00C45512" w:rsidRDefault="00C45512">
      <w:pPr>
        <w:pStyle w:val="BodyText"/>
      </w:pPr>
    </w:p>
    <w:p w14:paraId="40C60950" w14:textId="77777777" w:rsidR="00C45512" w:rsidRDefault="00C45512">
      <w:pPr>
        <w:pStyle w:val="BodyText"/>
        <w:spacing w:before="1"/>
      </w:pPr>
    </w:p>
    <w:p>
      <w:pPr>
        <w:tabs>
          <w:tab w:val="left" w:pos="2517"/>
          <w:tab w:val="left" w:pos="2945"/>
        </w:tabs>
        <w:ind w:left="180" w:right="180"/>
        <w:rPr>
          <w:sz w:val="20"/>
        </w:rPr>
      </w:pPr>
      <w:r>
        <w:rPr>
          <w:rFonts w:ascii="Times New Roman" w:hAnsi="Times New Roman"/>
          <w:b/>
          <w:sz w:val="20"/>
        </w:rPr>
        <w:t>Targets for the week: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Implement secure edge user wallet class with public/private keypair generation and address derivation.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Develop dynamic 60-second rotating hash token generator and verifier engine.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Design standard transaction schema, JSON serialization, and cryptographic signature routines.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Implement temporal epoch window verification with +/- 1 skew slice tolerance.</w:t>
      </w:r>
    </w:p>
    <w:p>
      <w:pPr>
        <w:tabs>
          <w:tab w:val="left" w:pos="2517"/>
          <w:tab w:val="left" w:pos="2945"/>
        </w:tabs>
        <w:ind w:left="180" w:right="180"/>
        <w:rPr>
          <w:sz w:val="20"/>
        </w:rPr>
      </w:pPr>
      <w:r>
        <w:rPr>
          <w:rFonts w:ascii="Times New Roman" w:hAnsi="Times New Roman"/>
          <w:b/>
          <w:sz w:val="20"/>
        </w:rPr>
        <w:t>Achievements for the week: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Built edge user wallet module supporting cryptographic keypair generation (Ed25519/ECDSA) and public-key-derived addressing.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Successfully implemented 60-second auto-rotating HMAC-SHA256 authorization token engine bound to sender credentials and transaction parameters.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Created complete transaction payload structure with monotonic sequence counters (nonces).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Validated digital signature signing/verification pipeline; verified strict rejection of expired tokens (&gt;60 seconds) in test suite.</w:t>
      </w:r>
    </w:p>
    <w:p>
      <w:pPr>
        <w:tabs>
          <w:tab w:val="left" w:pos="2517"/>
          <w:tab w:val="left" w:pos="2945"/>
        </w:tabs>
        <w:ind w:left="180" w:right="180"/>
        <w:rPr>
          <w:sz w:val="20"/>
        </w:rPr>
      </w:pPr>
      <w:r>
        <w:rPr>
          <w:rFonts w:ascii="Times New Roman" w:hAnsi="Times New Roman"/>
          <w:b/>
          <w:sz w:val="20"/>
        </w:rPr>
        <w:t xml:space="preserve">Future work plans: </w:t>
      </w:r>
      <w:r>
        <w:rPr>
          <w:rFonts w:ascii="Times New Roman" w:hAnsi="Times New Roman"/>
          <w:sz w:val="19"/>
        </w:rPr>
        <w:t>Develop single-node blockchain core, Genesis Block initialization, immutable SHA-256 block linking, and multi-tier account balance state management.</w:t>
      </w:r>
    </w:p>
    <w:p w14:paraId="6891704E" w14:textId="77777777" w:rsidR="00C45512" w:rsidRDefault="00C45512">
      <w:pPr>
        <w:pStyle w:val="BodyText"/>
        <w:spacing w:before="241"/>
        <w:rPr>
          <w:b w:val="0"/>
        </w:rPr>
      </w:pPr>
    </w:p>
    <w:p w14:paraId="2E8E553A" w14:textId="77777777" w:rsidR="00C45512" w:rsidRDefault="00000000">
      <w:pPr>
        <w:pStyle w:val="Heading1"/>
        <w:ind w:left="2"/>
      </w:pPr>
      <w:r>
        <w:rPr>
          <w:u w:val="single"/>
        </w:rPr>
        <w:t>Week’s</w:t>
      </w:r>
      <w:r>
        <w:rPr>
          <w:spacing w:val="-2"/>
          <w:u w:val="single"/>
        </w:rPr>
        <w:t xml:space="preserve"> Summary</w:t>
      </w:r>
    </w:p>
    <w:p w14:paraId="25685356" w14:textId="77777777" w:rsidR="00C45512" w:rsidRDefault="00C45512">
      <w:pPr>
        <w:pStyle w:val="BodyText"/>
        <w:spacing w:before="11"/>
        <w:rPr>
          <w:sz w:val="18"/>
        </w:rPr>
      </w:pPr>
    </w:p>
    <w:tbl>
      <w:tblPr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3"/>
        <w:gridCol w:w="8094"/>
      </w:tblGrid>
      <w:tr w:rsidR="00C45512" w14:paraId="798B35E3" w14:textId="77777777">
        <w:trPr>
          <w:trHeight w:val="683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Days / Time</w:t>
            </w:r>
          </w:p>
        </w:tc>
        <w:tc>
          <w:tcPr>
            <w:tcW w:w="8094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Summary of Work Executed</w:t>
            </w:r>
          </w:p>
        </w:tc>
      </w:tr>
      <w:tr w:rsidR="00C45512" w14:paraId="704D7FEC" w14:textId="77777777">
        <w:trPr>
          <w:trHeight w:val="690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Monday</w:t>
            </w:r>
          </w:p>
        </w:tc>
        <w:tc>
          <w:tcPr>
            <w:tcW w:w="8094" w:type="dxa"/>
          </w:tcPr>
          <w:p>
            <w:pPr>
              <w:pStyle w:val="TableParagraph"/>
              <w:spacing w:before="40" w:after="40" w:line="240" w:lineRule="auto"/>
              <w:ind w:left="120" w:right="120"/>
            </w:pPr>
            <w:r>
              <w:rPr>
                <w:rFonts w:ascii="Times New Roman" w:hAnsi="Times New Roman"/>
                <w:sz w:val="19"/>
              </w:rPr>
              <w:t>Implemented edge user wallet module with asymmetric cryptographic keypair generation and Base58/Hex address derivation.</w:t>
            </w:r>
          </w:p>
        </w:tc>
      </w:tr>
      <w:tr w:rsidR="00C45512" w14:paraId="1A663405" w14:textId="77777777">
        <w:trPr>
          <w:trHeight w:val="647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Tuesday</w:t>
            </w:r>
          </w:p>
        </w:tc>
        <w:tc>
          <w:tcPr>
            <w:tcW w:w="8094" w:type="dxa"/>
          </w:tcPr>
          <w:p>
            <w:pPr>
              <w:pStyle w:val="TableParagraph"/>
              <w:spacing w:before="40" w:after="40" w:line="240" w:lineRule="auto"/>
              <w:ind w:left="120" w:right="120"/>
            </w:pPr>
            <w:r>
              <w:rPr>
                <w:rFonts w:ascii="Times New Roman" w:hAnsi="Times New Roman"/>
                <w:sz w:val="19"/>
              </w:rPr>
              <w:t>Programmed 60-second rotating hash generator binding current epoch window (EpochWindow = floor(Timestamp / 60)), sender key, transaction payload, and nonce.</w:t>
            </w:r>
          </w:p>
        </w:tc>
      </w:tr>
      <w:tr w:rsidR="00C45512" w14:paraId="06FBB6F3" w14:textId="77777777">
        <w:trPr>
          <w:trHeight w:val="611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Wednesday</w:t>
            </w:r>
          </w:p>
        </w:tc>
        <w:tc>
          <w:tcPr>
            <w:tcW w:w="8094" w:type="dxa"/>
          </w:tcPr>
          <w:p>
            <w:pPr>
              <w:pStyle w:val="TableParagraph"/>
              <w:spacing w:before="40" w:after="40" w:line="240" w:lineRule="auto"/>
              <w:ind w:left="120" w:right="120"/>
            </w:pPr>
            <w:r>
              <w:rPr>
                <w:rFonts w:ascii="Times New Roman" w:hAnsi="Times New Roman"/>
                <w:sz w:val="19"/>
              </w:rPr>
              <w:t>Designed transaction data schema including TxID, sender address, recipient address, amount, monotonic nonce, timestamp, signature, and dynamic token.</w:t>
            </w:r>
          </w:p>
        </w:tc>
      </w:tr>
      <w:tr w:rsidR="00C45512" w14:paraId="1221E54D" w14:textId="77777777">
        <w:trPr>
          <w:trHeight w:val="638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Thursday</w:t>
            </w:r>
          </w:p>
        </w:tc>
        <w:tc>
          <w:tcPr>
            <w:tcW w:w="8094" w:type="dxa"/>
          </w:tcPr>
          <w:p>
            <w:pPr>
              <w:pStyle w:val="TableParagraph"/>
              <w:spacing w:before="40" w:after="40" w:line="240" w:lineRule="auto"/>
              <w:ind w:left="120" w:right="120"/>
            </w:pPr>
            <w:r>
              <w:rPr>
                <w:rFonts w:ascii="Times New Roman" w:hAnsi="Times New Roman"/>
                <w:sz w:val="19"/>
              </w:rPr>
              <w:t>Implemented cryptographic signing and verification functions for transaction payloads; integrated anti-replay checks using monotonic nonces.</w:t>
            </w:r>
          </w:p>
        </w:tc>
      </w:tr>
      <w:tr w:rsidR="00C45512" w14:paraId="2D3BD4D9" w14:textId="77777777">
        <w:trPr>
          <w:trHeight w:val="606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Friday</w:t>
            </w:r>
          </w:p>
        </w:tc>
        <w:tc>
          <w:tcPr>
            <w:tcW w:w="8094" w:type="dxa"/>
          </w:tcPr>
          <w:p>
            <w:pPr>
              <w:pStyle w:val="TableParagraph"/>
              <w:spacing w:before="40" w:after="40" w:line="240" w:lineRule="auto"/>
              <w:ind w:left="120" w:right="120"/>
            </w:pPr>
            <w:r>
              <w:rPr>
                <w:rFonts w:ascii="Times New Roman" w:hAnsi="Times New Roman"/>
                <w:sz w:val="19"/>
              </w:rPr>
              <w:t>Conducted unit test suite for wallet operations; verified that transactions with tokens older than 60 seconds or invalid signatures are strictly rejected.</w:t>
            </w:r>
          </w:p>
        </w:tc>
      </w:tr>
    </w:tbl>
    <w:p>
      <w:pPr>
        <w:pStyle w:val="BodyText"/>
        <w:spacing w:before="120"/>
      </w:pPr>
    </w:p>
    <w:p w14:paraId="2704E4B9" w14:textId="46B27FCC" w:rsidR="008A3270" w:rsidRDefault="00000000" w:rsidP="008A3270">
      <w:pPr>
        <w:pStyle w:val="BodyText"/>
        <w:spacing w:before="19"/>
        <w:ind w:left="180"/>
      </w:pPr>
      <w:r>
        <w:t>Student</w:t>
      </w:r>
      <w:r>
        <w:rPr>
          <w:spacing w:val="-12"/>
        </w:rPr>
        <w:t xml:space="preserve"> </w:t>
      </w:r>
      <w:r>
        <w:rPr>
          <w:spacing w:val="-2"/>
        </w:rPr>
        <w:t>Signature</w:t>
      </w:r>
      <w:r w:rsidR="008A3270">
        <w:rPr>
          <w:spacing w:val="-2"/>
        </w:rPr>
        <w:t xml:space="preserve">                                                                                      </w:t>
      </w:r>
      <w:r w:rsidR="008A3270">
        <w:t>Guide’s</w:t>
      </w:r>
      <w:r w:rsidR="008A3270">
        <w:rPr>
          <w:spacing w:val="-12"/>
        </w:rPr>
        <w:t xml:space="preserve"> </w:t>
      </w:r>
      <w:r w:rsidR="008A3270">
        <w:rPr>
          <w:spacing w:val="-2"/>
        </w:rPr>
        <w:t>Signature</w:t>
      </w:r>
    </w:p>
    <w:p w14:paraId="0FC8CC8B" w14:textId="01C75C09" w:rsidR="00C45512" w:rsidRDefault="00C45512">
      <w:pPr>
        <w:pStyle w:val="BodyText"/>
        <w:spacing w:before="19"/>
        <w:ind w:left="180"/>
      </w:pPr>
    </w:p>
    <w:p>
      <w:r>
        <w:br w:type="page"/>
      </w:r>
    </w:p>
    <w:p w14:paraId="42F27F5A" w14:textId="77777777" w:rsidR="00C45512" w:rsidRDefault="00000000">
      <w:pPr>
        <w:pStyle w:val="BodyText"/>
        <w:rPr>
          <w:rFonts w:ascii="Times New Roman"/>
          <w:b w:val="0"/>
          <w:sz w:val="28"/>
        </w:rPr>
      </w:pPr>
      <w:r>
        <w:rPr>
          <w:rFonts w:ascii="Times New Roman"/>
          <w:b w:val="0"/>
          <w:noProof/>
          <w:sz w:val="28"/>
        </w:rPr>
        <w:drawing>
          <wp:anchor distT="0" distB="0" distL="0" distR="0" simplePos="0" relativeHeight="15729152" behindDoc="0" locked="0" layoutInCell="1" allowOverlap="1" ns4:anchorId="255BA061" ns4:editId="47245F56">
            <wp:simplePos x="0" y="0"/>
            <wp:positionH relativeFrom="page">
              <wp:posOffset>259079</wp:posOffset>
            </wp:positionH>
            <wp:positionV relativeFrom="page">
              <wp:posOffset>59055</wp:posOffset>
            </wp:positionV>
            <wp:extent cx="716617" cy="69786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617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0C7077" w14:textId="77777777" w:rsidR="00C45512" w:rsidRDefault="00C45512">
      <w:pPr>
        <w:pStyle w:val="BodyText"/>
        <w:spacing w:before="208"/>
        <w:rPr>
          <w:rFonts w:ascii="Times New Roman"/>
          <w:b w:val="0"/>
          <w:sz w:val="28"/>
        </w:rPr>
      </w:pPr>
    </w:p>
    <w:p w14:paraId="34437E17" w14:textId="77777777" w:rsidR="00C45512" w:rsidRDefault="00000000">
      <w:pPr>
        <w:pStyle w:val="Title"/>
        <w:rPr>
          <w:u w:val="none"/>
        </w:rPr>
      </w:pPr>
      <w:r>
        <w:t>AMITY</w:t>
      </w:r>
      <w:r>
        <w:rPr>
          <w:spacing w:val="-5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rPr>
          <w:spacing w:val="-2"/>
        </w:rPr>
        <w:t>KOLKATA</w:t>
      </w:r>
    </w:p>
    <w:p w14:paraId="1C4911BF" w14:textId="77777777" w:rsidR="00C45512" w:rsidRDefault="00C45512">
      <w:pPr>
        <w:pStyle w:val="BodyText"/>
        <w:spacing w:before="70"/>
        <w:rPr>
          <w:sz w:val="22"/>
        </w:rPr>
      </w:pPr>
    </w:p>
    <w:p w14:paraId="3A3A9A9D" w14:textId="48DD880E" w:rsidR="00C45512" w:rsidRDefault="00000000">
      <w:pPr>
        <w:pStyle w:val="Heading1"/>
      </w:pPr>
      <w:r>
        <w:t>Weekly</w:t>
      </w:r>
      <w:r>
        <w:rPr>
          <w:spacing w:val="-6"/>
        </w:rPr>
        <w:t xml:space="preserve"> </w:t>
      </w:r>
      <w:r>
        <w:t>Progress</w:t>
      </w:r>
      <w:r>
        <w:rPr>
          <w:spacing w:val="-5"/>
        </w:rPr>
        <w:t xml:space="preserve"> </w:t>
      </w:r>
      <w:r>
        <w:rPr>
          <w:spacing w:val="-2"/>
        </w:rPr>
        <w:t>Report</w:t>
      </w:r>
    </w:p>
    <w:p>
      <w:pPr>
        <w:pStyle w:val="BodyText"/>
        <w:spacing w:before="244"/>
        <w:ind w:left="1" w:right="179"/>
        <w:jc w:val="center"/>
      </w:pPr>
      <w:r>
        <w:rPr>
          <w:rFonts w:ascii="Times New Roman" w:hAnsi="Times New Roman"/>
          <w:sz w:val="20"/>
        </w:rPr>
        <w:t xml:space="preserve">For the Week Commencing </w:t>
      </w:r>
      <w:r>
        <w:rPr>
          <w:rFonts w:ascii="Times New Roman" w:hAnsi="Times New Roman"/>
          <w:b/>
          <w:sz w:val="20"/>
        </w:rPr>
        <w:t>14 – 09 – 2026 to 18 – 09 – 2026</w:t>
      </w:r>
    </w:p>
    <w:p w14:paraId="3D3DC55C" w14:textId="77777777" w:rsidR="00C45512" w:rsidRDefault="00C45512">
      <w:pPr>
        <w:pStyle w:val="BodyText"/>
        <w:spacing w:before="26"/>
        <w:rPr>
          <w:sz w:val="18"/>
        </w:rPr>
      </w:pPr>
    </w:p>
    <w:p w14:paraId="05C93B75" w14:textId="78E9EFEE" w:rsidR="00C45512" w:rsidRDefault="00000000">
      <w:pPr>
        <w:tabs>
          <w:tab w:val="left" w:pos="3123"/>
          <w:tab w:val="left" w:pos="3843"/>
        </w:tabs>
        <w:ind w:left="180"/>
        <w:rPr>
          <w:b/>
          <w:sz w:val="18"/>
        </w:rPr>
      </w:pPr>
      <w:r>
        <w:rPr>
          <w:b/>
          <w:sz w:val="18"/>
        </w:rPr>
        <w:t>Enrollment</w:t>
      </w:r>
      <w:r>
        <w:rPr>
          <w:b/>
          <w:spacing w:val="-5"/>
          <w:sz w:val="18"/>
        </w:rPr>
        <w:t xml:space="preserve"> No.</w:t>
      </w:r>
      <w:r>
        <w:rPr>
          <w:b/>
          <w:sz w:val="18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</w:p>
    <w:p w14:paraId="13FAB399" w14:textId="41A67499" w:rsidR="00C45512" w:rsidRDefault="00000000">
      <w:pPr>
        <w:tabs>
          <w:tab w:val="left" w:pos="3123"/>
          <w:tab w:val="left" w:pos="3780"/>
        </w:tabs>
        <w:spacing w:before="218"/>
        <w:ind w:left="180"/>
        <w:rPr>
          <w:b/>
          <w:sz w:val="18"/>
        </w:rPr>
      </w:pPr>
      <w:r>
        <w:rPr>
          <w:b/>
          <w:spacing w:val="-4"/>
          <w:sz w:val="18"/>
        </w:rPr>
        <w:t>NAME</w:t>
      </w:r>
      <w:r>
        <w:rPr>
          <w:b/>
          <w:sz w:val="18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</w:p>
    <w:p w14:paraId="13C8C1FC" w14:textId="29D3E43B" w:rsidR="00C45512" w:rsidRDefault="00000000">
      <w:pPr>
        <w:tabs>
          <w:tab w:val="left" w:pos="3142"/>
          <w:tab w:val="left" w:pos="3780"/>
        </w:tabs>
        <w:spacing w:before="217"/>
        <w:ind w:left="180"/>
        <w:rPr>
          <w:b/>
          <w:sz w:val="18"/>
        </w:rPr>
      </w:pPr>
      <w:r>
        <w:rPr>
          <w:b/>
          <w:spacing w:val="-2"/>
          <w:sz w:val="18"/>
        </w:rPr>
        <w:t>Program</w:t>
      </w:r>
      <w:r>
        <w:rPr>
          <w:b/>
          <w:sz w:val="18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</w:p>
    <w:p w14:paraId="17C6AC61" w14:textId="77777777" w:rsidR="00C45512" w:rsidRDefault="00000000">
      <w:pPr>
        <w:pStyle w:val="BodyText"/>
        <w:tabs>
          <w:tab w:val="left" w:pos="3128"/>
          <w:tab w:val="left" w:pos="3780"/>
        </w:tabs>
        <w:spacing w:before="196" w:line="242" w:lineRule="exact"/>
        <w:ind w:left="180"/>
      </w:pPr>
      <w:r>
        <w:t>Company</w:t>
      </w:r>
      <w:r>
        <w:rPr>
          <w:spacing w:val="-13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>amity</w:t>
      </w:r>
    </w:p>
    <w:p w14:paraId="3BCFB1D2" w14:textId="77777777" w:rsidR="00C45512" w:rsidRDefault="00000000">
      <w:pPr>
        <w:spacing w:line="194" w:lineRule="exact"/>
        <w:ind w:left="180"/>
        <w:rPr>
          <w:b/>
          <w:sz w:val="16"/>
        </w:rPr>
      </w:pPr>
      <w:r>
        <w:rPr>
          <w:b/>
          <w:sz w:val="16"/>
        </w:rPr>
        <w:t>(Please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mention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Applicable)</w:t>
      </w:r>
    </w:p>
    <w:p w14:paraId="29E5A20D" w14:textId="77777777" w:rsidR="00C45512" w:rsidRDefault="00C45512">
      <w:pPr>
        <w:pStyle w:val="BodyText"/>
        <w:spacing w:before="49"/>
        <w:rPr>
          <w:sz w:val="16"/>
        </w:rPr>
      </w:pPr>
    </w:p>
    <w:p w14:paraId="6986A19D" w14:textId="40E76C52" w:rsidR="00C45512" w:rsidRDefault="00000000">
      <w:pPr>
        <w:pStyle w:val="BodyText"/>
        <w:tabs>
          <w:tab w:val="left" w:pos="3128"/>
          <w:tab w:val="left" w:pos="3780"/>
        </w:tabs>
        <w:ind w:left="180"/>
      </w:pPr>
      <w:r>
        <w:t>Faculty</w:t>
      </w:r>
      <w:r>
        <w:rPr>
          <w:spacing w:val="-8"/>
        </w:rPr>
        <w:t xml:space="preserve"> </w:t>
      </w:r>
      <w:r>
        <w:t>Guide’s</w:t>
      </w:r>
      <w:r>
        <w:rPr>
          <w:spacing w:val="-8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tab/>
      </w:r>
      <w:r>
        <w:rPr>
          <w:rFonts w:ascii="Times New Roman" w:hAnsi="Times New Roman"/>
          <w:sz w:val="20"/>
        </w:rPr>
        <w:t>Mr. Tamoghna Mukherjee</w:t>
      </w:r>
    </w:p>
    <w:p w14:paraId="6CF2FC84" w14:textId="77777777" w:rsidR="00C45512" w:rsidRDefault="00C45512">
      <w:pPr>
        <w:pStyle w:val="BodyText"/>
        <w:spacing w:before="1"/>
      </w:pPr>
    </w:p>
    <w:p w14:paraId="40CE5727" w14:textId="77777777" w:rsidR="00C45512" w:rsidRDefault="00000000">
      <w:pPr>
        <w:pStyle w:val="BodyText"/>
        <w:tabs>
          <w:tab w:val="left" w:pos="3128"/>
        </w:tabs>
        <w:spacing w:before="1" w:line="242" w:lineRule="exact"/>
        <w:ind w:left="180"/>
      </w:pPr>
      <w:r>
        <w:t>Industry</w:t>
      </w:r>
      <w:r>
        <w:rPr>
          <w:spacing w:val="-12"/>
        </w:rPr>
        <w:t xml:space="preserve"> </w:t>
      </w:r>
      <w:r>
        <w:t>Guide’s</w:t>
      </w:r>
      <w:r>
        <w:rPr>
          <w:spacing w:val="-11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</w:p>
    <w:p w14:paraId="46F24F1B" w14:textId="77777777" w:rsidR="00C45512" w:rsidRDefault="00000000">
      <w:pPr>
        <w:spacing w:line="194" w:lineRule="exact"/>
        <w:ind w:left="180"/>
        <w:rPr>
          <w:b/>
          <w:sz w:val="16"/>
        </w:rPr>
      </w:pPr>
      <w:r>
        <w:rPr>
          <w:b/>
          <w:sz w:val="16"/>
        </w:rPr>
        <w:t>(Please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mention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Applicable)</w:t>
      </w:r>
    </w:p>
    <w:p w14:paraId="58D193C7" w14:textId="77777777" w:rsidR="00C45512" w:rsidRDefault="00C45512">
      <w:pPr>
        <w:pStyle w:val="BodyText"/>
        <w:rPr>
          <w:sz w:val="16"/>
        </w:rPr>
      </w:pPr>
    </w:p>
    <w:p w14:paraId="7B1F1261" w14:textId="77777777" w:rsidR="00C45512" w:rsidRDefault="00C45512">
      <w:pPr>
        <w:pStyle w:val="BodyText"/>
        <w:spacing w:before="98"/>
        <w:rPr>
          <w:sz w:val="16"/>
        </w:rPr>
      </w:pPr>
    </w:p>
    <w:p w14:paraId="72111250" w14:textId="09336B2C" w:rsidR="00C45512" w:rsidRDefault="00000000">
      <w:pPr>
        <w:pStyle w:val="BodyText"/>
        <w:tabs>
          <w:tab w:val="left" w:pos="3128"/>
          <w:tab w:val="left" w:pos="3848"/>
        </w:tabs>
        <w:ind w:left="180"/>
      </w:pPr>
      <w:r>
        <w:t>Project</w:t>
      </w:r>
      <w:r>
        <w:rPr>
          <w:spacing w:val="-10"/>
        </w:rPr>
        <w:t xml:space="preserve"> </w:t>
      </w:r>
      <w:r>
        <w:rPr>
          <w:spacing w:val="-2"/>
        </w:rPr>
        <w:t>Title</w:t>
      </w:r>
      <w:r>
        <w:tab/>
      </w:r>
      <w:r>
        <w:rPr>
          <w:spacing w:val="-10"/>
        </w:rPr>
        <w:t>:</w:t>
      </w:r>
      <w:r>
        <w:tab/>
      </w:r>
      <w:r>
        <w:rPr>
          <w:rFonts w:ascii="Times New Roman" w:hAnsi="Times New Roman"/>
          <w:sz w:val="20"/>
        </w:rPr>
        <w:t>Decentralized Blockchain based  Transaction System on Edge deveces</w:t>
      </w:r>
    </w:p>
    <w:p w14:paraId="13F889AA" w14:textId="77777777" w:rsidR="00C45512" w:rsidRDefault="00C45512">
      <w:pPr>
        <w:pStyle w:val="BodyText"/>
      </w:pPr>
    </w:p>
    <w:p w14:paraId="40C60950" w14:textId="77777777" w:rsidR="00C45512" w:rsidRDefault="00C45512">
      <w:pPr>
        <w:pStyle w:val="BodyText"/>
        <w:spacing w:before="1"/>
      </w:pPr>
    </w:p>
    <w:p>
      <w:pPr>
        <w:tabs>
          <w:tab w:val="left" w:pos="2517"/>
          <w:tab w:val="left" w:pos="2945"/>
        </w:tabs>
        <w:ind w:left="180" w:right="180"/>
        <w:rPr>
          <w:sz w:val="20"/>
        </w:rPr>
      </w:pPr>
      <w:r>
        <w:rPr>
          <w:rFonts w:ascii="Times New Roman" w:hAnsi="Times New Roman"/>
          <w:b/>
          <w:sz w:val="20"/>
        </w:rPr>
        <w:t>Targets for the week: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Construct single-node blockchain core and initialize Genesis Block.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Implement SHA-256 block linking and tamper-detection validation routines.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Build Account State Manager supporting multi-tier balance tracking (Confirmed vs Reserved/Pending balances).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Develop local Pending Transaction Pool (Mempool) and 7-Point Transaction Validation checklist.</w:t>
      </w:r>
    </w:p>
    <w:p>
      <w:pPr>
        <w:tabs>
          <w:tab w:val="left" w:pos="2517"/>
          <w:tab w:val="left" w:pos="2945"/>
        </w:tabs>
        <w:ind w:left="180" w:right="180"/>
        <w:rPr>
          <w:sz w:val="20"/>
        </w:rPr>
      </w:pPr>
      <w:r>
        <w:rPr>
          <w:rFonts w:ascii="Times New Roman" w:hAnsi="Times New Roman"/>
          <w:b/>
          <w:sz w:val="20"/>
        </w:rPr>
        <w:t>Achievements for the week: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Successfully initialized Genesis Block (Index 0, all-zero previous hash) and built immutable SHA-256 block chaining logic.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Implemented tamper-detection mechanism that immediately detects hash divergence when historical blocks are altered.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Created Account State Manager with local balance reservation locks (Available = Confirmed - Reserved/Pending).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Deployed strict 7-Point Validation Pipeline screening transactions for signatures, solvency, freshness, nonces, and payload integrity.</w:t>
      </w:r>
    </w:p>
    <w:p>
      <w:pPr>
        <w:tabs>
          <w:tab w:val="left" w:pos="2517"/>
          <w:tab w:val="left" w:pos="2945"/>
        </w:tabs>
        <w:ind w:left="180" w:right="180"/>
        <w:rPr>
          <w:sz w:val="20"/>
        </w:rPr>
      </w:pPr>
      <w:r>
        <w:rPr>
          <w:rFonts w:ascii="Times New Roman" w:hAnsi="Times New Roman"/>
          <w:b/>
          <w:sz w:val="20"/>
        </w:rPr>
        <w:t xml:space="preserve">Future work plans: </w:t>
      </w:r>
      <w:r>
        <w:rPr>
          <w:rFonts w:ascii="Times New Roman" w:hAnsi="Times New Roman"/>
          <w:sz w:val="19"/>
        </w:rPr>
        <w:t>Establish multi-node P2P mesh networking environment with HTTP REST endpoints and bidirectional WebSocket communication across simulated edge nodes.</w:t>
      </w:r>
    </w:p>
    <w:p w14:paraId="6891704E" w14:textId="77777777" w:rsidR="00C45512" w:rsidRDefault="00C45512">
      <w:pPr>
        <w:pStyle w:val="BodyText"/>
        <w:spacing w:before="241"/>
        <w:rPr>
          <w:b w:val="0"/>
        </w:rPr>
      </w:pPr>
    </w:p>
    <w:p w14:paraId="2E8E553A" w14:textId="77777777" w:rsidR="00C45512" w:rsidRDefault="00000000">
      <w:pPr>
        <w:pStyle w:val="Heading1"/>
        <w:ind w:left="2"/>
      </w:pPr>
      <w:r>
        <w:rPr>
          <w:u w:val="single"/>
        </w:rPr>
        <w:t>Week’s</w:t>
      </w:r>
      <w:r>
        <w:rPr>
          <w:spacing w:val="-2"/>
          <w:u w:val="single"/>
        </w:rPr>
        <w:t xml:space="preserve"> Summary</w:t>
      </w:r>
    </w:p>
    <w:p w14:paraId="25685356" w14:textId="77777777" w:rsidR="00C45512" w:rsidRDefault="00C45512">
      <w:pPr>
        <w:pStyle w:val="BodyText"/>
        <w:spacing w:before="11"/>
        <w:rPr>
          <w:sz w:val="18"/>
        </w:rPr>
      </w:pPr>
    </w:p>
    <w:tbl>
      <w:tblPr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3"/>
        <w:gridCol w:w="8094"/>
      </w:tblGrid>
      <w:tr w:rsidR="00C45512" w14:paraId="798B35E3" w14:textId="77777777">
        <w:trPr>
          <w:trHeight w:val="683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Days / Time</w:t>
            </w:r>
          </w:p>
        </w:tc>
        <w:tc>
          <w:tcPr>
            <w:tcW w:w="8094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Summary of Work Executed</w:t>
            </w:r>
          </w:p>
        </w:tc>
      </w:tr>
      <w:tr w:rsidR="00C45512" w14:paraId="704D7FEC" w14:textId="77777777">
        <w:trPr>
          <w:trHeight w:val="690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Monday</w:t>
            </w:r>
          </w:p>
        </w:tc>
        <w:tc>
          <w:tcPr>
            <w:tcW w:w="8094" w:type="dxa"/>
          </w:tcPr>
          <w:p>
            <w:pPr>
              <w:pStyle w:val="TableParagraph"/>
              <w:spacing w:before="40" w:after="40" w:line="240" w:lineRule="auto"/>
              <w:ind w:left="120" w:right="120"/>
            </w:pPr>
            <w:r>
              <w:rPr>
                <w:rFonts w:ascii="Times New Roman" w:hAnsi="Times New Roman"/>
                <w:sz w:val="19"/>
              </w:rPr>
              <w:t>Designed Block data structure (Index, PreviousHash, MerkleRoot, Timestamp, BlockProducer) and created Genesis Block initialization logic.</w:t>
            </w:r>
          </w:p>
        </w:tc>
      </w:tr>
      <w:tr w:rsidR="00C45512" w14:paraId="1A663405" w14:textId="77777777">
        <w:trPr>
          <w:trHeight w:val="647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Tuesday</w:t>
            </w:r>
          </w:p>
        </w:tc>
        <w:tc>
          <w:tcPr>
            <w:tcW w:w="8094" w:type="dxa"/>
          </w:tcPr>
          <w:p>
            <w:pPr>
              <w:pStyle w:val="TableParagraph"/>
              <w:spacing w:before="40" w:after="40" w:line="240" w:lineRule="auto"/>
              <w:ind w:left="120" w:right="120"/>
            </w:pPr>
            <w:r>
              <w:rPr>
                <w:rFonts w:ascii="Times New Roman" w:hAnsi="Times New Roman"/>
                <w:sz w:val="19"/>
              </w:rPr>
              <w:t>Implemented SHA-256 cryptographic chain validation and tamper detection logic (verifying hash continuity between successive blocks).</w:t>
            </w:r>
          </w:p>
        </w:tc>
      </w:tr>
      <w:tr w:rsidR="00C45512" w14:paraId="06FBB6F3" w14:textId="77777777">
        <w:trPr>
          <w:trHeight w:val="611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Wednesday</w:t>
            </w:r>
          </w:p>
        </w:tc>
        <w:tc>
          <w:tcPr>
            <w:tcW w:w="8094" w:type="dxa"/>
          </w:tcPr>
          <w:p>
            <w:pPr>
              <w:pStyle w:val="TableParagraph"/>
              <w:spacing w:before="40" w:after="40" w:line="240" w:lineRule="auto"/>
              <w:ind w:left="120" w:right="120"/>
            </w:pPr>
            <w:r>
              <w:rPr>
                <w:rFonts w:ascii="Times New Roman" w:hAnsi="Times New Roman"/>
                <w:sz w:val="19"/>
              </w:rPr>
              <w:t>Developed local Account State Manager with multi-tier balance tracking and balance reservation locks to prevent local overdrafts.</w:t>
            </w:r>
          </w:p>
        </w:tc>
      </w:tr>
      <w:tr w:rsidR="00C45512" w14:paraId="1221E54D" w14:textId="77777777">
        <w:trPr>
          <w:trHeight w:val="638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Thursday</w:t>
            </w:r>
          </w:p>
        </w:tc>
        <w:tc>
          <w:tcPr>
            <w:tcW w:w="8094" w:type="dxa"/>
          </w:tcPr>
          <w:p>
            <w:pPr>
              <w:pStyle w:val="TableParagraph"/>
              <w:spacing w:before="40" w:after="40" w:line="240" w:lineRule="auto"/>
              <w:ind w:left="120" w:right="120"/>
            </w:pPr>
            <w:r>
              <w:rPr>
                <w:rFonts w:ascii="Times New Roman" w:hAnsi="Times New Roman"/>
                <w:sz w:val="19"/>
              </w:rPr>
              <w:t>Built local Pending Transaction Pool (Mempool) with configurable batch sealing triggers based on transaction count and time thresholds.</w:t>
            </w:r>
          </w:p>
        </w:tc>
      </w:tr>
      <w:tr w:rsidR="00C45512" w14:paraId="2D3BD4D9" w14:textId="77777777">
        <w:trPr>
          <w:trHeight w:val="606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Friday</w:t>
            </w:r>
          </w:p>
        </w:tc>
        <w:tc>
          <w:tcPr>
            <w:tcW w:w="8094" w:type="dxa"/>
          </w:tcPr>
          <w:p>
            <w:pPr>
              <w:pStyle w:val="TableParagraph"/>
              <w:spacing w:before="40" w:after="40" w:line="240" w:lineRule="auto"/>
              <w:ind w:left="120" w:right="120"/>
            </w:pPr>
            <w:r>
              <w:rPr>
                <w:rFonts w:ascii="Times New Roman" w:hAnsi="Times New Roman"/>
                <w:sz w:val="19"/>
              </w:rPr>
              <w:t>Programmed 7-Point Validation Checklist (verifying signatures, sender legitimacy, solvency, time freshness, nonces, mempool conflicts, and schema integrity).</w:t>
            </w:r>
          </w:p>
        </w:tc>
      </w:tr>
    </w:tbl>
    <w:p>
      <w:pPr>
        <w:pStyle w:val="BodyText"/>
        <w:spacing w:before="120"/>
      </w:pPr>
    </w:p>
    <w:p w14:paraId="2704E4B9" w14:textId="46B27FCC" w:rsidR="008A3270" w:rsidRDefault="00000000" w:rsidP="008A3270">
      <w:pPr>
        <w:pStyle w:val="BodyText"/>
        <w:spacing w:before="19"/>
        <w:ind w:left="180"/>
      </w:pPr>
      <w:r>
        <w:t>Student</w:t>
      </w:r>
      <w:r>
        <w:rPr>
          <w:spacing w:val="-12"/>
        </w:rPr>
        <w:t xml:space="preserve"> </w:t>
      </w:r>
      <w:r>
        <w:rPr>
          <w:spacing w:val="-2"/>
        </w:rPr>
        <w:t>Signature</w:t>
      </w:r>
      <w:r w:rsidR="008A3270">
        <w:rPr>
          <w:spacing w:val="-2"/>
        </w:rPr>
        <w:t xml:space="preserve">                                                                                      </w:t>
      </w:r>
      <w:r w:rsidR="008A3270">
        <w:t>Guide’s</w:t>
      </w:r>
      <w:r w:rsidR="008A3270">
        <w:rPr>
          <w:spacing w:val="-12"/>
        </w:rPr>
        <w:t xml:space="preserve"> </w:t>
      </w:r>
      <w:r w:rsidR="008A3270">
        <w:rPr>
          <w:spacing w:val="-2"/>
        </w:rPr>
        <w:t>Signature</w:t>
      </w:r>
    </w:p>
    <w:p w14:paraId="0FC8CC8B" w14:textId="01C75C09" w:rsidR="00C45512" w:rsidRDefault="00C45512">
      <w:pPr>
        <w:pStyle w:val="BodyText"/>
        <w:spacing w:before="19"/>
        <w:ind w:left="180"/>
      </w:pPr>
    </w:p>
    <w:p>
      <w:r>
        <w:br w:type="page"/>
      </w:r>
    </w:p>
    <w:p w14:paraId="42F27F5A" w14:textId="77777777" w:rsidR="00C45512" w:rsidRDefault="00000000">
      <w:pPr>
        <w:pStyle w:val="BodyText"/>
        <w:rPr>
          <w:rFonts w:ascii="Times New Roman"/>
          <w:b w:val="0"/>
          <w:sz w:val="28"/>
        </w:rPr>
      </w:pPr>
      <w:r>
        <w:rPr>
          <w:rFonts w:ascii="Times New Roman"/>
          <w:b w:val="0"/>
          <w:noProof/>
          <w:sz w:val="28"/>
        </w:rPr>
        <w:drawing>
          <wp:anchor distT="0" distB="0" distL="0" distR="0" simplePos="0" relativeHeight="15729152" behindDoc="0" locked="0" layoutInCell="1" allowOverlap="1" ns4:anchorId="255BA061" ns4:editId="47245F56">
            <wp:simplePos x="0" y="0"/>
            <wp:positionH relativeFrom="page">
              <wp:posOffset>259079</wp:posOffset>
            </wp:positionH>
            <wp:positionV relativeFrom="page">
              <wp:posOffset>59055</wp:posOffset>
            </wp:positionV>
            <wp:extent cx="716617" cy="69786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617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0C7077" w14:textId="77777777" w:rsidR="00C45512" w:rsidRDefault="00C45512">
      <w:pPr>
        <w:pStyle w:val="BodyText"/>
        <w:spacing w:before="208"/>
        <w:rPr>
          <w:rFonts w:ascii="Times New Roman"/>
          <w:b w:val="0"/>
          <w:sz w:val="28"/>
        </w:rPr>
      </w:pPr>
    </w:p>
    <w:p w14:paraId="34437E17" w14:textId="77777777" w:rsidR="00C45512" w:rsidRDefault="00000000">
      <w:pPr>
        <w:pStyle w:val="Title"/>
        <w:rPr>
          <w:u w:val="none"/>
        </w:rPr>
      </w:pPr>
      <w:r>
        <w:t>AMITY</w:t>
      </w:r>
      <w:r>
        <w:rPr>
          <w:spacing w:val="-5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rPr>
          <w:spacing w:val="-2"/>
        </w:rPr>
        <w:t>KOLKATA</w:t>
      </w:r>
    </w:p>
    <w:p w14:paraId="1C4911BF" w14:textId="77777777" w:rsidR="00C45512" w:rsidRDefault="00C45512">
      <w:pPr>
        <w:pStyle w:val="BodyText"/>
        <w:spacing w:before="70"/>
        <w:rPr>
          <w:sz w:val="22"/>
        </w:rPr>
      </w:pPr>
    </w:p>
    <w:p w14:paraId="3A3A9A9D" w14:textId="48DD880E" w:rsidR="00C45512" w:rsidRDefault="00000000">
      <w:pPr>
        <w:pStyle w:val="Heading1"/>
      </w:pPr>
      <w:r>
        <w:t>Weekly</w:t>
      </w:r>
      <w:r>
        <w:rPr>
          <w:spacing w:val="-6"/>
        </w:rPr>
        <w:t xml:space="preserve"> </w:t>
      </w:r>
      <w:r>
        <w:t>Progress</w:t>
      </w:r>
      <w:r>
        <w:rPr>
          <w:spacing w:val="-5"/>
        </w:rPr>
        <w:t xml:space="preserve"> </w:t>
      </w:r>
      <w:r>
        <w:rPr>
          <w:spacing w:val="-2"/>
        </w:rPr>
        <w:t>Report</w:t>
      </w:r>
    </w:p>
    <w:p>
      <w:pPr>
        <w:pStyle w:val="BodyText"/>
        <w:spacing w:before="244"/>
        <w:ind w:left="1" w:right="179"/>
        <w:jc w:val="center"/>
      </w:pPr>
      <w:r>
        <w:rPr>
          <w:rFonts w:ascii="Times New Roman" w:hAnsi="Times New Roman"/>
          <w:sz w:val="20"/>
        </w:rPr>
        <w:t xml:space="preserve">For the Week Commencing </w:t>
      </w:r>
      <w:r>
        <w:rPr>
          <w:rFonts w:ascii="Times New Roman" w:hAnsi="Times New Roman"/>
          <w:b/>
          <w:sz w:val="20"/>
        </w:rPr>
        <w:t>21 – 09 – 2026 to 25 – 09 – 2026</w:t>
      </w:r>
    </w:p>
    <w:p w14:paraId="3D3DC55C" w14:textId="77777777" w:rsidR="00C45512" w:rsidRDefault="00C45512">
      <w:pPr>
        <w:pStyle w:val="BodyText"/>
        <w:spacing w:before="26"/>
        <w:rPr>
          <w:sz w:val="18"/>
        </w:rPr>
      </w:pPr>
    </w:p>
    <w:p w14:paraId="05C93B75" w14:textId="78E9EFEE" w:rsidR="00C45512" w:rsidRDefault="00000000">
      <w:pPr>
        <w:tabs>
          <w:tab w:val="left" w:pos="3123"/>
          <w:tab w:val="left" w:pos="3843"/>
        </w:tabs>
        <w:ind w:left="180"/>
        <w:rPr>
          <w:b/>
          <w:sz w:val="18"/>
        </w:rPr>
      </w:pPr>
      <w:r>
        <w:rPr>
          <w:b/>
          <w:sz w:val="18"/>
        </w:rPr>
        <w:t>Enrollment</w:t>
      </w:r>
      <w:r>
        <w:rPr>
          <w:b/>
          <w:spacing w:val="-5"/>
          <w:sz w:val="18"/>
        </w:rPr>
        <w:t xml:space="preserve"> No.</w:t>
      </w:r>
      <w:r>
        <w:rPr>
          <w:b/>
          <w:sz w:val="18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</w:p>
    <w:p w14:paraId="13FAB399" w14:textId="41A67499" w:rsidR="00C45512" w:rsidRDefault="00000000">
      <w:pPr>
        <w:tabs>
          <w:tab w:val="left" w:pos="3123"/>
          <w:tab w:val="left" w:pos="3780"/>
        </w:tabs>
        <w:spacing w:before="218"/>
        <w:ind w:left="180"/>
        <w:rPr>
          <w:b/>
          <w:sz w:val="18"/>
        </w:rPr>
      </w:pPr>
      <w:r>
        <w:rPr>
          <w:b/>
          <w:spacing w:val="-4"/>
          <w:sz w:val="18"/>
        </w:rPr>
        <w:t>NAME</w:t>
      </w:r>
      <w:r>
        <w:rPr>
          <w:b/>
          <w:sz w:val="18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</w:p>
    <w:p w14:paraId="13C8C1FC" w14:textId="29D3E43B" w:rsidR="00C45512" w:rsidRDefault="00000000">
      <w:pPr>
        <w:tabs>
          <w:tab w:val="left" w:pos="3142"/>
          <w:tab w:val="left" w:pos="3780"/>
        </w:tabs>
        <w:spacing w:before="217"/>
        <w:ind w:left="180"/>
        <w:rPr>
          <w:b/>
          <w:sz w:val="18"/>
        </w:rPr>
      </w:pPr>
      <w:r>
        <w:rPr>
          <w:b/>
          <w:spacing w:val="-2"/>
          <w:sz w:val="18"/>
        </w:rPr>
        <w:t>Program</w:t>
      </w:r>
      <w:r>
        <w:rPr>
          <w:b/>
          <w:sz w:val="18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</w:p>
    <w:p w14:paraId="17C6AC61" w14:textId="77777777" w:rsidR="00C45512" w:rsidRDefault="00000000">
      <w:pPr>
        <w:pStyle w:val="BodyText"/>
        <w:tabs>
          <w:tab w:val="left" w:pos="3128"/>
          <w:tab w:val="left" w:pos="3780"/>
        </w:tabs>
        <w:spacing w:before="196" w:line="242" w:lineRule="exact"/>
        <w:ind w:left="180"/>
      </w:pPr>
      <w:r>
        <w:t>Company</w:t>
      </w:r>
      <w:r>
        <w:rPr>
          <w:spacing w:val="-13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>amity</w:t>
      </w:r>
    </w:p>
    <w:p w14:paraId="3BCFB1D2" w14:textId="77777777" w:rsidR="00C45512" w:rsidRDefault="00000000">
      <w:pPr>
        <w:spacing w:line="194" w:lineRule="exact"/>
        <w:ind w:left="180"/>
        <w:rPr>
          <w:b/>
          <w:sz w:val="16"/>
        </w:rPr>
      </w:pPr>
      <w:r>
        <w:rPr>
          <w:b/>
          <w:sz w:val="16"/>
        </w:rPr>
        <w:t>(Please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mention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Applicable)</w:t>
      </w:r>
    </w:p>
    <w:p w14:paraId="29E5A20D" w14:textId="77777777" w:rsidR="00C45512" w:rsidRDefault="00C45512">
      <w:pPr>
        <w:pStyle w:val="BodyText"/>
        <w:spacing w:before="49"/>
        <w:rPr>
          <w:sz w:val="16"/>
        </w:rPr>
      </w:pPr>
    </w:p>
    <w:p w14:paraId="6986A19D" w14:textId="40E76C52" w:rsidR="00C45512" w:rsidRDefault="00000000">
      <w:pPr>
        <w:pStyle w:val="BodyText"/>
        <w:tabs>
          <w:tab w:val="left" w:pos="3128"/>
          <w:tab w:val="left" w:pos="3780"/>
        </w:tabs>
        <w:ind w:left="180"/>
      </w:pPr>
      <w:r>
        <w:t>Faculty</w:t>
      </w:r>
      <w:r>
        <w:rPr>
          <w:spacing w:val="-8"/>
        </w:rPr>
        <w:t xml:space="preserve"> </w:t>
      </w:r>
      <w:r>
        <w:t>Guide’s</w:t>
      </w:r>
      <w:r>
        <w:rPr>
          <w:spacing w:val="-8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tab/>
      </w:r>
      <w:r>
        <w:rPr>
          <w:rFonts w:ascii="Times New Roman" w:hAnsi="Times New Roman"/>
          <w:sz w:val="20"/>
        </w:rPr>
        <w:t>Mr. Tamoghna Mukherjee</w:t>
      </w:r>
    </w:p>
    <w:p w14:paraId="6CF2FC84" w14:textId="77777777" w:rsidR="00C45512" w:rsidRDefault="00C45512">
      <w:pPr>
        <w:pStyle w:val="BodyText"/>
        <w:spacing w:before="1"/>
      </w:pPr>
    </w:p>
    <w:p w14:paraId="40CE5727" w14:textId="77777777" w:rsidR="00C45512" w:rsidRDefault="00000000">
      <w:pPr>
        <w:pStyle w:val="BodyText"/>
        <w:tabs>
          <w:tab w:val="left" w:pos="3128"/>
        </w:tabs>
        <w:spacing w:before="1" w:line="242" w:lineRule="exact"/>
        <w:ind w:left="180"/>
      </w:pPr>
      <w:r>
        <w:t>Industry</w:t>
      </w:r>
      <w:r>
        <w:rPr>
          <w:spacing w:val="-12"/>
        </w:rPr>
        <w:t xml:space="preserve"> </w:t>
      </w:r>
      <w:r>
        <w:t>Guide’s</w:t>
      </w:r>
      <w:r>
        <w:rPr>
          <w:spacing w:val="-11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</w:p>
    <w:p w14:paraId="46F24F1B" w14:textId="77777777" w:rsidR="00C45512" w:rsidRDefault="00000000">
      <w:pPr>
        <w:spacing w:line="194" w:lineRule="exact"/>
        <w:ind w:left="180"/>
        <w:rPr>
          <w:b/>
          <w:sz w:val="16"/>
        </w:rPr>
      </w:pPr>
      <w:r>
        <w:rPr>
          <w:b/>
          <w:sz w:val="16"/>
        </w:rPr>
        <w:t>(Please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mention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Applicable)</w:t>
      </w:r>
    </w:p>
    <w:p w14:paraId="58D193C7" w14:textId="77777777" w:rsidR="00C45512" w:rsidRDefault="00C45512">
      <w:pPr>
        <w:pStyle w:val="BodyText"/>
        <w:rPr>
          <w:sz w:val="16"/>
        </w:rPr>
      </w:pPr>
    </w:p>
    <w:p w14:paraId="7B1F1261" w14:textId="77777777" w:rsidR="00C45512" w:rsidRDefault="00C45512">
      <w:pPr>
        <w:pStyle w:val="BodyText"/>
        <w:spacing w:before="98"/>
        <w:rPr>
          <w:sz w:val="16"/>
        </w:rPr>
      </w:pPr>
    </w:p>
    <w:p w14:paraId="72111250" w14:textId="09336B2C" w:rsidR="00C45512" w:rsidRDefault="00000000">
      <w:pPr>
        <w:pStyle w:val="BodyText"/>
        <w:tabs>
          <w:tab w:val="left" w:pos="3128"/>
          <w:tab w:val="left" w:pos="3848"/>
        </w:tabs>
        <w:ind w:left="180"/>
      </w:pPr>
      <w:r>
        <w:t>Project</w:t>
      </w:r>
      <w:r>
        <w:rPr>
          <w:spacing w:val="-10"/>
        </w:rPr>
        <w:t xml:space="preserve"> </w:t>
      </w:r>
      <w:r>
        <w:rPr>
          <w:spacing w:val="-2"/>
        </w:rPr>
        <w:t>Title</w:t>
      </w:r>
      <w:r>
        <w:tab/>
      </w:r>
      <w:r>
        <w:rPr>
          <w:spacing w:val="-10"/>
        </w:rPr>
        <w:t>:</w:t>
      </w:r>
      <w:r>
        <w:tab/>
      </w:r>
      <w:r>
        <w:rPr>
          <w:rFonts w:ascii="Times New Roman" w:hAnsi="Times New Roman"/>
          <w:sz w:val="20"/>
        </w:rPr>
        <w:t>Decentralized Blockchain based  Transaction System on Edge deveces</w:t>
      </w:r>
    </w:p>
    <w:p w14:paraId="13F889AA" w14:textId="77777777" w:rsidR="00C45512" w:rsidRDefault="00C45512">
      <w:pPr>
        <w:pStyle w:val="BodyText"/>
      </w:pPr>
    </w:p>
    <w:p w14:paraId="40C60950" w14:textId="77777777" w:rsidR="00C45512" w:rsidRDefault="00C45512">
      <w:pPr>
        <w:pStyle w:val="BodyText"/>
        <w:spacing w:before="1"/>
      </w:pPr>
    </w:p>
    <w:p>
      <w:pPr>
        <w:tabs>
          <w:tab w:val="left" w:pos="2517"/>
          <w:tab w:val="left" w:pos="2945"/>
        </w:tabs>
        <w:ind w:left="180" w:right="180"/>
        <w:rPr>
          <w:sz w:val="20"/>
        </w:rPr>
      </w:pPr>
      <w:r>
        <w:rPr>
          <w:rFonts w:ascii="Times New Roman" w:hAnsi="Times New Roman"/>
          <w:b/>
          <w:sz w:val="20"/>
        </w:rPr>
        <w:t>Targets for the week: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Configure multi-node simulation environment running 4 autonomous node instances on distinct ports (8001–8004).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Build HTTP REST API endpoints for state inspection, balance queries, and transaction triggering.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Implement bidirectional WebSocket server and client for peer-to-peer mesh gossip dissemination.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Implement and benchmark Phase 1 zero-latency local P2P commitment handshake (&lt;50ms).</w:t>
      </w:r>
    </w:p>
    <w:p>
      <w:pPr>
        <w:tabs>
          <w:tab w:val="left" w:pos="2517"/>
          <w:tab w:val="left" w:pos="2945"/>
        </w:tabs>
        <w:ind w:left="180" w:right="180"/>
        <w:rPr>
          <w:sz w:val="20"/>
        </w:rPr>
      </w:pPr>
      <w:r>
        <w:rPr>
          <w:rFonts w:ascii="Times New Roman" w:hAnsi="Times New Roman"/>
          <w:b/>
          <w:sz w:val="20"/>
        </w:rPr>
        <w:t>Achievements for the week: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Successfully deployed 4 independent node instances communicating over local loopback ports (8001, 8002, 8003, 8004).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Developed comprehensive REST endpoints (/state, /balance, /mempool, /transact, /chain) for node management.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Established full-duplex WebSocket peer links creating a decentralized mesh without a central coordinator.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Implemented Phase 1 direct handshake: local balance lock, P2P transmission, receiver verification, and instant signed provisional receipt in under 45ms.</w:t>
      </w:r>
    </w:p>
    <w:p>
      <w:pPr>
        <w:tabs>
          <w:tab w:val="left" w:pos="2517"/>
          <w:tab w:val="left" w:pos="2945"/>
        </w:tabs>
        <w:ind w:left="180" w:right="180"/>
        <w:rPr>
          <w:sz w:val="20"/>
        </w:rPr>
      </w:pPr>
      <w:r>
        <w:rPr>
          <w:rFonts w:ascii="Times New Roman" w:hAnsi="Times New Roman"/>
          <w:b/>
          <w:sz w:val="20"/>
        </w:rPr>
        <w:t xml:space="preserve">Future work plans: </w:t>
      </w:r>
      <w:r>
        <w:rPr>
          <w:rFonts w:ascii="Times New Roman" w:hAnsi="Times New Roman"/>
          <w:sz w:val="19"/>
        </w:rPr>
        <w:t>Implement Phase 2 asynchronous transaction gossip propagation, compact differential database transfer protocol (State Diffs), and rolling ledger pruning.</w:t>
      </w:r>
    </w:p>
    <w:p w14:paraId="6891704E" w14:textId="77777777" w:rsidR="00C45512" w:rsidRDefault="00C45512">
      <w:pPr>
        <w:pStyle w:val="BodyText"/>
        <w:spacing w:before="241"/>
        <w:rPr>
          <w:b w:val="0"/>
        </w:rPr>
      </w:pPr>
    </w:p>
    <w:p w14:paraId="2E8E553A" w14:textId="77777777" w:rsidR="00C45512" w:rsidRDefault="00000000">
      <w:pPr>
        <w:pStyle w:val="Heading1"/>
        <w:ind w:left="2"/>
      </w:pPr>
      <w:r>
        <w:rPr>
          <w:u w:val="single"/>
        </w:rPr>
        <w:t>Week’s</w:t>
      </w:r>
      <w:r>
        <w:rPr>
          <w:spacing w:val="-2"/>
          <w:u w:val="single"/>
        </w:rPr>
        <w:t xml:space="preserve"> Summary</w:t>
      </w:r>
    </w:p>
    <w:p w14:paraId="25685356" w14:textId="77777777" w:rsidR="00C45512" w:rsidRDefault="00C45512">
      <w:pPr>
        <w:pStyle w:val="BodyText"/>
        <w:spacing w:before="11"/>
        <w:rPr>
          <w:sz w:val="18"/>
        </w:rPr>
      </w:pPr>
    </w:p>
    <w:tbl>
      <w:tblPr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3"/>
        <w:gridCol w:w="8094"/>
      </w:tblGrid>
      <w:tr w:rsidR="00C45512" w14:paraId="798B35E3" w14:textId="77777777">
        <w:trPr>
          <w:trHeight w:val="683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Days / Time</w:t>
            </w:r>
          </w:p>
        </w:tc>
        <w:tc>
          <w:tcPr>
            <w:tcW w:w="8094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Summary of Work Executed</w:t>
            </w:r>
          </w:p>
        </w:tc>
      </w:tr>
      <w:tr w:rsidR="00C45512" w14:paraId="704D7FEC" w14:textId="77777777">
        <w:trPr>
          <w:trHeight w:val="690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Monday</w:t>
            </w:r>
          </w:p>
        </w:tc>
        <w:tc>
          <w:tcPr>
            <w:tcW w:w="8094" w:type="dxa"/>
          </w:tcPr>
          <w:p>
            <w:pPr>
              <w:pStyle w:val="TableParagraph"/>
              <w:spacing w:before="40" w:after="40" w:line="240" w:lineRule="auto"/>
              <w:ind w:left="120" w:right="120"/>
            </w:pPr>
            <w:r>
              <w:rPr>
                <w:rFonts w:ascii="Times New Roman" w:hAnsi="Times New Roman"/>
                <w:sz w:val="19"/>
              </w:rPr>
              <w:t>Configured multi-instance architecture deploying Node 1 (8001), Node 2 (8002), Node 3 (8003), and Node 4 (8004) as autonomous edge processes.</w:t>
            </w:r>
          </w:p>
        </w:tc>
      </w:tr>
      <w:tr w:rsidR="00C45512" w14:paraId="1A663405" w14:textId="77777777">
        <w:trPr>
          <w:trHeight w:val="647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Tuesday</w:t>
            </w:r>
          </w:p>
        </w:tc>
        <w:tc>
          <w:tcPr>
            <w:tcW w:w="8094" w:type="dxa"/>
          </w:tcPr>
          <w:p>
            <w:pPr>
              <w:pStyle w:val="TableParagraph"/>
              <w:spacing w:before="40" w:after="40" w:line="240" w:lineRule="auto"/>
              <w:ind w:left="120" w:right="120"/>
            </w:pPr>
            <w:r>
              <w:rPr>
                <w:rFonts w:ascii="Times New Roman" w:hAnsi="Times New Roman"/>
                <w:sz w:val="19"/>
              </w:rPr>
              <w:t>Built HTTP REST endpoints for node state queries, wallet balance inspection, mempool listing, and manual transaction triggering.</w:t>
            </w:r>
          </w:p>
        </w:tc>
      </w:tr>
      <w:tr w:rsidR="00C45512" w14:paraId="06FBB6F3" w14:textId="77777777">
        <w:trPr>
          <w:trHeight w:val="611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Wednesday</w:t>
            </w:r>
          </w:p>
        </w:tc>
        <w:tc>
          <w:tcPr>
            <w:tcW w:w="8094" w:type="dxa"/>
          </w:tcPr>
          <w:p>
            <w:pPr>
              <w:pStyle w:val="TableParagraph"/>
              <w:spacing w:before="40" w:after="40" w:line="240" w:lineRule="auto"/>
              <w:ind w:left="120" w:right="120"/>
            </w:pPr>
            <w:r>
              <w:rPr>
                <w:rFonts w:ascii="Times New Roman" w:hAnsi="Times New Roman"/>
                <w:sz w:val="19"/>
              </w:rPr>
              <w:t>Implemented bidirectional WebSocket networking layer for direct peer-to-peer mesh messaging, peer discovery, and state broadcasting.</w:t>
            </w:r>
          </w:p>
        </w:tc>
      </w:tr>
      <w:tr w:rsidR="00C45512" w14:paraId="1221E54D" w14:textId="77777777">
        <w:trPr>
          <w:trHeight w:val="638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Thursday</w:t>
            </w:r>
          </w:p>
        </w:tc>
        <w:tc>
          <w:tcPr>
            <w:tcW w:w="8094" w:type="dxa"/>
          </w:tcPr>
          <w:p>
            <w:pPr>
              <w:pStyle w:val="TableParagraph"/>
              <w:spacing w:before="40" w:after="40" w:line="240" w:lineRule="auto"/>
              <w:ind w:left="120" w:right="120"/>
            </w:pPr>
            <w:r>
              <w:rPr>
                <w:rFonts w:ascii="Times New Roman" w:hAnsi="Times New Roman"/>
                <w:sz w:val="19"/>
              </w:rPr>
              <w:t>Developed Phase 1 zero-latency local commitment protocol: sender balance reservation, point-to-point payload delivery, and provisional crediting.</w:t>
            </w:r>
          </w:p>
        </w:tc>
      </w:tr>
      <w:tr w:rsidR="00C45512" w14:paraId="2D3BD4D9" w14:textId="77777777">
        <w:trPr>
          <w:trHeight w:val="606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Friday</w:t>
            </w:r>
          </w:p>
        </w:tc>
        <w:tc>
          <w:tcPr>
            <w:tcW w:w="8094" w:type="dxa"/>
          </w:tcPr>
          <w:p>
            <w:pPr>
              <w:pStyle w:val="TableParagraph"/>
              <w:spacing w:before="40" w:after="40" w:line="240" w:lineRule="auto"/>
              <w:ind w:left="120" w:right="120"/>
            </w:pPr>
            <w:r>
              <w:rPr>
                <w:rFonts w:ascii="Times New Roman" w:hAnsi="Times New Roman"/>
                <w:sz w:val="19"/>
              </w:rPr>
              <w:t>Benchmarked Phase 1 local commitment latency across simulated edge peers; verified transaction confirmation and receipt issuance in under 45ms.</w:t>
            </w:r>
          </w:p>
        </w:tc>
      </w:tr>
    </w:tbl>
    <w:p>
      <w:pPr>
        <w:pStyle w:val="BodyText"/>
        <w:spacing w:before="120"/>
      </w:pPr>
    </w:p>
    <w:p w14:paraId="2704E4B9" w14:textId="46B27FCC" w:rsidR="008A3270" w:rsidRDefault="00000000" w:rsidP="008A3270">
      <w:pPr>
        <w:pStyle w:val="BodyText"/>
        <w:spacing w:before="19"/>
        <w:ind w:left="180"/>
      </w:pPr>
      <w:r>
        <w:t>Student</w:t>
      </w:r>
      <w:r>
        <w:rPr>
          <w:spacing w:val="-12"/>
        </w:rPr>
        <w:t xml:space="preserve"> </w:t>
      </w:r>
      <w:r>
        <w:rPr>
          <w:spacing w:val="-2"/>
        </w:rPr>
        <w:t>Signature</w:t>
      </w:r>
      <w:r w:rsidR="008A3270">
        <w:rPr>
          <w:spacing w:val="-2"/>
        </w:rPr>
        <w:t xml:space="preserve">                                                                                      </w:t>
      </w:r>
      <w:r w:rsidR="008A3270">
        <w:t>Guide’s</w:t>
      </w:r>
      <w:r w:rsidR="008A3270">
        <w:rPr>
          <w:spacing w:val="-12"/>
        </w:rPr>
        <w:t xml:space="preserve"> </w:t>
      </w:r>
      <w:r w:rsidR="008A3270">
        <w:rPr>
          <w:spacing w:val="-2"/>
        </w:rPr>
        <w:t>Signature</w:t>
      </w:r>
    </w:p>
    <w:p w14:paraId="0FC8CC8B" w14:textId="01C75C09" w:rsidR="00C45512" w:rsidRDefault="00C45512">
      <w:pPr>
        <w:pStyle w:val="BodyText"/>
        <w:spacing w:before="19"/>
        <w:ind w:left="180"/>
      </w:pPr>
    </w:p>
    <w:p>
      <w:r>
        <w:br w:type="page"/>
      </w:r>
    </w:p>
    <w:p w14:paraId="42F27F5A" w14:textId="77777777" w:rsidR="00C45512" w:rsidRDefault="00000000">
      <w:pPr>
        <w:pStyle w:val="BodyText"/>
        <w:rPr>
          <w:rFonts w:ascii="Times New Roman"/>
          <w:b w:val="0"/>
          <w:sz w:val="28"/>
        </w:rPr>
      </w:pPr>
      <w:r>
        <w:rPr>
          <w:rFonts w:ascii="Times New Roman"/>
          <w:b w:val="0"/>
          <w:noProof/>
          <w:sz w:val="28"/>
        </w:rPr>
        <w:drawing>
          <wp:anchor distT="0" distB="0" distL="0" distR="0" simplePos="0" relativeHeight="15729152" behindDoc="0" locked="0" layoutInCell="1" allowOverlap="1" ns4:anchorId="255BA061" ns4:editId="47245F56">
            <wp:simplePos x="0" y="0"/>
            <wp:positionH relativeFrom="page">
              <wp:posOffset>259079</wp:posOffset>
            </wp:positionH>
            <wp:positionV relativeFrom="page">
              <wp:posOffset>59055</wp:posOffset>
            </wp:positionV>
            <wp:extent cx="716617" cy="69786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617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0C7077" w14:textId="77777777" w:rsidR="00C45512" w:rsidRDefault="00C45512">
      <w:pPr>
        <w:pStyle w:val="BodyText"/>
        <w:spacing w:before="208"/>
        <w:rPr>
          <w:rFonts w:ascii="Times New Roman"/>
          <w:b w:val="0"/>
          <w:sz w:val="28"/>
        </w:rPr>
      </w:pPr>
    </w:p>
    <w:p w14:paraId="34437E17" w14:textId="77777777" w:rsidR="00C45512" w:rsidRDefault="00000000">
      <w:pPr>
        <w:pStyle w:val="Title"/>
        <w:rPr>
          <w:u w:val="none"/>
        </w:rPr>
      </w:pPr>
      <w:r>
        <w:t>AMITY</w:t>
      </w:r>
      <w:r>
        <w:rPr>
          <w:spacing w:val="-5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rPr>
          <w:spacing w:val="-2"/>
        </w:rPr>
        <w:t>KOLKATA</w:t>
      </w:r>
    </w:p>
    <w:p w14:paraId="1C4911BF" w14:textId="77777777" w:rsidR="00C45512" w:rsidRDefault="00C45512">
      <w:pPr>
        <w:pStyle w:val="BodyText"/>
        <w:spacing w:before="70"/>
        <w:rPr>
          <w:sz w:val="22"/>
        </w:rPr>
      </w:pPr>
    </w:p>
    <w:p w14:paraId="3A3A9A9D" w14:textId="48DD880E" w:rsidR="00C45512" w:rsidRDefault="00000000">
      <w:pPr>
        <w:pStyle w:val="Heading1"/>
      </w:pPr>
      <w:r>
        <w:t>Weekly</w:t>
      </w:r>
      <w:r>
        <w:rPr>
          <w:spacing w:val="-6"/>
        </w:rPr>
        <w:t xml:space="preserve"> </w:t>
      </w:r>
      <w:r>
        <w:t>Progress</w:t>
      </w:r>
      <w:r>
        <w:rPr>
          <w:spacing w:val="-5"/>
        </w:rPr>
        <w:t xml:space="preserve"> </w:t>
      </w:r>
      <w:r>
        <w:rPr>
          <w:spacing w:val="-2"/>
        </w:rPr>
        <w:t>Report</w:t>
      </w:r>
    </w:p>
    <w:p>
      <w:pPr>
        <w:pStyle w:val="BodyText"/>
        <w:spacing w:before="244"/>
        <w:ind w:left="1" w:right="179"/>
        <w:jc w:val="center"/>
      </w:pPr>
      <w:r>
        <w:rPr>
          <w:rFonts w:ascii="Times New Roman" w:hAnsi="Times New Roman"/>
          <w:sz w:val="20"/>
        </w:rPr>
        <w:t xml:space="preserve">For the Week Commencing </w:t>
      </w:r>
      <w:r>
        <w:rPr>
          <w:rFonts w:ascii="Times New Roman" w:hAnsi="Times New Roman"/>
          <w:b/>
          <w:sz w:val="20"/>
        </w:rPr>
        <w:t>28 – 09 – 2026 to 02 – 10 – 2026</w:t>
      </w:r>
    </w:p>
    <w:p w14:paraId="3D3DC55C" w14:textId="77777777" w:rsidR="00C45512" w:rsidRDefault="00C45512">
      <w:pPr>
        <w:pStyle w:val="BodyText"/>
        <w:spacing w:before="26"/>
        <w:rPr>
          <w:sz w:val="18"/>
        </w:rPr>
      </w:pPr>
    </w:p>
    <w:p w14:paraId="05C93B75" w14:textId="78E9EFEE" w:rsidR="00C45512" w:rsidRDefault="00000000">
      <w:pPr>
        <w:tabs>
          <w:tab w:val="left" w:pos="3123"/>
          <w:tab w:val="left" w:pos="3843"/>
        </w:tabs>
        <w:ind w:left="180"/>
        <w:rPr>
          <w:b/>
          <w:sz w:val="18"/>
        </w:rPr>
      </w:pPr>
      <w:r>
        <w:rPr>
          <w:b/>
          <w:sz w:val="18"/>
        </w:rPr>
        <w:t>Enrollment</w:t>
      </w:r>
      <w:r>
        <w:rPr>
          <w:b/>
          <w:spacing w:val="-5"/>
          <w:sz w:val="18"/>
        </w:rPr>
        <w:t xml:space="preserve"> No.</w:t>
      </w:r>
      <w:r>
        <w:rPr>
          <w:b/>
          <w:sz w:val="18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</w:p>
    <w:p w14:paraId="13FAB399" w14:textId="41A67499" w:rsidR="00C45512" w:rsidRDefault="00000000">
      <w:pPr>
        <w:tabs>
          <w:tab w:val="left" w:pos="3123"/>
          <w:tab w:val="left" w:pos="3780"/>
        </w:tabs>
        <w:spacing w:before="218"/>
        <w:ind w:left="180"/>
        <w:rPr>
          <w:b/>
          <w:sz w:val="18"/>
        </w:rPr>
      </w:pPr>
      <w:r>
        <w:rPr>
          <w:b/>
          <w:spacing w:val="-4"/>
          <w:sz w:val="18"/>
        </w:rPr>
        <w:t>NAME</w:t>
      </w:r>
      <w:r>
        <w:rPr>
          <w:b/>
          <w:sz w:val="18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</w:p>
    <w:p w14:paraId="13C8C1FC" w14:textId="29D3E43B" w:rsidR="00C45512" w:rsidRDefault="00000000">
      <w:pPr>
        <w:tabs>
          <w:tab w:val="left" w:pos="3142"/>
          <w:tab w:val="left" w:pos="3780"/>
        </w:tabs>
        <w:spacing w:before="217"/>
        <w:ind w:left="180"/>
        <w:rPr>
          <w:b/>
          <w:sz w:val="18"/>
        </w:rPr>
      </w:pPr>
      <w:r>
        <w:rPr>
          <w:b/>
          <w:spacing w:val="-2"/>
          <w:sz w:val="18"/>
        </w:rPr>
        <w:t>Program</w:t>
      </w:r>
      <w:r>
        <w:rPr>
          <w:b/>
          <w:sz w:val="18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</w:p>
    <w:p w14:paraId="17C6AC61" w14:textId="77777777" w:rsidR="00C45512" w:rsidRDefault="00000000">
      <w:pPr>
        <w:pStyle w:val="BodyText"/>
        <w:tabs>
          <w:tab w:val="left" w:pos="3128"/>
          <w:tab w:val="left" w:pos="3780"/>
        </w:tabs>
        <w:spacing w:before="196" w:line="242" w:lineRule="exact"/>
        <w:ind w:left="180"/>
      </w:pPr>
      <w:r>
        <w:t>Company</w:t>
      </w:r>
      <w:r>
        <w:rPr>
          <w:spacing w:val="-13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>amity</w:t>
      </w:r>
    </w:p>
    <w:p w14:paraId="3BCFB1D2" w14:textId="77777777" w:rsidR="00C45512" w:rsidRDefault="00000000">
      <w:pPr>
        <w:spacing w:line="194" w:lineRule="exact"/>
        <w:ind w:left="180"/>
        <w:rPr>
          <w:b/>
          <w:sz w:val="16"/>
        </w:rPr>
      </w:pPr>
      <w:r>
        <w:rPr>
          <w:b/>
          <w:sz w:val="16"/>
        </w:rPr>
        <w:t>(Please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mention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Applicable)</w:t>
      </w:r>
    </w:p>
    <w:p w14:paraId="29E5A20D" w14:textId="77777777" w:rsidR="00C45512" w:rsidRDefault="00C45512">
      <w:pPr>
        <w:pStyle w:val="BodyText"/>
        <w:spacing w:before="49"/>
        <w:rPr>
          <w:sz w:val="16"/>
        </w:rPr>
      </w:pPr>
    </w:p>
    <w:p w14:paraId="6986A19D" w14:textId="40E76C52" w:rsidR="00C45512" w:rsidRDefault="00000000">
      <w:pPr>
        <w:pStyle w:val="BodyText"/>
        <w:tabs>
          <w:tab w:val="left" w:pos="3128"/>
          <w:tab w:val="left" w:pos="3780"/>
        </w:tabs>
        <w:ind w:left="180"/>
      </w:pPr>
      <w:r>
        <w:t>Faculty</w:t>
      </w:r>
      <w:r>
        <w:rPr>
          <w:spacing w:val="-8"/>
        </w:rPr>
        <w:t xml:space="preserve"> </w:t>
      </w:r>
      <w:r>
        <w:t>Guide’s</w:t>
      </w:r>
      <w:r>
        <w:rPr>
          <w:spacing w:val="-8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tab/>
      </w:r>
      <w:r>
        <w:rPr>
          <w:rFonts w:ascii="Times New Roman" w:hAnsi="Times New Roman"/>
          <w:sz w:val="20"/>
        </w:rPr>
        <w:t>Mr. Tamoghna Mukherjee</w:t>
      </w:r>
    </w:p>
    <w:p w14:paraId="6CF2FC84" w14:textId="77777777" w:rsidR="00C45512" w:rsidRDefault="00C45512">
      <w:pPr>
        <w:pStyle w:val="BodyText"/>
        <w:spacing w:before="1"/>
      </w:pPr>
    </w:p>
    <w:p w14:paraId="40CE5727" w14:textId="77777777" w:rsidR="00C45512" w:rsidRDefault="00000000">
      <w:pPr>
        <w:pStyle w:val="BodyText"/>
        <w:tabs>
          <w:tab w:val="left" w:pos="3128"/>
        </w:tabs>
        <w:spacing w:before="1" w:line="242" w:lineRule="exact"/>
        <w:ind w:left="180"/>
      </w:pPr>
      <w:r>
        <w:t>Industry</w:t>
      </w:r>
      <w:r>
        <w:rPr>
          <w:spacing w:val="-12"/>
        </w:rPr>
        <w:t xml:space="preserve"> </w:t>
      </w:r>
      <w:r>
        <w:t>Guide’s</w:t>
      </w:r>
      <w:r>
        <w:rPr>
          <w:spacing w:val="-11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</w:p>
    <w:p w14:paraId="46F24F1B" w14:textId="77777777" w:rsidR="00C45512" w:rsidRDefault="00000000">
      <w:pPr>
        <w:spacing w:line="194" w:lineRule="exact"/>
        <w:ind w:left="180"/>
        <w:rPr>
          <w:b/>
          <w:sz w:val="16"/>
        </w:rPr>
      </w:pPr>
      <w:r>
        <w:rPr>
          <w:b/>
          <w:sz w:val="16"/>
        </w:rPr>
        <w:t>(Please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mention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Applicable)</w:t>
      </w:r>
    </w:p>
    <w:p w14:paraId="58D193C7" w14:textId="77777777" w:rsidR="00C45512" w:rsidRDefault="00C45512">
      <w:pPr>
        <w:pStyle w:val="BodyText"/>
        <w:rPr>
          <w:sz w:val="16"/>
        </w:rPr>
      </w:pPr>
    </w:p>
    <w:p w14:paraId="7B1F1261" w14:textId="77777777" w:rsidR="00C45512" w:rsidRDefault="00C45512">
      <w:pPr>
        <w:pStyle w:val="BodyText"/>
        <w:spacing w:before="98"/>
        <w:rPr>
          <w:sz w:val="16"/>
        </w:rPr>
      </w:pPr>
    </w:p>
    <w:p w14:paraId="72111250" w14:textId="09336B2C" w:rsidR="00C45512" w:rsidRDefault="00000000">
      <w:pPr>
        <w:pStyle w:val="BodyText"/>
        <w:tabs>
          <w:tab w:val="left" w:pos="3128"/>
          <w:tab w:val="left" w:pos="3848"/>
        </w:tabs>
        <w:ind w:left="180"/>
      </w:pPr>
      <w:r>
        <w:t>Project</w:t>
      </w:r>
      <w:r>
        <w:rPr>
          <w:spacing w:val="-10"/>
        </w:rPr>
        <w:t xml:space="preserve"> </w:t>
      </w:r>
      <w:r>
        <w:rPr>
          <w:spacing w:val="-2"/>
        </w:rPr>
        <w:t>Title</w:t>
      </w:r>
      <w:r>
        <w:tab/>
      </w:r>
      <w:r>
        <w:rPr>
          <w:spacing w:val="-10"/>
        </w:rPr>
        <w:t>:</w:t>
      </w:r>
      <w:r>
        <w:tab/>
      </w:r>
      <w:r>
        <w:rPr>
          <w:rFonts w:ascii="Times New Roman" w:hAnsi="Times New Roman"/>
          <w:sz w:val="20"/>
        </w:rPr>
        <w:t>Decentralized Blockchain based  Transaction System on Edge deveces</w:t>
      </w:r>
    </w:p>
    <w:p w14:paraId="13F889AA" w14:textId="77777777" w:rsidR="00C45512" w:rsidRDefault="00C45512">
      <w:pPr>
        <w:pStyle w:val="BodyText"/>
      </w:pPr>
    </w:p>
    <w:p w14:paraId="40C60950" w14:textId="77777777" w:rsidR="00C45512" w:rsidRDefault="00C45512">
      <w:pPr>
        <w:pStyle w:val="BodyText"/>
        <w:spacing w:before="1"/>
      </w:pPr>
    </w:p>
    <w:p>
      <w:pPr>
        <w:tabs>
          <w:tab w:val="left" w:pos="2517"/>
          <w:tab w:val="left" w:pos="2945"/>
        </w:tabs>
        <w:ind w:left="180" w:right="180"/>
        <w:rPr>
          <w:sz w:val="20"/>
        </w:rPr>
      </w:pPr>
      <w:r>
        <w:rPr>
          <w:rFonts w:ascii="Times New Roman" w:hAnsi="Times New Roman"/>
          <w:b/>
          <w:sz w:val="20"/>
        </w:rPr>
        <w:t>Targets for the week: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Implement Phase 2 asynchronous gossip dissemination to all neighboring peer mempools.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Design compact differential database transfer protocol (DeltaPacket structure).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Implement Merkle tree root calculation for account balance state tries.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Develop rolling ledger pruning mechanism to minimize flash storage consumption on edge devices.</w:t>
      </w:r>
    </w:p>
    <w:p>
      <w:pPr>
        <w:tabs>
          <w:tab w:val="left" w:pos="2517"/>
          <w:tab w:val="left" w:pos="2945"/>
        </w:tabs>
        <w:ind w:left="180" w:right="180"/>
        <w:rPr>
          <w:sz w:val="20"/>
        </w:rPr>
      </w:pPr>
      <w:r>
        <w:rPr>
          <w:rFonts w:ascii="Times New Roman" w:hAnsi="Times New Roman"/>
          <w:b/>
          <w:sz w:val="20"/>
        </w:rPr>
        <w:t>Achievements for the week: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Implemented asynchronous gossip propagation routing unconfirmed transactions across the 4-node mesh topology.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Developed compact State Diff delta packet protocol propagating net balance and nonce changes rather than full historical blocks.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Integrated Merkle State Root calculation ensuring cryptographic auditability of compact delta transitions.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Deployed rolling block pruning retaining the latest Merkle root and rolling window of N blocks to bound storage overhead to O(delta).</w:t>
      </w:r>
    </w:p>
    <w:p>
      <w:pPr>
        <w:tabs>
          <w:tab w:val="left" w:pos="2517"/>
          <w:tab w:val="left" w:pos="2945"/>
        </w:tabs>
        <w:ind w:left="180" w:right="180"/>
        <w:rPr>
          <w:sz w:val="20"/>
        </w:rPr>
      </w:pPr>
      <w:r>
        <w:rPr>
          <w:rFonts w:ascii="Times New Roman" w:hAnsi="Times New Roman"/>
          <w:b/>
          <w:sz w:val="20"/>
        </w:rPr>
        <w:t xml:space="preserve">Future work plans: </w:t>
      </w:r>
      <w:r>
        <w:rPr>
          <w:rFonts w:ascii="Times New Roman" w:hAnsi="Times New Roman"/>
          <w:sz w:val="19"/>
        </w:rPr>
        <w:t>Simulate network partitioning scenarios, implement partition reconciliation with deterministic reversion, build cold-node fast catch-up, and conduct security testing.</w:t>
      </w:r>
    </w:p>
    <w:p w14:paraId="6891704E" w14:textId="77777777" w:rsidR="00C45512" w:rsidRDefault="00C45512">
      <w:pPr>
        <w:pStyle w:val="BodyText"/>
        <w:spacing w:before="241"/>
        <w:rPr>
          <w:b w:val="0"/>
        </w:rPr>
      </w:pPr>
    </w:p>
    <w:p w14:paraId="2E8E553A" w14:textId="77777777" w:rsidR="00C45512" w:rsidRDefault="00000000">
      <w:pPr>
        <w:pStyle w:val="Heading1"/>
        <w:ind w:left="2"/>
      </w:pPr>
      <w:r>
        <w:rPr>
          <w:u w:val="single"/>
        </w:rPr>
        <w:t>Week’s</w:t>
      </w:r>
      <w:r>
        <w:rPr>
          <w:spacing w:val="-2"/>
          <w:u w:val="single"/>
        </w:rPr>
        <w:t xml:space="preserve"> Summary</w:t>
      </w:r>
    </w:p>
    <w:p w14:paraId="25685356" w14:textId="77777777" w:rsidR="00C45512" w:rsidRDefault="00C45512">
      <w:pPr>
        <w:pStyle w:val="BodyText"/>
        <w:spacing w:before="11"/>
        <w:rPr>
          <w:sz w:val="18"/>
        </w:rPr>
      </w:pPr>
    </w:p>
    <w:tbl>
      <w:tblPr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3"/>
        <w:gridCol w:w="8094"/>
      </w:tblGrid>
      <w:tr w:rsidR="00C45512" w14:paraId="798B35E3" w14:textId="77777777">
        <w:trPr>
          <w:trHeight w:val="683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Days / Time</w:t>
            </w:r>
          </w:p>
        </w:tc>
        <w:tc>
          <w:tcPr>
            <w:tcW w:w="8094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Summary of Work Executed</w:t>
            </w:r>
          </w:p>
        </w:tc>
      </w:tr>
      <w:tr w:rsidR="00C45512" w14:paraId="704D7FEC" w14:textId="77777777">
        <w:trPr>
          <w:trHeight w:val="690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Monday</w:t>
            </w:r>
          </w:p>
        </w:tc>
        <w:tc>
          <w:tcPr>
            <w:tcW w:w="8094" w:type="dxa"/>
          </w:tcPr>
          <w:p>
            <w:pPr>
              <w:pStyle w:val="TableParagraph"/>
              <w:spacing w:before="40" w:after="40" w:line="240" w:lineRule="auto"/>
              <w:ind w:left="120" w:right="120"/>
            </w:pPr>
            <w:r>
              <w:rPr>
                <w:rFonts w:ascii="Times New Roman" w:hAnsi="Times New Roman"/>
                <w:sz w:val="19"/>
              </w:rPr>
              <w:t>Implemented Phase 2 asynchronous gossip dissemination broadcast from transacting nodes to all neighboring peer mempools.</w:t>
            </w:r>
          </w:p>
        </w:tc>
      </w:tr>
      <w:tr w:rsidR="00C45512" w14:paraId="1A663405" w14:textId="77777777">
        <w:trPr>
          <w:trHeight w:val="647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Tuesday</w:t>
            </w:r>
          </w:p>
        </w:tc>
        <w:tc>
          <w:tcPr>
            <w:tcW w:w="8094" w:type="dxa"/>
          </w:tcPr>
          <w:p>
            <w:pPr>
              <w:pStyle w:val="TableParagraph"/>
              <w:spacing w:before="40" w:after="40" w:line="240" w:lineRule="auto"/>
              <w:ind w:left="120" w:right="120"/>
            </w:pPr>
            <w:r>
              <w:rPr>
                <w:rFonts w:ascii="Times New Roman" w:hAnsi="Times New Roman"/>
                <w:sz w:val="19"/>
              </w:rPr>
              <w:t>Designed DeltaPacket schema (BatchID, BaseStateRoot, NewStateRoot, balance/nonce deltas, and block signatures) for lightweight synchronization.</w:t>
            </w:r>
          </w:p>
        </w:tc>
      </w:tr>
      <w:tr w:rsidR="00C45512" w14:paraId="06FBB6F3" w14:textId="77777777">
        <w:trPr>
          <w:trHeight w:val="611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Wednesday</w:t>
            </w:r>
          </w:p>
        </w:tc>
        <w:tc>
          <w:tcPr>
            <w:tcW w:w="8094" w:type="dxa"/>
          </w:tcPr>
          <w:p>
            <w:pPr>
              <w:pStyle w:val="TableParagraph"/>
              <w:spacing w:before="40" w:after="40" w:line="240" w:lineRule="auto"/>
              <w:ind w:left="120" w:right="120"/>
            </w:pPr>
            <w:r>
              <w:rPr>
                <w:rFonts w:ascii="Times New Roman" w:hAnsi="Times New Roman"/>
                <w:sz w:val="19"/>
              </w:rPr>
              <w:t>Programmed Merkle Tree calculation for account state tries; implemented verification of delta transitions on peer nodes.</w:t>
            </w:r>
          </w:p>
        </w:tc>
      </w:tr>
      <w:tr w:rsidR="00C45512" w14:paraId="1221E54D" w14:textId="77777777">
        <w:trPr>
          <w:trHeight w:val="638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Thursday</w:t>
            </w:r>
          </w:p>
        </w:tc>
        <w:tc>
          <w:tcPr>
            <w:tcW w:w="8094" w:type="dxa"/>
          </w:tcPr>
          <w:p>
            <w:pPr>
              <w:pStyle w:val="TableParagraph"/>
              <w:spacing w:before="40" w:after="40" w:line="240" w:lineRule="auto"/>
              <w:ind w:left="120" w:right="120"/>
            </w:pPr>
            <w:r>
              <w:rPr>
                <w:rFonts w:ascii="Times New Roman" w:hAnsi="Times New Roman"/>
                <w:sz w:val="19"/>
              </w:rPr>
              <w:t>Implemented batch block sealing and state diff broadcast, transitioning transactions from Pending to Finalized Ledger state.</w:t>
            </w:r>
          </w:p>
        </w:tc>
      </w:tr>
      <w:tr w:rsidR="00C45512" w14:paraId="2D3BD4D9" w14:textId="77777777">
        <w:trPr>
          <w:trHeight w:val="606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Friday</w:t>
            </w:r>
          </w:p>
        </w:tc>
        <w:tc>
          <w:tcPr>
            <w:tcW w:w="8094" w:type="dxa"/>
          </w:tcPr>
          <w:p>
            <w:pPr>
              <w:pStyle w:val="TableParagraph"/>
              <w:spacing w:before="40" w:after="40" w:line="240" w:lineRule="auto"/>
              <w:ind w:left="120" w:right="120"/>
            </w:pPr>
            <w:r>
              <w:rPr>
                <w:rFonts w:ascii="Times New Roman" w:hAnsi="Times New Roman"/>
                <w:sz w:val="19"/>
              </w:rPr>
              <w:t>Built rolling ledger pruning mechanism to remove old historical blocks while preserving cryptographic root auditability, saving &gt;85% storage.</w:t>
            </w:r>
          </w:p>
        </w:tc>
      </w:tr>
    </w:tbl>
    <w:p>
      <w:pPr>
        <w:pStyle w:val="BodyText"/>
        <w:spacing w:before="120"/>
      </w:pPr>
    </w:p>
    <w:p w14:paraId="2704E4B9" w14:textId="46B27FCC" w:rsidR="008A3270" w:rsidRDefault="00000000" w:rsidP="008A3270">
      <w:pPr>
        <w:pStyle w:val="BodyText"/>
        <w:spacing w:before="19"/>
        <w:ind w:left="180"/>
      </w:pPr>
      <w:r>
        <w:t>Student</w:t>
      </w:r>
      <w:r>
        <w:rPr>
          <w:spacing w:val="-12"/>
        </w:rPr>
        <w:t xml:space="preserve"> </w:t>
      </w:r>
      <w:r>
        <w:rPr>
          <w:spacing w:val="-2"/>
        </w:rPr>
        <w:t>Signature</w:t>
      </w:r>
      <w:r w:rsidR="008A3270">
        <w:rPr>
          <w:spacing w:val="-2"/>
        </w:rPr>
        <w:t xml:space="preserve">                                                                                      </w:t>
      </w:r>
      <w:r w:rsidR="008A3270">
        <w:t>Guide’s</w:t>
      </w:r>
      <w:r w:rsidR="008A3270">
        <w:rPr>
          <w:spacing w:val="-12"/>
        </w:rPr>
        <w:t xml:space="preserve"> </w:t>
      </w:r>
      <w:r w:rsidR="008A3270">
        <w:rPr>
          <w:spacing w:val="-2"/>
        </w:rPr>
        <w:t>Signature</w:t>
      </w:r>
    </w:p>
    <w:p w14:paraId="0FC8CC8B" w14:textId="01C75C09" w:rsidR="00C45512" w:rsidRDefault="00C45512">
      <w:pPr>
        <w:pStyle w:val="BodyText"/>
        <w:spacing w:before="19"/>
        <w:ind w:left="180"/>
      </w:pPr>
    </w:p>
    <w:p>
      <w:r>
        <w:br w:type="page"/>
      </w:r>
    </w:p>
    <w:p w14:paraId="42F27F5A" w14:textId="77777777" w:rsidR="00C45512" w:rsidRDefault="00000000">
      <w:pPr>
        <w:pStyle w:val="BodyText"/>
        <w:rPr>
          <w:rFonts w:ascii="Times New Roman"/>
          <w:b w:val="0"/>
          <w:sz w:val="28"/>
        </w:rPr>
      </w:pPr>
      <w:r>
        <w:rPr>
          <w:rFonts w:ascii="Times New Roman"/>
          <w:b w:val="0"/>
          <w:noProof/>
          <w:sz w:val="28"/>
        </w:rPr>
        <w:drawing>
          <wp:anchor distT="0" distB="0" distL="0" distR="0" simplePos="0" relativeHeight="15729152" behindDoc="0" locked="0" layoutInCell="1" allowOverlap="1" ns4:anchorId="255BA061" ns4:editId="47245F56">
            <wp:simplePos x="0" y="0"/>
            <wp:positionH relativeFrom="page">
              <wp:posOffset>259079</wp:posOffset>
            </wp:positionH>
            <wp:positionV relativeFrom="page">
              <wp:posOffset>59055</wp:posOffset>
            </wp:positionV>
            <wp:extent cx="716617" cy="69786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617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0C7077" w14:textId="77777777" w:rsidR="00C45512" w:rsidRDefault="00C45512">
      <w:pPr>
        <w:pStyle w:val="BodyText"/>
        <w:spacing w:before="208"/>
        <w:rPr>
          <w:rFonts w:ascii="Times New Roman"/>
          <w:b w:val="0"/>
          <w:sz w:val="28"/>
        </w:rPr>
      </w:pPr>
    </w:p>
    <w:p w14:paraId="34437E17" w14:textId="77777777" w:rsidR="00C45512" w:rsidRDefault="00000000">
      <w:pPr>
        <w:pStyle w:val="Title"/>
        <w:rPr>
          <w:u w:val="none"/>
        </w:rPr>
      </w:pPr>
      <w:r>
        <w:t>AMITY</w:t>
      </w:r>
      <w:r>
        <w:rPr>
          <w:spacing w:val="-5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rPr>
          <w:spacing w:val="-2"/>
        </w:rPr>
        <w:t>KOLKATA</w:t>
      </w:r>
    </w:p>
    <w:p w14:paraId="1C4911BF" w14:textId="77777777" w:rsidR="00C45512" w:rsidRDefault="00C45512">
      <w:pPr>
        <w:pStyle w:val="BodyText"/>
        <w:spacing w:before="70"/>
        <w:rPr>
          <w:sz w:val="22"/>
        </w:rPr>
      </w:pPr>
    </w:p>
    <w:p w14:paraId="3A3A9A9D" w14:textId="48DD880E" w:rsidR="00C45512" w:rsidRDefault="00000000">
      <w:pPr>
        <w:pStyle w:val="Heading1"/>
      </w:pPr>
      <w:r>
        <w:t>Weekly</w:t>
      </w:r>
      <w:r>
        <w:rPr>
          <w:spacing w:val="-6"/>
        </w:rPr>
        <w:t xml:space="preserve"> </w:t>
      </w:r>
      <w:r>
        <w:t>Progress</w:t>
      </w:r>
      <w:r>
        <w:rPr>
          <w:spacing w:val="-5"/>
        </w:rPr>
        <w:t xml:space="preserve"> </w:t>
      </w:r>
      <w:r>
        <w:rPr>
          <w:spacing w:val="-2"/>
        </w:rPr>
        <w:t>Report</w:t>
      </w:r>
    </w:p>
    <w:p>
      <w:pPr>
        <w:pStyle w:val="BodyText"/>
        <w:spacing w:before="244"/>
        <w:ind w:left="1" w:right="179"/>
        <w:jc w:val="center"/>
      </w:pPr>
      <w:r>
        <w:rPr>
          <w:rFonts w:ascii="Times New Roman" w:hAnsi="Times New Roman"/>
          <w:sz w:val="20"/>
        </w:rPr>
        <w:t xml:space="preserve">For the Week Commencing </w:t>
      </w:r>
      <w:r>
        <w:rPr>
          <w:rFonts w:ascii="Times New Roman" w:hAnsi="Times New Roman"/>
          <w:b/>
          <w:sz w:val="20"/>
        </w:rPr>
        <w:t>05 – 10 – 2026 to 09 – 10 – 2026</w:t>
      </w:r>
    </w:p>
    <w:p w14:paraId="3D3DC55C" w14:textId="77777777" w:rsidR="00C45512" w:rsidRDefault="00C45512">
      <w:pPr>
        <w:pStyle w:val="BodyText"/>
        <w:spacing w:before="26"/>
        <w:rPr>
          <w:sz w:val="18"/>
        </w:rPr>
      </w:pPr>
    </w:p>
    <w:p w14:paraId="05C93B75" w14:textId="78E9EFEE" w:rsidR="00C45512" w:rsidRDefault="00000000">
      <w:pPr>
        <w:tabs>
          <w:tab w:val="left" w:pos="3123"/>
          <w:tab w:val="left" w:pos="3843"/>
        </w:tabs>
        <w:ind w:left="180"/>
        <w:rPr>
          <w:b/>
          <w:sz w:val="18"/>
        </w:rPr>
      </w:pPr>
      <w:r>
        <w:rPr>
          <w:b/>
          <w:sz w:val="18"/>
        </w:rPr>
        <w:t>Enrollment</w:t>
      </w:r>
      <w:r>
        <w:rPr>
          <w:b/>
          <w:spacing w:val="-5"/>
          <w:sz w:val="18"/>
        </w:rPr>
        <w:t xml:space="preserve"> No.</w:t>
      </w:r>
      <w:r>
        <w:rPr>
          <w:b/>
          <w:sz w:val="18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</w:p>
    <w:p w14:paraId="13FAB399" w14:textId="41A67499" w:rsidR="00C45512" w:rsidRDefault="00000000">
      <w:pPr>
        <w:tabs>
          <w:tab w:val="left" w:pos="3123"/>
          <w:tab w:val="left" w:pos="3780"/>
        </w:tabs>
        <w:spacing w:before="218"/>
        <w:ind w:left="180"/>
        <w:rPr>
          <w:b/>
          <w:sz w:val="18"/>
        </w:rPr>
      </w:pPr>
      <w:r>
        <w:rPr>
          <w:b/>
          <w:spacing w:val="-4"/>
          <w:sz w:val="18"/>
        </w:rPr>
        <w:t>NAME</w:t>
      </w:r>
      <w:r>
        <w:rPr>
          <w:b/>
          <w:sz w:val="18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</w:p>
    <w:p w14:paraId="13C8C1FC" w14:textId="29D3E43B" w:rsidR="00C45512" w:rsidRDefault="00000000">
      <w:pPr>
        <w:tabs>
          <w:tab w:val="left" w:pos="3142"/>
          <w:tab w:val="left" w:pos="3780"/>
        </w:tabs>
        <w:spacing w:before="217"/>
        <w:ind w:left="180"/>
        <w:rPr>
          <w:b/>
          <w:sz w:val="18"/>
        </w:rPr>
      </w:pPr>
      <w:r>
        <w:rPr>
          <w:b/>
          <w:spacing w:val="-2"/>
          <w:sz w:val="18"/>
        </w:rPr>
        <w:t>Program</w:t>
      </w:r>
      <w:r>
        <w:rPr>
          <w:b/>
          <w:sz w:val="18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</w:p>
    <w:p w14:paraId="17C6AC61" w14:textId="77777777" w:rsidR="00C45512" w:rsidRDefault="00000000">
      <w:pPr>
        <w:pStyle w:val="BodyText"/>
        <w:tabs>
          <w:tab w:val="left" w:pos="3128"/>
          <w:tab w:val="left" w:pos="3780"/>
        </w:tabs>
        <w:spacing w:before="196" w:line="242" w:lineRule="exact"/>
        <w:ind w:left="180"/>
      </w:pPr>
      <w:r>
        <w:t>Company</w:t>
      </w:r>
      <w:r>
        <w:rPr>
          <w:spacing w:val="-13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>amity</w:t>
      </w:r>
    </w:p>
    <w:p w14:paraId="3BCFB1D2" w14:textId="77777777" w:rsidR="00C45512" w:rsidRDefault="00000000">
      <w:pPr>
        <w:spacing w:line="194" w:lineRule="exact"/>
        <w:ind w:left="180"/>
        <w:rPr>
          <w:b/>
          <w:sz w:val="16"/>
        </w:rPr>
      </w:pPr>
      <w:r>
        <w:rPr>
          <w:b/>
          <w:sz w:val="16"/>
        </w:rPr>
        <w:t>(Please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mention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Applicable)</w:t>
      </w:r>
    </w:p>
    <w:p w14:paraId="29E5A20D" w14:textId="77777777" w:rsidR="00C45512" w:rsidRDefault="00C45512">
      <w:pPr>
        <w:pStyle w:val="BodyText"/>
        <w:spacing w:before="49"/>
        <w:rPr>
          <w:sz w:val="16"/>
        </w:rPr>
      </w:pPr>
    </w:p>
    <w:p w14:paraId="6986A19D" w14:textId="40E76C52" w:rsidR="00C45512" w:rsidRDefault="00000000">
      <w:pPr>
        <w:pStyle w:val="BodyText"/>
        <w:tabs>
          <w:tab w:val="left" w:pos="3128"/>
          <w:tab w:val="left" w:pos="3780"/>
        </w:tabs>
        <w:ind w:left="180"/>
      </w:pPr>
      <w:r>
        <w:t>Faculty</w:t>
      </w:r>
      <w:r>
        <w:rPr>
          <w:spacing w:val="-8"/>
        </w:rPr>
        <w:t xml:space="preserve"> </w:t>
      </w:r>
      <w:r>
        <w:t>Guide’s</w:t>
      </w:r>
      <w:r>
        <w:rPr>
          <w:spacing w:val="-8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tab/>
      </w:r>
      <w:r>
        <w:rPr>
          <w:rFonts w:ascii="Times New Roman" w:hAnsi="Times New Roman"/>
          <w:sz w:val="20"/>
        </w:rPr>
        <w:t>Mr. Tamoghna Mukherjee</w:t>
      </w:r>
    </w:p>
    <w:p w14:paraId="6CF2FC84" w14:textId="77777777" w:rsidR="00C45512" w:rsidRDefault="00C45512">
      <w:pPr>
        <w:pStyle w:val="BodyText"/>
        <w:spacing w:before="1"/>
      </w:pPr>
    </w:p>
    <w:p w14:paraId="40CE5727" w14:textId="77777777" w:rsidR="00C45512" w:rsidRDefault="00000000">
      <w:pPr>
        <w:pStyle w:val="BodyText"/>
        <w:tabs>
          <w:tab w:val="left" w:pos="3128"/>
        </w:tabs>
        <w:spacing w:before="1" w:line="242" w:lineRule="exact"/>
        <w:ind w:left="180"/>
      </w:pPr>
      <w:r>
        <w:t>Industry</w:t>
      </w:r>
      <w:r>
        <w:rPr>
          <w:spacing w:val="-12"/>
        </w:rPr>
        <w:t xml:space="preserve"> </w:t>
      </w:r>
      <w:r>
        <w:t>Guide’s</w:t>
      </w:r>
      <w:r>
        <w:rPr>
          <w:spacing w:val="-11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</w:p>
    <w:p w14:paraId="46F24F1B" w14:textId="77777777" w:rsidR="00C45512" w:rsidRDefault="00000000">
      <w:pPr>
        <w:spacing w:line="194" w:lineRule="exact"/>
        <w:ind w:left="180"/>
        <w:rPr>
          <w:b/>
          <w:sz w:val="16"/>
        </w:rPr>
      </w:pPr>
      <w:r>
        <w:rPr>
          <w:b/>
          <w:sz w:val="16"/>
        </w:rPr>
        <w:t>(Please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mention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Applicable)</w:t>
      </w:r>
    </w:p>
    <w:p w14:paraId="58D193C7" w14:textId="77777777" w:rsidR="00C45512" w:rsidRDefault="00C45512">
      <w:pPr>
        <w:pStyle w:val="BodyText"/>
        <w:rPr>
          <w:sz w:val="16"/>
        </w:rPr>
      </w:pPr>
    </w:p>
    <w:p w14:paraId="7B1F1261" w14:textId="77777777" w:rsidR="00C45512" w:rsidRDefault="00C45512">
      <w:pPr>
        <w:pStyle w:val="BodyText"/>
        <w:spacing w:before="98"/>
        <w:rPr>
          <w:sz w:val="16"/>
        </w:rPr>
      </w:pPr>
    </w:p>
    <w:p w14:paraId="72111250" w14:textId="09336B2C" w:rsidR="00C45512" w:rsidRDefault="00000000">
      <w:pPr>
        <w:pStyle w:val="BodyText"/>
        <w:tabs>
          <w:tab w:val="left" w:pos="3128"/>
          <w:tab w:val="left" w:pos="3848"/>
        </w:tabs>
        <w:ind w:left="180"/>
      </w:pPr>
      <w:r>
        <w:t>Project</w:t>
      </w:r>
      <w:r>
        <w:rPr>
          <w:spacing w:val="-10"/>
        </w:rPr>
        <w:t xml:space="preserve"> </w:t>
      </w:r>
      <w:r>
        <w:rPr>
          <w:spacing w:val="-2"/>
        </w:rPr>
        <w:t>Title</w:t>
      </w:r>
      <w:r>
        <w:tab/>
      </w:r>
      <w:r>
        <w:rPr>
          <w:spacing w:val="-10"/>
        </w:rPr>
        <w:t>:</w:t>
      </w:r>
      <w:r>
        <w:tab/>
      </w:r>
      <w:r>
        <w:rPr>
          <w:rFonts w:ascii="Times New Roman" w:hAnsi="Times New Roman"/>
          <w:sz w:val="20"/>
        </w:rPr>
        <w:t>Decentralized Blockchain based  Transaction System on Edge deveces</w:t>
      </w:r>
    </w:p>
    <w:p w14:paraId="13F889AA" w14:textId="77777777" w:rsidR="00C45512" w:rsidRDefault="00C45512">
      <w:pPr>
        <w:pStyle w:val="BodyText"/>
      </w:pPr>
    </w:p>
    <w:p w14:paraId="40C60950" w14:textId="77777777" w:rsidR="00C45512" w:rsidRDefault="00C45512">
      <w:pPr>
        <w:pStyle w:val="BodyText"/>
        <w:spacing w:before="1"/>
      </w:pPr>
    </w:p>
    <w:p>
      <w:pPr>
        <w:tabs>
          <w:tab w:val="left" w:pos="2517"/>
          <w:tab w:val="left" w:pos="2945"/>
        </w:tabs>
        <w:ind w:left="180" w:right="180"/>
        <w:rPr>
          <w:sz w:val="20"/>
        </w:rPr>
      </w:pPr>
      <w:r>
        <w:rPr>
          <w:rFonts w:ascii="Times New Roman" w:hAnsi="Times New Roman"/>
          <w:b/>
          <w:sz w:val="20"/>
        </w:rPr>
        <w:t>Targets for the week: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Simulate network partitioning by splitting nodes into isolated clusters (Mesh 1: Nodes 1–2, Mesh 2: Nodes 3–4).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Implement deterministic conflict resolution for double-spend mitigation during partition merge.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Build Fast Catch-Up protocol for cold or rejoining nodes using verified state snapshots.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Execute security attack simulations (replay attacks, block modification) and synthesize final performance benchmarks.</w:t>
      </w:r>
    </w:p>
    <w:p>
      <w:pPr>
        <w:tabs>
          <w:tab w:val="left" w:pos="2517"/>
          <w:tab w:val="left" w:pos="2945"/>
        </w:tabs>
        <w:ind w:left="180" w:right="180"/>
        <w:rPr>
          <w:sz w:val="20"/>
        </w:rPr>
      </w:pPr>
      <w:r>
        <w:rPr>
          <w:rFonts w:ascii="Times New Roman" w:hAnsi="Times New Roman"/>
          <w:b/>
          <w:sz w:val="20"/>
        </w:rPr>
        <w:t>Achievements for the week: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Demonstrated successful autonomous transaction processing in partitioned offline mesh clusters without cloud connectivity.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Verified deterministic tie-breaking logic during partition merge: duplicate nonces detected and invalid branch reverted.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Successfully tested Fast Catch-Up protocol enabling rejoining nodes to sync state via Merkle snapshots in seconds.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Validated 100% rejection rate against wireless replay attacks and demonstrated instantaneous detection of tampered historical blocks.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19"/>
        </w:rPr>
        <w:t xml:space="preserve">  •  Reviewed completed minor project progress and documentation with Faculty Guide Mr. Tamoghna Mukherjee.</w:t>
      </w:r>
    </w:p>
    <w:p>
      <w:pPr>
        <w:tabs>
          <w:tab w:val="left" w:pos="2517"/>
          <w:tab w:val="left" w:pos="2945"/>
        </w:tabs>
        <w:ind w:left="180" w:right="180"/>
        <w:rPr>
          <w:sz w:val="20"/>
        </w:rPr>
      </w:pPr>
      <w:r>
        <w:rPr>
          <w:rFonts w:ascii="Times New Roman" w:hAnsi="Times New Roman"/>
          <w:b/>
          <w:sz w:val="20"/>
        </w:rPr>
        <w:t xml:space="preserve">Future work plans: </w:t>
      </w:r>
      <w:r>
        <w:rPr>
          <w:rFonts w:ascii="Times New Roman" w:hAnsi="Times New Roman"/>
          <w:sz w:val="19"/>
        </w:rPr>
        <w:t>Prepare for minor project viva and demonstration; port Python engine to physical hardware (Raspberry Pi / ESP32 edge devices) over Bluetooth Low Energy / Wi-Fi mesh.</w:t>
      </w:r>
    </w:p>
    <w:p w14:paraId="6891704E" w14:textId="77777777" w:rsidR="00C45512" w:rsidRDefault="00C45512">
      <w:pPr>
        <w:pStyle w:val="BodyText"/>
        <w:spacing w:before="241"/>
        <w:rPr>
          <w:b w:val="0"/>
        </w:rPr>
      </w:pPr>
    </w:p>
    <w:p w14:paraId="2E8E553A" w14:textId="77777777" w:rsidR="00C45512" w:rsidRDefault="00000000">
      <w:pPr>
        <w:pStyle w:val="Heading1"/>
        <w:ind w:left="2"/>
      </w:pPr>
      <w:r>
        <w:rPr>
          <w:u w:val="single"/>
        </w:rPr>
        <w:t>Week’s</w:t>
      </w:r>
      <w:r>
        <w:rPr>
          <w:spacing w:val="-2"/>
          <w:u w:val="single"/>
        </w:rPr>
        <w:t xml:space="preserve"> Summary</w:t>
      </w:r>
    </w:p>
    <w:p w14:paraId="25685356" w14:textId="77777777" w:rsidR="00C45512" w:rsidRDefault="00C45512">
      <w:pPr>
        <w:pStyle w:val="BodyText"/>
        <w:spacing w:before="11"/>
        <w:rPr>
          <w:sz w:val="18"/>
        </w:rPr>
      </w:pPr>
    </w:p>
    <w:tbl>
      <w:tblPr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3"/>
        <w:gridCol w:w="8094"/>
      </w:tblGrid>
      <w:tr w:rsidR="00C45512" w14:paraId="798B35E3" w14:textId="77777777">
        <w:trPr>
          <w:trHeight w:val="683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Days / Time</w:t>
            </w:r>
          </w:p>
        </w:tc>
        <w:tc>
          <w:tcPr>
            <w:tcW w:w="8094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Summary of Work Executed</w:t>
            </w:r>
          </w:p>
        </w:tc>
      </w:tr>
      <w:tr w:rsidR="00C45512" w14:paraId="704D7FEC" w14:textId="77777777">
        <w:trPr>
          <w:trHeight w:val="690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Monday</w:t>
            </w:r>
          </w:p>
        </w:tc>
        <w:tc>
          <w:tcPr>
            <w:tcW w:w="8094" w:type="dxa"/>
          </w:tcPr>
          <w:p>
            <w:pPr>
              <w:pStyle w:val="TableParagraph"/>
              <w:spacing w:before="40" w:after="40" w:line="240" w:lineRule="auto"/>
              <w:ind w:left="120" w:right="120"/>
            </w:pPr>
            <w:r>
              <w:rPr>
                <w:rFonts w:ascii="Times New Roman" w:hAnsi="Times New Roman"/>
                <w:sz w:val="19"/>
              </w:rPr>
              <w:t>Simulated physical network partition by isolating Nodes 1 &amp; 2 from Nodes 3 &amp; 4; validated continuous Phase 1 transactions within disconnected sub-nets.</w:t>
            </w:r>
          </w:p>
        </w:tc>
      </w:tr>
      <w:tr w:rsidR="00C45512" w14:paraId="1A663405" w14:textId="77777777">
        <w:trPr>
          <w:trHeight w:val="647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Tuesday</w:t>
            </w:r>
          </w:p>
        </w:tc>
        <w:tc>
          <w:tcPr>
            <w:tcW w:w="8094" w:type="dxa"/>
          </w:tcPr>
          <w:p>
            <w:pPr>
              <w:pStyle w:val="TableParagraph"/>
              <w:spacing w:before="40" w:after="40" w:line="240" w:lineRule="auto"/>
              <w:ind w:left="120" w:right="120"/>
            </w:pPr>
            <w:r>
              <w:rPr>
                <w:rFonts w:ascii="Times New Roman" w:hAnsi="Times New Roman"/>
                <w:sz w:val="19"/>
              </w:rPr>
              <w:t>Engineered deterministic reconciliation logic for partition merge: prioritizing earlier verified timestamps and revoking double-spends.</w:t>
            </w:r>
          </w:p>
        </w:tc>
      </w:tr>
      <w:tr w:rsidR="00C45512" w14:paraId="06FBB6F3" w14:textId="77777777">
        <w:trPr>
          <w:trHeight w:val="611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Wednesday</w:t>
            </w:r>
          </w:p>
        </w:tc>
        <w:tc>
          <w:tcPr>
            <w:tcW w:w="8094" w:type="dxa"/>
          </w:tcPr>
          <w:p>
            <w:pPr>
              <w:pStyle w:val="TableParagraph"/>
              <w:spacing w:before="40" w:after="40" w:line="240" w:lineRule="auto"/>
              <w:ind w:left="120" w:right="120"/>
            </w:pPr>
            <w:r>
              <w:rPr>
                <w:rFonts w:ascii="Times New Roman" w:hAnsi="Times New Roman"/>
                <w:sz w:val="19"/>
              </w:rPr>
              <w:t>Implemented Fast Catch-Up onboarding workflow enabling offline or rejoining nodes to synchronize via state snapshots without full chain replay.</w:t>
            </w:r>
          </w:p>
        </w:tc>
      </w:tr>
      <w:tr w:rsidR="00C45512" w14:paraId="1221E54D" w14:textId="77777777">
        <w:trPr>
          <w:trHeight w:val="638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Thursday</w:t>
            </w:r>
          </w:p>
        </w:tc>
        <w:tc>
          <w:tcPr>
            <w:tcW w:w="8094" w:type="dxa"/>
          </w:tcPr>
          <w:p>
            <w:pPr>
              <w:pStyle w:val="TableParagraph"/>
              <w:spacing w:before="40" w:after="40" w:line="240" w:lineRule="auto"/>
              <w:ind w:left="120" w:right="120"/>
            </w:pPr>
            <w:r>
              <w:rPr>
                <w:rFonts w:ascii="Times New Roman" w:hAnsi="Times New Roman"/>
                <w:sz w:val="19"/>
              </w:rPr>
              <w:t>Executed security test suite: validated rejection of captured 60s hash tokens and proved tamper detection upon block mutation.</w:t>
            </w:r>
          </w:p>
        </w:tc>
      </w:tr>
      <w:tr w:rsidR="00C45512" w14:paraId="2D3BD4D9" w14:textId="77777777">
        <w:trPr>
          <w:trHeight w:val="606"/>
        </w:trPr>
        <w:tc>
          <w:tcPr>
            <w:tcW w:w="1963" w:type="dxa"/>
          </w:tcPr>
          <w:p>
            <w:pPr>
              <w:pStyle w:val="TableParagraph"/>
              <w:spacing w:before="60" w:after="60"/>
              <w:jc w:val="center"/>
            </w:pPr>
            <w:r>
              <w:rPr>
                <w:rFonts w:ascii="Verdana" w:hAnsi="Verdana"/>
                <w:b/>
                <w:sz w:val="18"/>
              </w:rPr>
              <w:t>Friday</w:t>
            </w:r>
          </w:p>
        </w:tc>
        <w:tc>
          <w:tcPr>
            <w:tcW w:w="8094" w:type="dxa"/>
          </w:tcPr>
          <w:p>
            <w:pPr>
              <w:pStyle w:val="TableParagraph"/>
              <w:spacing w:before="40" w:after="40" w:line="240" w:lineRule="auto"/>
              <w:ind w:left="120" w:right="120"/>
            </w:pPr>
            <w:r>
              <w:rPr>
                <w:rFonts w:ascii="Times New Roman" w:hAnsi="Times New Roman"/>
                <w:sz w:val="19"/>
              </w:rPr>
              <w:t>Synthesized quantitative benchmark metrics (&lt;50ms latency, &gt;85% storage reduction); compiled WPR documentation and held guide review.</w:t>
            </w:r>
          </w:p>
        </w:tc>
      </w:tr>
    </w:tbl>
    <w:p>
      <w:pPr>
        <w:pStyle w:val="BodyText"/>
        <w:spacing w:before="120"/>
      </w:pPr>
    </w:p>
    <w:p w14:paraId="2704E4B9" w14:textId="46B27FCC" w:rsidR="008A3270" w:rsidRDefault="00000000" w:rsidP="008A3270">
      <w:pPr>
        <w:pStyle w:val="BodyText"/>
        <w:spacing w:before="19"/>
        <w:ind w:left="180"/>
      </w:pPr>
      <w:r>
        <w:t>Student</w:t>
      </w:r>
      <w:r>
        <w:rPr>
          <w:spacing w:val="-12"/>
        </w:rPr>
        <w:t xml:space="preserve"> </w:t>
      </w:r>
      <w:r>
        <w:rPr>
          <w:spacing w:val="-2"/>
        </w:rPr>
        <w:t>Signature</w:t>
      </w:r>
      <w:r w:rsidR="008A3270">
        <w:rPr>
          <w:spacing w:val="-2"/>
        </w:rPr>
        <w:t xml:space="preserve">                                                                                      </w:t>
      </w:r>
      <w:r w:rsidR="008A3270">
        <w:t>Guide’s</w:t>
      </w:r>
      <w:r w:rsidR="008A3270">
        <w:rPr>
          <w:spacing w:val="-12"/>
        </w:rPr>
        <w:t xml:space="preserve"> </w:t>
      </w:r>
      <w:r w:rsidR="008A3270">
        <w:rPr>
          <w:spacing w:val="-2"/>
        </w:rPr>
        <w:t>Signature</w:t>
      </w:r>
    </w:p>
    <w:p w14:paraId="0FC8CC8B" w14:textId="01C75C09" w:rsidR="00C45512" w:rsidRDefault="00C45512">
      <w:pPr>
        <w:pStyle w:val="BodyText"/>
        <w:spacing w:before="19"/>
        <w:ind w:left="180"/>
      </w:pPr>
    </w:p>
    <w:sectPr w:rsidR="00C45512">
      <w:type w:val="continuous"/>
      <w:pgSz w:w="12240" w:h="15840"/>
      <w:pgMar w:top="1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5512"/>
    <w:rsid w:val="00442983"/>
    <w:rsid w:val="008A3270"/>
    <w:rsid w:val="00C45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E0B85"/>
  <w15:docId w15:val="{FD021C2D-9270-4E9E-A1DE-402810FC9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right="179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ind w:left="3" w:right="179"/>
      <w:jc w:val="center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Abhishek Mukhopadhyay</cp:lastModifiedBy>
  <cp:revision>2</cp:revision>
  <dcterms:created xsi:type="dcterms:W3CDTF">2025-08-25T09:48:00Z</dcterms:created>
  <dcterms:modified xsi:type="dcterms:W3CDTF">2025-08-25T09:51:00Z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2025-08-25T00:00:00Z</vt:filetime>
  </property>
  <property fmtid="{D5CDD505-2E9C-101B-9397-08002B2CF9AE}" pid="5" name="Producer">
    <vt:lpwstr>Microsoft® Word for Microsoft 365</vt:lpwstr>
  </property>
</Properties>
</file>