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ef0ac283ff96e4c90b4cb8416680995050a5c36"/>
    <w:p>
      <w:pPr>
        <w:pStyle w:val="Heading1"/>
      </w:pPr>
      <w:r>
        <w:t xml:space="preserve">Finance General – 50+ – Operations &amp; Technology Titles</w:t>
      </w:r>
    </w:p>
    <w:p>
      <w:pPr>
        <w:pStyle w:val="FirstParagraph"/>
      </w:pPr>
      <w:r>
        <w:rPr>
          <w:b/>
          <w:bCs/>
        </w:rPr>
        <w:t xml:space="preserve">Audience:</w:t>
      </w:r>
      <w:r>
        <w:t xml:space="preserve"> </w:t>
      </w:r>
      <w:r>
        <w:t xml:space="preserve">US finance companies, 51+ employees, operations and technology titles.</w:t>
      </w:r>
    </w:p>
    <w:p>
      <w:pPr>
        <w:pStyle w:val="BodyText"/>
      </w:pPr>
      <w:r>
        <w:rPr>
          <w:b/>
          <w:bCs/>
        </w:rPr>
        <w:t xml:space="preserve">Framework:</w:t>
      </w:r>
      <w:r>
        <w:t xml:space="preserve"> </w:t>
      </w:r>
      <w:r>
        <w:t xml:space="preserve">question-led</w:t>
      </w:r>
    </w:p>
    <w:p>
      <w:r>
        <w:pict>
          <v:rect style="width:0;height:1.5pt" o:hralign="center" o:hrstd="t" o:hr="t"/>
        </w:pict>
      </w:r>
    </w:p>
    <w:bookmarkStart w:id="11" w:name="email-1"/>
    <w:p>
      <w:pPr>
        <w:pStyle w:val="Heading2"/>
      </w:pPr>
      <w:r>
        <w:t xml:space="preserve">Email 1</w:t>
      </w:r>
    </w:p>
    <w:bookmarkStart w:id="9" w:name="variant-1a"/>
    <w:p>
      <w:pPr>
        <w:pStyle w:val="Heading3"/>
      </w:pPr>
      <w:r>
        <w:t xml:space="preserve">Variant 1A</w:t>
      </w:r>
    </w:p>
    <w:p>
      <w:pPr>
        <w:pStyle w:val="FirstParagraph"/>
      </w:pPr>
      <w:r>
        <w:rPr>
          <w:b/>
          <w:bCs/>
        </w:rPr>
        <w:t xml:space="preserve">Subject:</w:t>
      </w:r>
      <w:r>
        <w:t xml:space="preserve"> </w:t>
      </w:r>
      <w:r>
        <w:t xml:space="preserve">does the queue ever clear?</w:t>
      </w:r>
    </w:p>
    <w:p>
      <w:pPr>
        <w:pStyle w:val="BodyText"/>
      </w:pPr>
      <w:r>
        <w:t xml:space="preserve">Hey {{first_name}},</w:t>
      </w:r>
    </w:p>
    <w:p>
      <w:pPr>
        <w:pStyle w:val="BodyText"/>
      </w:pPr>
      <w:r>
        <w:t xml:space="preserve">Does the technical queue at {{company_name}} ever actually clear, or does it just get reprioritised?</w:t>
      </w:r>
    </w:p>
    <w:p>
      <w:pPr>
        <w:pStyle w:val="BodyText"/>
      </w:pPr>
      <w:r>
        <w:t xml:space="preserve">At your size everything routes through one or two people, and you are probably one of them. We take the running and the fixing off that queue, so what is left is work you chose.</w:t>
      </w:r>
    </w:p>
    <w:p>
      <w:pPr>
        <w:pStyle w:val="BodyText"/>
      </w:pPr>
      <w:r>
        <w:t xml:space="preserve">Want to see what that looks like on a team your size?</w:t>
      </w:r>
    </w:p>
    <w:bookmarkEnd w:id="9"/>
    <w:bookmarkStart w:id="10" w:name="variant-1b"/>
    <w:p>
      <w:pPr>
        <w:pStyle w:val="Heading3"/>
      </w:pPr>
      <w:r>
        <w:t xml:space="preserve">Variant 1B</w:t>
      </w:r>
    </w:p>
    <w:p>
      <w:pPr>
        <w:pStyle w:val="FirstParagraph"/>
      </w:pPr>
      <w:r>
        <w:rPr>
          <w:b/>
          <w:bCs/>
        </w:rPr>
        <w:t xml:space="preserve">Subject:</w:t>
      </w:r>
      <w:r>
        <w:t xml:space="preserve"> </w:t>
      </w:r>
      <w:r>
        <w:t xml:space="preserve">what would you do with the week back?</w:t>
      </w:r>
    </w:p>
    <w:p>
      <w:pPr>
        <w:pStyle w:val="BodyText"/>
      </w:pPr>
      <w:r>
        <w:t xml:space="preserve">Hey {{first_name}},</w:t>
      </w:r>
    </w:p>
    <w:p>
      <w:pPr>
        <w:pStyle w:val="BodyText"/>
      </w:pPr>
      <w:r>
        <w:t xml:space="preserve">If keeping things running stopped being your problem, what would you actually do with that week?</w:t>
      </w:r>
    </w:p>
    <w:p>
      <w:pPr>
        <w:pStyle w:val="BodyText"/>
      </w:pPr>
      <w:r>
        <w:t xml:space="preserve">Most people in your seat have an answer ready, and have had it for a while. We take that half, nights and weekends included.</w:t>
      </w:r>
    </w:p>
    <w:p>
      <w:pPr>
        <w:pStyle w:val="BodyText"/>
      </w:pPr>
      <w:r>
        <w:t xml:space="preserve">Want me to send how the split works in practice?</w:t>
      </w:r>
    </w:p>
    <w:p>
      <w:r>
        <w:pict>
          <v:rect style="width:0;height:1.5pt" o:hralign="center" o:hrstd="t" o:hr="t"/>
        </w:pict>
      </w:r>
    </w:p>
    <w:bookmarkEnd w:id="10"/>
    <w:bookmarkEnd w:id="11"/>
    <w:bookmarkStart w:id="14" w:name="email-2"/>
    <w:p>
      <w:pPr>
        <w:pStyle w:val="Heading2"/>
      </w:pPr>
      <w:r>
        <w:t xml:space="preserve">Email 2</w:t>
      </w:r>
    </w:p>
    <w:p>
      <w:pPr>
        <w:pStyle w:val="FirstParagraph"/>
      </w:pPr>
      <w:r>
        <w:rPr>
          <w:i/>
          <w:iCs/>
        </w:rPr>
        <w:t xml:space="preserve">Sent as a reply on the same thread. No new subject line.</w:t>
      </w:r>
    </w:p>
    <w:bookmarkStart w:id="12" w:name="variant-2a"/>
    <w:p>
      <w:pPr>
        <w:pStyle w:val="Heading3"/>
      </w:pPr>
      <w:r>
        <w:t xml:space="preserve">Variant 2A</w:t>
      </w:r>
    </w:p>
    <w:p>
      <w:pPr>
        <w:pStyle w:val="FirstParagraph"/>
      </w:pPr>
      <w:r>
        <w:t xml:space="preserve">Following up {{first_name}}. Most teams have never put a number on how much of the month goes to keeping things running rather than moving anything forward.</w:t>
      </w:r>
    </w:p>
    <w:p>
      <w:pPr>
        <w:pStyle w:val="BodyText"/>
      </w:pPr>
      <w:r>
        <w:t xml:space="preserve">One company got roughly eight times that time back once we took it over. Happy to send how they measured it.</w:t>
      </w:r>
    </w:p>
    <w:bookmarkEnd w:id="12"/>
    <w:bookmarkStart w:id="13" w:name="variant-2b"/>
    <w:p>
      <w:pPr>
        <w:pStyle w:val="Heading3"/>
      </w:pPr>
      <w:r>
        <w:t xml:space="preserve">Variant 2B</w:t>
      </w:r>
    </w:p>
    <w:p>
      <w:pPr>
        <w:pStyle w:val="FirstParagraph"/>
      </w:pPr>
      <w:r>
        <w:t xml:space="preserve">Last one {{first_name}}. When something goes down at 2am, is it you, or is there someone else?</w:t>
      </w:r>
    </w:p>
    <w:p>
      <w:pPr>
        <w:pStyle w:val="BodyText"/>
      </w:pPr>
      <w:r>
        <w:t xml:space="preserve">That answer is usually the whole story. Happy to send what our coverage actually looks like.</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2026-07-30T11:58:47Z</dcterms:created>
  <dcterms:modified xsi:type="dcterms:W3CDTF">2026-07-30T11:58:47Z</dcterms:modified>
</cp:coreProperties>
</file>

<file path=docProps/custom.xml><?xml version="1.0" encoding="utf-8"?>
<Properties xmlns="http://schemas.openxmlformats.org/officeDocument/2006/custom-properties" xmlns:vt="http://schemas.openxmlformats.org/officeDocument/2006/docPropsVTypes"/>
</file>