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lending-under-50-owner-led"/>
    <w:p>
      <w:pPr>
        <w:pStyle w:val="Heading1"/>
      </w:pPr>
      <w:r>
        <w:t xml:space="preserve">Lending – Under 50 – Owner-Led</w:t>
      </w:r>
    </w:p>
    <w:p>
      <w:pPr>
        <w:pStyle w:val="FirstParagraph"/>
      </w:pPr>
      <w:r>
        <w:rPr>
          <w:b/>
          <w:bCs/>
        </w:rPr>
        <w:t xml:space="preserve">Audience:</w:t>
      </w:r>
      <w:r>
        <w:t xml:space="preserve"> </w:t>
      </w:r>
      <w:r>
        <w:t xml:space="preserve">US lending companies, 11-50 employees, owner-led decision makers (Founder, CEO, President, C-Suite).</w:t>
      </w:r>
    </w:p>
    <w:p>
      <w:pPr>
        <w:pStyle w:val="BodyText"/>
      </w:pPr>
      <w:r>
        <w:rPr>
          <w:b/>
          <w:bCs/>
        </w:rPr>
        <w:t xml:space="preserve">Framework:</w:t>
      </w:r>
      <w:r>
        <w:t xml:space="preserve"> </w:t>
      </w:r>
      <w:r>
        <w:t xml:space="preserve">feedback-led</w:t>
      </w:r>
    </w:p>
    <w:p>
      <w:r>
        <w:pict>
          <v:rect style="width:0;height:1.5pt" o:hralign="center" o:hrstd="t" o:hr="t"/>
        </w:pict>
      </w:r>
    </w:p>
    <w:bookmarkStart w:id="11" w:name="email-1"/>
    <w:p>
      <w:pPr>
        <w:pStyle w:val="Heading2"/>
      </w:pPr>
      <w:r>
        <w:t xml:space="preserve">Email 1</w:t>
      </w:r>
    </w:p>
    <w:bookmarkStart w:id="9" w:name="variant-1a"/>
    <w:p>
      <w:pPr>
        <w:pStyle w:val="Heading3"/>
      </w:pPr>
      <w:r>
        <w:t xml:space="preserve">Variant 1A</w:t>
      </w:r>
    </w:p>
    <w:p>
      <w:pPr>
        <w:pStyle w:val="FirstParagraph"/>
      </w:pPr>
      <w:r>
        <w:rPr>
          <w:b/>
          <w:bCs/>
        </w:rPr>
        <w:t xml:space="preserve">Subject:</w:t>
      </w:r>
      <w:r>
        <w:t xml:space="preserve"> </w:t>
      </w:r>
      <w:r>
        <w:t xml:space="preserve">your take {{first_name}}?</w:t>
      </w:r>
    </w:p>
    <w:p>
      <w:pPr>
        <w:pStyle w:val="BodyText"/>
      </w:pPr>
      <w:r>
        <w:t xml:space="preserve">{{first_name}}, at most lenders your size everything technical sits with one or two people, and when they are out, it waits.</w:t>
      </w:r>
    </w:p>
    <w:p>
      <w:pPr>
        <w:pStyle w:val="BodyText"/>
      </w:pPr>
      <w:r>
        <w:t xml:space="preserve">I built something that takes that off them. You are the one who carries both sides of it, what it costs to fix and what it costs to leave alone, which is why your read is worth more to me than an IT director’s.</w:t>
      </w:r>
    </w:p>
    <w:p>
      <w:pPr>
        <w:pStyle w:val="BodyText"/>
      </w:pPr>
      <w:r>
        <w:t xml:space="preserve">Would appreciate your blunt take if you are open to it.</w:t>
      </w:r>
    </w:p>
    <w:bookmarkEnd w:id="9"/>
    <w:bookmarkStart w:id="10" w:name="variant-1b"/>
    <w:p>
      <w:pPr>
        <w:pStyle w:val="Heading3"/>
      </w:pPr>
      <w:r>
        <w:t xml:space="preserve">Variant 1B</w:t>
      </w:r>
    </w:p>
    <w:p>
      <w:pPr>
        <w:pStyle w:val="FirstParagraph"/>
      </w:pPr>
      <w:r>
        <w:rPr>
          <w:b/>
          <w:bCs/>
        </w:rPr>
        <w:t xml:space="preserve">Subject:</w:t>
      </w:r>
      <w:r>
        <w:t xml:space="preserve"> </w:t>
      </w:r>
      <w:r>
        <w:t xml:space="preserve">built something for lenders</w:t>
      </w:r>
    </w:p>
    <w:p>
      <w:pPr>
        <w:pStyle w:val="BodyText"/>
      </w:pPr>
      <w:r>
        <w:t xml:space="preserve">{{first_name}}, I built something that takes the systems side off the one or two technical people at a lender, including the access and audit questions that come with it.</w:t>
      </w:r>
    </w:p>
    <w:p>
      <w:pPr>
        <w:pStyle w:val="BodyText"/>
      </w:pPr>
      <w:r>
        <w:t xml:space="preserve">You would know in about ten seconds whether that is a real problem at {{company_name}} or one I invented, because you are the one who hears about it when it is.</w:t>
      </w:r>
    </w:p>
    <w:p>
      <w:pPr>
        <w:pStyle w:val="BodyText"/>
      </w:pPr>
      <w:r>
        <w:t xml:space="preserve">Open to giving me your honest take?</w:t>
      </w:r>
    </w:p>
    <w:p>
      <w:r>
        <w:pict>
          <v:rect style="width:0;height:1.5pt" o:hralign="center" o:hrstd="t" o:hr="t"/>
        </w:pict>
      </w:r>
    </w:p>
    <w:bookmarkEnd w:id="10"/>
    <w:bookmarkEnd w:id="11"/>
    <w:bookmarkStart w:id="14" w:name="email-2"/>
    <w:p>
      <w:pPr>
        <w:pStyle w:val="Heading2"/>
      </w:pPr>
      <w:r>
        <w:t xml:space="preserve">Email 2</w:t>
      </w:r>
    </w:p>
    <w:p>
      <w:pPr>
        <w:pStyle w:val="FirstParagraph"/>
      </w:pPr>
      <w:r>
        <w:rPr>
          <w:i/>
          <w:iCs/>
        </w:rPr>
        <w:t xml:space="preserve">Sent as a reply on the same thread. No new subject line.</w:t>
      </w:r>
    </w:p>
    <w:bookmarkStart w:id="12" w:name="variant-2a"/>
    <w:p>
      <w:pPr>
        <w:pStyle w:val="Heading3"/>
      </w:pPr>
      <w:r>
        <w:t xml:space="preserve">Variant 2A</w:t>
      </w:r>
    </w:p>
    <w:p>
      <w:pPr>
        <w:pStyle w:val="FirstParagraph"/>
      </w:pPr>
      <w:r>
        <w:t xml:space="preserve">One number {{first_name}}: one company cut what they were paying to run their systems by about 45 percent once we took it over.</w:t>
      </w:r>
    </w:p>
    <w:p>
      <w:pPr>
        <w:pStyle w:val="BodyText"/>
      </w:pPr>
      <w:r>
        <w:t xml:space="preserve">Happy to send you that one written up, if that is easier than replying.</w:t>
      </w:r>
    </w:p>
    <w:bookmarkEnd w:id="12"/>
    <w:bookmarkStart w:id="13" w:name="variant-2b"/>
    <w:p>
      <w:pPr>
        <w:pStyle w:val="Heading3"/>
      </w:pPr>
      <w:r>
        <w:t xml:space="preserve">Variant 2B</w:t>
      </w:r>
    </w:p>
    <w:p>
      <w:pPr>
        <w:pStyle w:val="FirstParagraph"/>
      </w:pPr>
      <w:r>
        <w:t xml:space="preserve">No pressure either way {{first_name}}. The question most people ask first is what happens at 2am when something breaks, so that is the part I would want you to poke at.</w:t>
      </w:r>
    </w:p>
    <w:p>
      <w:pPr>
        <w:pStyle w:val="BodyText"/>
      </w:pPr>
      <w:r>
        <w:t xml:space="preserve">Want me to send how we cover it?</w:t>
      </w:r>
    </w:p>
    <w:bookmarkEnd w:id="13"/>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2026-07-30T11:58:47Z</dcterms:created>
  <dcterms:modified xsi:type="dcterms:W3CDTF">2026-07-30T11:58:47Z</dcterms:modified>
</cp:coreProperties>
</file>

<file path=docProps/custom.xml><?xml version="1.0" encoding="utf-8"?>
<Properties xmlns="http://schemas.openxmlformats.org/officeDocument/2006/custom-properties" xmlns:vt="http://schemas.openxmlformats.org/officeDocument/2006/docPropsVTypes"/>
</file>