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old-email-sequence"/>
    <w:p>
      <w:pPr>
        <w:pStyle w:val="Heading1"/>
      </w:pPr>
      <w:r>
        <w:t xml:space="preserve">Cold Email Sequence</w:t>
      </w:r>
    </w:p>
    <w:p>
      <w:pPr>
        <w:pStyle w:val="FirstParagraph"/>
      </w:pPr>
      <w:r>
        <w:rPr>
          <w:b/>
          <w:bCs/>
        </w:rPr>
        <w:t xml:space="preserve">Audience:</w:t>
      </w:r>
      <w:r>
        <w:t xml:space="preserve"> </w:t>
      </w:r>
      <w:r>
        <w:t xml:space="preserve">UK DTC Beauty &amp; Fitness — Text Bot (live free-text chat that deflects) · ~32 leads</w:t>
      </w:r>
      <w:r>
        <w:t xml:space="preserve"> </w:t>
      </w:r>
      <w:r>
        <w:rPr>
          <w:b/>
          <w:bCs/>
        </w:rPr>
        <w:t xml:space="preserve">Shape:</w:t>
      </w:r>
      <w:r>
        <w:t xml:space="preserve"> </w:t>
      </w:r>
      <w:r>
        <w:t xml:space="preserve">2 / 2 / 1 ·</w:t>
      </w:r>
      <w:r>
        <w:t xml:space="preserve"> </w:t>
      </w:r>
      <w:r>
        <w:rPr>
          <w:b/>
          <w:bCs/>
        </w:rPr>
        <w:t xml:space="preserve">Tokens:</w:t>
      </w:r>
      <w:r>
        <w:t xml:space="preserve"> </w:t>
      </w:r>
      <w:r>
        <w:t xml:space="preserve">{{company_name}}</w:t>
      </w:r>
    </w:p>
    <w:p>
      <w:r>
        <w:pict>
          <v:rect style="width:0;height:1.5pt" o:hralign="center" o:hrstd="t" o:hr="t"/>
        </w:pict>
      </w:r>
    </w:p>
    <w:bookmarkStart w:id="11" w:name="email-1"/>
    <w:p>
      <w:pPr>
        <w:pStyle w:val="Heading2"/>
      </w:pPr>
      <w:r>
        <w:t xml:space="preserve">Email 1</w:t>
      </w:r>
    </w:p>
    <w:bookmarkStart w:id="9" w:name="a-will-build"/>
    <w:p>
      <w:pPr>
        <w:pStyle w:val="Heading3"/>
      </w:pPr>
      <w:r>
        <w:t xml:space="preserve">1A — will build</w:t>
      </w:r>
    </w:p>
    <w:p>
      <w:pPr>
        <w:pStyle w:val="FirstParagraph"/>
      </w:pPr>
      <w:r>
        <w:rPr>
          <w:b/>
          <w:bCs/>
        </w:rPr>
        <w:t xml:space="preserve">Subject:</w:t>
      </w:r>
      <w:r>
        <w:t xml:space="preserve"> </w:t>
      </w:r>
      <w:r>
        <w:t xml:space="preserve">gave up trying to order</w:t>
      </w:r>
    </w:p>
    <w:p>
      <w:pPr>
        <w:pStyle w:val="BodyText"/>
      </w:pPr>
      <w:r>
        <w:t xml:space="preserve">“Which formula is right for me, and can I return it once it’s been opened?”</w:t>
      </w:r>
    </w:p>
    <w:p>
      <w:pPr>
        <w:pStyle w:val="BodyText"/>
      </w:pPr>
      <w:r>
        <w:t xml:space="preserve">“Thanks for getting in touch! You’ll find product and returns info in our Help Centre.”</w:t>
      </w:r>
    </w:p>
    <w:p>
      <w:pPr>
        <w:pStyle w:val="BodyText"/>
      </w:pPr>
      <w:r>
        <w:t xml:space="preserve">“That’s not what I asked.”</w:t>
      </w:r>
    </w:p>
    <w:p>
      <w:pPr>
        <w:pStyle w:val="BodyText"/>
      </w:pPr>
      <w:r>
        <w:t xml:space="preserve">That’s how your chat answers. It deflects the two questions that decide whether someone buys.</w:t>
      </w:r>
    </w:p>
    <w:p>
      <w:pPr>
        <w:pStyle w:val="BodyText"/>
      </w:pPr>
      <w:r>
        <w:t xml:space="preserve">The agent we build reads your live product and order data. It answers, points them at the right formula for their type, and sorts the return if it is not right.</w:t>
      </w:r>
    </w:p>
    <w:p>
      <w:pPr>
        <w:pStyle w:val="BodyText"/>
      </w:pPr>
      <w:r>
        <w:t xml:space="preserve">Fold, a UK brand on 100+ inquiries a day, now has 100% of initial responses handled by the agent we built them.</w:t>
      </w:r>
    </w:p>
    <w:p>
      <w:pPr>
        <w:pStyle w:val="BodyText"/>
      </w:pPr>
      <w:r>
        <w:t xml:space="preserve">Yours goes live within a week, and resolves half your inquiries within 10 days or you don’t pay.</w:t>
      </w:r>
    </w:p>
    <w:p>
      <w:pPr>
        <w:pStyle w:val="BodyText"/>
      </w:pPr>
      <w:r>
        <w:t xml:space="preserve">Reply yes and I’ll build an initial version on {{company_name}} and send you a WhatsApp number to try it.</w:t>
      </w:r>
    </w:p>
    <w:bookmarkEnd w:id="9"/>
    <w:bookmarkStart w:id="10" w:name="b-already-built"/>
    <w:p>
      <w:pPr>
        <w:pStyle w:val="Heading3"/>
      </w:pPr>
      <w:r>
        <w:t xml:space="preserve">1B — already built</w:t>
      </w:r>
    </w:p>
    <w:p>
      <w:pPr>
        <w:pStyle w:val="FirstParagraph"/>
      </w:pPr>
      <w:r>
        <w:rPr>
          <w:b/>
          <w:bCs/>
        </w:rPr>
        <w:t xml:space="preserve">Subject:</w:t>
      </w:r>
      <w:r>
        <w:t xml:space="preserve"> </w:t>
      </w:r>
      <w:r>
        <w:t xml:space="preserve">no one is answering me</w:t>
      </w:r>
    </w:p>
    <w:p>
      <w:pPr>
        <w:pStyle w:val="BodyText"/>
      </w:pPr>
      <w:r>
        <w:t xml:space="preserve">“Where’s my order? I ordered nine days ago and I’ve run out.”</w:t>
      </w:r>
    </w:p>
    <w:p>
      <w:pPr>
        <w:pStyle w:val="BodyText"/>
      </w:pPr>
      <w:r>
        <w:t xml:space="preserve">“Thanks for reaching out! Please allow 5-7 working days for delivery.”</w:t>
      </w:r>
    </w:p>
    <w:p>
      <w:pPr>
        <w:pStyle w:val="BodyText"/>
      </w:pPr>
      <w:r>
        <w:t xml:space="preserve">“It’s been nine.”</w:t>
      </w:r>
    </w:p>
    <w:p>
      <w:pPr>
        <w:pStyle w:val="BodyText"/>
      </w:pPr>
      <w:r>
        <w:t xml:space="preserve">That’s how your chat answers. It can’t see the order, so it guesses. She’s already writing the review.</w:t>
      </w:r>
    </w:p>
    <w:p>
      <w:pPr>
        <w:pStyle w:val="BodyText"/>
      </w:pPr>
      <w:r>
        <w:t xml:space="preserve">I’ve built an initial version for {{company_name}}. It pulls the tracking, tells her exactly where it is, and sorts the return when the formula isn’t right for her.</w:t>
      </w:r>
    </w:p>
    <w:p>
      <w:pPr>
        <w:pStyle w:val="BodyText"/>
      </w:pPr>
      <w:r>
        <w:t xml:space="preserve">Fold, a UK brand on 100+ inquiries a day, now has 100% of initial responses handled by the agent we built them.</w:t>
      </w:r>
    </w:p>
    <w:p>
      <w:pPr>
        <w:pStyle w:val="BodyText"/>
      </w:pPr>
      <w:r>
        <w:t xml:space="preserve">The full agent goes live within a week, and resolves half your inquiries within 10 days or you don’t pay.</w:t>
      </w:r>
    </w:p>
    <w:p>
      <w:pPr>
        <w:pStyle w:val="BodyText"/>
      </w:pPr>
      <w:r>
        <w:t xml:space="preserve">Reply yes and I’ll send you the WhatsApp number to try it.</w:t>
      </w:r>
    </w:p>
    <w:p>
      <w:r>
        <w:pict>
          <v:rect style="width:0;height:1.5pt" o:hralign="center" o:hrstd="t" o:hr="t"/>
        </w:pict>
      </w:r>
    </w:p>
    <w:bookmarkEnd w:id="10"/>
    <w:bookmarkEnd w:id="11"/>
    <w:bookmarkStart w:id="14" w:name="email-2-threaded-no-new-subject"/>
    <w:p>
      <w:pPr>
        <w:pStyle w:val="Heading2"/>
      </w:pPr>
      <w:r>
        <w:t xml:space="preserve">Email 2 — threaded, no new subject</w:t>
      </w:r>
    </w:p>
    <w:bookmarkStart w:id="12" w:name="a"/>
    <w:p>
      <w:pPr>
        <w:pStyle w:val="Heading3"/>
      </w:pPr>
      <w:r>
        <w:t xml:space="preserve">2A</w:t>
      </w:r>
    </w:p>
    <w:p>
      <w:pPr>
        <w:pStyle w:val="FirstParagraph"/>
      </w:pPr>
      <w:r>
        <w:t xml:space="preserve">Between now and November there’s no time left to put anything new in. Your agent goes live within a week.</w:t>
      </w:r>
    </w:p>
    <w:p>
      <w:pPr>
        <w:pStyle w:val="BodyText"/>
      </w:pPr>
      <w:r>
        <w:t xml:space="preserve">So pick the one that costs you the most right now. Where’s my order, which formula is right for me, or returns.</w:t>
      </w:r>
    </w:p>
    <w:p>
      <w:pPr>
        <w:pStyle w:val="BodyText"/>
      </w:pPr>
      <w:r>
        <w:t xml:space="preserve">Reply with it and that’s the first thing we’ll solve, right here in this thread.</w:t>
      </w:r>
    </w:p>
    <w:bookmarkEnd w:id="12"/>
    <w:bookmarkStart w:id="13" w:name="b"/>
    <w:p>
      <w:pPr>
        <w:pStyle w:val="Heading3"/>
      </w:pPr>
      <w:r>
        <w:t xml:space="preserve">2B</w:t>
      </w:r>
    </w:p>
    <w:p>
      <w:pPr>
        <w:pStyle w:val="FirstParagraph"/>
      </w:pPr>
      <w:r>
        <w:t xml:space="preserve">A question about which formula to buy that waits six hours is a sale that went to whoever answered in six seconds, and that only gets worse from here to Black Friday.</w:t>
      </w:r>
    </w:p>
    <w:p>
      <w:pPr>
        <w:pStyle w:val="BodyText"/>
      </w:pPr>
      <w:r>
        <w:t xml:space="preserve">Which one hurts the most? Where’s my order, which formula, returns, or something else entirely.</w:t>
      </w:r>
    </w:p>
    <w:p>
      <w:pPr>
        <w:pStyle w:val="BodyText"/>
      </w:pPr>
      <w:r>
        <w:t xml:space="preserve">Name it and we’ll have yours answering that one, right here in this thread.</w:t>
      </w:r>
    </w:p>
    <w:p>
      <w:r>
        <w:pict>
          <v:rect style="width:0;height:1.5pt" o:hralign="center" o:hrstd="t" o:hr="t"/>
        </w:pict>
      </w:r>
    </w:p>
    <w:bookmarkEnd w:id="13"/>
    <w:bookmarkEnd w:id="14"/>
    <w:bookmarkStart w:id="16" w:name="email-3-threaded-no-new-subject"/>
    <w:p>
      <w:pPr>
        <w:pStyle w:val="Heading2"/>
      </w:pPr>
      <w:r>
        <w:t xml:space="preserve">Email 3 — threaded, no new subject</w:t>
      </w:r>
    </w:p>
    <w:bookmarkStart w:id="15" w:name="a-1"/>
    <w:p>
      <w:pPr>
        <w:pStyle w:val="Heading3"/>
      </w:pPr>
      <w:r>
        <w:t xml:space="preserve">3A</w:t>
      </w:r>
    </w:p>
    <w:p>
      <w:pPr>
        <w:pStyle w:val="FirstParagraph"/>
      </w:pPr>
      <w:r>
        <w:t xml:space="preserve">Last one from me. Your chat is still sending customers to a help page, and Black Friday isn’t moving.</w:t>
      </w:r>
    </w:p>
    <w:p>
      <w:pPr>
        <w:pStyle w:val="BodyText"/>
      </w:pPr>
      <w:r>
        <w:t xml:space="preserve">I can send the Fold case study: a UK brand fielding 100+ inquiries a day, now 100% of initial responses handled by the agent we built them. What got automated first, and what stayed with the team.</w:t>
      </w:r>
    </w:p>
    <w:p>
      <w:pPr>
        <w:pStyle w:val="BodyText"/>
      </w:pPr>
      <w:r>
        <w:t xml:space="preserve">Want it?</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2026-08-01T09:35:22Z</dcterms:created>
  <dcterms:modified xsi:type="dcterms:W3CDTF">2026-08-01T09:35:22Z</dcterms:modified>
</cp:coreProperties>
</file>

<file path=docProps/custom.xml><?xml version="1.0" encoding="utf-8"?>
<Properties xmlns="http://schemas.openxmlformats.org/officeDocument/2006/custom-properties" xmlns:vt="http://schemas.openxmlformats.org/officeDocument/2006/docPropsVTypes"/>
</file>