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Inventory</w:t>
      </w:r>
    </w:p>
    <w:p>
      <w:r>
        <w:t xml:space="preserve">The table below lists current stock.</w:t>
      </w:r>
    </w:p>
    <w:tbl>
      <w:tblPr/>
      <w:tblGrid>
        <w:gridCol/>
        <w:gridCol/>
      </w:tblGrid>
      <w:tr>
        <w:tc>
          <w:p>
            <w:r>
              <w:t xml:space="preserve">Name</w:t>
            </w:r>
          </w:p>
        </w:tc>
        <w:tc>
          <w:p>
            <w:r>
              <w:t xml:space="preserve">Quantity</w:t>
            </w:r>
          </w:p>
        </w:tc>
      </w:tr>
      <w:tr>
        <w:tc>
          <w:p>
            <w:r>
              <w:t xml:space="preserve">Widget</w:t>
            </w:r>
          </w:p>
        </w:tc>
        <w:tc>
          <w:p>
            <w:r>
              <w:t xml:space="preserve">12</w:t>
            </w:r>
          </w:p>
        </w:tc>
      </w:tr>
      <w:tr>
        <w:tc>
          <w:p>
            <w:r>
              <w:t xml:space="preserve">Gadget</w:t>
            </w:r>
          </w:p>
        </w:tc>
        <w:tc>
          <w:p>
            <w:r>
              <w:t xml:space="preserve">7</w:t>
            </w:r>
          </w:p>
        </w:tc>
      </w:tr>
    </w:tbl>
    <w:p>
      <w:r>
        <w:t xml:space="preserve">End of inventory report.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