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2026-10-20 ~06:00-07:30 UTC.</w:t>
      </w:r>
      <w:r>
        <w:t xml:space="preserve"> </w:t>
      </w:r>
      <w:r>
        <w:rPr>
          <w:bCs/>
          <w:b/>
        </w:rPr>
        <w:t xml:space="preserve">Pass 1 Discover</w:t>
      </w:r>
      <w:r>
        <w:t xml:space="preserve">.</w:t>
      </w:r>
      <w:r>
        <w:t xml:space="preserve"> </w:t>
      </w:r>
      <w:r>
        <w:rPr>
          <w:bCs/>
          <w:b/>
        </w:rPr>
        <w:t xml:space="preserve">Pass 2 Pack:</w:t>
      </w:r>
      <w:r>
        <w:t xml:space="preserve"> </w:t>
      </w:r>
      <w:r>
        <w:t xml:space="preserve">2026-10-20 (same ranked set, no re-rank).</w:t>
      </w:r>
      <w:r>
        <w:br/>
      </w:r>
      <w:r>
        <w:rPr>
          <w:bCs/>
          <w:b/>
        </w:rPr>
        <w:t xml:space="preserve">Output file:</w:t>
      </w:r>
      <w:r>
        <w:t xml:space="preserve"> </w:t>
      </w:r>
      <w:r>
        <w:rPr>
          <w:rStyle w:val="VerbatimChar"/>
        </w:rPr>
        <w:t xml:space="preserve">agent-business-idea-runs/outputs/business_ideas_20261020.md</w:t>
      </w:r>
      <w:r>
        <w:br/>
      </w:r>
      <w:r>
        <w:rPr>
          <w:bCs/>
          <w:b/>
        </w:rPr>
        <w:t xml:space="preserve">Fetch JSON:</w:t>
      </w:r>
      <w:r>
        <w:t xml:space="preserve"> </w:t>
      </w:r>
      <w:r>
        <w:rPr>
          <w:rStyle w:val="VerbatimChar"/>
        </w:rPr>
        <w:t xml:space="preserve">agent-business-idea-runs/inputs/agent_strategy_inputs_20261020_060359.json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Punch politics/lifestyle-heavy + Premium Times opinion/security-heavy early Tuesday — lean Nairametrics + BusinessDay + THISDAY/Vanguard capital-market cites for commercial Mode A;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2026-09-01→2026-10-19 (esp. OPay DualListing NGX Stake Pack, Renaissance VendorFinance Ready Pack, AccessBank PhantomDebit Merchant Trace, Sunbeth Cocoa CP Season Diligence Pack, PalmPay RecoveredNotCredited Clock, ChinaCrossBorder Pay Prep Desk, LCFE Petroleum Benchmark Ready Pack, Moniepoint AgentOfficer SixteenMonth Clock, PepsiYellow CapChange Auth Desk, DMO Oct19 Bond Calendar Desk, Brent110 Petrol Relief Stress Board, MeCure CP Series8 Diligence Pack, N66 Discount Exit Disclosure Desk, PalmPay FourteenDay Lien Clock, Flutterwave WrongDigit Recover Clock, PostDangote Listing Ready Pack, Remita KYC Breach Ready Pack, LAWMA PSP Capacity Guard); older</w:t>
      </w:r>
      <w:r>
        <w:t xml:space="preserve"> </w:t>
      </w:r>
      <w:r>
        <w:rPr>
          <w:rStyle w:val="VerbatimChar"/>
        </w:rPr>
        <w:t xml:space="preserve">business_ideas_20260715.md</w:t>
      </w:r>
      <w:r>
        <w:t xml:space="preserve"> </w:t>
      </w:r>
      <w:r>
        <w:t xml:space="preserve">/</w:t>
      </w:r>
      <w:r>
        <w:t xml:space="preserve"> </w:t>
      </w:r>
      <w:r>
        <w:rPr>
          <w:rStyle w:val="VerbatimChar"/>
        </w:rPr>
        <w:t xml:space="preserve">business_ideas_20261011.md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CapMarket MasterPlan Retail Onboard Desk</w:t>
            </w:r>
            <w:r>
              <w:t xml:space="preserve"> </w:t>
            </w:r>
            <w:r>
              <w:t xml:space="preserve">(</w:t>
            </w:r>
            <w:r>
              <w:rPr>
                <w:bCs/>
                <w:b/>
              </w:rPr>
              <w:t xml:space="preserve">S12 Mode A</w:t>
            </w:r>
            <w:r>
              <w:t xml:space="preserve">)</w:t>
            </w:r>
          </w:p>
        </w:tc>
        <w:tc>
          <w:tcPr/>
          <w:p>
            <w:pPr>
              <w:pStyle w:val="Compact"/>
              <w:jc w:val="left"/>
            </w:pPr>
            <w:r>
              <w:t xml:space="preserve">Nairametrics/BusinessDay (19–20 Oct 2026): Capital Market Master Plan 2.0 targets</w:t>
            </w:r>
            <w:r>
              <w:t xml:space="preserve"> </w:t>
            </w:r>
            <w:r>
              <w:rPr>
                <w:bCs/>
                <w:b/>
              </w:rPr>
              <w:t xml:space="preserve">N750trn</w:t>
            </w:r>
            <w:r>
              <w:t xml:space="preserve"> </w:t>
            </w:r>
            <w:r>
              <w:t xml:space="preserve">by 2036, retail investors</w:t>
            </w:r>
            <w:r>
              <w:t xml:space="preserve"> </w:t>
            </w:r>
            <w:r>
              <w:rPr>
                <w:bCs/>
                <w:b/>
              </w:rPr>
              <w:t xml:space="preserve">6m→20m</w:t>
            </w:r>
            <w:r>
              <w:t xml:space="preserve">, listed firms</w:t>
            </w:r>
            <w:r>
              <w:t xml:space="preserve"> </w:t>
            </w:r>
            <w:r>
              <w:rPr>
                <w:bCs/>
                <w:b/>
              </w:rPr>
              <w:t xml:space="preserve">146→250</w:t>
            </w:r>
            <w:r>
              <w:t xml:space="preserve">, plus a National Savings Scheme — private issuers and first-time savers need an incentive/listing + retail-onboard checklist, ≠ PostDangote Listing or OPay DualListing.</w:t>
            </w:r>
          </w:p>
        </w:tc>
      </w:tr>
      <w:tr>
        <w:tc>
          <w:tcPr/>
          <w:p>
            <w:pPr>
              <w:pStyle w:val="Compact"/>
              <w:jc w:val="left"/>
            </w:pPr>
            <w:r>
              <w:rPr>
                <w:bCs/>
                <w:b/>
              </w:rPr>
              <w:t xml:space="preserve">2</w:t>
            </w:r>
          </w:p>
        </w:tc>
        <w:tc>
          <w:tcPr/>
          <w:p>
            <w:pPr>
              <w:pStyle w:val="Compact"/>
              <w:jc w:val="left"/>
            </w:pPr>
            <w:r>
              <w:rPr>
                <w:bCs/>
                <w:b/>
              </w:rPr>
              <w:t xml:space="preserve">SEC Tokenisation Rule Gap Desk</w:t>
            </w:r>
            <w:r>
              <w:t xml:space="preserve"> </w:t>
            </w:r>
            <w:r>
              <w:t xml:space="preserve">(</w:t>
            </w:r>
            <w:r>
              <w:rPr>
                <w:bCs/>
                <w:b/>
              </w:rPr>
              <w:t xml:space="preserve">S12 Mode A</w:t>
            </w:r>
            <w:r>
              <w:t xml:space="preserve">)</w:t>
            </w:r>
          </w:p>
        </w:tc>
        <w:tc>
          <w:tcPr/>
          <w:p>
            <w:pPr>
              <w:pStyle w:val="Compact"/>
              <w:jc w:val="left"/>
            </w:pPr>
            <w:r>
              <w:t xml:space="preserve">Nairametrics (20 Oct 2026): Senate Capital Market chair Izunaso challenges SEC over incomplete tokenisation / digital-asset implementing rules even after ISA 2025 — RWA/token platforms and counsel need a gap map before capital raises, ≠ SoftTest RiskTier.</w:t>
            </w:r>
          </w:p>
        </w:tc>
      </w:tr>
      <w:tr>
        <w:tc>
          <w:tcPr/>
          <w:p>
            <w:pPr>
              <w:pStyle w:val="Compact"/>
              <w:jc w:val="left"/>
            </w:pPr>
            <w:r>
              <w:rPr>
                <w:bCs/>
                <w:b/>
              </w:rPr>
              <w:t xml:space="preserve">3</w:t>
            </w:r>
          </w:p>
        </w:tc>
        <w:tc>
          <w:tcPr/>
          <w:p>
            <w:pPr>
              <w:pStyle w:val="Compact"/>
              <w:jc w:val="left"/>
            </w:pPr>
            <w:r>
              <w:rPr>
                <w:bCs/>
                <w:b/>
              </w:rPr>
              <w:t xml:space="preserve">AccessBank LostPhone Loan Clock</w:t>
            </w:r>
            <w:r>
              <w:t xml:space="preserve"> </w:t>
            </w:r>
            <w:r>
              <w:t xml:space="preserve">(S1)</w:t>
            </w:r>
          </w:p>
        </w:tc>
        <w:tc>
          <w:tcPr/>
          <w:p>
            <w:pPr>
              <w:pStyle w:val="Compact"/>
              <w:jc w:val="left"/>
            </w:pPr>
            <w:r>
              <w:t xml:space="preserve">Access Bank is a mass Nigeria DMB; FIJ: after a lost phone, an unauthorised</w:t>
            </w:r>
            <w:r>
              <w:t xml:space="preserve"> </w:t>
            </w:r>
            <w:r>
              <w:rPr>
                <w:bCs/>
                <w:b/>
              </w:rPr>
              <w:t xml:space="preserve">N246k</w:t>
            </w:r>
            <w:r>
              <w:t xml:space="preserve"> </w:t>
            </w:r>
            <w:r>
              <w:t xml:space="preserve">loan was confirmed fraudulent yet the bank offered no recovery help and the balance stayed attached — lost-phone loan clock ≠ AccessBank PhantomDebit Merchant Trace or PalmPay UnwantedLoan.</w:t>
            </w:r>
          </w:p>
        </w:tc>
      </w:tr>
      <w:tr>
        <w:tc>
          <w:tcPr/>
          <w:p>
            <w:pPr>
              <w:pStyle w:val="Compact"/>
              <w:jc w:val="left"/>
            </w:pPr>
            <w:r>
              <w:rPr>
                <w:bCs/>
                <w:b/>
              </w:rPr>
              <w:t xml:space="preserve">4</w:t>
            </w:r>
          </w:p>
        </w:tc>
        <w:tc>
          <w:tcPr/>
          <w:p>
            <w:pPr>
              <w:pStyle w:val="Compact"/>
              <w:jc w:val="left"/>
            </w:pPr>
            <w:r>
              <w:rPr>
                <w:bCs/>
                <w:b/>
              </w:rPr>
              <w:t xml:space="preserve">UnitedNigeria Airline CP Diligence Pack</w:t>
            </w:r>
            <w:r>
              <w:t xml:space="preserve"> </w:t>
            </w:r>
            <w:r>
              <w:t xml:space="preserve">(S5→S12)</w:t>
            </w:r>
          </w:p>
        </w:tc>
        <w:tc>
          <w:tcPr/>
          <w:p>
            <w:pPr>
              <w:pStyle w:val="Compact"/>
              <w:jc w:val="left"/>
            </w:pPr>
            <w:r>
              <w:t xml:space="preserve">Nairametrics/Guardian (16 Oct 2026): United Nigeria plans</w:t>
            </w:r>
            <w:r>
              <w:t xml:space="preserve"> </w:t>
            </w:r>
            <w:r>
              <w:rPr>
                <w:bCs/>
                <w:b/>
              </w:rPr>
              <w:t xml:space="preserve">N20bn</w:t>
            </w:r>
            <w:r>
              <w:t xml:space="preserve"> </w:t>
            </w:r>
            <w:r>
              <w:t xml:space="preserve">debut commercial paper (first domestic airline CP under a</w:t>
            </w:r>
            <w:r>
              <w:t xml:space="preserve"> </w:t>
            </w:r>
            <w:r>
              <w:rPr>
                <w:bCs/>
                <w:b/>
              </w:rPr>
              <w:t xml:space="preserve">N100bn</w:t>
            </w:r>
            <w:r>
              <w:t xml:space="preserve"> </w:t>
            </w:r>
            <w:r>
              <w:t xml:space="preserve">programme) while banks price aviation hard — investors/ops teams need a CP diligence pack ≠ MeCure CP or Sunbeth Cocoa CP.</w:t>
            </w:r>
          </w:p>
        </w:tc>
      </w:tr>
      <w:tr>
        <w:tc>
          <w:tcPr/>
          <w:p>
            <w:pPr>
              <w:pStyle w:val="Compact"/>
              <w:jc w:val="left"/>
            </w:pPr>
            <w:r>
              <w:rPr>
                <w:bCs/>
                <w:b/>
              </w:rPr>
              <w:t xml:space="preserve">5</w:t>
            </w:r>
          </w:p>
        </w:tc>
        <w:tc>
          <w:tcPr/>
          <w:p>
            <w:pPr>
              <w:pStyle w:val="Compact"/>
              <w:jc w:val="left"/>
            </w:pPr>
            <w:r>
              <w:rPr>
                <w:bCs/>
                <w:b/>
              </w:rPr>
              <w:t xml:space="preserve">OPay×PalmPay ElevenMonth Flag Clock</w:t>
            </w:r>
            <w:r>
              <w:t xml:space="preserve"> </w:t>
            </w:r>
            <w:r>
              <w:t xml:space="preserve">(S1)</w:t>
            </w:r>
          </w:p>
        </w:tc>
        <w:tc>
          <w:tcPr/>
          <w:p>
            <w:pPr>
              <w:pStyle w:val="Compact"/>
              <w:jc w:val="left"/>
            </w:pPr>
            <w:r>
              <w:t xml:space="preserve">OPay and PalmPay are mass Nigeria wallet rails; FIJ: a publisher flagged</w:t>
            </w:r>
            <w:r>
              <w:t xml:space="preserve"> </w:t>
            </w:r>
            <w:r>
              <w:rPr>
                <w:bCs/>
                <w:b/>
              </w:rPr>
              <w:t xml:space="preserve">N480k</w:t>
            </w:r>
            <w:r>
              <w:t xml:space="preserve"> </w:t>
            </w:r>
            <w:r>
              <w:t xml:space="preserve">scam transfers and waited</w:t>
            </w:r>
            <w:r>
              <w:t xml:space="preserve"> </w:t>
            </w:r>
            <w:r>
              <w:rPr>
                <w:bCs/>
                <w:b/>
              </w:rPr>
              <w:t xml:space="preserve">11 months</w:t>
            </w:r>
            <w:r>
              <w:t xml:space="preserve"> </w:t>
            </w:r>
            <w:r>
              <w:t xml:space="preserve">without refund while PalmPay asked for more info/court order — dual-rail flag clock ≠ DualRail Refund, FrozenButUnreversed, or RecoveredNotCredited.</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CapMarket MasterPlan Retail Onboard Desk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SEC Tokenisation Rule Gap Desk</w:t>
            </w:r>
          </w:p>
        </w:tc>
        <w:tc>
          <w:tcPr/>
          <w:p>
            <w:pPr>
              <w:pStyle w:val="Compact"/>
              <w:jc w:val="left"/>
            </w:pPr>
            <w:r>
              <w:rPr>
                <w:bCs/>
                <w:b/>
              </w:rPr>
              <w:t xml:space="preserve">S12</w:t>
            </w:r>
            <w:r>
              <w:t xml:space="preserve"> </w:t>
            </w:r>
            <w:r>
              <w:t xml:space="preserve">→ S5 → S9</w:t>
            </w:r>
          </w:p>
        </w:tc>
        <w:tc>
          <w:tcPr/>
          <w:p>
            <w:pPr>
              <w:pStyle w:val="Compact"/>
              <w:jc w:val="left"/>
            </w:pPr>
            <w:r>
              <w:t xml:space="preserve">5/5/5/5/4</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AccessBank LostPhone Loan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UnitedNigeria Airline CP Diligence Pack</w:t>
            </w:r>
          </w:p>
        </w:tc>
        <w:tc>
          <w:tcPr/>
          <w:p>
            <w:pPr>
              <w:pStyle w:val="Compact"/>
              <w:jc w:val="left"/>
            </w:pPr>
            <w:r>
              <w:t xml:space="preserve">S5 → S9 → S12</w:t>
            </w:r>
          </w:p>
        </w:tc>
        <w:tc>
          <w:tcPr/>
          <w:p>
            <w:pPr>
              <w:pStyle w:val="Compact"/>
              <w:jc w:val="left"/>
            </w:pPr>
            <w:r>
              <w:t xml:space="preserve">5/4/5/3/4</w:t>
            </w:r>
          </w:p>
        </w:tc>
        <w:tc>
          <w:tcPr/>
          <w:p>
            <w:pPr>
              <w:pStyle w:val="Compact"/>
              <w:jc w:val="left"/>
            </w:pPr>
            <w:r>
              <w:rPr>
                <w:bCs/>
                <w:b/>
              </w:rPr>
              <w:t xml:space="preserve">21</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5</w:t>
            </w:r>
          </w:p>
        </w:tc>
        <w:tc>
          <w:tcPr/>
          <w:p>
            <w:pPr>
              <w:pStyle w:val="Compact"/>
              <w:jc w:val="left"/>
            </w:pPr>
            <w:r>
              <w:t xml:space="preserve">OPay×PalmPay ElevenMonth Flag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PetrolDiscount Bill Stress Board</w:t>
            </w:r>
          </w:p>
        </w:tc>
        <w:tc>
          <w:tcPr/>
          <w:p>
            <w:pPr>
              <w:pStyle w:val="Compact"/>
              <w:jc w:val="left"/>
            </w:pPr>
            <w:r>
              <w:t xml:space="preserve">S5 → S12 → S9</w:t>
            </w:r>
          </w:p>
        </w:tc>
        <w:tc>
          <w:tcPr/>
          <w:p>
            <w:pPr>
              <w:pStyle w:val="Compact"/>
              <w:jc w:val="left"/>
            </w:pPr>
            <w:r>
              <w:t xml:space="preserve">5/5/5/3/4</w:t>
            </w:r>
          </w:p>
        </w:tc>
        <w:tc>
          <w:tcPr/>
          <w:p>
            <w:pPr>
              <w:pStyle w:val="Compact"/>
              <w:jc w:val="left"/>
            </w:pPr>
            <w:r>
              <w:rPr>
                <w:bCs/>
                <w:b/>
              </w:rPr>
              <w:t xml:space="preserve">22</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NNPCL×NLNG Listing Stake Pack</w:t>
            </w:r>
          </w:p>
        </w:tc>
        <w:tc>
          <w:tcPr/>
          <w:p>
            <w:pPr>
              <w:pStyle w:val="Compact"/>
              <w:jc w:val="left"/>
            </w:pPr>
            <w:r>
              <w:t xml:space="preserve">S5 → S9 → S12</w:t>
            </w:r>
          </w:p>
        </w:tc>
        <w:tc>
          <w:tcPr/>
          <w:p>
            <w:pPr>
              <w:pStyle w:val="Compact"/>
              <w:jc w:val="left"/>
            </w:pPr>
            <w:r>
              <w:t xml:space="preserve">5/4/5/3/3</w:t>
            </w:r>
          </w:p>
        </w:tc>
        <w:tc>
          <w:tcPr/>
          <w:p>
            <w:pPr>
              <w:pStyle w:val="Compact"/>
              <w:jc w:val="left"/>
            </w:pPr>
            <w:r>
              <w:rPr>
                <w:bCs/>
                <w:b/>
              </w:rPr>
              <w:t xml:space="preserve">20</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Moniepoint TxData Credit Ready Pack</w:t>
            </w:r>
          </w:p>
        </w:tc>
        <w:tc>
          <w:tcPr/>
          <w:p>
            <w:pPr>
              <w:pStyle w:val="Compact"/>
              <w:jc w:val="left"/>
            </w:pPr>
            <w:r>
              <w:t xml:space="preserve">S5 → S12 → S9</w:t>
            </w:r>
          </w:p>
        </w:tc>
        <w:tc>
          <w:tcPr/>
          <w:p>
            <w:pPr>
              <w:pStyle w:val="Compact"/>
              <w:jc w:val="left"/>
            </w:pPr>
            <w:r>
              <w:t xml:space="preserve">5/4/4/3/5</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readywhen WhatsApp Ops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NGX SingleDay Drawdown Guard</w:t>
            </w:r>
          </w:p>
        </w:tc>
        <w:tc>
          <w:tcPr/>
          <w:p>
            <w:pPr>
              <w:pStyle w:val="Compact"/>
              <w:jc w:val="left"/>
            </w:pPr>
            <w:r>
              <w:t xml:space="preserve">S5 → S9 → S12</w:t>
            </w:r>
          </w:p>
        </w:tc>
        <w:tc>
          <w:tcPr/>
          <w:p>
            <w:pPr>
              <w:pStyle w:val="Compact"/>
              <w:jc w:val="left"/>
            </w:pPr>
            <w:r>
              <w:t xml:space="preserve">4/4/4/2/4</w:t>
            </w:r>
          </w:p>
        </w:tc>
        <w:tc>
          <w:tcPr/>
          <w:p>
            <w:pPr>
              <w:pStyle w:val="Compact"/>
              <w:jc w:val="left"/>
            </w:pPr>
            <w:r>
              <w:rPr>
                <w:bCs/>
                <w:b/>
              </w:rPr>
              <w:t xml:space="preserve">18</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Kano FAAC Budget Cut Desk</w:t>
            </w:r>
          </w:p>
        </w:tc>
        <w:tc>
          <w:tcPr/>
          <w:p>
            <w:pPr>
              <w:pStyle w:val="Compact"/>
              <w:jc w:val="left"/>
            </w:pPr>
            <w:r>
              <w:t xml:space="preserve">S5 → S12 → S9</w:t>
            </w:r>
          </w:p>
        </w:tc>
        <w:tc>
          <w:tcPr/>
          <w:p>
            <w:pPr>
              <w:pStyle w:val="Compact"/>
              <w:jc w:val="left"/>
            </w:pPr>
            <w:r>
              <w:t xml:space="preserve">4/4/4/3/3</w:t>
            </w:r>
          </w:p>
        </w:tc>
        <w:tc>
          <w:tcPr/>
          <w:p>
            <w:pPr>
              <w:pStyle w:val="Compact"/>
              <w:jc w:val="left"/>
            </w:pPr>
            <w:r>
              <w:rPr>
                <w:bCs/>
                <w:b/>
              </w:rPr>
              <w:t xml:space="preserve">18</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12</w:t>
            </w:r>
          </w:p>
        </w:tc>
        <w:tc>
          <w:tcPr/>
          <w:p>
            <w:pPr>
              <w:pStyle w:val="Compact"/>
              <w:jc w:val="left"/>
            </w:pPr>
            <w:r>
              <w:t xml:space="preserve">NAFDAC Counterfeit Alcohol Spot Desk</w:t>
            </w:r>
          </w:p>
        </w:tc>
        <w:tc>
          <w:tcPr/>
          <w:p>
            <w:pPr>
              <w:pStyle w:val="Compact"/>
              <w:jc w:val="left"/>
            </w:pPr>
            <w:r>
              <w:t xml:space="preserve">S5 → S9</w:t>
            </w:r>
          </w:p>
        </w:tc>
        <w:tc>
          <w:tcPr/>
          <w:p>
            <w:pPr>
              <w:pStyle w:val="Compact"/>
              <w:jc w:val="left"/>
            </w:pPr>
            <w:r>
              <w:t xml:space="preserve">4/4/4/4/3</w:t>
            </w:r>
          </w:p>
        </w:tc>
        <w:tc>
          <w:tcPr/>
          <w:p>
            <w:pPr>
              <w:pStyle w:val="Compact"/>
              <w:jc w:val="left"/>
            </w:pPr>
            <w:r>
              <w:rPr>
                <w:bCs/>
                <w:b/>
              </w:rPr>
              <w:t xml:space="preserve">19</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CapMarket MasterPlan Retail Onboard Desk</w:t>
            </w:r>
          </w:p>
        </w:tc>
        <w:tc>
          <w:tcPr/>
          <w:p>
            <w:pPr>
              <w:pStyle w:val="Compact"/>
              <w:jc w:val="left"/>
            </w:pPr>
            <w:r>
              <w:rPr>
                <w:bCs/>
                <w:b/>
              </w:rPr>
              <w:t xml:space="preserve">High</w:t>
            </w:r>
            <w:r>
              <w:t xml:space="preserve"> </w:t>
            </w:r>
            <w:r>
              <w:t xml:space="preserve">— named master-plan targets + National Savings Scheme</w:t>
            </w:r>
          </w:p>
        </w:tc>
        <w:tc>
          <w:tcPr/>
          <w:p>
            <w:pPr>
              <w:pStyle w:val="Compact"/>
              <w:jc w:val="left"/>
            </w:pPr>
            <w:r>
              <w:t xml:space="preserve">Yes</w:t>
            </w:r>
          </w:p>
        </w:tc>
        <w:tc>
          <w:tcPr/>
          <w:p>
            <w:pPr>
              <w:pStyle w:val="Compact"/>
              <w:jc w:val="left"/>
            </w:pPr>
            <w:r>
              <w:t xml:space="preserve">Not SEC/NGX official; not investment advice</w:t>
            </w:r>
          </w:p>
        </w:tc>
        <w:tc>
          <w:tcPr/>
          <w:p>
            <w:pPr>
              <w:pStyle w:val="Compact"/>
              <w:jc w:val="left"/>
            </w:pPr>
            <w:r>
              <w:t xml:space="preserve">High vs PostDangote / OPay DualListing</w:t>
            </w:r>
          </w:p>
        </w:tc>
        <w:tc>
          <w:tcPr/>
          <w:p>
            <w:pPr>
              <w:pStyle w:val="Compact"/>
              <w:jc w:val="left"/>
            </w:pPr>
            <w:r>
              <w:t xml:space="preserve">Strong</w:t>
            </w:r>
          </w:p>
        </w:tc>
      </w:tr>
      <w:tr>
        <w:tc>
          <w:tcPr/>
          <w:p>
            <w:pPr>
              <w:pStyle w:val="Compact"/>
              <w:jc w:val="left"/>
            </w:pPr>
            <w:r>
              <w:t xml:space="preserve">SEC Tokenisation Rule Gap Desk</w:t>
            </w:r>
          </w:p>
        </w:tc>
        <w:tc>
          <w:tcPr/>
          <w:p>
            <w:pPr>
              <w:pStyle w:val="Compact"/>
              <w:jc w:val="left"/>
            </w:pPr>
            <w:r>
              <w:rPr>
                <w:bCs/>
                <w:b/>
              </w:rPr>
              <w:t xml:space="preserve">High</w:t>
            </w:r>
            <w:r>
              <w:t xml:space="preserve"> </w:t>
            </w:r>
            <w:r>
              <w:t xml:space="preserve">— Senate pressure + capital/fee proposals already public</w:t>
            </w:r>
          </w:p>
        </w:tc>
        <w:tc>
          <w:tcPr/>
          <w:p>
            <w:pPr>
              <w:pStyle w:val="Compact"/>
              <w:jc w:val="left"/>
            </w:pPr>
            <w:r>
              <w:t xml:space="preserve">Yes</w:t>
            </w:r>
          </w:p>
        </w:tc>
        <w:tc>
          <w:tcPr/>
          <w:p>
            <w:pPr>
              <w:pStyle w:val="Compact"/>
              <w:jc w:val="left"/>
            </w:pPr>
            <w:r>
              <w:t xml:space="preserve">Not SEC licensing broker; not legal advice</w:t>
            </w:r>
          </w:p>
        </w:tc>
        <w:tc>
          <w:tcPr/>
          <w:p>
            <w:pPr>
              <w:pStyle w:val="Compact"/>
              <w:jc w:val="left"/>
            </w:pPr>
            <w:r>
              <w:t xml:space="preserve">High vs SoftTest / ARIP notes</w:t>
            </w:r>
          </w:p>
        </w:tc>
        <w:tc>
          <w:tcPr/>
          <w:p>
            <w:pPr>
              <w:pStyle w:val="Compact"/>
              <w:jc w:val="left"/>
            </w:pPr>
            <w:r>
              <w:t xml:space="preserve">Strong</w:t>
            </w:r>
          </w:p>
        </w:tc>
      </w:tr>
      <w:tr>
        <w:tc>
          <w:tcPr/>
          <w:p>
            <w:pPr>
              <w:pStyle w:val="Compact"/>
              <w:jc w:val="left"/>
            </w:pPr>
            <w:r>
              <w:t xml:space="preserve">AccessBank LostPhone Loan Clock</w:t>
            </w:r>
          </w:p>
        </w:tc>
        <w:tc>
          <w:tcPr/>
          <w:p>
            <w:pPr>
              <w:pStyle w:val="Compact"/>
              <w:jc w:val="left"/>
            </w:pPr>
            <w:r>
              <w:rPr>
                <w:bCs/>
                <w:b/>
              </w:rPr>
              <w:t xml:space="preserve">High</w:t>
            </w:r>
            <w:r>
              <w:t xml:space="preserve"> </w:t>
            </w:r>
            <w:r>
              <w:t xml:space="preserve">— multi-year unpaid loan + confirmed fraud</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PhantomDebit / UnwantedLoan</w:t>
            </w:r>
          </w:p>
        </w:tc>
        <w:tc>
          <w:tcPr/>
          <w:p>
            <w:pPr>
              <w:pStyle w:val="Compact"/>
              <w:jc w:val="left"/>
            </w:pPr>
            <w:r>
              <w:t xml:space="preserve">Strong</w:t>
            </w:r>
          </w:p>
        </w:tc>
      </w:tr>
      <w:tr>
        <w:tc>
          <w:tcPr/>
          <w:p>
            <w:pPr>
              <w:pStyle w:val="Compact"/>
              <w:jc w:val="left"/>
            </w:pPr>
            <w:r>
              <w:t xml:space="preserve">UnitedNigeria Airline CP Diligence Pack</w:t>
            </w:r>
          </w:p>
        </w:tc>
        <w:tc>
          <w:tcPr/>
          <w:p>
            <w:pPr>
              <w:pStyle w:val="Compact"/>
              <w:jc w:val="left"/>
            </w:pPr>
            <w:r>
              <w:rPr>
                <w:bCs/>
                <w:b/>
              </w:rPr>
              <w:t xml:space="preserve">Medium-high</w:t>
            </w:r>
            <w:r>
              <w:t xml:space="preserve"> </w:t>
            </w:r>
            <w:r>
              <w:t xml:space="preserve">— debut airline CP + elevated bank rates</w:t>
            </w:r>
          </w:p>
        </w:tc>
        <w:tc>
          <w:tcPr/>
          <w:p>
            <w:pPr>
              <w:pStyle w:val="Compact"/>
              <w:jc w:val="left"/>
            </w:pPr>
            <w:r>
              <w:t xml:space="preserve">Yes</w:t>
            </w:r>
          </w:p>
        </w:tc>
        <w:tc>
          <w:tcPr/>
          <w:p>
            <w:pPr>
              <w:pStyle w:val="Compact"/>
              <w:jc w:val="left"/>
            </w:pPr>
            <w:r>
              <w:t xml:space="preserve">Not FMDQ/SEC official; not investment advice</w:t>
            </w:r>
          </w:p>
        </w:tc>
        <w:tc>
          <w:tcPr/>
          <w:p>
            <w:pPr>
              <w:pStyle w:val="Compact"/>
              <w:jc w:val="left"/>
            </w:pPr>
            <w:r>
              <w:t xml:space="preserve">High vs MeCure / Sunbeth CP</w:t>
            </w:r>
          </w:p>
        </w:tc>
        <w:tc>
          <w:tcPr/>
          <w:p>
            <w:pPr>
              <w:pStyle w:val="Compact"/>
              <w:jc w:val="left"/>
            </w:pPr>
            <w:r>
              <w:t xml:space="preserve">Good</w:t>
            </w:r>
          </w:p>
        </w:tc>
      </w:tr>
      <w:tr>
        <w:tc>
          <w:tcPr/>
          <w:p>
            <w:pPr>
              <w:pStyle w:val="Compact"/>
              <w:jc w:val="left"/>
            </w:pPr>
            <w:r>
              <w:t xml:space="preserve">OPay×PalmPay ElevenMonth Flag Clock</w:t>
            </w:r>
          </w:p>
        </w:tc>
        <w:tc>
          <w:tcPr/>
          <w:p>
            <w:pPr>
              <w:pStyle w:val="Compact"/>
              <w:jc w:val="left"/>
            </w:pPr>
            <w:r>
              <w:rPr>
                <w:bCs/>
                <w:b/>
              </w:rPr>
              <w:t xml:space="preserve">High</w:t>
            </w:r>
            <w:r>
              <w:t xml:space="preserve"> </w:t>
            </w:r>
            <w:r>
              <w:t xml:space="preserve">— long open scam-flag disputes</w:t>
            </w:r>
          </w:p>
        </w:tc>
        <w:tc>
          <w:tcPr/>
          <w:p>
            <w:pPr>
              <w:pStyle w:val="Compact"/>
              <w:jc w:val="left"/>
            </w:pPr>
            <w:r>
              <w:t xml:space="preserve">Yes</w:t>
            </w:r>
          </w:p>
        </w:tc>
        <w:tc>
          <w:tcPr/>
          <w:p>
            <w:pPr>
              <w:pStyle w:val="Compact"/>
              <w:jc w:val="left"/>
            </w:pPr>
            <w:r>
              <w:t xml:space="preserve">CBN Instant EFT / CPD notes; NDPA</w:t>
            </w:r>
          </w:p>
        </w:tc>
        <w:tc>
          <w:tcPr/>
          <w:p>
            <w:pPr>
              <w:pStyle w:val="Compact"/>
              <w:jc w:val="left"/>
            </w:pPr>
            <w:r>
              <w:t xml:space="preserve">High vs DualRail / Frozen / RecoveredNotCredited</w:t>
            </w:r>
          </w:p>
        </w:tc>
        <w:tc>
          <w:tcPr/>
          <w:p>
            <w:pPr>
              <w:pStyle w:val="Compact"/>
              <w:jc w:val="left"/>
            </w:pPr>
            <w:r>
              <w:t xml:space="preserve">Strong</w:t>
            </w:r>
          </w:p>
        </w:tc>
      </w:tr>
      <w:tr>
        <w:tc>
          <w:tcPr/>
          <w:p>
            <w:pPr>
              <w:pStyle w:val="Compact"/>
              <w:jc w:val="left"/>
            </w:pPr>
            <w:r>
              <w:t xml:space="preserve">PetrolDiscount Bill Stress Board</w:t>
            </w:r>
          </w:p>
        </w:tc>
        <w:tc>
          <w:tcPr/>
          <w:p>
            <w:pPr>
              <w:pStyle w:val="Compact"/>
              <w:jc w:val="left"/>
            </w:pPr>
            <w:r>
              <w:rPr>
                <w:bCs/>
                <w:b/>
              </w:rPr>
              <w:t xml:space="preserve">Medium-high</w:t>
            </w:r>
            <w:r>
              <w:t xml:space="preserve"> </w:t>
            </w:r>
            <w:r>
              <w:t xml:space="preserve">— living discount + Brent upside</w:t>
            </w:r>
          </w:p>
        </w:tc>
        <w:tc>
          <w:tcPr/>
          <w:p>
            <w:pPr>
              <w:pStyle w:val="Compact"/>
              <w:jc w:val="left"/>
            </w:pPr>
            <w:r>
              <w:t xml:space="preserve">Yes</w:t>
            </w:r>
          </w:p>
        </w:tc>
        <w:tc>
          <w:tcPr/>
          <w:p>
            <w:pPr>
              <w:pStyle w:val="Compact"/>
              <w:jc w:val="left"/>
            </w:pPr>
            <w:r>
              <w:t xml:space="preserve">Not NNPC/pricing official</w:t>
            </w:r>
          </w:p>
        </w:tc>
        <w:tc>
          <w:tcPr/>
          <w:p>
            <w:pPr>
              <w:pStyle w:val="Compact"/>
              <w:jc w:val="left"/>
            </w:pPr>
            <w:r>
              <w:t xml:space="preserve">High vs Brent110 / N66 Exit / PetrolPriceCap</w:t>
            </w:r>
          </w:p>
        </w:tc>
        <w:tc>
          <w:tcPr/>
          <w:p>
            <w:pPr>
              <w:pStyle w:val="Compact"/>
              <w:jc w:val="left"/>
            </w:pPr>
            <w:r>
              <w:t xml:space="preserve">Good</w:t>
            </w:r>
          </w:p>
        </w:tc>
      </w:tr>
      <w:tr>
        <w:tc>
          <w:tcPr/>
          <w:p>
            <w:pPr>
              <w:pStyle w:val="Compact"/>
              <w:jc w:val="left"/>
            </w:pPr>
            <w:r>
              <w:t xml:space="preserve">NNPCL×NLNG Listing Stake Pack</w:t>
            </w:r>
          </w:p>
        </w:tc>
        <w:tc>
          <w:tcPr/>
          <w:p>
            <w:pPr>
              <w:pStyle w:val="Compact"/>
              <w:jc w:val="left"/>
            </w:pPr>
            <w:r>
              <w:rPr>
                <w:bCs/>
                <w:b/>
              </w:rPr>
              <w:t xml:space="preserve">Medium-high</w:t>
            </w:r>
            <w:r>
              <w:t xml:space="preserve"> </w:t>
            </w:r>
            <w:r>
              <w:t xml:space="preserve">— minister-led listing push</w:t>
            </w:r>
          </w:p>
        </w:tc>
        <w:tc>
          <w:tcPr/>
          <w:p>
            <w:pPr>
              <w:pStyle w:val="Compact"/>
              <w:jc w:val="left"/>
            </w:pPr>
            <w:r>
              <w:t xml:space="preserve">Yes</w:t>
            </w:r>
          </w:p>
        </w:tc>
        <w:tc>
          <w:tcPr/>
          <w:p>
            <w:pPr>
              <w:pStyle w:val="Compact"/>
              <w:jc w:val="left"/>
            </w:pPr>
            <w:r>
              <w:t xml:space="preserve">Not NNPC/NLNG official; not IPO advice</w:t>
            </w:r>
          </w:p>
        </w:tc>
        <w:tc>
          <w:tcPr/>
          <w:p>
            <w:pPr>
              <w:pStyle w:val="Compact"/>
              <w:jc w:val="left"/>
            </w:pPr>
            <w:r>
              <w:t xml:space="preserve">High vs PostDangote Listing</w:t>
            </w:r>
          </w:p>
        </w:tc>
        <w:tc>
          <w:tcPr/>
          <w:p>
            <w:pPr>
              <w:pStyle w:val="Compact"/>
              <w:jc w:val="left"/>
            </w:pPr>
            <w:r>
              <w:t xml:space="preserve">Good</w:t>
            </w:r>
          </w:p>
        </w:tc>
      </w:tr>
      <w:tr>
        <w:tc>
          <w:tcPr/>
          <w:p>
            <w:pPr>
              <w:pStyle w:val="Compact"/>
              <w:jc w:val="left"/>
            </w:pPr>
            <w:r>
              <w:t xml:space="preserve">Moniepoint TxData Credit Ready Pack</w:t>
            </w:r>
          </w:p>
        </w:tc>
        <w:tc>
          <w:tcPr/>
          <w:p>
            <w:pPr>
              <w:pStyle w:val="Compact"/>
              <w:jc w:val="left"/>
            </w:pPr>
            <w:r>
              <w:rPr>
                <w:bCs/>
                <w:b/>
              </w:rPr>
              <w:t xml:space="preserve">Medium-high</w:t>
            </w:r>
            <w:r>
              <w:t xml:space="preserve"> </w:t>
            </w:r>
            <w:r>
              <w:t xml:space="preserve">— N1trn SME credit narrative</w:t>
            </w:r>
          </w:p>
        </w:tc>
        <w:tc>
          <w:tcPr/>
          <w:p>
            <w:pPr>
              <w:pStyle w:val="Compact"/>
              <w:jc w:val="left"/>
            </w:pPr>
            <w:r>
              <w:t xml:space="preserve">Yes</w:t>
            </w:r>
          </w:p>
        </w:tc>
        <w:tc>
          <w:tcPr/>
          <w:p>
            <w:pPr>
              <w:pStyle w:val="Compact"/>
              <w:jc w:val="left"/>
            </w:pPr>
            <w:r>
              <w:t xml:space="preserve">NDPA for transaction data; not Moniepoint official</w:t>
            </w:r>
          </w:p>
        </w:tc>
        <w:tc>
          <w:tcPr/>
          <w:p>
            <w:pPr>
              <w:pStyle w:val="Compact"/>
              <w:jc w:val="left"/>
            </w:pPr>
            <w:r>
              <w:t xml:space="preserve">High vs CashFlow Credit / DealRoom</w:t>
            </w:r>
          </w:p>
        </w:tc>
        <w:tc>
          <w:tcPr/>
          <w:p>
            <w:pPr>
              <w:pStyle w:val="Compact"/>
              <w:jc w:val="left"/>
            </w:pPr>
            <w:r>
              <w:t xml:space="preserve">Good</w:t>
            </w:r>
          </w:p>
        </w:tc>
      </w:tr>
      <w:tr>
        <w:tc>
          <w:tcPr/>
          <w:p>
            <w:pPr>
              <w:pStyle w:val="Compact"/>
              <w:jc w:val="left"/>
            </w:pPr>
            <w:r>
              <w:t xml:space="preserve">readywhen WhatsApp Ops NG</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for WhatsApp/ops data</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NGX SingleDay Drawdown Guard</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investment advice</w:t>
            </w:r>
          </w:p>
        </w:tc>
        <w:tc>
          <w:tcPr/>
          <w:p>
            <w:pPr>
              <w:pStyle w:val="Compact"/>
              <w:jc w:val="left"/>
            </w:pPr>
            <w:r>
              <w:t xml:space="preserve">High vs ProfitCash NGX Stress</w:t>
            </w:r>
          </w:p>
        </w:tc>
        <w:tc>
          <w:tcPr/>
          <w:p>
            <w:pPr>
              <w:pStyle w:val="Compact"/>
              <w:jc w:val="left"/>
            </w:pPr>
            <w:r>
              <w:t xml:space="preserve">Good</w:t>
            </w:r>
          </w:p>
        </w:tc>
      </w:tr>
      <w:tr>
        <w:tc>
          <w:tcPr/>
          <w:p>
            <w:pPr>
              <w:pStyle w:val="Compact"/>
              <w:jc w:val="left"/>
            </w:pPr>
            <w:r>
              <w:t xml:space="preserve">Kano FAAC Budget Cut Desk</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state treasury official</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NAFDAC Counterfeit Alcohol Spot Desk</w:t>
            </w:r>
          </w:p>
        </w:tc>
        <w:tc>
          <w:tcPr/>
          <w:p>
            <w:pPr>
              <w:pStyle w:val="Compact"/>
              <w:jc w:val="left"/>
            </w:pPr>
            <w:r>
              <w:rPr>
                <w:bCs/>
                <w:b/>
              </w:rPr>
              <w:t xml:space="preserve">Medium</w:t>
            </w:r>
            <w:r>
              <w:t xml:space="preserve"> </w:t>
            </w:r>
            <w:r>
              <w:t xml:space="preserve">niche</w:t>
            </w:r>
          </w:p>
        </w:tc>
        <w:tc>
          <w:tcPr/>
          <w:p>
            <w:pPr>
              <w:pStyle w:val="Compact"/>
              <w:jc w:val="left"/>
            </w:pPr>
            <w:r>
              <w:t xml:space="preserve">Yes</w:t>
            </w:r>
          </w:p>
        </w:tc>
        <w:tc>
          <w:tcPr/>
          <w:p>
            <w:pPr>
              <w:pStyle w:val="Compact"/>
              <w:jc w:val="left"/>
            </w:pPr>
            <w:r>
              <w:t xml:space="preserve">Not NAFDAC enforcement arm</w:t>
            </w:r>
          </w:p>
        </w:tc>
        <w:tc>
          <w:tcPr/>
          <w:p>
            <w:pPr>
              <w:pStyle w:val="Compact"/>
              <w:jc w:val="left"/>
            </w:pPr>
            <w:r>
              <w:t xml:space="preserve">High vs HerbalSachet / BannedPesticide</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98ca91a7e04ecbc66dbff38d094e9f495ce5f58"/>
    <w:p>
      <w:pPr>
        <w:pStyle w:val="Heading3"/>
      </w:pPr>
      <w:r>
        <w:t xml:space="preserve">1. CapMarket MasterPlan Retail Onboard Desk — 6m→20m savers + private-list incentive pack (</w:t>
      </w:r>
      <w:r>
        <w:rPr>
          <w:bCs/>
          <w:b/>
        </w:rPr>
        <w:t xml:space="preserve">S12 Mode A</w:t>
      </w:r>
      <w:r>
        <w:t xml:space="preserve">)</w:t>
      </w:r>
    </w:p>
    <w:p>
      <w:pPr>
        <w:numPr>
          <w:ilvl w:val="0"/>
          <w:numId w:val="1001"/>
        </w:numPr>
        <w:pStyle w:val="Compact"/>
      </w:pPr>
      <w:r>
        <w:rPr>
          <w:bCs/>
          <w:b/>
        </w:rPr>
        <w:t xml:space="preserve">Problem / trend:</w:t>
      </w:r>
      <w:r>
        <w:t xml:space="preserve"> </w:t>
      </w:r>
      <w:r>
        <w:t xml:space="preserve">Nairametrics and BusinessDay (19-20 Oct 2026): Vice President Shettima unveiled Capital Market Master Plan 2.0 targeting roughly</w:t>
      </w:r>
      <w:r>
        <w:t xml:space="preserve"> </w:t>
      </w:r>
      <w:r>
        <w:rPr>
          <w:bCs/>
          <w:b/>
        </w:rPr>
        <w:t xml:space="preserve">N250trn→N750trn</w:t>
      </w:r>
      <w:r>
        <w:t xml:space="preserve"> </w:t>
      </w:r>
      <w:r>
        <w:t xml:space="preserve">by 2036. Finance Minister Oyedele added a</w:t>
      </w:r>
      <w:r>
        <w:t xml:space="preserve"> </w:t>
      </w:r>
      <w:r>
        <w:rPr>
          <w:bCs/>
          <w:b/>
        </w:rPr>
        <w:t xml:space="preserve">$1trn</w:t>
      </w:r>
      <w:r>
        <w:t xml:space="preserve"> </w:t>
      </w:r>
      <w:r>
        <w:t xml:space="preserve">ambition,</w:t>
      </w:r>
      <w:r>
        <w:t xml:space="preserve"> </w:t>
      </w:r>
      <w:r>
        <w:rPr>
          <w:bCs/>
          <w:b/>
        </w:rPr>
        <w:t xml:space="preserve">146→250</w:t>
      </w:r>
      <w:r>
        <w:t xml:space="preserve"> </w:t>
      </w:r>
      <w:r>
        <w:t xml:space="preserve">listed companies, retail investors</w:t>
      </w:r>
      <w:r>
        <w:t xml:space="preserve"> </w:t>
      </w:r>
      <w:r>
        <w:rPr>
          <w:bCs/>
          <w:b/>
        </w:rPr>
        <w:t xml:space="preserve">6m→20m</w:t>
      </w:r>
      <w:r>
        <w:t xml:space="preserve">, and SEC DG Agama announced a National Savings Scheme for traders/farmers/graduates. Private companies and first-time savers still lack a practical incentive/listing + CSCS/broker onboarding checklist.</w:t>
      </w:r>
    </w:p>
    <w:p>
      <w:pPr>
        <w:numPr>
          <w:ilvl w:val="0"/>
          <w:numId w:val="1001"/>
        </w:numPr>
        <w:pStyle w:val="Compact"/>
      </w:pPr>
      <w:r>
        <w:rPr>
          <w:bCs/>
          <w:b/>
        </w:rPr>
        <w:t xml:space="preserve">Solution:</w:t>
      </w:r>
      <w:r>
        <w:t xml:space="preserve"> </w:t>
      </w:r>
      <w:r>
        <w:t xml:space="preserve">Carta (private-company equity and listing-readiness software).</w:t>
      </w:r>
    </w:p>
    <w:p>
      <w:pPr>
        <w:numPr>
          <w:ilvl w:val="0"/>
          <w:numId w:val="1001"/>
        </w:numPr>
        <w:pStyle w:val="Compact"/>
      </w:pPr>
      <w:r>
        <w:rPr>
          <w:bCs/>
          <w:b/>
        </w:rPr>
        <w:t xml:space="preserve">Target:</w:t>
      </w:r>
      <w:r>
        <w:t xml:space="preserve"> </w:t>
      </w:r>
      <w:r>
        <w:t xml:space="preserve">Mid-size private companies exploring NGX listing incentives, SACCOS/trade associations, first-time retail savers, boutique capital-markets counsel.</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SEC, NGX, or CSCS official; not investment advice; NDPA for ID fields.</w:t>
      </w:r>
    </w:p>
    <w:p>
      <w:pPr>
        <w:numPr>
          <w:ilvl w:val="0"/>
          <w:numId w:val="1001"/>
        </w:numPr>
        <w:pStyle w:val="Compact"/>
      </w:pPr>
      <w:r>
        <w:rPr>
          <w:bCs/>
          <w:b/>
        </w:rPr>
        <w:t xml:space="preserve">Competitors / alternatives:</w:t>
      </w:r>
    </w:p>
    <w:p>
      <w:pPr>
        <w:numPr>
          <w:ilvl w:val="1"/>
          <w:numId w:val="1002"/>
        </w:numPr>
        <w:pStyle w:val="Compact"/>
      </w:pPr>
      <w:r>
        <w:rPr>
          <w:bCs/>
          <w:b/>
        </w:rPr>
        <w:t xml:space="preserve">SEC/NGX conference PDFs DIY</w:t>
      </w:r>
      <w:r>
        <w:t xml:space="preserve"> </w:t>
      </w:r>
      <w:r>
        <w:t xml:space="preserve">— free; dense. Why a Nigeria buyer might still choose this idea: filled retail-onboard + incentive checklist.</w:t>
      </w:r>
    </w:p>
    <w:p>
      <w:pPr>
        <w:numPr>
          <w:ilvl w:val="1"/>
          <w:numId w:val="1002"/>
        </w:numPr>
        <w:pStyle w:val="Compact"/>
      </w:pPr>
      <w:r>
        <w:rPr>
          <w:bCs/>
          <w:b/>
        </w:rPr>
        <w:t xml:space="preserve">Stockbroker WhatsApp onboarding</w:t>
      </w:r>
      <w:r>
        <w:t xml:space="preserve"> </w:t>
      </w:r>
      <w:r>
        <w:t xml:space="preserve">— human; uneven. Why a Nigeria buyer might still choose this idea: self-serve National Savings / CSCS path map.</w:t>
      </w:r>
    </w:p>
    <w:p>
      <w:pPr>
        <w:numPr>
          <w:ilvl w:val="1"/>
          <w:numId w:val="1002"/>
        </w:numPr>
        <w:pStyle w:val="Compact"/>
      </w:pPr>
      <w:r>
        <w:rPr>
          <w:bCs/>
          <w:b/>
        </w:rPr>
        <w:t xml:space="preserve">PostDangote Listing Ready Pack (prior)</w:t>
      </w:r>
      <w:r>
        <w:t xml:space="preserve"> </w:t>
      </w:r>
      <w:r>
        <w:t xml:space="preserve">— issuer listing hygiene after Dangote narratives. Why a Nigeria buyer might still choose this idea:</w:t>
      </w:r>
      <w:r>
        <w:t xml:space="preserve"> </w:t>
      </w:r>
      <w:r>
        <w:rPr>
          <w:bCs/>
          <w:b/>
        </w:rPr>
        <w:t xml:space="preserve">Master Plan 2.0 retail 6m→20m + National Savings</w:t>
      </w:r>
      <w:r>
        <w:t xml:space="preserve"> </w:t>
      </w:r>
      <w:r>
        <w:t xml:space="preserve">job.</w:t>
      </w:r>
    </w:p>
    <w:p>
      <w:pPr>
        <w:numPr>
          <w:ilvl w:val="1"/>
          <w:numId w:val="1002"/>
        </w:numPr>
        <w:pStyle w:val="Compact"/>
      </w:pPr>
      <w:r>
        <w:rPr>
          <w:bCs/>
          <w:b/>
        </w:rPr>
        <w:t xml:space="preserve">OPay DualListing NGX Stake Pack (prior)</w:t>
      </w:r>
      <w:r>
        <w:t xml:space="preserve"> </w:t>
      </w:r>
      <w:r>
        <w:t xml:space="preserve">— named OPay dual-list. Why a Nigeria buyer might still choose this idea: economy-wide retail/private-list onboarding, not one issuer.</w:t>
      </w:r>
    </w:p>
    <w:p>
      <w:pPr>
        <w:numPr>
          <w:ilvl w:val="0"/>
          <w:numId w:val="1001"/>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master-plan publicity; Urgent conference-week decisions; Expensive missed incentives/scam onboarding; Near-mandatory KYC for new savers; Frequent association/SME briefings). Evidence: Nairametrics — https://nairametrics.com/2026/10/19/nigeria-targets-n750-trillion-capital-market-as-shettima-unveils-10-year-roadmap/ ; BusinessDay — https://businessday.ng/companies/article/fg-targets-20m-investors-1trn-capital-market-by-2036/</w:t>
      </w:r>
    </w:p>
    <w:p>
      <w:pPr>
        <w:numPr>
          <w:ilvl w:val="0"/>
          <w:numId w:val="1001"/>
        </w:numPr>
        <w:pStyle w:val="Compact"/>
      </w:pPr>
      <w:r>
        <w:rPr>
          <w:bCs/>
          <w:b/>
        </w:rPr>
        <w:t xml:space="preserve">Commercial viability:</w:t>
      </w:r>
      <w:r>
        <w:t xml:space="preserve"> </w:t>
      </w:r>
      <w:r>
        <w:t xml:space="preserve">High — hard numeric targets + new savings scheme.</w:t>
      </w:r>
    </w:p>
    <w:p>
      <w:pPr>
        <w:numPr>
          <w:ilvl w:val="0"/>
          <w:numId w:val="1001"/>
        </w:numPr>
        <w:pStyle w:val="Compact"/>
      </w:pPr>
      <w:r>
        <w:rPr>
          <w:bCs/>
          <w:b/>
        </w:rPr>
        <w:t xml:space="preserve">Dedup:</w:t>
      </w:r>
      <w:r>
        <w:t xml:space="preserve"> </w:t>
      </w:r>
      <w:r>
        <w:t xml:space="preserve">High vs PostDangote Listing / OPay DualListing / IPOChannel Verify.</w:t>
      </w:r>
    </w:p>
    <w:p>
      <w:pPr>
        <w:numPr>
          <w:ilvl w:val="0"/>
          <w:numId w:val="1001"/>
        </w:numPr>
        <w:pStyle w:val="Compact"/>
      </w:pPr>
      <w:r>
        <w:rPr>
          <w:bCs/>
          <w:b/>
        </w:rPr>
        <w:t xml:space="preserve">Founder fit:</w:t>
      </w:r>
      <w:r>
        <w:t xml:space="preserve"> </w:t>
      </w:r>
      <w:r>
        <w:t xml:space="preserve">Strong.</w:t>
      </w:r>
    </w:p>
    <w:bookmarkEnd w:id="23"/>
    <w:bookmarkStart w:id="24" w:name="X1b08b84a339d1ceb1dded23bdb8715024e5a6f2"/>
    <w:p>
      <w:pPr>
        <w:pStyle w:val="Heading3"/>
      </w:pPr>
      <w:r>
        <w:t xml:space="preserve">2. SEC Tokenisation Rule Gap Desk — ISA 2025 yes, implementing rules incomplete (</w:t>
      </w:r>
      <w:r>
        <w:rPr>
          <w:bCs/>
          <w:b/>
        </w:rPr>
        <w:t xml:space="preserve">S12 Mode A</w:t>
      </w:r>
      <w:r>
        <w:t xml:space="preserve">)</w:t>
      </w:r>
    </w:p>
    <w:p>
      <w:pPr>
        <w:numPr>
          <w:ilvl w:val="0"/>
          <w:numId w:val="1003"/>
        </w:numPr>
        <w:pStyle w:val="Compact"/>
      </w:pPr>
      <w:r>
        <w:rPr>
          <w:bCs/>
          <w:b/>
        </w:rPr>
        <w:t xml:space="preserve">Problem / trend:</w:t>
      </w:r>
      <w:r>
        <w:t xml:space="preserve"> </w:t>
      </w:r>
      <w:r>
        <w:t xml:space="preserve">Nairametrics (20 Oct 2026): Senate Capital Market chair Osita Izunaso challenged the SEC to accelerate digital-asset / tokenisation regulations, arguing stakeholders explore opportunities abroad while domestic implementing rules lag — even though ISA 2025 recognises virtual assets and SEC has proposed N30m registration fees / N500m capital for RWA tokenisation platforms.</w:t>
      </w:r>
    </w:p>
    <w:p>
      <w:pPr>
        <w:numPr>
          <w:ilvl w:val="0"/>
          <w:numId w:val="1003"/>
        </w:numPr>
        <w:pStyle w:val="Compact"/>
      </w:pPr>
      <w:r>
        <w:rPr>
          <w:bCs/>
          <w:b/>
        </w:rPr>
        <w:t xml:space="preserve">Solution:</w:t>
      </w:r>
      <w:r>
        <w:t xml:space="preserve"> </w:t>
      </w:r>
      <w:r>
        <w:t xml:space="preserve">CUBE (regulatory-change software that maps a statute against implementing rules).</w:t>
      </w:r>
    </w:p>
    <w:p>
      <w:pPr>
        <w:numPr>
          <w:ilvl w:val="0"/>
          <w:numId w:val="1003"/>
        </w:numPr>
        <w:pStyle w:val="Compact"/>
      </w:pPr>
      <w:r>
        <w:rPr>
          <w:bCs/>
          <w:b/>
        </w:rPr>
        <w:t xml:space="preserve">Target:</w:t>
      </w:r>
      <w:r>
        <w:t xml:space="preserve"> </w:t>
      </w:r>
      <w:r>
        <w:t xml:space="preserve">Would-be RATOP/DAOP operators, real-estate and bond tokenisation pilots, fintech counsel, family offices testing fractional RWA.</w:t>
      </w:r>
    </w:p>
    <w:p>
      <w:pPr>
        <w:numPr>
          <w:ilvl w:val="0"/>
          <w:numId w:val="1003"/>
        </w:numPr>
        <w:pStyle w:val="Compact"/>
      </w:pPr>
      <w:r>
        <w:rPr>
          <w:bCs/>
          <w:b/>
        </w:rPr>
        <w:t xml:space="preserve">MVP cost:</w:t>
      </w:r>
      <w:r>
        <w:t xml:space="preserve"> </w:t>
      </w:r>
      <w:r>
        <w:t xml:space="preserve">$8k–$18k.</w:t>
      </w:r>
    </w:p>
    <w:p>
      <w:pPr>
        <w:numPr>
          <w:ilvl w:val="0"/>
          <w:numId w:val="1003"/>
        </w:numPr>
        <w:pStyle w:val="Compact"/>
      </w:pPr>
      <w:r>
        <w:rPr>
          <w:bCs/>
          <w:b/>
        </w:rPr>
        <w:t xml:space="preserve">Regulatory:</w:t>
      </w:r>
      <w:r>
        <w:t xml:space="preserve"> </w:t>
      </w:r>
      <w:r>
        <w:t xml:space="preserve">Informational only — not SEC official; not legal advice; NDPA for applicant docs.</w:t>
      </w:r>
    </w:p>
    <w:p>
      <w:pPr>
        <w:numPr>
          <w:ilvl w:val="0"/>
          <w:numId w:val="1003"/>
        </w:numPr>
        <w:pStyle w:val="Compact"/>
      </w:pPr>
      <w:r>
        <w:rPr>
          <w:bCs/>
          <w:b/>
        </w:rPr>
        <w:t xml:space="preserve">Competitors / alternatives:</w:t>
      </w:r>
    </w:p>
    <w:p>
      <w:pPr>
        <w:numPr>
          <w:ilvl w:val="1"/>
          <w:numId w:val="1004"/>
        </w:numPr>
        <w:pStyle w:val="Compact"/>
      </w:pPr>
      <w:r>
        <w:rPr>
          <w:bCs/>
          <w:b/>
        </w:rPr>
        <w:t xml:space="preserve">SEC proposed-rules PDFs DIY</w:t>
      </w:r>
      <w:r>
        <w:t xml:space="preserve"> </w:t>
      </w:r>
      <w:r>
        <w:t xml:space="preserve">— free; hard to operationalise. Why a Nigeria buyer might still choose this idea: filled gap map vs ISA 2025.</w:t>
      </w:r>
    </w:p>
    <w:p>
      <w:pPr>
        <w:numPr>
          <w:ilvl w:val="1"/>
          <w:numId w:val="1004"/>
        </w:numPr>
        <w:pStyle w:val="Compact"/>
      </w:pPr>
      <w:r>
        <w:rPr>
          <w:bCs/>
          <w:b/>
        </w:rPr>
        <w:t xml:space="preserve">Big Four digital-asset advisory</w:t>
      </w:r>
      <w:r>
        <w:t xml:space="preserve"> </w:t>
      </w:r>
      <w:r>
        <w:t xml:space="preserve">— thorough; expensive for pre-seed. Why a Nigeria buyer might still choose this idea: Naira gap desk before counsel hours.</w:t>
      </w:r>
    </w:p>
    <w:p>
      <w:pPr>
        <w:numPr>
          <w:ilvl w:val="1"/>
          <w:numId w:val="1004"/>
        </w:numPr>
        <w:pStyle w:val="Compact"/>
      </w:pPr>
      <w:r>
        <w:rPr>
          <w:bCs/>
          <w:b/>
        </w:rPr>
        <w:t xml:space="preserve">SoftTest RiskTier Prep Desk (prior)</w:t>
      </w:r>
      <w:r>
        <w:t xml:space="preserve"> </w:t>
      </w:r>
      <w:r>
        <w:t xml:space="preserve">— soft-test risk tiers. Why a Nigeria buyer might still choose this idea:</w:t>
      </w:r>
      <w:r>
        <w:t xml:space="preserve"> </w:t>
      </w:r>
      <w:r>
        <w:rPr>
          <w:bCs/>
          <w:b/>
        </w:rPr>
        <w:t xml:space="preserve">Senate-challenged tokenisation implementing-rule gap</w:t>
      </w:r>
      <w:r>
        <w:t xml:space="preserve"> </w:t>
      </w:r>
      <w:r>
        <w:t xml:space="preserve">job.</w:t>
      </w:r>
    </w:p>
    <w:p>
      <w:pPr>
        <w:numPr>
          <w:ilvl w:val="1"/>
          <w:numId w:val="1004"/>
        </w:numPr>
        <w:pStyle w:val="Compact"/>
      </w:pPr>
      <w:r>
        <w:rPr>
          <w:bCs/>
          <w:b/>
        </w:rPr>
        <w:t xml:space="preserve">Foreign tokenisation SaaS</w:t>
      </w:r>
      <w:r>
        <w:t xml:space="preserve"> </w:t>
      </w:r>
      <w:r>
        <w:t xml:space="preserve">— FX and Nigeria enforceability unclear. Why a Nigeria buyer might still choose this idea: local SEC-fee/capital checklist.</w:t>
      </w:r>
    </w:p>
    <w:p>
      <w:pPr>
        <w:numPr>
          <w:ilvl w:val="0"/>
          <w:numId w:val="1003"/>
        </w:numPr>
        <w:pStyle w:val="Compact"/>
      </w:pPr>
      <w:r>
        <w:rPr>
          <w:bCs/>
          <w:b/>
        </w:rPr>
        <w:t xml:space="preserve">GUEMF:</w:t>
      </w:r>
      <w:r>
        <w:t xml:space="preserve"> </w:t>
      </w:r>
      <w:r>
        <w:t xml:space="preserve">Mode A</w:t>
      </w:r>
      <w:r>
        <w:t xml:space="preserve"> </w:t>
      </w:r>
      <w:r>
        <w:rPr>
          <w:bCs/>
          <w:b/>
        </w:rPr>
        <w:t xml:space="preserve">5/5/5/5/4 = 24</w:t>
      </w:r>
      <w:r>
        <w:t xml:space="preserve"> </w:t>
      </w:r>
      <w:r>
        <w:t xml:space="preserve">(Growing RWA interest; Urgent Senate/presidential-committee clock; Expensive mis-capitalised launches; Mandatory SEC perimeter; Frequent FinTech clinic questions). Evidence: Nairametrics — https://nairametrics.com/2026/10/20/senator-izunaso-challenges-sec-over-delays-in-tokenisation-regulations/ ; capital/fee context — https://nairametrics.com/2026/08/22/sec-sets-n30-million-registration-fee-up-to-n2-billion-capital-for-crypto-firms/</w:t>
      </w:r>
    </w:p>
    <w:p>
      <w:pPr>
        <w:numPr>
          <w:ilvl w:val="0"/>
          <w:numId w:val="1003"/>
        </w:numPr>
        <w:pStyle w:val="Compact"/>
      </w:pPr>
      <w:r>
        <w:rPr>
          <w:bCs/>
          <w:b/>
        </w:rPr>
        <w:t xml:space="preserve">Commercial viability:</w:t>
      </w:r>
      <w:r>
        <w:t xml:space="preserve"> </w:t>
      </w:r>
      <w:r>
        <w:t xml:space="preserve">High — named Senate challenge + published fee/capital proposals.</w:t>
      </w:r>
    </w:p>
    <w:p>
      <w:pPr>
        <w:numPr>
          <w:ilvl w:val="0"/>
          <w:numId w:val="1003"/>
        </w:numPr>
        <w:pStyle w:val="Compact"/>
      </w:pPr>
      <w:r>
        <w:rPr>
          <w:bCs/>
          <w:b/>
        </w:rPr>
        <w:t xml:space="preserve">Dedup:</w:t>
      </w:r>
      <w:r>
        <w:t xml:space="preserve"> </w:t>
      </w:r>
      <w:r>
        <w:t xml:space="preserve">High vs SoftTest / ARIP onboarding notes.</w:t>
      </w:r>
    </w:p>
    <w:p>
      <w:pPr>
        <w:numPr>
          <w:ilvl w:val="0"/>
          <w:numId w:val="1003"/>
        </w:numPr>
        <w:pStyle w:val="Compact"/>
      </w:pPr>
      <w:r>
        <w:rPr>
          <w:bCs/>
          <w:b/>
        </w:rPr>
        <w:t xml:space="preserve">Founder fit:</w:t>
      </w:r>
      <w:r>
        <w:t xml:space="preserve"> </w:t>
      </w:r>
      <w:r>
        <w:t xml:space="preserve">Strong.</w:t>
      </w:r>
    </w:p>
    <w:bookmarkEnd w:id="24"/>
    <w:bookmarkStart w:id="25" w:name="Xa437132fcfee9e48b737e0c6a3bef751341e007"/>
    <w:p>
      <w:pPr>
        <w:pStyle w:val="Heading3"/>
      </w:pPr>
      <w:r>
        <w:t xml:space="preserve">3. AccessBank LostPhone Loan Clock — confirmed fraud, no recovery help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Access Bank (mass Nigeria deposit-money bank / mobile banking).</w:t>
      </w:r>
      <w:r>
        <w:t xml:space="preserve"> </w:t>
      </w:r>
      <w:r>
        <w:rPr>
          <w:bCs/>
          <w:b/>
        </w:rPr>
        <w:t xml:space="preserve">Recurring complaint:</w:t>
      </w:r>
      <w:r>
        <w:t xml:space="preserve"> </w:t>
      </w:r>
      <w:r>
        <w:t xml:space="preserve">after a corps member lost a phone, an unknown party took a</w:t>
      </w:r>
      <w:r>
        <w:t xml:space="preserve"> </w:t>
      </w:r>
      <w:r>
        <w:rPr>
          <w:bCs/>
          <w:b/>
        </w:rPr>
        <w:t xml:space="preserve">N246,000</w:t>
      </w:r>
      <w:r>
        <w:t xml:space="preserve"> </w:t>
      </w:r>
      <w:r>
        <w:t xml:space="preserve">loan on the account; Access Bank confirmed the transfer to PalmPay as fraudulent but told her to recover the money herself, and the loan stayed attached for years (FIJ, 30 Sep 2026).</w:t>
      </w:r>
      <w:r>
        <w:t xml:space="preserve"> </w:t>
      </w:r>
      <w:r>
        <w:rPr>
          <w:bCs/>
          <w:b/>
        </w:rPr>
        <w:t xml:space="preserve">Variation:</w:t>
      </w:r>
      <w:r>
        <w:t xml:space="preserve"> </w:t>
      </w:r>
      <w:r>
        <w:t xml:space="preserve">Lost-phone → unauthorised loan → bank-confirmed-fraud → no-recovery clock — not AccessBank PhantomDebit Merchant Trace (unnamed merchant phantom debit) and not PalmPay UnwantedLoan Interest Clock (PalmPay unwanted loan).</w:t>
      </w:r>
    </w:p>
    <w:p>
      <w:pPr>
        <w:numPr>
          <w:ilvl w:val="0"/>
          <w:numId w:val="1005"/>
        </w:numPr>
        <w:pStyle w:val="Compact"/>
      </w:pPr>
      <w:r>
        <w:rPr>
          <w:bCs/>
          <w:b/>
        </w:rPr>
        <w:t xml:space="preserve">Complaint citations:</w:t>
      </w:r>
      <w:r>
        <w:t xml:space="preserve"> </w:t>
      </w:r>
      <w:r>
        <w:t xml:space="preserve">FIJ (30 Sep 2026), https://fij.ng/article/unknown-entity-took-n246000-loan-on-lagos-corps-members-missing-phone-access-bank-confirmed-fraud-but-offered-no-help/ (lost phone, N246k loan, bank confirmed fraud, refused recovery help, multi-year open balance).</w:t>
      </w:r>
    </w:p>
    <w:p>
      <w:pPr>
        <w:numPr>
          <w:ilvl w:val="0"/>
          <w:numId w:val="1005"/>
        </w:numPr>
        <w:pStyle w:val="Compact"/>
      </w:pPr>
      <w:r>
        <w:rPr>
          <w:bCs/>
          <w:b/>
        </w:rPr>
        <w:t xml:space="preserve">Solution:</w:t>
      </w:r>
      <w:r>
        <w:t xml:space="preserve"> </w:t>
      </w:r>
      <w:r>
        <w:t xml:space="preserve">Resolver (consumer complaint software that tracks a bank dispute).</w:t>
      </w:r>
    </w:p>
    <w:p>
      <w:pPr>
        <w:numPr>
          <w:ilvl w:val="0"/>
          <w:numId w:val="1005"/>
        </w:numPr>
        <w:pStyle w:val="Compact"/>
      </w:pPr>
      <w:r>
        <w:rPr>
          <w:bCs/>
          <w:b/>
        </w:rPr>
        <w:t xml:space="preserve">Target:</w:t>
      </w:r>
      <w:r>
        <w:t xml:space="preserve"> </w:t>
      </w:r>
      <w:r>
        <w:t xml:space="preserve">Access Bank customers with unauthorised loans after device loss who need an evidence clock before escalation.</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CBN consumer-protection path notes; NDPA; not legal practice.</w:t>
      </w:r>
    </w:p>
    <w:p>
      <w:pPr>
        <w:numPr>
          <w:ilvl w:val="0"/>
          <w:numId w:val="1005"/>
        </w:numPr>
        <w:pStyle w:val="Compact"/>
      </w:pPr>
      <w:r>
        <w:rPr>
          <w:bCs/>
          <w:b/>
        </w:rPr>
        <w:t xml:space="preserve">Competitors / alternatives:</w:t>
      </w:r>
    </w:p>
    <w:p>
      <w:pPr>
        <w:numPr>
          <w:ilvl w:val="1"/>
          <w:numId w:val="1006"/>
        </w:numPr>
        <w:pStyle w:val="Compact"/>
      </w:pPr>
      <w:r>
        <w:rPr>
          <w:bCs/>
          <w:b/>
        </w:rPr>
        <w:t xml:space="preserve">Access Bank branch / app chat</w:t>
      </w:r>
      <w:r>
        <w:t xml:space="preserve"> </w:t>
      </w:r>
      <w:r>
        <w:t xml:space="preserve">— official; stalled after</w:t>
      </w:r>
      <w:r>
        <w:t xml:space="preserve"> </w:t>
      </w:r>
      <w:r>
        <w:t xml:space="preserve">“</w:t>
      </w:r>
      <w:r>
        <w:t xml:space="preserve">sort it yourself.</w:t>
      </w:r>
      <w:r>
        <w:t xml:space="preserve">”</w:t>
      </w:r>
      <w:r>
        <w:t xml:space="preserve"> </w:t>
      </w:r>
      <w:r>
        <w:t xml:space="preserve">Why a Nigeria buyer might still choose this idea: visible recovery clock.</w:t>
      </w:r>
    </w:p>
    <w:p>
      <w:pPr>
        <w:numPr>
          <w:ilvl w:val="1"/>
          <w:numId w:val="1006"/>
        </w:numPr>
        <w:pStyle w:val="Compact"/>
      </w:pPr>
      <w:r>
        <w:rPr>
          <w:bCs/>
          <w:b/>
        </w:rPr>
        <w:t xml:space="preserve">CBN consumer portal</w:t>
      </w:r>
      <w:r>
        <w:t xml:space="preserve"> </w:t>
      </w:r>
      <w:r>
        <w:t xml:space="preserve">— escalation rail; weak without a pack. Why a Nigeria buyer might still choose this idea: pack before escalate.</w:t>
      </w:r>
    </w:p>
    <w:p>
      <w:pPr>
        <w:numPr>
          <w:ilvl w:val="1"/>
          <w:numId w:val="1006"/>
        </w:numPr>
        <w:pStyle w:val="Compact"/>
      </w:pPr>
      <w:r>
        <w:rPr>
          <w:bCs/>
          <w:b/>
        </w:rPr>
        <w:t xml:space="preserve">AccessBank PhantomDebit Merchant Trace (prior)</w:t>
      </w:r>
      <w:r>
        <w:t xml:space="preserve"> </w:t>
      </w:r>
      <w:r>
        <w:t xml:space="preserve">— merchant phantom debit. Why a Nigeria buyer might still choose this idea:</w:t>
      </w:r>
      <w:r>
        <w:t xml:space="preserve"> </w:t>
      </w:r>
      <w:r>
        <w:rPr>
          <w:bCs/>
          <w:b/>
        </w:rPr>
        <w:t xml:space="preserve">lost-phone unauthorised loan + confirmed fraud no help</w:t>
      </w:r>
      <w:r>
        <w:t xml:space="preserve"> </w:t>
      </w:r>
      <w:r>
        <w:t xml:space="preserve">job.</w:t>
      </w:r>
    </w:p>
    <w:p>
      <w:pPr>
        <w:numPr>
          <w:ilvl w:val="1"/>
          <w:numId w:val="1006"/>
        </w:numPr>
        <w:pStyle w:val="Compact"/>
      </w:pPr>
      <w:r>
        <w:rPr>
          <w:bCs/>
          <w:b/>
        </w:rPr>
        <w:t xml:space="preserve">Lawyer only</w:t>
      </w:r>
      <w:r>
        <w:t xml:space="preserve"> </w:t>
      </w:r>
      <w:r>
        <w:t xml:space="preserve">— expensive for mid balances. Why a Nigeria buyer might still choose this idea: structured evidence first.</w:t>
      </w:r>
    </w:p>
    <w:p>
      <w:pPr>
        <w:numPr>
          <w:ilvl w:val="0"/>
          <w:numId w:val="1005"/>
        </w:numPr>
        <w:pStyle w:val="Compact"/>
      </w:pPr>
      <w:r>
        <w:rPr>
          <w:bCs/>
          <w:b/>
        </w:rPr>
        <w:t xml:space="preserve">GUEMF:</w:t>
      </w:r>
      <w:r>
        <w:t xml:space="preserve"> </w:t>
      </w:r>
      <w:r>
        <w:t xml:space="preserve">Mode B</w:t>
      </w:r>
      <w:r>
        <w:t xml:space="preserve"> </w:t>
      </w:r>
      <w:r>
        <w:rPr>
          <w:bCs/>
          <w:b/>
        </w:rPr>
        <w:t xml:space="preserve">4/5/5/4/5 = 23</w:t>
      </w:r>
      <w:r>
        <w:t xml:space="preserve">. Success signal: Access Bank mass retail footprint in FIJ coverage. Citations: FIJ URL above.</w:t>
      </w:r>
    </w:p>
    <w:p>
      <w:pPr>
        <w:numPr>
          <w:ilvl w:val="0"/>
          <w:numId w:val="1005"/>
        </w:numPr>
        <w:pStyle w:val="Compact"/>
      </w:pPr>
      <w:r>
        <w:rPr>
          <w:bCs/>
          <w:b/>
        </w:rPr>
        <w:t xml:space="preserve">Commercial viability:</w:t>
      </w:r>
      <w:r>
        <w:t xml:space="preserve"> </w:t>
      </w:r>
      <w:r>
        <w:t xml:space="preserve">High — cash + credit-file risk over years.</w:t>
      </w:r>
    </w:p>
    <w:p>
      <w:pPr>
        <w:numPr>
          <w:ilvl w:val="0"/>
          <w:numId w:val="1005"/>
        </w:numPr>
        <w:pStyle w:val="Compact"/>
      </w:pPr>
      <w:r>
        <w:rPr>
          <w:bCs/>
          <w:b/>
        </w:rPr>
        <w:t xml:space="preserve">Dedup:</w:t>
      </w:r>
      <w:r>
        <w:t xml:space="preserve"> </w:t>
      </w:r>
      <w:r>
        <w:t xml:space="preserve">High vs PhantomDebit / UnwantedLoan / ErroneousCredit Refuse.</w:t>
      </w:r>
    </w:p>
    <w:p>
      <w:pPr>
        <w:numPr>
          <w:ilvl w:val="0"/>
          <w:numId w:val="1005"/>
        </w:numPr>
        <w:pStyle w:val="Compact"/>
      </w:pPr>
      <w:r>
        <w:rPr>
          <w:bCs/>
          <w:b/>
        </w:rPr>
        <w:t xml:space="preserve">Founder fit:</w:t>
      </w:r>
      <w:r>
        <w:t xml:space="preserve"> </w:t>
      </w:r>
      <w:r>
        <w:t xml:space="preserve">Strong.</w:t>
      </w:r>
    </w:p>
    <w:bookmarkEnd w:id="25"/>
    <w:bookmarkStart w:id="26" w:name="X3b0b2d6864dc1bd31979d053a3d8331d424b95c"/>
    <w:p>
      <w:pPr>
        <w:pStyle w:val="Heading3"/>
      </w:pPr>
      <w:r>
        <w:t xml:space="preserve">4. UnitedNigeria Airline CP Diligence Pack — first domestic airline commercial paper kit (S5, S9, S12)</w:t>
      </w:r>
    </w:p>
    <w:p>
      <w:pPr>
        <w:numPr>
          <w:ilvl w:val="0"/>
          <w:numId w:val="1007"/>
        </w:numPr>
        <w:pStyle w:val="Compact"/>
      </w:pPr>
      <w:r>
        <w:rPr>
          <w:bCs/>
          <w:b/>
        </w:rPr>
        <w:t xml:space="preserve">Problem / trend:</w:t>
      </w:r>
      <w:r>
        <w:t xml:space="preserve"> </w:t>
      </w:r>
      <w:r>
        <w:t xml:space="preserve">Nairametrics and Guardian (16 Oct 2026): United Nigeria Airlines plans a</w:t>
      </w:r>
      <w:r>
        <w:t xml:space="preserve"> </w:t>
      </w:r>
      <w:r>
        <w:rPr>
          <w:bCs/>
          <w:b/>
        </w:rPr>
        <w:t xml:space="preserve">N20 billion</w:t>
      </w:r>
      <w:r>
        <w:t xml:space="preserve"> </w:t>
      </w:r>
      <w:r>
        <w:t xml:space="preserve">debut commercial-paper issuance (Series 1/2, 270- and 364-day) under a</w:t>
      </w:r>
      <w:r>
        <w:t xml:space="preserve"> </w:t>
      </w:r>
      <w:r>
        <w:rPr>
          <w:bCs/>
          <w:b/>
        </w:rPr>
        <w:t xml:space="preserve">N100 billion</w:t>
      </w:r>
      <w:r>
        <w:t xml:space="preserve"> </w:t>
      </w:r>
      <w:r>
        <w:t xml:space="preserve">programme — reported as the first domestic airline CP — while BusinessDay notes airlines pivoting away from surge-priced bank loans. Investors and airline treasury teams still track ratings, fleet, and working-capital use in scattered decks.</w:t>
      </w:r>
    </w:p>
    <w:p>
      <w:pPr>
        <w:numPr>
          <w:ilvl w:val="0"/>
          <w:numId w:val="1007"/>
        </w:numPr>
        <w:pStyle w:val="Compact"/>
      </w:pPr>
      <w:r>
        <w:rPr>
          <w:bCs/>
          <w:b/>
        </w:rPr>
        <w:t xml:space="preserve">Solution:</w:t>
      </w:r>
      <w:r>
        <w:t xml:space="preserve"> </w:t>
      </w:r>
      <w:r>
        <w:t xml:space="preserve">S&amp;P Capital IQ (credit and issuance diligence software).</w:t>
      </w:r>
    </w:p>
    <w:p>
      <w:pPr>
        <w:numPr>
          <w:ilvl w:val="0"/>
          <w:numId w:val="1007"/>
        </w:numPr>
        <w:pStyle w:val="Compact"/>
      </w:pPr>
      <w:r>
        <w:rPr>
          <w:bCs/>
          <w:b/>
        </w:rPr>
        <w:t xml:space="preserve">Target:</w:t>
      </w:r>
      <w:r>
        <w:t xml:space="preserve"> </w:t>
      </w:r>
      <w:r>
        <w:t xml:space="preserve">HNWI/treasury desks screening aviation CP, boutique arrangers, airline finance staff preparing FMDQ-ready packs.</w:t>
      </w:r>
    </w:p>
    <w:p>
      <w:pPr>
        <w:numPr>
          <w:ilvl w:val="0"/>
          <w:numId w:val="1007"/>
        </w:numPr>
        <w:pStyle w:val="Compact"/>
      </w:pPr>
      <w:r>
        <w:rPr>
          <w:bCs/>
          <w:b/>
        </w:rPr>
        <w:t xml:space="preserve">MVP cost:</w:t>
      </w:r>
      <w:r>
        <w:t xml:space="preserve"> </w:t>
      </w:r>
      <w:r>
        <w:t xml:space="preserve">$10k–$22k.</w:t>
      </w:r>
    </w:p>
    <w:p>
      <w:pPr>
        <w:numPr>
          <w:ilvl w:val="0"/>
          <w:numId w:val="1007"/>
        </w:numPr>
        <w:pStyle w:val="Compact"/>
      </w:pPr>
      <w:r>
        <w:rPr>
          <w:bCs/>
          <w:b/>
        </w:rPr>
        <w:t xml:space="preserve">Regulatory:</w:t>
      </w:r>
      <w:r>
        <w:t xml:space="preserve"> </w:t>
      </w:r>
      <w:r>
        <w:t xml:space="preserve">Informational only — not FMDQ, SEC, or NCAA official; not investment advice.</w:t>
      </w:r>
    </w:p>
    <w:p>
      <w:pPr>
        <w:numPr>
          <w:ilvl w:val="0"/>
          <w:numId w:val="1007"/>
        </w:numPr>
        <w:pStyle w:val="Compact"/>
      </w:pPr>
      <w:r>
        <w:rPr>
          <w:bCs/>
          <w:b/>
        </w:rPr>
        <w:t xml:space="preserve">Competitors / alternatives:</w:t>
      </w:r>
    </w:p>
    <w:p>
      <w:pPr>
        <w:numPr>
          <w:ilvl w:val="1"/>
          <w:numId w:val="1008"/>
        </w:numPr>
        <w:pStyle w:val="Compact"/>
      </w:pPr>
      <w:r>
        <w:rPr>
          <w:bCs/>
          <w:b/>
        </w:rPr>
        <w:t xml:space="preserve">Arranger investor decks DIY</w:t>
      </w:r>
      <w:r>
        <w:t xml:space="preserve"> </w:t>
      </w:r>
      <w:r>
        <w:t xml:space="preserve">— issuer-biased. Why a Nigeria buyer might still choose this idea: independent diligence checklist.</w:t>
      </w:r>
    </w:p>
    <w:p>
      <w:pPr>
        <w:numPr>
          <w:ilvl w:val="1"/>
          <w:numId w:val="1008"/>
        </w:numPr>
        <w:pStyle w:val="Compact"/>
      </w:pPr>
      <w:r>
        <w:rPr>
          <w:bCs/>
          <w:b/>
        </w:rPr>
        <w:t xml:space="preserve">Big Four aviation finance</w:t>
      </w:r>
      <w:r>
        <w:t xml:space="preserve"> </w:t>
      </w:r>
      <w:r>
        <w:t xml:space="preserve">— expensive. Why a Nigeria buyer might still choose this idea: Naira micro-desk.</w:t>
      </w:r>
    </w:p>
    <w:p>
      <w:pPr>
        <w:numPr>
          <w:ilvl w:val="1"/>
          <w:numId w:val="1008"/>
        </w:numPr>
        <w:pStyle w:val="Compact"/>
      </w:pPr>
      <w:r>
        <w:rPr>
          <w:bCs/>
          <w:b/>
        </w:rPr>
        <w:t xml:space="preserve">MeCure CP Series8 Diligence Pack (prior)</w:t>
      </w:r>
      <w:r>
        <w:t xml:space="preserve"> </w:t>
      </w:r>
      <w:r>
        <w:t xml:space="preserve">— pharma CP. Why a Nigeria buyer might still choose this idea:</w:t>
      </w:r>
      <w:r>
        <w:t xml:space="preserve"> </w:t>
      </w:r>
      <w:r>
        <w:rPr>
          <w:bCs/>
          <w:b/>
        </w:rPr>
        <w:t xml:space="preserve">first domestic airline CP</w:t>
      </w:r>
      <w:r>
        <w:t xml:space="preserve"> </w:t>
      </w:r>
      <w:r>
        <w:t xml:space="preserve">job.</w:t>
      </w:r>
    </w:p>
    <w:p>
      <w:pPr>
        <w:numPr>
          <w:ilvl w:val="1"/>
          <w:numId w:val="1008"/>
        </w:numPr>
        <w:pStyle w:val="Compact"/>
      </w:pPr>
      <w:r>
        <w:rPr>
          <w:bCs/>
          <w:b/>
        </w:rPr>
        <w:t xml:space="preserve">Sunbeth Cocoa CP Season Diligence Pack (prior)</w:t>
      </w:r>
      <w:r>
        <w:t xml:space="preserve"> </w:t>
      </w:r>
      <w:r>
        <w:t xml:space="preserve">— cocoa CP. Why a Nigeria buyer might still choose this idea: aviation working-capital CP rail.</w:t>
      </w:r>
    </w:p>
    <w:p>
      <w:pPr>
        <w:numPr>
          <w:ilvl w:val="0"/>
          <w:numId w:val="1007"/>
        </w:numPr>
        <w:pStyle w:val="Compact"/>
      </w:pPr>
      <w:r>
        <w:rPr>
          <w:bCs/>
          <w:b/>
        </w:rPr>
        <w:t xml:space="preserve">GUEMF:</w:t>
      </w:r>
      <w:r>
        <w:t xml:space="preserve"> </w:t>
      </w:r>
      <w:r>
        <w:t xml:space="preserve">Mode B</w:t>
      </w:r>
      <w:r>
        <w:t xml:space="preserve"> </w:t>
      </w:r>
      <w:r>
        <w:rPr>
          <w:bCs/>
          <w:b/>
        </w:rPr>
        <w:t xml:space="preserve">5/4/5/3/4 = 21</w:t>
      </w:r>
      <w:r>
        <w:t xml:space="preserve">. Evidence: Nairametrics — https://nairametrics.com/2026/10/16/united-nigeria-airlines-targets-n20-billion-in-first-domestic-operator-commercial-paper/ ; Guardian — https://guardian.ng/business-services/aviation-business/united-nigeria-airlines-to-raise-n20b-through-commercial-paper/</w:t>
      </w:r>
    </w:p>
    <w:p>
      <w:pPr>
        <w:numPr>
          <w:ilvl w:val="0"/>
          <w:numId w:val="1007"/>
        </w:numPr>
        <w:pStyle w:val="Compact"/>
      </w:pPr>
      <w:r>
        <w:rPr>
          <w:bCs/>
          <w:b/>
        </w:rPr>
        <w:t xml:space="preserve">Commercial viability:</w:t>
      </w:r>
      <w:r>
        <w:t xml:space="preserve"> </w:t>
      </w:r>
      <w:r>
        <w:t xml:space="preserve">Medium-high — debut instrument + scarce airline CP literacy.</w:t>
      </w:r>
    </w:p>
    <w:p>
      <w:pPr>
        <w:numPr>
          <w:ilvl w:val="0"/>
          <w:numId w:val="1007"/>
        </w:numPr>
        <w:pStyle w:val="Compact"/>
      </w:pPr>
      <w:r>
        <w:rPr>
          <w:bCs/>
          <w:b/>
        </w:rPr>
        <w:t xml:space="preserve">Dedup:</w:t>
      </w:r>
      <w:r>
        <w:t xml:space="preserve"> </w:t>
      </w:r>
      <w:r>
        <w:t xml:space="preserve">High vs MeCure CP / Sunbeth Cocoa CP / Renaissance VendorFinance.</w:t>
      </w:r>
    </w:p>
    <w:p>
      <w:pPr>
        <w:numPr>
          <w:ilvl w:val="0"/>
          <w:numId w:val="1007"/>
        </w:numPr>
        <w:pStyle w:val="Compact"/>
      </w:pPr>
      <w:r>
        <w:rPr>
          <w:bCs/>
          <w:b/>
        </w:rPr>
        <w:t xml:space="preserve">Founder fit:</w:t>
      </w:r>
      <w:r>
        <w:t xml:space="preserve"> </w:t>
      </w:r>
      <w:r>
        <w:t xml:space="preserve">Good.</w:t>
      </w:r>
    </w:p>
    <w:bookmarkEnd w:id="26"/>
    <w:bookmarkStart w:id="27" w:name="X6555c042f2743cca749b3aadbe8e99adef816bc"/>
    <w:p>
      <w:pPr>
        <w:pStyle w:val="Heading3"/>
      </w:pPr>
      <w:r>
        <w:t xml:space="preserve">5. OPay×PalmPay ElevenMonth Flag Clock — dual-rail scam-flag without refund (S1)</w:t>
      </w:r>
    </w:p>
    <w:p>
      <w:pPr>
        <w:numPr>
          <w:ilvl w:val="0"/>
          <w:numId w:val="1009"/>
        </w:numPr>
        <w:pStyle w:val="Compact"/>
      </w:pPr>
      <w:r>
        <w:rPr>
          <w:bCs/>
          <w:b/>
        </w:rPr>
        <w:t xml:space="preserve">Formula:</w:t>
      </w:r>
      <w:r>
        <w:t xml:space="preserve"> </w:t>
      </w:r>
      <w:r>
        <w:rPr>
          <w:bCs/>
          <w:b/>
        </w:rPr>
        <w:t xml:space="preserve">Successful business:</w:t>
      </w:r>
      <w:r>
        <w:t xml:space="preserve"> </w:t>
      </w:r>
      <w:r>
        <w:t xml:space="preserve">OPay and PalmPay (mass Nigeria wallet / digital-bank rails).</w:t>
      </w:r>
      <w:r>
        <w:t xml:space="preserve"> </w:t>
      </w:r>
      <w:r>
        <w:rPr>
          <w:bCs/>
          <w:b/>
        </w:rPr>
        <w:t xml:space="preserve">Recurring complaint:</w:t>
      </w:r>
      <w:r>
        <w:t xml:space="preserve"> </w:t>
      </w:r>
      <w:r>
        <w:t xml:space="preserve">a publisher flagged</w:t>
      </w:r>
      <w:r>
        <w:t xml:space="preserve"> </w:t>
      </w:r>
      <w:r>
        <w:rPr>
          <w:bCs/>
          <w:b/>
        </w:rPr>
        <w:t xml:space="preserve">N480,000</w:t>
      </w:r>
      <w:r>
        <w:t xml:space="preserve"> </w:t>
      </w:r>
      <w:r>
        <w:t xml:space="preserve">scam transfers (OPay→PalmPay) and waited</w:t>
      </w:r>
      <w:r>
        <w:t xml:space="preserve"> </w:t>
      </w:r>
      <w:r>
        <w:rPr>
          <w:bCs/>
          <w:b/>
        </w:rPr>
        <w:t xml:space="preserve">11 months</w:t>
      </w:r>
      <w:r>
        <w:t xml:space="preserve"> </w:t>
      </w:r>
      <w:r>
        <w:t xml:space="preserve">without resolution while PalmPay said the beneficiary profile was not fraudulent and requested more information or a court order (FIJ, 31 Jan 2026).</w:t>
      </w:r>
      <w:r>
        <w:t xml:space="preserve"> </w:t>
      </w:r>
      <w:r>
        <w:rPr>
          <w:bCs/>
          <w:b/>
        </w:rPr>
        <w:t xml:space="preserve">Variation:</w:t>
      </w:r>
      <w:r>
        <w:t xml:space="preserve"> </w:t>
      </w:r>
      <w:r>
        <w:t xml:space="preserve">Scam → dual-rail flag → 11-month no-refund clock — not Moniepoint×OPay DualRail Refund Clock (dual-rail refund ping-pong), not OPay FrozenButUnreversed, and not PalmPay RecoveredNotCredited (recovered but not credited).</w:t>
      </w:r>
    </w:p>
    <w:p>
      <w:pPr>
        <w:numPr>
          <w:ilvl w:val="0"/>
          <w:numId w:val="1009"/>
        </w:numPr>
        <w:pStyle w:val="Compact"/>
      </w:pPr>
      <w:r>
        <w:rPr>
          <w:bCs/>
          <w:b/>
        </w:rPr>
        <w:t xml:space="preserve">Complaint citations:</w:t>
      </w:r>
      <w:r>
        <w:t xml:space="preserve"> </w:t>
      </w:r>
      <w:r>
        <w:t xml:space="preserve">FIJ (31 Jan 2026), https://fij.ng/article/opay-palmpay-keep-publisher-waiting-11-months-after-he-flagged-n480000-taken-by-fraudsters/ (flagged N360k+N120k PalmPay legs, 11-month wait, court-order/info request).</w:t>
      </w:r>
    </w:p>
    <w:p>
      <w:pPr>
        <w:numPr>
          <w:ilvl w:val="0"/>
          <w:numId w:val="1009"/>
        </w:numPr>
        <w:pStyle w:val="Compact"/>
      </w:pPr>
      <w:r>
        <w:rPr>
          <w:bCs/>
          <w:b/>
        </w:rPr>
        <w:t xml:space="preserve">Solution:</w:t>
      </w:r>
      <w:r>
        <w:t xml:space="preserve"> </w:t>
      </w:r>
      <w:r>
        <w:t xml:space="preserve">Aura (consumer fraud-restoration case tracker).</w:t>
      </w:r>
    </w:p>
    <w:p>
      <w:pPr>
        <w:numPr>
          <w:ilvl w:val="0"/>
          <w:numId w:val="1009"/>
        </w:numPr>
        <w:pStyle w:val="Compact"/>
      </w:pPr>
      <w:r>
        <w:rPr>
          <w:bCs/>
          <w:b/>
        </w:rPr>
        <w:t xml:space="preserve">Target:</w:t>
      </w:r>
      <w:r>
        <w:t xml:space="preserve"> </w:t>
      </w:r>
      <w:r>
        <w:t xml:space="preserve">Consumers and SMEs who flagged scam transfers across OPay/PalmPay and need a timeline pack.</w:t>
      </w:r>
    </w:p>
    <w:p>
      <w:pPr>
        <w:numPr>
          <w:ilvl w:val="0"/>
          <w:numId w:val="1009"/>
        </w:numPr>
        <w:pStyle w:val="Compact"/>
      </w:pPr>
      <w:r>
        <w:rPr>
          <w:bCs/>
          <w:b/>
        </w:rPr>
        <w:t xml:space="preserve">MVP cost:</w:t>
      </w:r>
      <w:r>
        <w:t xml:space="preserve"> </w:t>
      </w:r>
      <w:r>
        <w:t xml:space="preserve">$8k–$18k.</w:t>
      </w:r>
    </w:p>
    <w:p>
      <w:pPr>
        <w:numPr>
          <w:ilvl w:val="0"/>
          <w:numId w:val="1009"/>
        </w:numPr>
        <w:pStyle w:val="Compact"/>
      </w:pPr>
      <w:r>
        <w:rPr>
          <w:bCs/>
          <w:b/>
        </w:rPr>
        <w:t xml:space="preserve">Regulatory:</w:t>
      </w:r>
      <w:r>
        <w:t xml:space="preserve"> </w:t>
      </w:r>
      <w:r>
        <w:t xml:space="preserve">CBN Instant EFT / CPD notes; NDPA; not legal practice.</w:t>
      </w:r>
    </w:p>
    <w:p>
      <w:pPr>
        <w:numPr>
          <w:ilvl w:val="0"/>
          <w:numId w:val="1009"/>
        </w:numPr>
        <w:pStyle w:val="Compact"/>
      </w:pPr>
      <w:r>
        <w:rPr>
          <w:bCs/>
          <w:b/>
        </w:rPr>
        <w:t xml:space="preserve">Competitors / alternatives:</w:t>
      </w:r>
    </w:p>
    <w:p>
      <w:pPr>
        <w:numPr>
          <w:ilvl w:val="1"/>
          <w:numId w:val="1010"/>
        </w:numPr>
        <w:pStyle w:val="Compact"/>
      </w:pPr>
      <w:r>
        <w:rPr>
          <w:bCs/>
          <w:b/>
        </w:rPr>
        <w:t xml:space="preserve">OPay / PalmPay in-app disputes</w:t>
      </w:r>
      <w:r>
        <w:t xml:space="preserve"> </w:t>
      </w:r>
      <w:r>
        <w:t xml:space="preserve">— official; opaque after months. Why a Nigeria buyer might still choose this idea: visible 11-month flag clock.</w:t>
      </w:r>
    </w:p>
    <w:p>
      <w:pPr>
        <w:numPr>
          <w:ilvl w:val="1"/>
          <w:numId w:val="1010"/>
        </w:numPr>
        <w:pStyle w:val="Compact"/>
      </w:pPr>
      <w:r>
        <w:rPr>
          <w:bCs/>
          <w:b/>
        </w:rPr>
        <w:t xml:space="preserve">Police / EFCC petition DIY</w:t>
      </w:r>
      <w:r>
        <w:t xml:space="preserve"> </w:t>
      </w:r>
      <w:r>
        <w:t xml:space="preserve">— free; slow without a pack. Why a Nigeria buyer might still choose this idea: filled dual-rail evidence pack.</w:t>
      </w:r>
    </w:p>
    <w:p>
      <w:pPr>
        <w:numPr>
          <w:ilvl w:val="1"/>
          <w:numId w:val="1010"/>
        </w:numPr>
        <w:pStyle w:val="Compact"/>
      </w:pPr>
      <w:r>
        <w:rPr>
          <w:bCs/>
          <w:b/>
        </w:rPr>
        <w:t xml:space="preserve">Moniepoint×OPay DualRail Refund Clock (prior)</w:t>
      </w:r>
      <w:r>
        <w:t xml:space="preserve"> </w:t>
      </w:r>
      <w:r>
        <w:t xml:space="preserve">— dual-rail refund. Why a Nigeria buyer might still choose this idea:</w:t>
      </w:r>
      <w:r>
        <w:t xml:space="preserve"> </w:t>
      </w:r>
      <w:r>
        <w:rPr>
          <w:bCs/>
          <w:b/>
        </w:rPr>
        <w:t xml:space="preserve">scam-flag then 11-month silence</w:t>
      </w:r>
      <w:r>
        <w:t xml:space="preserve"> </w:t>
      </w:r>
      <w:r>
        <w:t xml:space="preserve">job.</w:t>
      </w:r>
    </w:p>
    <w:p>
      <w:pPr>
        <w:numPr>
          <w:ilvl w:val="1"/>
          <w:numId w:val="1010"/>
        </w:numPr>
        <w:pStyle w:val="Compact"/>
      </w:pPr>
      <w:r>
        <w:rPr>
          <w:bCs/>
          <w:b/>
        </w:rPr>
        <w:t xml:space="preserve">PalmPay RecoveredNotCredited Clock (prior)</w:t>
      </w:r>
      <w:r>
        <w:t xml:space="preserve"> </w:t>
      </w:r>
      <w:r>
        <w:t xml:space="preserve">— recovered not credited. Why a Nigeria buyer might still choose this idea: never-recovered flagged legs.</w:t>
      </w:r>
    </w:p>
    <w:p>
      <w:pPr>
        <w:numPr>
          <w:ilvl w:val="0"/>
          <w:numId w:val="1009"/>
        </w:numPr>
        <w:pStyle w:val="Compact"/>
      </w:pPr>
      <w:r>
        <w:rPr>
          <w:bCs/>
          <w:b/>
        </w:rPr>
        <w:t xml:space="preserve">GUEMF:</w:t>
      </w:r>
      <w:r>
        <w:t xml:space="preserve"> </w:t>
      </w:r>
      <w:r>
        <w:t xml:space="preserve">Mode B</w:t>
      </w:r>
      <w:r>
        <w:t xml:space="preserve"> </w:t>
      </w:r>
      <w:r>
        <w:rPr>
          <w:bCs/>
          <w:b/>
        </w:rPr>
        <w:t xml:space="preserve">4/5/5/4/5 = 23</w:t>
      </w:r>
      <w:r>
        <w:t xml:space="preserve">. Success signal: OPay/PalmPay mass wallet footprint. Citations: FIJ URL above.</w:t>
      </w:r>
    </w:p>
    <w:p>
      <w:pPr>
        <w:numPr>
          <w:ilvl w:val="0"/>
          <w:numId w:val="1009"/>
        </w:numPr>
        <w:pStyle w:val="Compact"/>
      </w:pPr>
      <w:r>
        <w:rPr>
          <w:bCs/>
          <w:b/>
        </w:rPr>
        <w:t xml:space="preserve">Commercial viability:</w:t>
      </w:r>
      <w:r>
        <w:t xml:space="preserve"> </w:t>
      </w:r>
      <w:r>
        <w:t xml:space="preserve">High — large open balances + dual-party disputes.</w:t>
      </w:r>
    </w:p>
    <w:p>
      <w:pPr>
        <w:numPr>
          <w:ilvl w:val="0"/>
          <w:numId w:val="1009"/>
        </w:numPr>
        <w:pStyle w:val="Compact"/>
      </w:pPr>
      <w:r>
        <w:rPr>
          <w:bCs/>
          <w:b/>
        </w:rPr>
        <w:t xml:space="preserve">Dedup:</w:t>
      </w:r>
      <w:r>
        <w:t xml:space="preserve"> </w:t>
      </w:r>
      <w:r>
        <w:t xml:space="preserve">High vs DualRail / FrozenButUnreversed / RecoveredNotCredited / FourteenDay Lien.</w:t>
      </w:r>
    </w:p>
    <w:p>
      <w:pPr>
        <w:numPr>
          <w:ilvl w:val="0"/>
          <w:numId w:val="1009"/>
        </w:numPr>
        <w:pStyle w:val="Compact"/>
      </w:pPr>
      <w:r>
        <w:rPr>
          <w:bCs/>
          <w:b/>
        </w:rPr>
        <w:t xml:space="preserve">Founder fit:</w:t>
      </w:r>
      <w:r>
        <w:t xml:space="preserve"> </w:t>
      </w:r>
      <w:r>
        <w:t xml:space="preserve">Strong.</w:t>
      </w:r>
    </w:p>
    <w:bookmarkEnd w:id="27"/>
    <w:bookmarkStart w:id="28" w:name="X3dbbaabeea0b23323ce7c424262a084a957a45d"/>
    <w:p>
      <w:pPr>
        <w:pStyle w:val="Heading3"/>
      </w:pPr>
      <w:r>
        <w:t xml:space="preserve">6. PetrolDiscount Bill Stress Board — N99bn→N114bn fiscal/ops stress under Brent upside (S5, S12, S9)</w:t>
      </w:r>
    </w:p>
    <w:p>
      <w:pPr>
        <w:numPr>
          <w:ilvl w:val="0"/>
          <w:numId w:val="1011"/>
        </w:numPr>
        <w:pStyle w:val="Compact"/>
      </w:pPr>
      <w:r>
        <w:rPr>
          <w:bCs/>
          <w:b/>
        </w:rPr>
        <w:t xml:space="preserve">Problem / trend:</w:t>
      </w:r>
      <w:r>
        <w:t xml:space="preserve"> </w:t>
      </w:r>
      <w:r>
        <w:t xml:space="preserve">BusinessDay (20 Oct 2026): NNPC retail cost-price petrol discount (~</w:t>
      </w:r>
      <w:r>
        <w:rPr>
          <w:bCs/>
          <w:b/>
        </w:rPr>
        <w:t xml:space="preserve">N66</w:t>
      </w:r>
      <w:r>
        <w:t xml:space="preserve">/litre) is estimated at about</w:t>
      </w:r>
      <w:r>
        <w:t xml:space="preserve"> </w:t>
      </w:r>
      <w:r>
        <w:rPr>
          <w:bCs/>
          <w:b/>
        </w:rPr>
        <w:t xml:space="preserve">N99bn</w:t>
      </w:r>
      <w:r>
        <w:t xml:space="preserve"> </w:t>
      </w:r>
      <w:r>
        <w:t xml:space="preserve">over 30 days, rising toward</w:t>
      </w:r>
      <w:r>
        <w:t xml:space="preserve"> </w:t>
      </w:r>
      <w:r>
        <w:rPr>
          <w:bCs/>
          <w:b/>
        </w:rPr>
        <w:t xml:space="preserve">N114bn</w:t>
      </w:r>
      <w:r>
        <w:t xml:space="preserve"> </w:t>
      </w:r>
      <w:r>
        <w:t xml:space="preserve">if Brent reaches</w:t>
      </w:r>
      <w:r>
        <w:t xml:space="preserve"> </w:t>
      </w:r>
      <w:r>
        <w:rPr>
          <w:bCs/>
          <w:b/>
        </w:rPr>
        <w:t xml:space="preserve">$120</w:t>
      </w:r>
      <w:r>
        <w:t xml:space="preserve">, with BMI warning of a longer pre-election extension. Filling-station SMEs and fleet operators still plan inventory/cash without a published end date.</w:t>
      </w:r>
    </w:p>
    <w:p>
      <w:pPr>
        <w:numPr>
          <w:ilvl w:val="0"/>
          <w:numId w:val="1011"/>
        </w:numPr>
        <w:pStyle w:val="Compact"/>
      </w:pPr>
      <w:r>
        <w:rPr>
          <w:bCs/>
          <w:b/>
        </w:rPr>
        <w:t xml:space="preserve">Solution:</w:t>
      </w:r>
      <w:r>
        <w:t xml:space="preserve"> </w:t>
      </w:r>
      <w:r>
        <w:t xml:space="preserve">S&amp;P Global Commodity Insights (oil and fuel price software).</w:t>
      </w:r>
    </w:p>
    <w:p>
      <w:pPr>
        <w:numPr>
          <w:ilvl w:val="0"/>
          <w:numId w:val="1011"/>
        </w:numPr>
        <w:pStyle w:val="Compact"/>
      </w:pPr>
      <w:r>
        <w:rPr>
          <w:bCs/>
          <w:b/>
        </w:rPr>
        <w:t xml:space="preserve">Target:</w:t>
      </w:r>
      <w:r>
        <w:t xml:space="preserve"> </w:t>
      </w:r>
      <w:r>
        <w:t xml:space="preserve">Independent marketers near NNPC retail competition, logistics fleets, state transport unions, energy analysts briefing SMEs.</w:t>
      </w:r>
    </w:p>
    <w:p>
      <w:pPr>
        <w:numPr>
          <w:ilvl w:val="0"/>
          <w:numId w:val="1011"/>
        </w:numPr>
        <w:pStyle w:val="Compact"/>
      </w:pPr>
      <w:r>
        <w:rPr>
          <w:bCs/>
          <w:b/>
        </w:rPr>
        <w:t xml:space="preserve">MVP cost:</w:t>
      </w:r>
      <w:r>
        <w:t xml:space="preserve"> </w:t>
      </w:r>
      <w:r>
        <w:t xml:space="preserve">$6k–$14k.</w:t>
      </w:r>
    </w:p>
    <w:p>
      <w:pPr>
        <w:numPr>
          <w:ilvl w:val="0"/>
          <w:numId w:val="1011"/>
        </w:numPr>
        <w:pStyle w:val="Compact"/>
      </w:pPr>
      <w:r>
        <w:rPr>
          <w:bCs/>
          <w:b/>
        </w:rPr>
        <w:t xml:space="preserve">Regulatory:</w:t>
      </w:r>
      <w:r>
        <w:t xml:space="preserve"> </w:t>
      </w:r>
      <w:r>
        <w:t xml:space="preserve">Informational only — not NNPC, NMDPRA, or MoF official.</w:t>
      </w:r>
    </w:p>
    <w:p>
      <w:pPr>
        <w:numPr>
          <w:ilvl w:val="0"/>
          <w:numId w:val="1011"/>
        </w:numPr>
        <w:pStyle w:val="Compact"/>
      </w:pPr>
      <w:r>
        <w:rPr>
          <w:bCs/>
          <w:b/>
        </w:rPr>
        <w:t xml:space="preserve">Competitors / alternatives:</w:t>
      </w:r>
    </w:p>
    <w:p>
      <w:pPr>
        <w:numPr>
          <w:ilvl w:val="1"/>
          <w:numId w:val="1012"/>
        </w:numPr>
        <w:pStyle w:val="Compact"/>
      </w:pPr>
      <w:r>
        <w:rPr>
          <w:bCs/>
          <w:b/>
        </w:rPr>
        <w:t xml:space="preserve">BusinessDay / BMI PDFs DIY</w:t>
      </w:r>
      <w:r>
        <w:t xml:space="preserve"> </w:t>
      </w:r>
      <w:r>
        <w:t xml:space="preserve">— free; not operationalised for stations. Why a Nigeria buyer might still choose this idea: filled station cash-plan board.</w:t>
      </w:r>
    </w:p>
    <w:p>
      <w:pPr>
        <w:numPr>
          <w:ilvl w:val="1"/>
          <w:numId w:val="1012"/>
        </w:numPr>
        <w:pStyle w:val="Compact"/>
      </w:pPr>
      <w:r>
        <w:rPr>
          <w:bCs/>
          <w:b/>
        </w:rPr>
        <w:t xml:space="preserve">Brent110 Petrol Relief Stress Board (prior)</w:t>
      </w:r>
      <w:r>
        <w:t xml:space="preserve"> </w:t>
      </w:r>
      <w:r>
        <w:t xml:space="preserve">— consumer/SME relief stress at Brent $110. Why a Nigeria buyer might still choose this idea:</w:t>
      </w:r>
      <w:r>
        <w:t xml:space="preserve"> </w:t>
      </w:r>
      <w:r>
        <w:rPr>
          <w:bCs/>
          <w:b/>
        </w:rPr>
        <w:t xml:space="preserve">published N99bn→N114bn discount-bill</w:t>
      </w:r>
      <w:r>
        <w:t xml:space="preserve"> </w:t>
      </w:r>
      <w:r>
        <w:t xml:space="preserve">job.</w:t>
      </w:r>
    </w:p>
    <w:p>
      <w:pPr>
        <w:numPr>
          <w:ilvl w:val="1"/>
          <w:numId w:val="1012"/>
        </w:numPr>
        <w:pStyle w:val="Compact"/>
      </w:pPr>
      <w:r>
        <w:rPr>
          <w:bCs/>
          <w:b/>
        </w:rPr>
        <w:t xml:space="preserve">N66 Discount Exit Disclosure Desk (prior)</w:t>
      </w:r>
      <w:r>
        <w:t xml:space="preserve"> </w:t>
      </w:r>
      <w:r>
        <w:t xml:space="preserve">— exit disclosure. Why a Nigeria buyer might still choose this idea: upside bill stress while scheme lives.</w:t>
      </w:r>
    </w:p>
    <w:p>
      <w:pPr>
        <w:numPr>
          <w:ilvl w:val="1"/>
          <w:numId w:val="1012"/>
        </w:numPr>
        <w:pStyle w:val="Compact"/>
      </w:pPr>
      <w:r>
        <w:rPr>
          <w:bCs/>
          <w:b/>
        </w:rPr>
        <w:t xml:space="preserve">PetrolPriceCap PIA Stake Pack (prior)</w:t>
      </w:r>
      <w:r>
        <w:t xml:space="preserve"> </w:t>
      </w:r>
      <w:r>
        <w:t xml:space="preserve">— PIA price-cap politics. Why a Nigeria buyer might still choose this idea: NNPC retail discount fiscal math.</w:t>
      </w:r>
    </w:p>
    <w:p>
      <w:pPr>
        <w:numPr>
          <w:ilvl w:val="0"/>
          <w:numId w:val="1011"/>
        </w:numPr>
        <w:pStyle w:val="Compact"/>
      </w:pPr>
      <w:r>
        <w:rPr>
          <w:bCs/>
          <w:b/>
        </w:rPr>
        <w:t xml:space="preserve">GUEMF:</w:t>
      </w:r>
      <w:r>
        <w:t xml:space="preserve"> </w:t>
      </w:r>
      <w:r>
        <w:t xml:space="preserve">Mode B</w:t>
      </w:r>
      <w:r>
        <w:t xml:space="preserve"> </w:t>
      </w:r>
      <w:r>
        <w:rPr>
          <w:bCs/>
          <w:b/>
        </w:rPr>
        <w:t xml:space="preserve">5/5/5/3/4 = 22</w:t>
      </w:r>
      <w:r>
        <w:t xml:space="preserve">. Evidence: BusinessDay — https://businessday.ng/energy/article/rising-oil-prices-could-push-petrol-discount-bill-to-n114bn/</w:t>
      </w:r>
    </w:p>
    <w:p>
      <w:pPr>
        <w:numPr>
          <w:ilvl w:val="0"/>
          <w:numId w:val="1011"/>
        </w:numPr>
        <w:pStyle w:val="Compact"/>
      </w:pPr>
      <w:r>
        <w:rPr>
          <w:bCs/>
          <w:b/>
        </w:rPr>
        <w:t xml:space="preserve">Commercial viability:</w:t>
      </w:r>
      <w:r>
        <w:t xml:space="preserve"> </w:t>
      </w:r>
      <w:r>
        <w:t xml:space="preserve">Medium-high — living programme + oil-price upside.</w:t>
      </w:r>
    </w:p>
    <w:p>
      <w:pPr>
        <w:numPr>
          <w:ilvl w:val="0"/>
          <w:numId w:val="1011"/>
        </w:numPr>
        <w:pStyle w:val="Compact"/>
      </w:pPr>
      <w:r>
        <w:rPr>
          <w:bCs/>
          <w:b/>
        </w:rPr>
        <w:t xml:space="preserve">Dedup:</w:t>
      </w:r>
      <w:r>
        <w:t xml:space="preserve"> </w:t>
      </w:r>
      <w:r>
        <w:t xml:space="preserve">High vs Brent110 / N66 Exit / PetrolPriceCap / NNPC Transport Discount.</w:t>
      </w:r>
    </w:p>
    <w:p>
      <w:pPr>
        <w:numPr>
          <w:ilvl w:val="0"/>
          <w:numId w:val="1011"/>
        </w:numPr>
        <w:pStyle w:val="Compact"/>
      </w:pPr>
      <w:r>
        <w:rPr>
          <w:bCs/>
          <w:b/>
        </w:rPr>
        <w:t xml:space="preserve">Founder fit:</w:t>
      </w:r>
      <w:r>
        <w:t xml:space="preserve"> </w:t>
      </w:r>
      <w:r>
        <w:t xml:space="preserve">Good.</w:t>
      </w:r>
    </w:p>
    <w:bookmarkEnd w:id="28"/>
    <w:bookmarkStart w:id="29" w:name="Xb637cdd2e4133a74603637c636ba6fca902b715"/>
    <w:p>
      <w:pPr>
        <w:pStyle w:val="Heading3"/>
      </w:pPr>
      <w:r>
        <w:t xml:space="preserve">7. NNPCL×NLNG Listing Stake Pack — SOE listing readiness for citizens/stakeholders (S5, S9, S12)</w:t>
      </w:r>
    </w:p>
    <w:p>
      <w:pPr>
        <w:numPr>
          <w:ilvl w:val="0"/>
          <w:numId w:val="1013"/>
        </w:numPr>
        <w:pStyle w:val="Compact"/>
      </w:pPr>
      <w:r>
        <w:rPr>
          <w:bCs/>
          <w:b/>
        </w:rPr>
        <w:t xml:space="preserve">Problem / trend:</w:t>
      </w:r>
      <w:r>
        <w:t xml:space="preserve"> </w:t>
      </w:r>
      <w:r>
        <w:t xml:space="preserve">Nairametrics/Vanguard (19–20 Oct 2026): Finance Minister Oyedele says NNPCL and NLNG</w:t>
      </w:r>
      <w:r>
        <w:t xml:space="preserve"> </w:t>
      </w:r>
      <w:r>
        <w:t xml:space="preserve">“</w:t>
      </w:r>
      <w:r>
        <w:t xml:space="preserve">choice assets</w:t>
      </w:r>
      <w:r>
        <w:t xml:space="preserve">”</w:t>
      </w:r>
      <w:r>
        <w:t xml:space="preserve"> </w:t>
      </w:r>
      <w:r>
        <w:t xml:space="preserve">must be listed to improve transparency and let Nigerians share wealth, claiming NNPC could be worth more than today’s entire market in a cleaned-up scenario — while H1 2026 profit fell ~</w:t>
      </w:r>
      <w:r>
        <w:rPr>
          <w:bCs/>
          <w:b/>
        </w:rPr>
        <w:t xml:space="preserve">35%</w:t>
      </w:r>
      <w:r>
        <w:t xml:space="preserve">. Citizens and employee groups lack a stakeholder diligence pack that separates ambition from timetable risk.</w:t>
      </w:r>
    </w:p>
    <w:p>
      <w:pPr>
        <w:numPr>
          <w:ilvl w:val="0"/>
          <w:numId w:val="1013"/>
        </w:numPr>
        <w:pStyle w:val="Compact"/>
      </w:pPr>
      <w:r>
        <w:rPr>
          <w:bCs/>
          <w:b/>
        </w:rPr>
        <w:t xml:space="preserve">Solution:</w:t>
      </w:r>
      <w:r>
        <w:t xml:space="preserve"> </w:t>
      </w:r>
      <w:r>
        <w:t xml:space="preserve">Workiva (listing and disclosure readiness software).</w:t>
      </w:r>
    </w:p>
    <w:p>
      <w:pPr>
        <w:numPr>
          <w:ilvl w:val="0"/>
          <w:numId w:val="1013"/>
        </w:numPr>
        <w:pStyle w:val="Compact"/>
      </w:pPr>
      <w:r>
        <w:rPr>
          <w:bCs/>
          <w:b/>
        </w:rPr>
        <w:t xml:space="preserve">Target:</w:t>
      </w:r>
      <w:r>
        <w:t xml:space="preserve"> </w:t>
      </w:r>
      <w:r>
        <w:t xml:space="preserve">Staff associations, retail investor clubs, subnational stakeholders briefing constituents, boutique IR firms.</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Informational only — not NNPC, NLNG, or SEC official; not investment advice.</w:t>
      </w:r>
    </w:p>
    <w:p>
      <w:pPr>
        <w:numPr>
          <w:ilvl w:val="0"/>
          <w:numId w:val="1013"/>
        </w:numPr>
        <w:pStyle w:val="Compact"/>
      </w:pPr>
      <w:r>
        <w:rPr>
          <w:bCs/>
          <w:b/>
        </w:rPr>
        <w:t xml:space="preserve">Competitors / alternatives:</w:t>
      </w:r>
    </w:p>
    <w:p>
      <w:pPr>
        <w:numPr>
          <w:ilvl w:val="1"/>
          <w:numId w:val="1014"/>
        </w:numPr>
        <w:pStyle w:val="Compact"/>
      </w:pPr>
      <w:r>
        <w:rPr>
          <w:bCs/>
          <w:b/>
        </w:rPr>
        <w:t xml:space="preserve">Conference speeches DIY</w:t>
      </w:r>
      <w:r>
        <w:t xml:space="preserve"> </w:t>
      </w:r>
      <w:r>
        <w:t xml:space="preserve">— free; no diligence spine. Why a Nigeria buyer might still choose this idea: filled SOE listing stake pack.</w:t>
      </w:r>
    </w:p>
    <w:p>
      <w:pPr>
        <w:numPr>
          <w:ilvl w:val="1"/>
          <w:numId w:val="1014"/>
        </w:numPr>
        <w:pStyle w:val="Compact"/>
      </w:pPr>
      <w:r>
        <w:rPr>
          <w:bCs/>
          <w:b/>
        </w:rPr>
        <w:t xml:space="preserve">PostDangote Listing Ready Pack (prior)</w:t>
      </w:r>
      <w:r>
        <w:t xml:space="preserve"> </w:t>
      </w:r>
      <w:r>
        <w:t xml:space="preserve">— private mega-issuer listing. Why a Nigeria buyer might still choose this idea:</w:t>
      </w:r>
      <w:r>
        <w:t xml:space="preserve"> </w:t>
      </w:r>
      <w:r>
        <w:rPr>
          <w:bCs/>
          <w:b/>
        </w:rPr>
        <w:t xml:space="preserve">NNPCL + NLNG minister-led listing</w:t>
      </w:r>
      <w:r>
        <w:t xml:space="preserve"> </w:t>
      </w:r>
      <w:r>
        <w:t xml:space="preserve">job.</w:t>
      </w:r>
    </w:p>
    <w:p>
      <w:pPr>
        <w:numPr>
          <w:ilvl w:val="1"/>
          <w:numId w:val="1014"/>
        </w:numPr>
        <w:pStyle w:val="Compact"/>
      </w:pPr>
      <w:r>
        <w:rPr>
          <w:bCs/>
          <w:b/>
        </w:rPr>
        <w:t xml:space="preserve">Investment-bank roadshows</w:t>
      </w:r>
      <w:r>
        <w:t xml:space="preserve"> </w:t>
      </w:r>
      <w:r>
        <w:t xml:space="preserve">— closed. Why a Nigeria buyer might still choose this idea: citizen-facing FAQ.</w:t>
      </w:r>
    </w:p>
    <w:p>
      <w:pPr>
        <w:numPr>
          <w:ilvl w:val="1"/>
          <w:numId w:val="1014"/>
        </w:numPr>
        <w:pStyle w:val="Compact"/>
      </w:pPr>
      <w:r>
        <w:rPr>
          <w:bCs/>
          <w:b/>
        </w:rPr>
        <w:t xml:space="preserve">Newspaper IPO rumours</w:t>
      </w:r>
      <w:r>
        <w:t xml:space="preserve"> </w:t>
      </w:r>
      <w:r>
        <w:t xml:space="preserve">— noisy. Why a Nigeria buyer might still choose this idea: profit-decline + clean-up checklist.</w:t>
      </w:r>
    </w:p>
    <w:p>
      <w:pPr>
        <w:numPr>
          <w:ilvl w:val="0"/>
          <w:numId w:val="1013"/>
        </w:numPr>
        <w:pStyle w:val="Compact"/>
      </w:pPr>
      <w:r>
        <w:rPr>
          <w:bCs/>
          <w:b/>
        </w:rPr>
        <w:t xml:space="preserve">GUEMF:</w:t>
      </w:r>
      <w:r>
        <w:t xml:space="preserve"> </w:t>
      </w:r>
      <w:r>
        <w:t xml:space="preserve">Mode B</w:t>
      </w:r>
      <w:r>
        <w:t xml:space="preserve"> </w:t>
      </w:r>
      <w:r>
        <w:rPr>
          <w:bCs/>
          <w:b/>
        </w:rPr>
        <w:t xml:space="preserve">5/4/5/3/3 = 20</w:t>
      </w:r>
      <w:r>
        <w:t xml:space="preserve">. Evidence: Nairametrics — https://nairametrics.com/2026/10/19/taiwo-oyedele-pushes-for-nnpcl-nlng-listing-to-boost-transparency-wealth-creation/ ; Vanguard — https://www.vanguardngr.com/2026/10/fg-targets-n750trn-stock-market-with-nnpc-nlng-listing/</w:t>
      </w:r>
    </w:p>
    <w:p>
      <w:pPr>
        <w:numPr>
          <w:ilvl w:val="0"/>
          <w:numId w:val="1013"/>
        </w:numPr>
        <w:pStyle w:val="Compact"/>
      </w:pPr>
      <w:r>
        <w:rPr>
          <w:bCs/>
          <w:b/>
        </w:rPr>
        <w:t xml:space="preserve">Commercial viability:</w:t>
      </w:r>
      <w:r>
        <w:t xml:space="preserve"> </w:t>
      </w:r>
      <w:r>
        <w:t xml:space="preserve">Medium-high — political spotlight + long diligence cycle.</w:t>
      </w:r>
    </w:p>
    <w:p>
      <w:pPr>
        <w:numPr>
          <w:ilvl w:val="0"/>
          <w:numId w:val="1013"/>
        </w:numPr>
        <w:pStyle w:val="Compact"/>
      </w:pPr>
      <w:r>
        <w:rPr>
          <w:bCs/>
          <w:b/>
        </w:rPr>
        <w:t xml:space="preserve">Dedup:</w:t>
      </w:r>
      <w:r>
        <w:t xml:space="preserve"> </w:t>
      </w:r>
      <w:r>
        <w:t xml:space="preserve">High vs PostDangote Listing / OPay DualListing / RefineryIPO ScamShield.</w:t>
      </w:r>
    </w:p>
    <w:p>
      <w:pPr>
        <w:numPr>
          <w:ilvl w:val="0"/>
          <w:numId w:val="1013"/>
        </w:numPr>
        <w:pStyle w:val="Compact"/>
      </w:pPr>
      <w:r>
        <w:rPr>
          <w:bCs/>
          <w:b/>
        </w:rPr>
        <w:t xml:space="preserve">Founder fit:</w:t>
      </w:r>
      <w:r>
        <w:t xml:space="preserve"> </w:t>
      </w:r>
      <w:r>
        <w:t xml:space="preserve">Good.</w:t>
      </w:r>
    </w:p>
    <w:bookmarkEnd w:id="29"/>
    <w:bookmarkStart w:id="30" w:name="X9f20d77d4ed7c97f57c8a88f675c333cd4e295a"/>
    <w:p>
      <w:pPr>
        <w:pStyle w:val="Heading3"/>
      </w:pPr>
      <w:r>
        <w:t xml:space="preserve">8. Moniepoint TxData Credit Ready Pack — transaction-data underwriting prep for SMEs (S5, S12, S9)</w:t>
      </w:r>
    </w:p>
    <w:p>
      <w:pPr>
        <w:numPr>
          <w:ilvl w:val="0"/>
          <w:numId w:val="1015"/>
        </w:numPr>
        <w:pStyle w:val="Compact"/>
      </w:pPr>
      <w:r>
        <w:rPr>
          <w:bCs/>
          <w:b/>
        </w:rPr>
        <w:t xml:space="preserve">Problem / trend:</w:t>
      </w:r>
      <w:r>
        <w:t xml:space="preserve"> </w:t>
      </w:r>
      <w:r>
        <w:t xml:space="preserve">BusinessDay (20 Oct 2026): Moniepoint MFB is expanding SME credit using transaction histories and payment behaviour (N1trn+ credit narrative, 36% average transaction-value growth claims) while traditional banks pull back. Merchants still arrive at loan chats without a clean transaction-evidence pack.</w:t>
      </w:r>
    </w:p>
    <w:p>
      <w:pPr>
        <w:numPr>
          <w:ilvl w:val="0"/>
          <w:numId w:val="1015"/>
        </w:numPr>
        <w:pStyle w:val="Compact"/>
      </w:pPr>
      <w:r>
        <w:rPr>
          <w:bCs/>
          <w:b/>
        </w:rPr>
        <w:t xml:space="preserve">Solution:</w:t>
      </w:r>
      <w:r>
        <w:t xml:space="preserve"> </w:t>
      </w:r>
      <w:r>
        <w:t xml:space="preserve">Codat (software that turns SME transaction data into a lender pack).</w:t>
      </w:r>
    </w:p>
    <w:p>
      <w:pPr>
        <w:numPr>
          <w:ilvl w:val="0"/>
          <w:numId w:val="1015"/>
        </w:numPr>
        <w:pStyle w:val="Compact"/>
      </w:pPr>
      <w:r>
        <w:rPr>
          <w:bCs/>
          <w:b/>
        </w:rPr>
        <w:t xml:space="preserve">Target:</w:t>
      </w:r>
      <w:r>
        <w:t xml:space="preserve"> </w:t>
      </w:r>
      <w:r>
        <w:t xml:space="preserve">Moniepoint/POS merchants seeking first formal loans, cooperatives aggregating members, SME bookkeepers.</w:t>
      </w:r>
    </w:p>
    <w:p>
      <w:pPr>
        <w:numPr>
          <w:ilvl w:val="0"/>
          <w:numId w:val="1015"/>
        </w:numPr>
        <w:pStyle w:val="Compact"/>
      </w:pPr>
      <w:r>
        <w:rPr>
          <w:bCs/>
          <w:b/>
        </w:rPr>
        <w:t xml:space="preserve">MVP cost:</w:t>
      </w:r>
      <w:r>
        <w:t xml:space="preserve"> </w:t>
      </w:r>
      <w:r>
        <w:t xml:space="preserve">$8k–$18k.</w:t>
      </w:r>
    </w:p>
    <w:p>
      <w:pPr>
        <w:numPr>
          <w:ilvl w:val="0"/>
          <w:numId w:val="1015"/>
        </w:numPr>
        <w:pStyle w:val="Compact"/>
      </w:pPr>
      <w:r>
        <w:rPr>
          <w:bCs/>
          <w:b/>
        </w:rPr>
        <w:t xml:space="preserve">Regulatory:</w:t>
      </w:r>
      <w:r>
        <w:t xml:space="preserve"> </w:t>
      </w:r>
      <w:r>
        <w:t xml:space="preserve">NDPA for transaction exports; not a licensed credit bureau; not Moniepoint official.</w:t>
      </w:r>
    </w:p>
    <w:p>
      <w:pPr>
        <w:numPr>
          <w:ilvl w:val="0"/>
          <w:numId w:val="1015"/>
        </w:numPr>
        <w:pStyle w:val="Compact"/>
      </w:pPr>
      <w:r>
        <w:rPr>
          <w:bCs/>
          <w:b/>
        </w:rPr>
        <w:t xml:space="preserve">Competitors / alternatives:</w:t>
      </w:r>
    </w:p>
    <w:p>
      <w:pPr>
        <w:numPr>
          <w:ilvl w:val="1"/>
          <w:numId w:val="1016"/>
        </w:numPr>
        <w:pStyle w:val="Compact"/>
      </w:pPr>
      <w:r>
        <w:rPr>
          <w:bCs/>
          <w:b/>
        </w:rPr>
        <w:t xml:space="preserve">Moniepoint in-app loan flow</w:t>
      </w:r>
      <w:r>
        <w:t xml:space="preserve"> </w:t>
      </w:r>
      <w:r>
        <w:t xml:space="preserve">— official; opaque prep. Why a Nigeria buyer might still choose this idea: filled evidence pack before apply.</w:t>
      </w:r>
    </w:p>
    <w:p>
      <w:pPr>
        <w:numPr>
          <w:ilvl w:val="1"/>
          <w:numId w:val="1016"/>
        </w:numPr>
        <w:pStyle w:val="Compact"/>
      </w:pPr>
      <w:r>
        <w:rPr>
          <w:bCs/>
          <w:b/>
        </w:rPr>
        <w:t xml:space="preserve">CashFlow Credit Evidence Pack (prior)</w:t>
      </w:r>
      <w:r>
        <w:t xml:space="preserve"> </w:t>
      </w:r>
      <w:r>
        <w:t xml:space="preserve">— generic cash-flow evidence. Why a Nigeria buyer might still choose this idea:</w:t>
      </w:r>
      <w:r>
        <w:t xml:space="preserve"> </w:t>
      </w:r>
      <w:r>
        <w:rPr>
          <w:bCs/>
          <w:b/>
        </w:rPr>
        <w:t xml:space="preserve">transaction-data underwriting</w:t>
      </w:r>
      <w:r>
        <w:t xml:space="preserve"> </w:t>
      </w:r>
      <w:r>
        <w:t xml:space="preserve">narrative this week.</w:t>
      </w:r>
    </w:p>
    <w:p>
      <w:pPr>
        <w:numPr>
          <w:ilvl w:val="1"/>
          <w:numId w:val="1016"/>
        </w:numPr>
        <w:pStyle w:val="Compact"/>
      </w:pPr>
      <w:r>
        <w:rPr>
          <w:bCs/>
          <w:b/>
        </w:rPr>
        <w:t xml:space="preserve">Accountant Excel DIY</w:t>
      </w:r>
      <w:r>
        <w:t xml:space="preserve"> </w:t>
      </w:r>
      <w:r>
        <w:t xml:space="preserve">— common; fails POS seasonality. Why a Nigeria buyer might still choose this idea: checklist + repayment sheet.</w:t>
      </w:r>
    </w:p>
    <w:p>
      <w:pPr>
        <w:numPr>
          <w:ilvl w:val="1"/>
          <w:numId w:val="1016"/>
        </w:numPr>
        <w:pStyle w:val="Compact"/>
      </w:pPr>
      <w:r>
        <w:rPr>
          <w:bCs/>
          <w:b/>
        </w:rPr>
        <w:t xml:space="preserve">Bank relationship managers</w:t>
      </w:r>
      <w:r>
        <w:t xml:space="preserve"> </w:t>
      </w:r>
      <w:r>
        <w:t xml:space="preserve">— scarce for micro tickets. Why a Nigeria buyer might still choose this idea: self-serve Naira pack.</w:t>
      </w:r>
    </w:p>
    <w:p>
      <w:pPr>
        <w:numPr>
          <w:ilvl w:val="0"/>
          <w:numId w:val="1015"/>
        </w:numPr>
        <w:pStyle w:val="Compact"/>
      </w:pPr>
      <w:r>
        <w:rPr>
          <w:bCs/>
          <w:b/>
        </w:rPr>
        <w:t xml:space="preserve">GUEMF:</w:t>
      </w:r>
      <w:r>
        <w:t xml:space="preserve"> </w:t>
      </w:r>
      <w:r>
        <w:t xml:space="preserve">Mode B</w:t>
      </w:r>
      <w:r>
        <w:t xml:space="preserve"> </w:t>
      </w:r>
      <w:r>
        <w:rPr>
          <w:bCs/>
          <w:b/>
        </w:rPr>
        <w:t xml:space="preserve">5/4/4/3/5 = 21</w:t>
      </w:r>
      <w:r>
        <w:t xml:space="preserve">. Evidence: BusinessDay — https://businessday.ng/technology/article/moniepoint-bets-on-transaction-data-to-bridge-nigerias-sme-credit-gap/</w:t>
      </w:r>
    </w:p>
    <w:p>
      <w:pPr>
        <w:numPr>
          <w:ilvl w:val="0"/>
          <w:numId w:val="1015"/>
        </w:numPr>
        <w:pStyle w:val="Compact"/>
      </w:pPr>
      <w:r>
        <w:rPr>
          <w:bCs/>
          <w:b/>
        </w:rPr>
        <w:t xml:space="preserve">Commercial viability:</w:t>
      </w:r>
      <w:r>
        <w:t xml:space="preserve"> </w:t>
      </w:r>
      <w:r>
        <w:t xml:space="preserve">Medium-high — large merchant base + credit gap.</w:t>
      </w:r>
    </w:p>
    <w:p>
      <w:pPr>
        <w:numPr>
          <w:ilvl w:val="0"/>
          <w:numId w:val="1015"/>
        </w:numPr>
        <w:pStyle w:val="Compact"/>
      </w:pPr>
      <w:r>
        <w:rPr>
          <w:bCs/>
          <w:b/>
        </w:rPr>
        <w:t xml:space="preserve">Dedup:</w:t>
      </w:r>
      <w:r>
        <w:t xml:space="preserve"> </w:t>
      </w:r>
      <w:r>
        <w:t xml:space="preserve">High vs CashFlow Credit / DealRoom Bankable / Renaissance VendorFinance.</w:t>
      </w:r>
    </w:p>
    <w:p>
      <w:pPr>
        <w:numPr>
          <w:ilvl w:val="0"/>
          <w:numId w:val="1015"/>
        </w:numPr>
        <w:pStyle w:val="Compact"/>
      </w:pPr>
      <w:r>
        <w:rPr>
          <w:bCs/>
          <w:b/>
        </w:rPr>
        <w:t xml:space="preserve">Founder fit:</w:t>
      </w:r>
      <w:r>
        <w:t xml:space="preserve"> </w:t>
      </w:r>
      <w:r>
        <w:t xml:space="preserve">Good.</w:t>
      </w:r>
    </w:p>
    <w:bookmarkEnd w:id="30"/>
    <w:bookmarkStart w:id="31" w:name="X1614884ad37a4c32589df63444a9ca3e0d46047"/>
    <w:p>
      <w:pPr>
        <w:pStyle w:val="Heading3"/>
      </w:pPr>
      <w:r>
        <w:t xml:space="preserve">9. readywhen WhatsApp Ops NG — WhatsApp senior-assistant niche for Nigerian SMEs (S7, S6, S11)</w:t>
      </w:r>
    </w:p>
    <w:p>
      <w:pPr>
        <w:numPr>
          <w:ilvl w:val="0"/>
          <w:numId w:val="1017"/>
        </w:numPr>
        <w:pStyle w:val="Compact"/>
      </w:pPr>
      <w:r>
        <w:rPr>
          <w:bCs/>
          <w:b/>
        </w:rPr>
        <w:t xml:space="preserve">Problem / trend:</w:t>
      </w:r>
      <w:r>
        <w:t xml:space="preserve"> </w:t>
      </w:r>
      <w:r>
        <w:t xml:space="preserve">Product Hunt lists</w:t>
      </w:r>
      <w:r>
        <w:t xml:space="preserve"> </w:t>
      </w:r>
      <w:r>
        <w:rPr>
          <w:bCs/>
          <w:b/>
        </w:rPr>
        <w:t xml:space="preserve">readywhen</w:t>
      </w:r>
      <w:r>
        <w:t xml:space="preserve"> </w:t>
      </w:r>
      <w:r>
        <w:t xml:space="preserve">as a senior personal assistant that works inside WhatsApp. Nigerian SME owners already run ops on WhatsApp but lack structured reminder/handoff for supplier payments, staff shifts, and follow-ups — personal-problem conversion (S11) plus StartupList soft-fail niches.</w:t>
      </w:r>
    </w:p>
    <w:p>
      <w:pPr>
        <w:numPr>
          <w:ilvl w:val="0"/>
          <w:numId w:val="1017"/>
        </w:numPr>
        <w:pStyle w:val="Compact"/>
      </w:pPr>
      <w:r>
        <w:rPr>
          <w:bCs/>
          <w:b/>
        </w:rPr>
        <w:t xml:space="preserve">Solution:</w:t>
      </w:r>
      <w:r>
        <w:t xml:space="preserve"> </w:t>
      </w:r>
      <w:r>
        <w:t xml:space="preserve">readywhen (WhatsApp senior-assistant software).</w:t>
      </w:r>
    </w:p>
    <w:p>
      <w:pPr>
        <w:numPr>
          <w:ilvl w:val="0"/>
          <w:numId w:val="1017"/>
        </w:numPr>
        <w:pStyle w:val="Compact"/>
      </w:pPr>
      <w:r>
        <w:rPr>
          <w:bCs/>
          <w:b/>
        </w:rPr>
        <w:t xml:space="preserve">Target:</w:t>
      </w:r>
      <w:r>
        <w:t xml:space="preserve"> </w:t>
      </w:r>
      <w:r>
        <w:t xml:space="preserve">2–20 person Lagos/Abuja/PH traders and agencies already living in WhatsApp.</w:t>
      </w:r>
    </w:p>
    <w:p>
      <w:pPr>
        <w:numPr>
          <w:ilvl w:val="0"/>
          <w:numId w:val="1017"/>
        </w:numPr>
        <w:pStyle w:val="Compact"/>
      </w:pPr>
      <w:r>
        <w:rPr>
          <w:bCs/>
          <w:b/>
        </w:rPr>
        <w:t xml:space="preserve">MVP cost:</w:t>
      </w:r>
      <w:r>
        <w:t xml:space="preserve"> </w:t>
      </w:r>
      <w:r>
        <w:t xml:space="preserve">$10k–$22k.</w:t>
      </w:r>
    </w:p>
    <w:p>
      <w:pPr>
        <w:numPr>
          <w:ilvl w:val="0"/>
          <w:numId w:val="1017"/>
        </w:numPr>
        <w:pStyle w:val="Compact"/>
      </w:pPr>
      <w:r>
        <w:rPr>
          <w:bCs/>
          <w:b/>
        </w:rPr>
        <w:t xml:space="preserve">Regulatory:</w:t>
      </w:r>
      <w:r>
        <w:t xml:space="preserve"> </w:t>
      </w:r>
      <w:r>
        <w:t xml:space="preserve">NDPA for chat/ops data; Meta WhatsApp Business policy hygiene.</w:t>
      </w:r>
    </w:p>
    <w:p>
      <w:pPr>
        <w:numPr>
          <w:ilvl w:val="0"/>
          <w:numId w:val="1017"/>
        </w:numPr>
        <w:pStyle w:val="Compact"/>
      </w:pPr>
      <w:r>
        <w:rPr>
          <w:bCs/>
          <w:b/>
        </w:rPr>
        <w:t xml:space="preserve">Competitors / alternatives:</w:t>
      </w:r>
    </w:p>
    <w:p>
      <w:pPr>
        <w:numPr>
          <w:ilvl w:val="1"/>
          <w:numId w:val="1018"/>
        </w:numPr>
        <w:pStyle w:val="Compact"/>
      </w:pPr>
      <w:r>
        <w:rPr>
          <w:bCs/>
          <w:b/>
        </w:rPr>
        <w:t xml:space="preserve">readywhen (global)</w:t>
      </w:r>
      <w:r>
        <w:t xml:space="preserve"> </w:t>
      </w:r>
      <w:r>
        <w:t xml:space="preserve">— WhatsApp assistant; may lack Naira billing/NDPA defaults. Why a Nigeria buyer might still choose this idea: local Paystack + bilingual ops templates.</w:t>
      </w:r>
    </w:p>
    <w:p>
      <w:pPr>
        <w:numPr>
          <w:ilvl w:val="1"/>
          <w:numId w:val="1018"/>
        </w:numPr>
        <w:pStyle w:val="Compact"/>
      </w:pPr>
      <w:r>
        <w:rPr>
          <w:bCs/>
          <w:b/>
        </w:rPr>
        <w:t xml:space="preserve">WhatsApp Broadcast DIY</w:t>
      </w:r>
      <w:r>
        <w:t xml:space="preserve"> </w:t>
      </w:r>
      <w:r>
        <w:t xml:space="preserve">— free; no structured handoffs. Why a Nigeria buyer might still choose this idea: reminder/handoff spine.</w:t>
      </w:r>
    </w:p>
    <w:p>
      <w:pPr>
        <w:numPr>
          <w:ilvl w:val="1"/>
          <w:numId w:val="1018"/>
        </w:numPr>
        <w:pStyle w:val="Compact"/>
      </w:pPr>
      <w:r>
        <w:rPr>
          <w:bCs/>
          <w:b/>
        </w:rPr>
        <w:t xml:space="preserve">Foreign SaaS Slack assistants (Lookout)</w:t>
      </w:r>
      <w:r>
        <w:t xml:space="preserve"> </w:t>
      </w:r>
      <w:r>
        <w:t xml:space="preserve">— wrong chat rail for many SMEs. Why a Nigeria buyer might still choose this idea: WhatsApp-native Nigeria niche.</w:t>
      </w:r>
    </w:p>
    <w:p>
      <w:pPr>
        <w:numPr>
          <w:ilvl w:val="1"/>
          <w:numId w:val="1018"/>
        </w:numPr>
        <w:pStyle w:val="Compact"/>
      </w:pPr>
      <w:r>
        <w:rPr>
          <w:bCs/>
          <w:b/>
        </w:rPr>
        <w:t xml:space="preserve">VA on Upwork</w:t>
      </w:r>
      <w:r>
        <w:t xml:space="preserve"> </w:t>
      </w:r>
      <w:r>
        <w:t xml:space="preserve">— human; uneven. Why a Nigeria buyer might still choose this idea: productised templates.</w:t>
      </w:r>
    </w:p>
    <w:p>
      <w:pPr>
        <w:numPr>
          <w:ilvl w:val="0"/>
          <w:numId w:val="1017"/>
        </w:numPr>
        <w:pStyle w:val="Compact"/>
      </w:pPr>
      <w:r>
        <w:rPr>
          <w:bCs/>
          <w:b/>
        </w:rPr>
        <w:t xml:space="preserve">GUEMF:</w:t>
      </w:r>
      <w:r>
        <w:t xml:space="preserve"> </w:t>
      </w:r>
      <w:r>
        <w:t xml:space="preserve">Mode B</w:t>
      </w:r>
      <w:r>
        <w:t xml:space="preserve"> </w:t>
      </w:r>
      <w:r>
        <w:rPr>
          <w:bCs/>
          <w:b/>
        </w:rPr>
        <w:t xml:space="preserve">4/3/3/2/4 = 16</w:t>
      </w:r>
      <w:r>
        <w:t xml:space="preserve">. PH signal: https://www.producthunt.com/products/readywhen</w:t>
      </w:r>
    </w:p>
    <w:p>
      <w:pPr>
        <w:numPr>
          <w:ilvl w:val="0"/>
          <w:numId w:val="1017"/>
        </w:numPr>
        <w:pStyle w:val="Compact"/>
      </w:pPr>
      <w:r>
        <w:rPr>
          <w:bCs/>
          <w:b/>
        </w:rPr>
        <w:t xml:space="preserve">Commercial viability:</w:t>
      </w:r>
      <w:r>
        <w:t xml:space="preserve"> </w:t>
      </w:r>
      <w:r>
        <w:t xml:space="preserve">Medium — clear distribution rail, crowded chat-ops space.</w:t>
      </w:r>
    </w:p>
    <w:p>
      <w:pPr>
        <w:numPr>
          <w:ilvl w:val="0"/>
          <w:numId w:val="1017"/>
        </w:numPr>
        <w:pStyle w:val="Compact"/>
      </w:pPr>
      <w:r>
        <w:rPr>
          <w:bCs/>
          <w:b/>
        </w:rPr>
        <w:t xml:space="preserve">Dedup:</w:t>
      </w:r>
      <w:r>
        <w:t xml:space="preserve"> </w:t>
      </w:r>
      <w:r>
        <w:t xml:space="preserve">Medium-high vs prior WhatsApp ops adaptations.</w:t>
      </w:r>
    </w:p>
    <w:p>
      <w:pPr>
        <w:numPr>
          <w:ilvl w:val="0"/>
          <w:numId w:val="1017"/>
        </w:numPr>
        <w:pStyle w:val="Compact"/>
      </w:pPr>
      <w:r>
        <w:rPr>
          <w:bCs/>
          <w:b/>
        </w:rPr>
        <w:t xml:space="preserve">Founder fit:</w:t>
      </w:r>
      <w:r>
        <w:t xml:space="preserve"> </w:t>
      </w:r>
      <w:r>
        <w:t xml:space="preserve">Good.</w:t>
      </w:r>
    </w:p>
    <w:bookmarkEnd w:id="31"/>
    <w:bookmarkStart w:id="32" w:name="Xde1c615003d48ca1a1bd36004adbcebb8d8c24b"/>
    <w:p>
      <w:pPr>
        <w:pStyle w:val="Heading3"/>
      </w:pPr>
      <w:r>
        <w:t xml:space="preserve">10. NGX SingleDay Drawdown Guard — N1.47trn session loss retail brief (S5, S9, S12)</w:t>
      </w:r>
    </w:p>
    <w:p>
      <w:pPr>
        <w:numPr>
          <w:ilvl w:val="0"/>
          <w:numId w:val="1019"/>
        </w:numPr>
        <w:pStyle w:val="Compact"/>
      </w:pPr>
      <w:r>
        <w:rPr>
          <w:bCs/>
          <w:b/>
        </w:rPr>
        <w:t xml:space="preserve">Problem / trend:</w:t>
      </w:r>
      <w:r>
        <w:t xml:space="preserve"> </w:t>
      </w:r>
      <w:r>
        <w:t xml:space="preserve">Nairametrics (19 Oct 2026): NGX lost about</w:t>
      </w:r>
      <w:r>
        <w:t xml:space="preserve"> </w:t>
      </w:r>
      <w:r>
        <w:rPr>
          <w:bCs/>
          <w:b/>
        </w:rPr>
        <w:t xml:space="preserve">N1.47 trillion</w:t>
      </w:r>
      <w:r>
        <w:t xml:space="preserve"> </w:t>
      </w:r>
      <w:r>
        <w:t xml:space="preserve">in a single session as Dangote Cement and banking stocks slid; THISDAY notes market cap dipping below</w:t>
      </w:r>
      <w:r>
        <w:t xml:space="preserve"> </w:t>
      </w:r>
      <w:r>
        <w:rPr>
          <w:bCs/>
          <w:b/>
        </w:rPr>
        <w:t xml:space="preserve">N160trn</w:t>
      </w:r>
      <w:r>
        <w:t xml:space="preserve"> </w:t>
      </w:r>
      <w:r>
        <w:t xml:space="preserve">on profit-taking. New retail investors onboarded under Master Plan messaging still lack a same-day drawdown evidence brief.</w:t>
      </w:r>
    </w:p>
    <w:p>
      <w:pPr>
        <w:numPr>
          <w:ilvl w:val="0"/>
          <w:numId w:val="1019"/>
        </w:numPr>
        <w:pStyle w:val="Compact"/>
      </w:pPr>
      <w:r>
        <w:rPr>
          <w:bCs/>
          <w:b/>
        </w:rPr>
        <w:t xml:space="preserve">Solution:</w:t>
      </w:r>
      <w:r>
        <w:t xml:space="preserve"> </w:t>
      </w:r>
      <w:r>
        <w:t xml:space="preserve">Sharesight (portfolio performance and drawdown software).</w:t>
      </w:r>
    </w:p>
    <w:p>
      <w:pPr>
        <w:numPr>
          <w:ilvl w:val="0"/>
          <w:numId w:val="1019"/>
        </w:numPr>
        <w:pStyle w:val="Compact"/>
      </w:pPr>
      <w:r>
        <w:rPr>
          <w:bCs/>
          <w:b/>
        </w:rPr>
        <w:t xml:space="preserve">Target:</w:t>
      </w:r>
      <w:r>
        <w:t xml:space="preserve"> </w:t>
      </w:r>
      <w:r>
        <w:t xml:space="preserve">First-time NGX retail investors and association investment clubs.</w:t>
      </w:r>
    </w:p>
    <w:p>
      <w:pPr>
        <w:numPr>
          <w:ilvl w:val="0"/>
          <w:numId w:val="1019"/>
        </w:numPr>
        <w:pStyle w:val="Compact"/>
      </w:pPr>
      <w:r>
        <w:rPr>
          <w:bCs/>
          <w:b/>
        </w:rPr>
        <w:t xml:space="preserve">MVP cost:</w:t>
      </w:r>
      <w:r>
        <w:t xml:space="preserve"> </w:t>
      </w:r>
      <w:r>
        <w:t xml:space="preserve">$6k–$14k.</w:t>
      </w:r>
    </w:p>
    <w:p>
      <w:pPr>
        <w:numPr>
          <w:ilvl w:val="0"/>
          <w:numId w:val="1019"/>
        </w:numPr>
        <w:pStyle w:val="Compact"/>
      </w:pPr>
      <w:r>
        <w:rPr>
          <w:bCs/>
          <w:b/>
        </w:rPr>
        <w:t xml:space="preserve">Regulatory:</w:t>
      </w:r>
      <w:r>
        <w:t xml:space="preserve"> </w:t>
      </w:r>
      <w:r>
        <w:t xml:space="preserve">Not investment advice; not NGX official.</w:t>
      </w:r>
    </w:p>
    <w:p>
      <w:pPr>
        <w:numPr>
          <w:ilvl w:val="0"/>
          <w:numId w:val="1019"/>
        </w:numPr>
        <w:pStyle w:val="Compact"/>
      </w:pPr>
      <w:r>
        <w:rPr>
          <w:bCs/>
          <w:b/>
        </w:rPr>
        <w:t xml:space="preserve">Competitors / alternatives:</w:t>
      </w:r>
    </w:p>
    <w:p>
      <w:pPr>
        <w:numPr>
          <w:ilvl w:val="1"/>
          <w:numId w:val="1020"/>
        </w:numPr>
        <w:pStyle w:val="Compact"/>
      </w:pPr>
      <w:r>
        <w:rPr>
          <w:bCs/>
          <w:b/>
        </w:rPr>
        <w:t xml:space="preserve">Broker research WhatsApp</w:t>
      </w:r>
      <w:r>
        <w:t xml:space="preserve"> </w:t>
      </w:r>
      <w:r>
        <w:t xml:space="preserve">— uneven. Why a Nigeria buyer might still choose this idea: same-day personal impact sheet.</w:t>
      </w:r>
    </w:p>
    <w:p>
      <w:pPr>
        <w:numPr>
          <w:ilvl w:val="1"/>
          <w:numId w:val="1020"/>
        </w:numPr>
        <w:pStyle w:val="Compact"/>
      </w:pPr>
      <w:r>
        <w:rPr>
          <w:bCs/>
          <w:b/>
        </w:rPr>
        <w:t xml:space="preserve">ProfitCash NGX Stress Pack (prior)</w:t>
      </w:r>
      <w:r>
        <w:t xml:space="preserve"> </w:t>
      </w:r>
      <w:r>
        <w:t xml:space="preserve">— broader stress pack. Why a Nigeria buyer might still choose this idea:</w:t>
      </w:r>
      <w:r>
        <w:t xml:space="preserve"> </w:t>
      </w:r>
      <w:r>
        <w:rPr>
          <w:bCs/>
          <w:b/>
        </w:rPr>
        <w:t xml:space="preserve">named N1.47trn single-day</w:t>
      </w:r>
      <w:r>
        <w:t xml:space="preserve"> </w:t>
      </w:r>
      <w:r>
        <w:t xml:space="preserve">job.</w:t>
      </w:r>
    </w:p>
    <w:p>
      <w:pPr>
        <w:numPr>
          <w:ilvl w:val="1"/>
          <w:numId w:val="1020"/>
        </w:numPr>
        <w:pStyle w:val="Compact"/>
      </w:pPr>
      <w:r>
        <w:rPr>
          <w:bCs/>
          <w:b/>
        </w:rPr>
        <w:t xml:space="preserve">Newspaper market wrap DIY</w:t>
      </w:r>
      <w:r>
        <w:t xml:space="preserve"> </w:t>
      </w:r>
      <w:r>
        <w:t xml:space="preserve">— free; not holding-specific. Why a Nigeria buyer might still choose this idea: filled holdings checklist.</w:t>
      </w:r>
    </w:p>
    <w:p>
      <w:pPr>
        <w:numPr>
          <w:ilvl w:val="1"/>
          <w:numId w:val="1020"/>
        </w:numPr>
        <w:pStyle w:val="Compact"/>
      </w:pPr>
      <w:r>
        <w:rPr>
          <w:bCs/>
          <w:b/>
        </w:rPr>
        <w:t xml:space="preserve">Foreign portfolio apps</w:t>
      </w:r>
      <w:r>
        <w:t xml:space="preserve"> </w:t>
      </w:r>
      <w:r>
        <w:t xml:space="preserve">— FX/friction. Why a Nigeria buyer might still choose this idea: Naira retail brief.</w:t>
      </w:r>
    </w:p>
    <w:p>
      <w:pPr>
        <w:numPr>
          <w:ilvl w:val="0"/>
          <w:numId w:val="1019"/>
        </w:numPr>
        <w:pStyle w:val="Compact"/>
      </w:pPr>
      <w:r>
        <w:rPr>
          <w:bCs/>
          <w:b/>
        </w:rPr>
        <w:t xml:space="preserve">GUEMF:</w:t>
      </w:r>
      <w:r>
        <w:t xml:space="preserve"> </w:t>
      </w:r>
      <w:r>
        <w:t xml:space="preserve">Mode B</w:t>
      </w:r>
      <w:r>
        <w:t xml:space="preserve"> </w:t>
      </w:r>
      <w:r>
        <w:rPr>
          <w:bCs/>
          <w:b/>
        </w:rPr>
        <w:t xml:space="preserve">4/4/4/2/4 = 18</w:t>
      </w:r>
      <w:r>
        <w:t xml:space="preserve">. Evidence: Nairametrics — https://nairametrics.com/2026/10/19/ngx-loses-n1-47-trillion-in-single-day-as-dangote-cement-banking-stocks-slide/ ; THISDAY — https://www.thisdaylive.com/2026/10/20/market-cap-drops-below-n160tn-on-profit-taking-in-dangote-cement-others/</w:t>
      </w:r>
    </w:p>
    <w:p>
      <w:pPr>
        <w:numPr>
          <w:ilvl w:val="0"/>
          <w:numId w:val="1019"/>
        </w:numPr>
        <w:pStyle w:val="Compact"/>
      </w:pPr>
      <w:r>
        <w:rPr>
          <w:bCs/>
          <w:b/>
        </w:rPr>
        <w:t xml:space="preserve">Commercial viability:</w:t>
      </w:r>
      <w:r>
        <w:t xml:space="preserve"> </w:t>
      </w:r>
      <w:r>
        <w:t xml:space="preserve">Medium — episodic spikes.</w:t>
      </w:r>
    </w:p>
    <w:p>
      <w:pPr>
        <w:numPr>
          <w:ilvl w:val="0"/>
          <w:numId w:val="1019"/>
        </w:numPr>
        <w:pStyle w:val="Compact"/>
      </w:pPr>
      <w:r>
        <w:rPr>
          <w:bCs/>
          <w:b/>
        </w:rPr>
        <w:t xml:space="preserve">Dedup:</w:t>
      </w:r>
      <w:r>
        <w:t xml:space="preserve"> </w:t>
      </w:r>
      <w:r>
        <w:t xml:space="preserve">High vs ProfitCash NGX Stress / DividendH1 Guard.</w:t>
      </w:r>
    </w:p>
    <w:p>
      <w:pPr>
        <w:numPr>
          <w:ilvl w:val="0"/>
          <w:numId w:val="1019"/>
        </w:numPr>
        <w:pStyle w:val="Compact"/>
      </w:pPr>
      <w:r>
        <w:rPr>
          <w:bCs/>
          <w:b/>
        </w:rPr>
        <w:t xml:space="preserve">Founder fit:</w:t>
      </w:r>
      <w:r>
        <w:t xml:space="preserve"> </w:t>
      </w:r>
      <w:r>
        <w:t xml:space="preserve">Good.</w:t>
      </w:r>
    </w:p>
    <w:bookmarkEnd w:id="32"/>
    <w:bookmarkStart w:id="33" w:name="Xfb64430f2c5219558e65c8b6827b92e970e36ad"/>
    <w:p>
      <w:pPr>
        <w:pStyle w:val="Heading3"/>
      </w:pPr>
      <w:r>
        <w:t xml:space="preserve">11. Kano FAAC Budget Cut Desk — state contractor payment-risk pack after FAAC shortfall (S5, S12, S9)</w:t>
      </w:r>
    </w:p>
    <w:p>
      <w:pPr>
        <w:numPr>
          <w:ilvl w:val="0"/>
          <w:numId w:val="1021"/>
        </w:numPr>
        <w:pStyle w:val="Compact"/>
      </w:pPr>
      <w:r>
        <w:rPr>
          <w:bCs/>
          <w:b/>
        </w:rPr>
        <w:t xml:space="preserve">Problem / trend:</w:t>
      </w:r>
      <w:r>
        <w:t xml:space="preserve"> </w:t>
      </w:r>
      <w:r>
        <w:t xml:space="preserve">Nairametrics (19 Oct 2026): Kano cuts its 2026 budget by</w:t>
      </w:r>
      <w:r>
        <w:t xml:space="preserve"> </w:t>
      </w:r>
      <w:r>
        <w:rPr>
          <w:bCs/>
          <w:b/>
        </w:rPr>
        <w:t xml:space="preserve">N276 billion</w:t>
      </w:r>
      <w:r>
        <w:t xml:space="preserve">, citing FAAC revenue shortfall. Contractors and local SMEs still plan receivables as if appropriations were fixed.</w:t>
      </w:r>
    </w:p>
    <w:p>
      <w:pPr>
        <w:numPr>
          <w:ilvl w:val="0"/>
          <w:numId w:val="1021"/>
        </w:numPr>
        <w:pStyle w:val="Compact"/>
      </w:pPr>
      <w:r>
        <w:rPr>
          <w:bCs/>
          <w:b/>
        </w:rPr>
        <w:t xml:space="preserve">Solution:</w:t>
      </w:r>
      <w:r>
        <w:t xml:space="preserve"> </w:t>
      </w:r>
      <w:r>
        <w:t xml:space="preserve">Deltek GovWin IQ (government-contract pipeline and payment-risk software).</w:t>
      </w:r>
    </w:p>
    <w:p>
      <w:pPr>
        <w:numPr>
          <w:ilvl w:val="0"/>
          <w:numId w:val="1021"/>
        </w:numPr>
        <w:pStyle w:val="Compact"/>
      </w:pPr>
      <w:r>
        <w:rPr>
          <w:bCs/>
          <w:b/>
        </w:rPr>
        <w:t xml:space="preserve">Target:</w:t>
      </w:r>
      <w:r>
        <w:t xml:space="preserve"> </w:t>
      </w:r>
      <w:r>
        <w:t xml:space="preserve">Kano/state contractors, local suppliers, SME associations.</w:t>
      </w:r>
    </w:p>
    <w:p>
      <w:pPr>
        <w:numPr>
          <w:ilvl w:val="0"/>
          <w:numId w:val="1021"/>
        </w:numPr>
        <w:pStyle w:val="Compact"/>
      </w:pPr>
      <w:r>
        <w:rPr>
          <w:bCs/>
          <w:b/>
        </w:rPr>
        <w:t xml:space="preserve">MVP cost:</w:t>
      </w:r>
      <w:r>
        <w:t xml:space="preserve"> </w:t>
      </w:r>
      <w:r>
        <w:t xml:space="preserve">$6k–$14k.</w:t>
      </w:r>
    </w:p>
    <w:p>
      <w:pPr>
        <w:numPr>
          <w:ilvl w:val="0"/>
          <w:numId w:val="1021"/>
        </w:numPr>
        <w:pStyle w:val="Compact"/>
      </w:pPr>
      <w:r>
        <w:rPr>
          <w:bCs/>
          <w:b/>
        </w:rPr>
        <w:t xml:space="preserve">Regulatory:</w:t>
      </w:r>
      <w:r>
        <w:t xml:space="preserve"> </w:t>
      </w:r>
      <w:r>
        <w:t xml:space="preserve">Informational only — not state MoF official; not legal advice.</w:t>
      </w:r>
    </w:p>
    <w:p>
      <w:pPr>
        <w:numPr>
          <w:ilvl w:val="0"/>
          <w:numId w:val="1021"/>
        </w:numPr>
        <w:pStyle w:val="Compact"/>
      </w:pPr>
      <w:r>
        <w:rPr>
          <w:bCs/>
          <w:b/>
        </w:rPr>
        <w:t xml:space="preserve">Competitors / alternatives:</w:t>
      </w:r>
    </w:p>
    <w:p>
      <w:pPr>
        <w:numPr>
          <w:ilvl w:val="1"/>
          <w:numId w:val="1022"/>
        </w:numPr>
        <w:pStyle w:val="Compact"/>
      </w:pPr>
      <w:r>
        <w:rPr>
          <w:bCs/>
          <w:b/>
        </w:rPr>
        <w:t xml:space="preserve">Newspaper budget stories DIY</w:t>
      </w:r>
      <w:r>
        <w:t xml:space="preserve"> </w:t>
      </w:r>
      <w:r>
        <w:t xml:space="preserve">— free; not receivable-specific. Why a Nigeria buyer might still choose this idea: filled payment-risk pack.</w:t>
      </w:r>
    </w:p>
    <w:p>
      <w:pPr>
        <w:numPr>
          <w:ilvl w:val="1"/>
          <w:numId w:val="1022"/>
        </w:numPr>
        <w:pStyle w:val="Compact"/>
      </w:pPr>
      <w:r>
        <w:rPr>
          <w:bCs/>
          <w:b/>
        </w:rPr>
        <w:t xml:space="preserve">Accountant aged-receivables Excel</w:t>
      </w:r>
      <w:r>
        <w:t xml:space="preserve"> </w:t>
      </w:r>
      <w:r>
        <w:t xml:space="preserve">— common; misses FAAC cut context. Why a Nigeria buyer might still choose this idea: cut-linked checklist.</w:t>
      </w:r>
    </w:p>
    <w:p>
      <w:pPr>
        <w:numPr>
          <w:ilvl w:val="1"/>
          <w:numId w:val="1022"/>
        </w:numPr>
        <w:pStyle w:val="Compact"/>
      </w:pPr>
      <w:r>
        <w:rPr>
          <w:bCs/>
          <w:b/>
        </w:rPr>
        <w:t xml:space="preserve">Lawyer demand letters only</w:t>
      </w:r>
      <w:r>
        <w:t xml:space="preserve"> </w:t>
      </w:r>
      <w:r>
        <w:t xml:space="preserve">— expensive early. Why a Nigeria buyer might still choose this idea: pre-counsel pack.</w:t>
      </w:r>
    </w:p>
    <w:p>
      <w:pPr>
        <w:numPr>
          <w:ilvl w:val="1"/>
          <w:numId w:val="1022"/>
        </w:numPr>
        <w:pStyle w:val="Compact"/>
      </w:pPr>
      <w:r>
        <w:rPr>
          <w:bCs/>
          <w:b/>
        </w:rPr>
        <w:t xml:space="preserve">Union WhatsApp rumours</w:t>
      </w:r>
      <w:r>
        <w:t xml:space="preserve"> </w:t>
      </w:r>
      <w:r>
        <w:t xml:space="preserve">— noisy. Why a Nigeria buyer might still choose this idea: documented cut map.</w:t>
      </w:r>
    </w:p>
    <w:p>
      <w:pPr>
        <w:numPr>
          <w:ilvl w:val="0"/>
          <w:numId w:val="1021"/>
        </w:numPr>
        <w:pStyle w:val="Compact"/>
      </w:pPr>
      <w:r>
        <w:rPr>
          <w:bCs/>
          <w:b/>
        </w:rPr>
        <w:t xml:space="preserve">GUEMF:</w:t>
      </w:r>
      <w:r>
        <w:t xml:space="preserve"> </w:t>
      </w:r>
      <w:r>
        <w:t xml:space="preserve">Mode B</w:t>
      </w:r>
      <w:r>
        <w:t xml:space="preserve"> </w:t>
      </w:r>
      <w:r>
        <w:rPr>
          <w:bCs/>
          <w:b/>
        </w:rPr>
        <w:t xml:space="preserve">4/4/4/3/3 = 18</w:t>
      </w:r>
      <w:r>
        <w:t xml:space="preserve">. Evidence: Nairametrics — https://nairametrics.com/2026/10/19/kano-cuts-2026-budget-by-n276-billion-cites-faac-revenue-shortfall/</w:t>
      </w:r>
    </w:p>
    <w:p>
      <w:pPr>
        <w:numPr>
          <w:ilvl w:val="0"/>
          <w:numId w:val="1021"/>
        </w:numPr>
        <w:pStyle w:val="Compact"/>
      </w:pPr>
      <w:r>
        <w:rPr>
          <w:bCs/>
          <w:b/>
        </w:rPr>
        <w:t xml:space="preserve">Commercial viability:</w:t>
      </w:r>
      <w:r>
        <w:t xml:space="preserve"> </w:t>
      </w:r>
      <w:r>
        <w:t xml:space="preserve">Medium — state-concentrated WTP.</w:t>
      </w:r>
    </w:p>
    <w:p>
      <w:pPr>
        <w:numPr>
          <w:ilvl w:val="0"/>
          <w:numId w:val="1021"/>
        </w:numPr>
        <w:pStyle w:val="Compact"/>
      </w:pPr>
      <w:r>
        <w:rPr>
          <w:bCs/>
          <w:b/>
        </w:rPr>
        <w:t xml:space="preserve">Dedup:</w:t>
      </w:r>
      <w:r>
        <w:t xml:space="preserve"> </w:t>
      </w:r>
      <w:r>
        <w:t xml:space="preserve">High vs generic state-budget desks.</w:t>
      </w:r>
    </w:p>
    <w:p>
      <w:pPr>
        <w:numPr>
          <w:ilvl w:val="0"/>
          <w:numId w:val="1021"/>
        </w:numPr>
        <w:pStyle w:val="Compact"/>
      </w:pPr>
      <w:r>
        <w:rPr>
          <w:bCs/>
          <w:b/>
        </w:rPr>
        <w:t xml:space="preserve">Founder fit:</w:t>
      </w:r>
      <w:r>
        <w:t xml:space="preserve"> </w:t>
      </w:r>
      <w:r>
        <w:t xml:space="preserve">Good.</w:t>
      </w:r>
    </w:p>
    <w:bookmarkEnd w:id="33"/>
    <w:bookmarkStart w:id="34" w:name="Xd87e3c92dc63cf6e2785911f2b04cd143ec9d15"/>
    <w:p>
      <w:pPr>
        <w:pStyle w:val="Heading3"/>
      </w:pPr>
      <w:r>
        <w:t xml:space="preserve">12. NAFDAC Counterfeit Alcohol Spot Desk — Abia factory raid retail hygiene (S5, S9)</w:t>
      </w:r>
    </w:p>
    <w:p>
      <w:pPr>
        <w:numPr>
          <w:ilvl w:val="0"/>
          <w:numId w:val="1023"/>
        </w:numPr>
        <w:pStyle w:val="Compact"/>
      </w:pPr>
      <w:r>
        <w:rPr>
          <w:bCs/>
          <w:b/>
        </w:rPr>
        <w:t xml:space="preserve">Problem / trend:</w:t>
      </w:r>
      <w:r>
        <w:t xml:space="preserve"> </w:t>
      </w:r>
      <w:r>
        <w:t xml:space="preserve">Nairametrics (19 Oct 2026): NAFDAC uncovers a suspected counterfeit alcohol factory in Abia valued at over</w:t>
      </w:r>
      <w:r>
        <w:t xml:space="preserve"> </w:t>
      </w:r>
      <w:r>
        <w:rPr>
          <w:bCs/>
          <w:b/>
        </w:rPr>
        <w:t xml:space="preserve">N500 million</w:t>
      </w:r>
      <w:r>
        <w:t xml:space="preserve">. Hotels, bars, and distributors still lack a fast supplier-verification checklist after raids.</w:t>
      </w:r>
    </w:p>
    <w:p>
      <w:pPr>
        <w:numPr>
          <w:ilvl w:val="0"/>
          <w:numId w:val="1023"/>
        </w:numPr>
        <w:pStyle w:val="Compact"/>
      </w:pPr>
      <w:r>
        <w:rPr>
          <w:bCs/>
          <w:b/>
        </w:rPr>
        <w:t xml:space="preserve">Solution:</w:t>
      </w:r>
      <w:r>
        <w:t xml:space="preserve"> </w:t>
      </w:r>
      <w:r>
        <w:t xml:space="preserve">TraceGains (food and beverage supplier-compliance software).</w:t>
      </w:r>
    </w:p>
    <w:p>
      <w:pPr>
        <w:numPr>
          <w:ilvl w:val="0"/>
          <w:numId w:val="1023"/>
        </w:numPr>
        <w:pStyle w:val="Compact"/>
      </w:pPr>
      <w:r>
        <w:rPr>
          <w:bCs/>
          <w:b/>
        </w:rPr>
        <w:t xml:space="preserve">Target:</w:t>
      </w:r>
      <w:r>
        <w:t xml:space="preserve"> </w:t>
      </w:r>
      <w:r>
        <w:t xml:space="preserve">Hospitality SMEs, distributors, state consumer-protection desks.</w:t>
      </w:r>
    </w:p>
    <w:p>
      <w:pPr>
        <w:numPr>
          <w:ilvl w:val="0"/>
          <w:numId w:val="1023"/>
        </w:numPr>
        <w:pStyle w:val="Compact"/>
      </w:pPr>
      <w:r>
        <w:rPr>
          <w:bCs/>
          <w:b/>
        </w:rPr>
        <w:t xml:space="preserve">MVP cost:</w:t>
      </w:r>
      <w:r>
        <w:t xml:space="preserve"> </w:t>
      </w:r>
      <w:r>
        <w:t xml:space="preserve">$5k–$12k.</w:t>
      </w:r>
    </w:p>
    <w:p>
      <w:pPr>
        <w:numPr>
          <w:ilvl w:val="0"/>
          <w:numId w:val="1023"/>
        </w:numPr>
        <w:pStyle w:val="Compact"/>
      </w:pPr>
      <w:r>
        <w:rPr>
          <w:bCs/>
          <w:b/>
        </w:rPr>
        <w:t xml:space="preserve">Regulatory:</w:t>
      </w:r>
      <w:r>
        <w:t xml:space="preserve"> </w:t>
      </w:r>
      <w:r>
        <w:t xml:space="preserve">Not NAFDAC official; not legal advice.</w:t>
      </w:r>
    </w:p>
    <w:p>
      <w:pPr>
        <w:numPr>
          <w:ilvl w:val="0"/>
          <w:numId w:val="1023"/>
        </w:numPr>
        <w:pStyle w:val="Compact"/>
      </w:pPr>
      <w:r>
        <w:rPr>
          <w:bCs/>
          <w:b/>
        </w:rPr>
        <w:t xml:space="preserve">Competitors / alternatives:</w:t>
      </w:r>
    </w:p>
    <w:p>
      <w:pPr>
        <w:numPr>
          <w:ilvl w:val="1"/>
          <w:numId w:val="1024"/>
        </w:numPr>
        <w:pStyle w:val="Compact"/>
      </w:pPr>
      <w:r>
        <w:rPr>
          <w:bCs/>
          <w:b/>
        </w:rPr>
        <w:t xml:space="preserve">NAFDAC public notices DIY</w:t>
      </w:r>
      <w:r>
        <w:t xml:space="preserve"> </w:t>
      </w:r>
      <w:r>
        <w:t xml:space="preserve">— free; slow to operationalise. Why a Nigeria buyer might still choose this idea: filled spot checklist.</w:t>
      </w:r>
    </w:p>
    <w:p>
      <w:pPr>
        <w:numPr>
          <w:ilvl w:val="1"/>
          <w:numId w:val="1024"/>
        </w:numPr>
        <w:pStyle w:val="Compact"/>
      </w:pPr>
      <w:r>
        <w:rPr>
          <w:bCs/>
          <w:b/>
        </w:rPr>
        <w:t xml:space="preserve">NAFDAC BannedPesticide Spot Desk (prior)</w:t>
      </w:r>
      <w:r>
        <w:t xml:space="preserve"> </w:t>
      </w:r>
      <w:r>
        <w:t xml:space="preserve">— pesticide raids. Why a Nigeria buyer might still choose this idea:</w:t>
      </w:r>
      <w:r>
        <w:t xml:space="preserve"> </w:t>
      </w:r>
      <w:r>
        <w:rPr>
          <w:bCs/>
          <w:b/>
        </w:rPr>
        <w:t xml:space="preserve">counterfeit alcohol factory</w:t>
      </w:r>
      <w:r>
        <w:t xml:space="preserve"> </w:t>
      </w:r>
      <w:r>
        <w:t xml:space="preserve">job.</w:t>
      </w:r>
    </w:p>
    <w:p>
      <w:pPr>
        <w:numPr>
          <w:ilvl w:val="1"/>
          <w:numId w:val="1024"/>
        </w:numPr>
        <w:pStyle w:val="Compact"/>
      </w:pPr>
      <w:r>
        <w:rPr>
          <w:bCs/>
          <w:b/>
        </w:rPr>
        <w:t xml:space="preserve">Police raid rumours</w:t>
      </w:r>
      <w:r>
        <w:t xml:space="preserve"> </w:t>
      </w:r>
      <w:r>
        <w:t xml:space="preserve">— noisy. Why a Nigeria buyer might still choose this idea: documented supplier sheet.</w:t>
      </w:r>
    </w:p>
    <w:p>
      <w:pPr>
        <w:numPr>
          <w:ilvl w:val="1"/>
          <w:numId w:val="1024"/>
        </w:numPr>
        <w:pStyle w:val="Compact"/>
      </w:pPr>
      <w:r>
        <w:rPr>
          <w:bCs/>
          <w:b/>
        </w:rPr>
        <w:t xml:space="preserve">Big distributor audits</w:t>
      </w:r>
      <w:r>
        <w:t xml:space="preserve"> </w:t>
      </w:r>
      <w:r>
        <w:t xml:space="preserve">— closed to small bars. Why a Nigeria buyer might still choose this idea: micro hospitality pack.</w:t>
      </w:r>
    </w:p>
    <w:p>
      <w:pPr>
        <w:numPr>
          <w:ilvl w:val="0"/>
          <w:numId w:val="1023"/>
        </w:numPr>
        <w:pStyle w:val="Compact"/>
      </w:pPr>
      <w:r>
        <w:rPr>
          <w:bCs/>
          <w:b/>
        </w:rPr>
        <w:t xml:space="preserve">GUEMF:</w:t>
      </w:r>
      <w:r>
        <w:t xml:space="preserve"> </w:t>
      </w:r>
      <w:r>
        <w:t xml:space="preserve">Mode B</w:t>
      </w:r>
      <w:r>
        <w:t xml:space="preserve"> </w:t>
      </w:r>
      <w:r>
        <w:rPr>
          <w:bCs/>
          <w:b/>
        </w:rPr>
        <w:t xml:space="preserve">4/4/4/4/3 = 19</w:t>
      </w:r>
      <w:r>
        <w:t xml:space="preserve">. Evidence: Nairametrics — https://nairametrics.com/2026/10/19/nafdac-uncovers-suspected-counterfeit-alcohol-factory-worth-over-n500-million-in-abia/</w:t>
      </w:r>
    </w:p>
    <w:p>
      <w:pPr>
        <w:numPr>
          <w:ilvl w:val="0"/>
          <w:numId w:val="1023"/>
        </w:numPr>
        <w:pStyle w:val="Compact"/>
      </w:pPr>
      <w:r>
        <w:rPr>
          <w:bCs/>
          <w:b/>
        </w:rPr>
        <w:t xml:space="preserve">Commercial viability:</w:t>
      </w:r>
      <w:r>
        <w:t xml:space="preserve"> </w:t>
      </w:r>
      <w:r>
        <w:t xml:space="preserve">Medium niche.</w:t>
      </w:r>
    </w:p>
    <w:p>
      <w:pPr>
        <w:numPr>
          <w:ilvl w:val="0"/>
          <w:numId w:val="1023"/>
        </w:numPr>
        <w:pStyle w:val="Compact"/>
      </w:pPr>
      <w:r>
        <w:rPr>
          <w:bCs/>
          <w:b/>
        </w:rPr>
        <w:t xml:space="preserve">Dedup:</w:t>
      </w:r>
      <w:r>
        <w:t xml:space="preserve"> </w:t>
      </w:r>
      <w:r>
        <w:t xml:space="preserve">High vs BannedPesticide / HerbalSachet Ban.</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X7e2db178e8394824b497e84c081e6f0549fc1b8"/>
    <w:p>
      <w:pPr>
        <w:pStyle w:val="Heading2"/>
      </w:pPr>
      <w:r>
        <w:t xml:space="preserve">Explicitly not re-proposed (dedup anchors hit)</w:t>
      </w:r>
    </w:p>
    <w:p>
      <w:pPr>
        <w:numPr>
          <w:ilvl w:val="0"/>
          <w:numId w:val="1025"/>
        </w:numPr>
        <w:pStyle w:val="Compact"/>
      </w:pPr>
      <w:r>
        <w:t xml:space="preserve">OPay DualListing NGX Stake Pack, Renaissance VendorFinance Ready Pack, AccessBank PhantomDebit Merchant Trace, Sunbeth Cocoa CP Season Diligence Pack, PalmPay RecoveredNotCredited Clock (2026-10-19)</w:t>
      </w:r>
    </w:p>
    <w:p>
      <w:pPr>
        <w:numPr>
          <w:ilvl w:val="0"/>
          <w:numId w:val="1025"/>
        </w:numPr>
        <w:pStyle w:val="Compact"/>
      </w:pPr>
      <w:r>
        <w:t xml:space="preserve">ChinaCrossBorder Pay Prep Desk, LCFE Petroleum Benchmark Ready Pack, Moniepoint AgentOfficer SixteenMonth Clock, PepsiYellow CapChange Auth Desk, DMO Oct19 Bond Calendar Desk (2026-10-18)</w:t>
      </w:r>
    </w:p>
    <w:p>
      <w:pPr>
        <w:numPr>
          <w:ilvl w:val="0"/>
          <w:numId w:val="1025"/>
        </w:numPr>
        <w:pStyle w:val="Compact"/>
      </w:pPr>
      <w:r>
        <w:t xml:space="preserve">Brent110 Petrol Relief Stress Board, MeCure CP Series8 Diligence Pack, N66 Discount Exit Disclosure Desk, Flutterwave WrongDigit Recover Clock, PalmPay FourteenDay Lien Clock, PostDangote Listing Ready Pack, Remita KYC Breach Ready Pack, LAWMA PSP Capacity Guard, Moniepoint CourtOrder Refund Clock, and other Sep–Oct tops listed in automation memory</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Business Variation</w:t>
            </w:r>
          </w:p>
        </w:tc>
        <w:tc>
          <w:tcPr/>
          <w:p>
            <w:pPr>
              <w:pStyle w:val="Compact"/>
              <w:jc w:val="left"/>
            </w:pPr>
            <w:r>
              <w:rPr>
                <w:bCs/>
                <w:b/>
              </w:rPr>
              <w:t xml:space="preserve">synthesized</w:t>
            </w:r>
          </w:p>
        </w:tc>
        <w:tc>
          <w:tcPr/>
          <w:p>
            <w:pPr>
              <w:pStyle w:val="Compact"/>
              <w:jc w:val="left"/>
            </w:pPr>
            <w:r>
              <w:t xml:space="preserve">Online FIJ cites for Access Bank lost-phone loan + OPay×PalmPay 11-month flag; formula + URLs on both S1 ideas; no</w:t>
            </w:r>
            <w:r>
              <w:t xml:space="preserve"> </w:t>
            </w:r>
            <w:r>
              <w:rPr>
                <w:rStyle w:val="VerbatimChar"/>
              </w:rPr>
              <w:t xml:space="preserve">seed_businesses.json</w:t>
            </w:r>
          </w:p>
        </w:tc>
      </w:tr>
      <w:tr>
        <w:tc>
          <w:tcPr/>
          <w:p>
            <w:pPr>
              <w:pStyle w:val="Compact"/>
              <w:jc w:val="left"/>
            </w:pPr>
            <w:r>
              <w:rPr>
                <w:bCs/>
                <w:b/>
              </w:rPr>
              <w:t xml:space="preserve">2</w:t>
            </w:r>
            <w:r>
              <w:t xml:space="preserve"> </w:t>
            </w:r>
            <w:r>
              <w:t xml:space="preserve">Problem-Solving</w:t>
            </w:r>
          </w:p>
        </w:tc>
        <w:tc>
          <w:tcPr/>
          <w:p>
            <w:pPr>
              <w:pStyle w:val="Compact"/>
              <w:jc w:val="left"/>
            </w:pPr>
            <w:r>
              <w:rPr>
                <w:bCs/>
                <w:b/>
              </w:rPr>
              <w:t xml:space="preserve">skipped</w:t>
            </w:r>
          </w:p>
        </w:tc>
        <w:tc>
          <w:tcPr/>
          <w:p>
            <w:pPr>
              <w:pStyle w:val="Compact"/>
              <w:jc w:val="left"/>
            </w:pPr>
            <w:r>
              <w:t xml:space="preserve">Verbal-only</w:t>
            </w:r>
          </w:p>
        </w:tc>
      </w:tr>
      <w:tr>
        <w:tc>
          <w:tcPr/>
          <w:p>
            <w:pPr>
              <w:pStyle w:val="Compact"/>
              <w:jc w:val="left"/>
            </w:pPr>
            <w:r>
              <w:rPr>
                <w:bCs/>
                <w:b/>
              </w:rPr>
              <w:t xml:space="preserve">3</w:t>
            </w:r>
            <w:r>
              <w:t xml:space="preserve"> </w:t>
            </w:r>
            <w:r>
              <w:t xml:space="preserve">Network</w:t>
            </w:r>
          </w:p>
        </w:tc>
        <w:tc>
          <w:tcPr/>
          <w:p>
            <w:pPr>
              <w:pStyle w:val="Compact"/>
              <w:jc w:val="left"/>
            </w:pPr>
            <w:r>
              <w:rPr>
                <w:bCs/>
                <w:b/>
              </w:rPr>
              <w:t xml:space="preserve">skipped</w:t>
            </w:r>
          </w:p>
        </w:tc>
        <w:tc>
          <w:tcPr/>
          <w:p>
            <w:pPr>
              <w:pStyle w:val="Compact"/>
              <w:jc w:val="left"/>
            </w:pPr>
            <w:r>
              <w:t xml:space="preserve">Verbal/network</w:t>
            </w:r>
          </w:p>
        </w:tc>
      </w:tr>
      <w:tr>
        <w:tc>
          <w:tcPr/>
          <w:p>
            <w:pPr>
              <w:pStyle w:val="Compact"/>
              <w:jc w:val="left"/>
            </w:pPr>
            <w:r>
              <w:rPr>
                <w:bCs/>
                <w:b/>
              </w:rPr>
              <w:t xml:space="preserve">4</w:t>
            </w:r>
            <w:r>
              <w:t xml:space="preserve"> </w:t>
            </w:r>
            <w:r>
              <w:t xml:space="preserve">Business-owner questionnaire</w:t>
            </w:r>
          </w:p>
        </w:tc>
        <w:tc>
          <w:tcPr/>
          <w:p>
            <w:pPr>
              <w:pStyle w:val="Compact"/>
              <w:jc w:val="left"/>
            </w:pPr>
            <w:r>
              <w:rPr>
                <w:bCs/>
                <w:b/>
              </w:rPr>
              <w:t xml:space="preserve">skipped</w:t>
            </w:r>
          </w:p>
        </w:tc>
        <w:tc>
          <w:tcPr/>
          <w:p>
            <w:pPr>
              <w:pStyle w:val="Compact"/>
              <w:jc w:val="left"/>
            </w:pPr>
            <w:r>
              <w:t xml:space="preserve">Verbal/questionnaire</w:t>
            </w:r>
          </w:p>
        </w:tc>
      </w:tr>
      <w:tr>
        <w:tc>
          <w:tcPr/>
          <w:p>
            <w:pPr>
              <w:pStyle w:val="Compact"/>
              <w:jc w:val="left"/>
            </w:pPr>
            <w:r>
              <w:rPr>
                <w:bCs/>
                <w:b/>
              </w:rPr>
              <w:t xml:space="preserve">5</w:t>
            </w:r>
            <w:r>
              <w:t xml:space="preserve"> </w:t>
            </w:r>
            <w:r>
              <w:t xml:space="preserve">News extraction</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w:t>
            </w:r>
            <w:r>
              <w:t xml:space="preserve">(Nairametrics 10, BusinessDay 5, Punch 10, Vanguard 10, Premium Times 10; Techpoint 0; Financial Nigeria 0)</w:t>
            </w:r>
          </w:p>
        </w:tc>
      </w:tr>
      <w:tr>
        <w:tc>
          <w:tcPr/>
          <w:p>
            <w:pPr>
              <w:pStyle w:val="Compact"/>
              <w:jc w:val="left"/>
            </w:pPr>
            <w:r>
              <w:rPr>
                <w:bCs/>
                <w:b/>
              </w:rPr>
              <w:t xml:space="preserve">6</w:t>
            </w:r>
            <w:r>
              <w:t xml:space="preserve"> </w:t>
            </w:r>
            <w:r>
              <w:t xml:space="preserve">Startup niche combo</w:t>
            </w:r>
          </w:p>
        </w:tc>
        <w:tc>
          <w:tcPr/>
          <w:p>
            <w:pPr>
              <w:pStyle w:val="Compact"/>
              <w:jc w:val="left"/>
            </w:pPr>
            <w:r>
              <w:rPr>
                <w:bCs/>
                <w:b/>
              </w:rPr>
              <w:t xml:space="preserve">synthesized</w:t>
            </w:r>
          </w:p>
        </w:tc>
        <w:tc>
          <w:tcPr/>
          <w:p>
            <w:pPr>
              <w:pStyle w:val="Compact"/>
              <w:jc w:val="left"/>
            </w:pPr>
            <w:r>
              <w:t xml:space="preserve">StartupList Africa</w:t>
            </w:r>
            <w:r>
              <w:t xml:space="preserve"> </w:t>
            </w:r>
            <w:r>
              <w:rPr>
                <w:bCs/>
                <w:b/>
              </w:rPr>
              <w:t xml:space="preserve">429</w:t>
            </w:r>
            <w:r>
              <w:t xml:space="preserve"> </w:t>
            </w:r>
            <w:r>
              <w:t xml:space="preserve">— niches from PH + Nigeria WhatsApp-ops context</w:t>
            </w:r>
          </w:p>
        </w:tc>
      </w:tr>
      <w:tr>
        <w:tc>
          <w:tcPr/>
          <w:p>
            <w:pPr>
              <w:pStyle w:val="Compact"/>
              <w:jc w:val="left"/>
            </w:pPr>
            <w:r>
              <w:rPr>
                <w:bCs/>
                <w:b/>
              </w:rPr>
              <w:t xml:space="preserve">7</w:t>
            </w:r>
            <w:r>
              <w:t xml:space="preserve"> </w:t>
            </w:r>
            <w:r>
              <w:t xml:space="preserve">Trending adaptation</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Product Hunt RSS 15 products; adapted</w:t>
            </w:r>
            <w:r>
              <w:t xml:space="preserve"> </w:t>
            </w:r>
            <w:r>
              <w:rPr>
                <w:bCs/>
                <w:b/>
              </w:rPr>
              <w:t xml:space="preserve">readywhen</w:t>
            </w:r>
            <w:r>
              <w:t xml:space="preserve"> </w:t>
            </w:r>
            <w:r>
              <w:t xml:space="preserve">(WhatsApp assistant)</w:t>
            </w:r>
          </w:p>
        </w:tc>
      </w:tr>
      <w:tr>
        <w:tc>
          <w:tcPr/>
          <w:p>
            <w:pPr>
              <w:pStyle w:val="Compact"/>
              <w:jc w:val="left"/>
            </w:pPr>
            <w:r>
              <w:rPr>
                <w:bCs/>
                <w:b/>
              </w:rPr>
              <w:t xml:space="preserve">8</w:t>
            </w:r>
            <w:r>
              <w:t xml:space="preserve"> </w:t>
            </w:r>
            <w:r>
              <w:t xml:space="preserve">Trend adaptation</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Financial news</w:t>
            </w:r>
          </w:p>
        </w:tc>
        <w:tc>
          <w:tcPr/>
          <w:p>
            <w:pPr>
              <w:pStyle w:val="Compact"/>
              <w:jc w:val="left"/>
            </w:pPr>
            <w:r>
              <w:rPr>
                <w:bCs/>
                <w:b/>
              </w:rPr>
              <w:t xml:space="preserve">ran</w:t>
            </w:r>
          </w:p>
        </w:tc>
        <w:tc>
          <w:tcPr/>
          <w:p>
            <w:pPr>
              <w:pStyle w:val="Compact"/>
              <w:jc w:val="left"/>
            </w:pPr>
            <w:r>
              <w:t xml:space="preserve">Overlap with S5 capital-market / energy / CP spines</w:t>
            </w:r>
          </w:p>
        </w:tc>
      </w:tr>
      <w:tr>
        <w:tc>
          <w:tcPr/>
          <w:p>
            <w:pPr>
              <w:pStyle w:val="Compact"/>
              <w:jc w:val="left"/>
            </w:pPr>
            <w:r>
              <w:rPr>
                <w:bCs/>
                <w:b/>
              </w:rPr>
              <w:t xml:space="preserve">10</w:t>
            </w:r>
            <w:r>
              <w:t xml:space="preserve"> </w:t>
            </w:r>
            <w:r>
              <w:t xml:space="preserve">Visual content</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r>
              <w:t xml:space="preserve"> </w:t>
            </w:r>
            <w:r>
              <w:t xml:space="preserve">Personal problem conversion</w:t>
            </w:r>
          </w:p>
        </w:tc>
        <w:tc>
          <w:tcPr/>
          <w:p>
            <w:pPr>
              <w:pStyle w:val="Compact"/>
              <w:jc w:val="left"/>
            </w:pPr>
            <w:r>
              <w:rPr>
                <w:bCs/>
                <w:b/>
              </w:rPr>
              <w:t xml:space="preserve">synthesized</w:t>
            </w:r>
          </w:p>
        </w:tc>
        <w:tc>
          <w:tcPr/>
          <w:p>
            <w:pPr>
              <w:pStyle w:val="Compact"/>
              <w:jc w:val="left"/>
            </w:pPr>
            <w:r>
              <w:t xml:space="preserve">WhatsApp ops friction for SMEs (with S7)</w:t>
            </w:r>
          </w:p>
        </w:tc>
      </w:tr>
      <w:tr>
        <w:tc>
          <w:tcPr/>
          <w:p>
            <w:pPr>
              <w:pStyle w:val="Compact"/>
              <w:jc w:val="left"/>
            </w:pPr>
            <w:r>
              <w:rPr>
                <w:bCs/>
                <w:b/>
              </w:rPr>
              <w:t xml:space="preserve">12</w:t>
            </w:r>
            <w:r>
              <w:t xml:space="preserve"> </w:t>
            </w:r>
            <w:r>
              <w:t xml:space="preserve">GUEMF dual-mode</w:t>
            </w:r>
          </w:p>
        </w:tc>
        <w:tc>
          <w:tcPr/>
          <w:p>
            <w:pPr>
              <w:pStyle w:val="Compact"/>
              <w:jc w:val="left"/>
            </w:pPr>
            <w:r>
              <w:rPr>
                <w:bCs/>
                <w:b/>
              </w:rPr>
              <w:t xml:space="preserve">synthesized</w:t>
            </w:r>
            <w:r>
              <w:t xml:space="preserve"> </w:t>
            </w:r>
            <w:r>
              <w:t xml:space="preserve">+ aid</w:t>
            </w:r>
            <w:r>
              <w:t xml:space="preserve"> </w:t>
            </w:r>
            <w:r>
              <w:rPr>
                <w:bCs/>
                <w:b/>
              </w:rPr>
              <w:t xml:space="preserve">ran</w:t>
            </w:r>
          </w:p>
        </w:tc>
        <w:tc>
          <w:tcPr/>
          <w:p>
            <w:pPr>
              <w:pStyle w:val="Compact"/>
              <w:jc w:val="left"/>
            </w:pPr>
            <w:r>
              <w:rPr>
                <w:bCs/>
                <w:b/>
              </w:rPr>
              <w:t xml:space="preserve">Mode A:</w:t>
            </w:r>
            <w:r>
              <w:t xml:space="preserve"> </w:t>
            </w:r>
            <w:r>
              <w:t xml:space="preserve">CapMarket MasterPlan Retail Onboard Desk + SEC Tokenisation Rule Gap Desk (primary</w:t>
            </w:r>
            <w:r>
              <w:t xml:space="preserve"> </w:t>
            </w:r>
            <w:r>
              <w:rPr>
                <w:bCs/>
                <w:b/>
              </w:rPr>
              <w:t xml:space="preserve">S12</w:t>
            </w:r>
            <w:r>
              <w:t xml:space="preserve">).</w:t>
            </w:r>
            <w:r>
              <w:t xml:space="preserve"> </w:t>
            </w:r>
            <w:r>
              <w:rPr>
                <w:bCs/>
                <w:b/>
              </w:rPr>
              <w:t xml:space="preserve">Mode B:</w:t>
            </w:r>
            <w:r>
              <w:t xml:space="preserve"> </w:t>
            </w:r>
            <w:r>
              <w:t xml:space="preserve">1–5 overlay on all other-origin ideas.</w:t>
            </w:r>
            <w:r>
              <w:t xml:space="preserve"> </w:t>
            </w:r>
            <w:r>
              <w:rPr>
                <w:rStyle w:val="VerbatimChar"/>
              </w:rPr>
              <w:t xml:space="preserve">strategy_12_run</w:t>
            </w:r>
            <w:r>
              <w:t xml:space="preserve"> </w:t>
            </w:r>
            <w:r>
              <w:t xml:space="preserve">fixture aid</w:t>
            </w:r>
            <w:r>
              <w:t xml:space="preserve"> </w:t>
            </w:r>
            <w:r>
              <w:rPr>
                <w:bCs/>
                <w:b/>
              </w:rPr>
              <w:t xml:space="preserve">ok</w:t>
            </w:r>
            <w:r>
              <w:t xml:space="preserve"> </w:t>
            </w:r>
            <w:r>
              <w:t xml:space="preserve">(not a Mode A substitute)</w:t>
            </w:r>
          </w:p>
        </w:tc>
      </w:tr>
      <w:tr>
        <w:tc>
          <w:tcPr/>
          <w:p>
            <w:pPr>
              <w:pStyle w:val="Compact"/>
              <w:jc w:val="left"/>
            </w:pPr>
            <w:r>
              <w:rPr>
                <w:bCs/>
                <w:b/>
              </w:rPr>
              <w:t xml:space="preserve">13</w:t>
            </w:r>
            <w:r>
              <w:t xml:space="preserve"> </w:t>
            </w:r>
            <w:r>
              <w:t xml:space="preserve">Multi-source</w:t>
            </w:r>
          </w:p>
        </w:tc>
        <w:tc>
          <w:tcPr/>
          <w:p>
            <w:pPr>
              <w:pStyle w:val="Compact"/>
              <w:jc w:val="left"/>
            </w:pPr>
            <w:r>
              <w:rPr>
                <w:bCs/>
                <w:b/>
              </w:rPr>
              <w:t xml:space="preserve">synthesized</w:t>
            </w:r>
          </w:p>
        </w:tc>
        <w:tc>
          <w:tcPr/>
          <w:p>
            <w:pPr>
              <w:pStyle w:val="Compact"/>
              <w:jc w:val="left"/>
            </w:pPr>
            <w:r>
              <w:t xml:space="preserve">Cross-checked Nairametrics + BusinessDay + Vanguard/THISDAY + FIJ</w:t>
            </w:r>
          </w:p>
        </w:tc>
      </w:tr>
      <w:tr>
        <w:tc>
          <w:tcPr/>
          <w:p>
            <w:pPr>
              <w:pStyle w:val="Compact"/>
              <w:jc w:val="left"/>
            </w:pPr>
            <w:r>
              <w:rPr>
                <w:bCs/>
                <w:b/>
              </w:rPr>
              <w:t xml:space="preserve">14</w:t>
            </w:r>
            <w:r>
              <w:t xml:space="preserve"> </w:t>
            </w:r>
            <w:r>
              <w:t xml:space="preserve">Global data / OWID</w:t>
            </w:r>
          </w:p>
        </w:tc>
        <w:tc>
          <w:tcPr/>
          <w:p>
            <w:pPr>
              <w:pStyle w:val="Compact"/>
              <w:jc w:val="left"/>
            </w:pPr>
            <w:r>
              <w:rPr>
                <w:bCs/>
                <w:b/>
              </w:rPr>
              <w:t xml:space="preserve">ran</w:t>
            </w:r>
          </w:p>
        </w:tc>
        <w:tc>
          <w:tcPr/>
          <w:p>
            <w:pPr>
              <w:pStyle w:val="Compact"/>
              <w:jc w:val="left"/>
            </w:pPr>
            <w:r>
              <w:t xml:space="preserve">OWID internet snippet fetched; light touch (diesel/AI cost context via BusinessDay Econet story as supporting atmosphere, not ranked primary)</w:t>
            </w:r>
          </w:p>
        </w:tc>
      </w:tr>
      <w:tr>
        <w:tc>
          <w:tcPr/>
          <w:p>
            <w:pPr>
              <w:pStyle w:val="Compact"/>
              <w:jc w:val="left"/>
            </w:pPr>
            <w:r>
              <w:rPr>
                <w:bCs/>
                <w:b/>
              </w:rPr>
              <w:t xml:space="preserve">15</w:t>
            </w:r>
            <w:r>
              <w:t xml:space="preserve"> </w:t>
            </w:r>
            <w:r>
              <w:t xml:space="preserve">Nigeria open data</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w:t>
            </w:r>
          </w:p>
        </w:tc>
      </w:tr>
    </w:tbl>
    <w:p>
      <w:pPr>
        <w:pStyle w:val="BodyText"/>
      </w:pPr>
      <w:r>
        <w:rPr>
          <w:bCs/>
          <w:b/>
        </w:rPr>
        <w:t xml:space="preserve">Data freshness:</w:t>
      </w:r>
      <w:r>
        <w:t xml:space="preserve"> </w:t>
      </w:r>
      <w:r>
        <w:t xml:space="preserve">Fetch</w:t>
      </w:r>
      <w:r>
        <w:t xml:space="preserve"> </w:t>
      </w:r>
      <w:r>
        <w:rPr>
          <w:rStyle w:val="VerbatimChar"/>
        </w:rPr>
        <w:t xml:space="preserve">20261020_060359</w:t>
      </w:r>
      <w:r>
        <w:t xml:space="preserve"> </w:t>
      </w:r>
      <w:r>
        <w:t xml:space="preserve">UTC. Capital Market Conference / Master Plan 2.0 + Izunaso tokenisation challenge + petrol discount bill math dominate the commercial spine. Soft-fails: Techpoint/FN</w:t>
      </w:r>
      <w:r>
        <w:t xml:space="preserve"> </w:t>
      </w:r>
      <w:r>
        <w:rPr>
          <w:bCs/>
          <w:b/>
        </w:rPr>
        <w:t xml:space="preserve">0</w:t>
      </w:r>
      <w:r>
        <w:t xml:space="preserve">, StartupList</w:t>
      </w:r>
      <w:r>
        <w:t xml:space="preserve"> </w:t>
      </w:r>
      <w:r>
        <w:rPr>
          <w:bCs/>
          <w:b/>
        </w:rPr>
        <w:t xml:space="preserve">429</w:t>
      </w:r>
      <w:r>
        <w:t xml:space="preserve">.</w:t>
      </w:r>
    </w:p>
    <w:p>
      <w:pPr>
        <w:pStyle w:val="BodyText"/>
      </w:pPr>
      <w:r>
        <w:rPr>
          <w:bCs/>
          <w:b/>
        </w:rPr>
        <w:t xml:space="preserve">Partial runs / blockers:</w:t>
      </w:r>
      <w:r>
        <w:t xml:space="preserve"> </w:t>
      </w:r>
      <w:r>
        <w:t xml:space="preserve">None aborting the run. S6 directory blocked by 429 (continued with synthesis). S1 online discovery succeeded via FIJ URLs.</w:t>
      </w:r>
    </w:p>
    <w:p>
      <w:pPr>
        <w:pStyle w:val="BodyText"/>
      </w:pP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2026-10-20. Same 12 ideas and same ranks. Non-S1 problem spines use</w:t>
      </w:r>
      <w:r>
        <w:t xml:space="preserve"> </w:t>
      </w:r>
      <w:r>
        <w:rPr>
          <w:bCs/>
          <w:b/>
        </w:rPr>
        <w:t xml:space="preserve">Problem / trend</w:t>
      </w:r>
      <w:r>
        <w:t xml:space="preserve">. S1 cards keep</w:t>
      </w:r>
      <w:r>
        <w:t xml:space="preserve"> </w:t>
      </w:r>
      <w:r>
        <w:rPr>
          <w:bCs/>
          <w:b/>
        </w:rPr>
        <w:t xml:space="preserve">Formula</w:t>
      </w:r>
      <w:r>
        <w:t xml:space="preserve"> </w:t>
      </w:r>
      <w:r>
        <w:t xml:space="preserve">plus</w:t>
      </w:r>
      <w:r>
        <w:t xml:space="preserve"> </w:t>
      </w:r>
      <w:r>
        <w:rPr>
          <w:bCs/>
          <w:b/>
        </w:rPr>
        <w:t xml:space="preserve">Complaint citations</w:t>
      </w:r>
      <w:r>
        <w:t xml:space="preserve">. Each</w:t>
      </w:r>
      <w:r>
        <w:t xml:space="preserve"> </w:t>
      </w:r>
      <w:r>
        <w:rPr>
          <w:bCs/>
          <w:b/>
        </w:rPr>
        <w:t xml:space="preserve">Solution</w:t>
      </w:r>
      <w:r>
        <w:t xml:space="preserve"> </w:t>
      </w:r>
      <w:r>
        <w:t xml:space="preserve">names one developed-market product. Regulatory and Competitors / alternatives stay on every idea. Schema check runs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Step</w:t>
            </w:r>
          </w:p>
        </w:tc>
      </w:tr>
      <w:tr>
        <w:tc>
          <w:tcPr/>
          <w:p>
            <w:pPr>
              <w:pStyle w:val="Compact"/>
              <w:jc w:val="left"/>
            </w:pPr>
            <w:r>
              <w:rPr>
                <w:bCs/>
                <w:b/>
              </w:rPr>
              <w:t xml:space="preserve">2026-10-20</w:t>
            </w:r>
          </w:p>
        </w:tc>
        <w:tc>
          <w:tcPr/>
          <w:p>
            <w:pPr>
              <w:pStyle w:val="Compact"/>
              <w:jc w:val="left"/>
            </w:pPr>
            <w:r>
              <w:t xml:space="preserve">Owner skim Best ideas 1-5. Confirm CapMarket / Tokenisation Mode A still feel non-duplicate vs PostDangote / SoftTest.</w:t>
            </w:r>
          </w:p>
        </w:tc>
      </w:tr>
      <w:tr>
        <w:tc>
          <w:tcPr/>
          <w:p>
            <w:pPr>
              <w:pStyle w:val="Compact"/>
              <w:jc w:val="left"/>
            </w:pPr>
            <w:r>
              <w:rPr>
                <w:bCs/>
                <w:b/>
              </w:rPr>
              <w:t xml:space="preserve">2026-10-20</w:t>
            </w:r>
          </w:p>
        </w:tc>
        <w:tc>
          <w:tcPr/>
          <w:p>
            <w:pPr>
              <w:pStyle w:val="Compact"/>
              <w:jc w:val="left"/>
            </w:pPr>
            <w:r>
              <w:t xml:space="preserve">Pass 2 pack applied on this same file (same ranks, section 14 subheads, product-only Solutions). One-shot in-repo Docx, desktop Word not opened.</w:t>
            </w:r>
          </w:p>
        </w:tc>
      </w:tr>
      <w:tr>
        <w:tc>
          <w:tcPr/>
          <w:p>
            <w:pPr>
              <w:pStyle w:val="Compact"/>
              <w:jc w:val="left"/>
            </w:pPr>
            <w:r>
              <w:rPr>
                <w:bCs/>
                <w:b/>
              </w:rPr>
              <w:t xml:space="preserve">2026-10-21</w:t>
            </w:r>
          </w:p>
        </w:tc>
        <w:tc>
          <w:tcPr/>
          <w:p>
            <w:pPr>
              <w:pStyle w:val="Compact"/>
              <w:jc w:val="left"/>
            </w:pPr>
            <w:r>
              <w:t xml:space="preserve">Spot-check FIJ + Nairametrics URLs still resolve; note any Access Bank / OPay public replies</w:t>
            </w:r>
          </w:p>
        </w:tc>
      </w:tr>
      <w:tr>
        <w:tc>
          <w:tcPr/>
          <w:p>
            <w:pPr>
              <w:pStyle w:val="Compact"/>
              <w:jc w:val="left"/>
            </w:pPr>
            <w:r>
              <w:rPr>
                <w:bCs/>
                <w:b/>
              </w:rPr>
              <w:t xml:space="preserve">2026-10-22</w:t>
            </w:r>
          </w:p>
        </w:tc>
        <w:tc>
          <w:tcPr/>
          <w:p>
            <w:pPr>
              <w:pStyle w:val="Compact"/>
              <w:jc w:val="left"/>
            </w:pPr>
            <w:r>
              <w:t xml:space="preserve">If keeping #4 Airline CP: verify United Nigeria CP pricing/window updates on FMDQ/arranger notices</w:t>
            </w:r>
          </w:p>
        </w:tc>
      </w:tr>
      <w:tr>
        <w:tc>
          <w:tcPr/>
          <w:p>
            <w:pPr>
              <w:pStyle w:val="Compact"/>
              <w:jc w:val="left"/>
            </w:pPr>
            <w:r>
              <w:rPr>
                <w:bCs/>
                <w:b/>
              </w:rPr>
              <w:t xml:space="preserve">2026-10-24</w:t>
            </w:r>
          </w:p>
        </w:tc>
        <w:tc>
          <w:tcPr/>
          <w:p>
            <w:pPr>
              <w:pStyle w:val="Compact"/>
              <w:jc w:val="left"/>
            </w:pPr>
            <w:r>
              <w:t xml:space="preserve">Thin customer interviews (3–5): first-time CSCS onboard friction, tokenisation counsel gap, lost-phone loan evidence needs</w:t>
            </w:r>
          </w:p>
        </w:tc>
      </w:tr>
    </w:tbl>
    <w:p>
      <w:r>
        <w:pict>
          <v:rect style="width:0;height:1.5pt" o:hralign="center" o:hrstd="t" o:hr="t"/>
        </w:pict>
      </w:r>
    </w:p>
    <w:bookmarkEnd w:id="38"/>
    <w:bookmarkStart w:id="39" w:name="docx-status"/>
    <w:p>
      <w:pPr>
        <w:pStyle w:val="Heading2"/>
      </w:pPr>
      <w:r>
        <w:t xml:space="preserve">Docx status</w:t>
      </w:r>
    </w:p>
    <w:p>
      <w:pPr>
        <w:pStyle w:val="FirstParagraph"/>
      </w:pPr>
      <w:r>
        <w:rPr>
          <w:bCs/>
          <w:b/>
        </w:rPr>
        <w:t xml:space="preserve">Docx status:</w:t>
      </w:r>
      <w:r>
        <w:t xml:space="preserve"> </w:t>
      </w:r>
      <w:r>
        <w:t xml:space="preserve">Pass 2 packed. One-shot in-repo convert (desktop Word not opened).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2026-10-20T10:05:08Z</dcterms:created>
  <dcterms:modified xsi:type="dcterms:W3CDTF">2026-10-20T10:05:08Z</dcterms:modified>
</cp:coreProperties>
</file>

<file path=docProps/custom.xml><?xml version="1.0" encoding="utf-8"?>
<Properties xmlns="http://schemas.openxmlformats.org/officeDocument/2006/custom-properties" xmlns:vt="http://schemas.openxmlformats.org/officeDocument/2006/docPropsVTypes"/>
</file>