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8: Mini Project 2 - Bike Driving Behavior Analysis</w:t>
      </w:r>
    </w:p>
    <w:p>
      <w:pPr>
        <w:jc w:val="center"/>
      </w:pPr>
      <w:r>
        <w:rPr>
          <w:i/>
        </w:rPr>
        <w:t>B.E. (AI &amp; DS) VI Semester Student</w:t>
      </w:r>
    </w:p>
    <w:p>
      <w:pPr>
        <w:pStyle w:val="Heading1"/>
      </w:pPr>
      <w:r>
        <w:t>1. Objective</w:t>
      </w:r>
    </w:p>
    <w:p>
      <w:r>
        <w:t>The objective of this project is to analyze motion sensor data (Accelerometer and Gyroscope) captured during bike riding to evaluate driving behavior. Key goals include building a risk scoring model and comparing RNN (LSTM/GRU) and Transformer architectures.</w:t>
      </w:r>
    </w:p>
    <w:p>
      <w:pPr>
        <w:pStyle w:val="Heading1"/>
      </w:pPr>
      <w:r>
        <w:t>2. Submission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Submission Date</w:t>
            </w:r>
          </w:p>
        </w:tc>
      </w:tr>
      <w:tr>
        <w:tc>
          <w:tcPr>
            <w:tcW w:type="dxa" w:w="4320"/>
          </w:tcPr>
          <w:p>
            <w:r>
              <w:t>Dataset Submission</w:t>
            </w:r>
          </w:p>
        </w:tc>
        <w:tc>
          <w:tcPr>
            <w:tcW w:type="dxa" w:w="4320"/>
          </w:tcPr>
          <w:p>
            <w:r>
              <w:t>26.02.2026</w:t>
            </w:r>
          </w:p>
        </w:tc>
      </w:tr>
      <w:tr>
        <w:tc>
          <w:tcPr>
            <w:tcW w:type="dxa" w:w="4320"/>
          </w:tcPr>
          <w:p>
            <w:r>
              <w:t>Model Submission</w:t>
            </w:r>
          </w:p>
        </w:tc>
        <w:tc>
          <w:tcPr>
            <w:tcW w:type="dxa" w:w="4320"/>
          </w:tcPr>
          <w:p>
            <w:r>
              <w:t>21.03.2026</w:t>
            </w:r>
          </w:p>
        </w:tc>
      </w:tr>
      <w:tr>
        <w:tc>
          <w:tcPr>
            <w:tcW w:type="dxa" w:w="4320"/>
          </w:tcPr>
          <w:p>
            <w:r>
              <w:t>Bonus Submission</w:t>
            </w:r>
          </w:p>
        </w:tc>
        <w:tc>
          <w:tcPr>
            <w:tcW w:type="dxa" w:w="4320"/>
          </w:tcPr>
          <w:p>
            <w:r>
              <w:t>30.03.2026</w:t>
            </w:r>
          </w:p>
        </w:tc>
      </w:tr>
      <w:tr>
        <w:tc>
          <w:tcPr>
            <w:tcW w:type="dxa" w:w="4320"/>
          </w:tcPr>
          <w:p>
            <w:r>
              <w:t>Poster Submission</w:t>
            </w:r>
          </w:p>
        </w:tc>
        <w:tc>
          <w:tcPr>
            <w:tcW w:type="dxa" w:w="4320"/>
          </w:tcPr>
          <w:p>
            <w:r>
              <w:t>04.04.2026</w:t>
            </w:r>
          </w:p>
        </w:tc>
      </w:tr>
    </w:tbl>
    <w:p>
      <w:pPr>
        <w:pStyle w:val="Heading1"/>
      </w:pPr>
      <w:r>
        <w:t>3. Methodology</w:t>
      </w:r>
    </w:p>
    <w:p>
      <w:r>
        <w:t>3.1 Dataset Preparation: Synthetic generation of multi-axis sensor data including variations in rider behavior and phone placement.</w:t>
      </w:r>
    </w:p>
    <w:p>
      <w:r>
        <w:t>3.2 Model Architectures: Implementation of sequential RNN (LSTM) and attention-based Transformer encoders.</w:t>
      </w:r>
    </w:p>
    <w:p>
      <w:r>
        <w:t>3.3 Scoring Logic: Mapping risk predictions (0.0 - 1.0) to a Driving Score (0 - 100).</w:t>
      </w:r>
    </w:p>
    <w:p>
      <w:pPr>
        <w:pStyle w:val="Heading1"/>
      </w:pPr>
      <w:r>
        <w:t>4. Results &amp; Performance Comparison (Bonus)</w:t>
      </w:r>
    </w:p>
    <w:p>
      <w:r>
        <w:t>Comparison of LSTM and Transformer performance on the task: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Final Val Loss (MSE)</w:t>
            </w:r>
          </w:p>
        </w:tc>
        <w:tc>
          <w:tcPr>
            <w:tcW w:type="dxa" w:w="2880"/>
          </w:tcPr>
          <w:p>
            <w:r>
              <w:t>Training Time (s)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0.0085</w:t>
            </w:r>
          </w:p>
        </w:tc>
        <w:tc>
          <w:tcPr>
            <w:tcW w:type="dxa" w:w="2880"/>
          </w:tcPr>
          <w:p>
            <w:r>
              <w:t>8.54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0.0095</w:t>
            </w:r>
          </w:p>
        </w:tc>
        <w:tc>
          <w:tcPr>
            <w:tcW w:type="dxa" w:w="2880"/>
          </w:tcPr>
          <w:p>
            <w:r>
              <w:t>26.18</w:t>
            </w:r>
          </w:p>
        </w:tc>
      </w:tr>
    </w:tbl>
    <w:p>
      <w:r>
        <w:br/>
        <w:t>[Visualization: Validation Loss and Training Time Comparison]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Driving Score Evaluation</w:t>
      </w:r>
    </w:p>
    <w:p>
      <w:r>
        <w:t>Example model outputs on test scenarios:</w:t>
      </w:r>
    </w:p>
    <w:p>
      <w:r>
        <w:t>- Safe Trip Recording: 85.53 / 100 (Excellent)</w:t>
      </w:r>
    </w:p>
    <w:p>
      <w:r>
        <w:t>- Risky Trip Recording: 21.90 / 100 (Dangerous)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