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2A54A" w14:textId="73265338" w:rsidR="00862AE9" w:rsidRDefault="00862AE9" w:rsidP="00862AE9">
      <w:pPr>
        <w:pStyle w:val="Title"/>
        <w:jc w:val="center"/>
      </w:pPr>
      <w:r>
        <w:t>CYBR545- Kali Linux Exercise #</w:t>
      </w:r>
      <w:r w:rsidR="00D27D48">
        <w:t>3</w:t>
      </w:r>
      <w:r>
        <w:t xml:space="preserve"> </w:t>
      </w:r>
    </w:p>
    <w:p w14:paraId="272DEC8A" w14:textId="4A1BDBCD" w:rsidR="009451B8" w:rsidRDefault="00862AE9" w:rsidP="00862AE9">
      <w:pPr>
        <w:pStyle w:val="Title"/>
        <w:jc w:val="center"/>
      </w:pPr>
      <w:r>
        <w:t>(Team-based, 100 points)</w:t>
      </w:r>
    </w:p>
    <w:p w14:paraId="29CC3219" w14:textId="42A61C1A" w:rsidR="00862AE9" w:rsidRDefault="00862AE9" w:rsidP="00862AE9">
      <w:pPr>
        <w:pStyle w:val="Heading3"/>
      </w:pPr>
      <w:r w:rsidRPr="00862AE9">
        <w:rPr>
          <w:rStyle w:val="Heading3Char"/>
        </w:rPr>
        <w:t xml:space="preserve">Due on </w:t>
      </w:r>
      <w:r w:rsidR="00D27D48">
        <w:rPr>
          <w:rStyle w:val="Heading3Char"/>
        </w:rPr>
        <w:t>Sunday</w:t>
      </w:r>
      <w:r w:rsidRPr="00862AE9">
        <w:rPr>
          <w:rStyle w:val="Heading3Char"/>
        </w:rPr>
        <w:t xml:space="preserve"> </w:t>
      </w:r>
      <w:r w:rsidR="00D27D48">
        <w:rPr>
          <w:rStyle w:val="Heading3Char"/>
        </w:rPr>
        <w:t>3</w:t>
      </w:r>
      <w:r w:rsidRPr="00862AE9">
        <w:rPr>
          <w:rStyle w:val="Heading3Char"/>
        </w:rPr>
        <w:t>/</w:t>
      </w:r>
      <w:r w:rsidR="00D27D48">
        <w:rPr>
          <w:rStyle w:val="Heading3Char"/>
        </w:rPr>
        <w:t>5</w:t>
      </w:r>
      <w:r w:rsidRPr="00862AE9">
        <w:rPr>
          <w:rStyle w:val="Heading3Char"/>
        </w:rPr>
        <w:t>/2023 @11:49PM</w:t>
      </w:r>
      <w:r>
        <w:br/>
      </w:r>
      <w:r>
        <w:br/>
        <w:t>Group No.:</w:t>
      </w:r>
      <w:r>
        <w:tab/>
      </w:r>
    </w:p>
    <w:p w14:paraId="6903480A" w14:textId="76C48B02" w:rsidR="00862AE9" w:rsidRPr="00862AE9" w:rsidRDefault="00862AE9" w:rsidP="00862AE9">
      <w:pPr>
        <w:pStyle w:val="Heading3"/>
      </w:pPr>
      <w:r>
        <w:t>Group members names:</w:t>
      </w:r>
    </w:p>
    <w:p w14:paraId="08B27B73" w14:textId="070924FE" w:rsidR="00862AE9" w:rsidRDefault="00862AE9" w:rsidP="00862AE9"/>
    <w:p w14:paraId="269E5A50" w14:textId="77777777" w:rsidR="00A3247E" w:rsidRPr="004A6CA3" w:rsidRDefault="00A3247E" w:rsidP="00A3247E">
      <w:pPr>
        <w:pStyle w:val="Heading1"/>
      </w:pPr>
      <w:r w:rsidRPr="004A6CA3">
        <w:t>Grading Rubric:</w:t>
      </w:r>
    </w:p>
    <w:p w14:paraId="23FB774C" w14:textId="77777777" w:rsidR="00A3247E" w:rsidRDefault="00A3247E" w:rsidP="00A3247E">
      <w:r>
        <w:t>Questions 1,3,4: 20 points each</w:t>
      </w:r>
      <w:r>
        <w:br/>
        <w:t>Question 2: 50 points</w:t>
      </w:r>
      <w:r>
        <w:br/>
        <w:t>Question 5:  10 points</w:t>
      </w:r>
      <w:r>
        <w:br/>
      </w:r>
    </w:p>
    <w:p w14:paraId="519A74D9" w14:textId="00F88D95" w:rsidR="00862AE9" w:rsidRDefault="00862AE9" w:rsidP="00862AE9">
      <w:pPr>
        <w:pStyle w:val="Heading1"/>
      </w:pPr>
      <w:r>
        <w:t>Introduction and submission:</w:t>
      </w:r>
    </w:p>
    <w:p w14:paraId="504442C1" w14:textId="4F14BDB5" w:rsidR="00D27D48" w:rsidRDefault="00D27D48" w:rsidP="00D27D48">
      <w:pPr>
        <w:jc w:val="both"/>
      </w:pPr>
      <w:r>
        <w:t xml:space="preserve">One of the benefits of using virtualization is the capability to snapshot/restore your environment. At this point your Kali Linux install is </w:t>
      </w:r>
      <w:proofErr w:type="gramStart"/>
      <w:r>
        <w:t>fairly vanilla</w:t>
      </w:r>
      <w:proofErr w:type="gramEnd"/>
      <w:r>
        <w:t xml:space="preserve"> unless you have installed other tools on the VM.</w:t>
      </w:r>
    </w:p>
    <w:p w14:paraId="2FD181AC" w14:textId="6E72D837" w:rsidR="00D27D48" w:rsidRDefault="00D27D48" w:rsidP="00A3247E">
      <w:pPr>
        <w:jc w:val="both"/>
      </w:pPr>
      <w:r>
        <w:t xml:space="preserve">In </w:t>
      </w:r>
      <w:r>
        <w:t xml:space="preserve">this </w:t>
      </w:r>
      <w:r>
        <w:t>Kali Linux Lab, step one will be to take a snapshot of your VM, so you have a good restore point in the future in the event you ever corrupt your installation. This can be accomplished using Machine &gt; Take Snapshot on the VirtualBox menu while your VM is running.</w:t>
      </w:r>
      <w:r w:rsidR="00A3247E">
        <w:t xml:space="preserve"> </w:t>
      </w:r>
      <w:r>
        <w:t>You can refer to the</w:t>
      </w:r>
      <w:r w:rsidR="00BF2626">
        <w:t xml:space="preserve"> Oracle docs for more information</w:t>
      </w:r>
      <w:sdt>
        <w:sdtPr>
          <w:id w:val="-803069925"/>
          <w:citation/>
        </w:sdtPr>
        <w:sdtContent>
          <w:r w:rsidR="00BF2626">
            <w:fldChar w:fldCharType="begin"/>
          </w:r>
          <w:r w:rsidR="00BF2626">
            <w:instrText xml:space="preserve"> CITATION Ora23 \l 1033 </w:instrText>
          </w:r>
          <w:r w:rsidR="00BF2626">
            <w:fldChar w:fldCharType="separate"/>
          </w:r>
          <w:r w:rsidR="00BF2626" w:rsidRPr="00BF2626">
            <w:rPr>
              <w:noProof/>
            </w:rPr>
            <w:t>[1]</w:t>
          </w:r>
          <w:r w:rsidR="00BF2626">
            <w:fldChar w:fldCharType="end"/>
          </w:r>
        </w:sdtContent>
      </w:sdt>
      <w:r w:rsidR="00BF2626">
        <w:t>.</w:t>
      </w:r>
    </w:p>
    <w:p w14:paraId="3120FE95" w14:textId="77777777" w:rsidR="00BF2626" w:rsidRDefault="00D27D48" w:rsidP="00BF2626">
      <w:pPr>
        <w:jc w:val="both"/>
      </w:pPr>
      <w:r>
        <w:t xml:space="preserve">Once you create you snapshot, the next part of this lab is to get </w:t>
      </w:r>
      <w:r w:rsidRPr="00BF2626">
        <w:rPr>
          <w:u w:val="single"/>
        </w:rPr>
        <w:t>docker installed</w:t>
      </w:r>
      <w:r>
        <w:t xml:space="preserve"> and running on your VM. Docker is a set of </w:t>
      </w:r>
      <w:r w:rsidR="00BF2626">
        <w:t>platforms</w:t>
      </w:r>
      <w:r>
        <w:t xml:space="preserve"> as a </w:t>
      </w:r>
      <w:r w:rsidR="00BF2626">
        <w:t>service (PaaS) product</w:t>
      </w:r>
      <w:r>
        <w:t xml:space="preserve"> that use OS-level virtualization to deliver software in packages called containers. Containers are isolated from one another and bundle their own software, libraries, and configuration files; they can communicate with each other through well-defined channels. Because </w:t>
      </w:r>
      <w:r w:rsidR="00BF2626">
        <w:t>all</w:t>
      </w:r>
      <w:r>
        <w:t xml:space="preserve"> the containers share the services of a single operating system kernel, they use fewer resources than virtual machines.</w:t>
      </w:r>
    </w:p>
    <w:p w14:paraId="4D833820" w14:textId="1F3C08D5" w:rsidR="00D27D48" w:rsidRDefault="00A3247E" w:rsidP="00BF2626">
      <w:pPr>
        <w:jc w:val="both"/>
      </w:pPr>
      <w:r>
        <w:t>To</w:t>
      </w:r>
      <w:r w:rsidR="00D27D48">
        <w:t xml:space="preserve"> run docker on a VM, you may need to enable nested virtualization if you are using an AMD processor. Enable the Nested VT-x/AMD-V checkbox under the processor tab of your VM.</w:t>
      </w:r>
      <w:r>
        <w:t xml:space="preserve"> See Figure 1.</w:t>
      </w:r>
    </w:p>
    <w:p w14:paraId="3E0D06B1" w14:textId="77777777" w:rsidR="00D27D48" w:rsidRDefault="00D27D48" w:rsidP="00D27D48">
      <w:pPr>
        <w:jc w:val="both"/>
      </w:pPr>
    </w:p>
    <w:p w14:paraId="70545120" w14:textId="77777777" w:rsidR="00A3247E" w:rsidRDefault="00D27D48" w:rsidP="00A3247E">
      <w:pPr>
        <w:keepNext/>
        <w:jc w:val="center"/>
      </w:pPr>
      <w:r w:rsidRPr="006A11BE">
        <w:rPr>
          <w:noProof/>
        </w:rPr>
        <w:lastRenderedPageBreak/>
        <w:drawing>
          <wp:inline distT="0" distB="0" distL="0" distR="0" wp14:anchorId="395CBCFA" wp14:editId="4E0F0098">
            <wp:extent cx="2352675" cy="2340394"/>
            <wp:effectExtent l="0" t="0" r="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6"/>
                    <a:srcRect l="4132" r="12670" b="11009"/>
                    <a:stretch/>
                  </pic:blipFill>
                  <pic:spPr bwMode="auto">
                    <a:xfrm>
                      <a:off x="0" y="0"/>
                      <a:ext cx="2371296" cy="2358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67C03" w14:textId="54AE36B9" w:rsidR="00D27D48" w:rsidRDefault="00A3247E" w:rsidP="00A3247E">
      <w:pPr>
        <w:pStyle w:val="Caption"/>
        <w:jc w:val="center"/>
      </w:pPr>
      <w:r>
        <w:t xml:space="preserve">Figure </w:t>
      </w:r>
      <w:fldSimple w:instr=" SEQ Figure \* ARABIC ">
        <w:r w:rsidR="00756D8F">
          <w:rPr>
            <w:noProof/>
          </w:rPr>
          <w:t>1</w:t>
        </w:r>
      </w:fldSimple>
      <w:r>
        <w:t>: Screenshot of System settings in VM</w:t>
      </w:r>
    </w:p>
    <w:p w14:paraId="1D902C0D" w14:textId="77777777" w:rsidR="00D27D48" w:rsidRDefault="00D27D48" w:rsidP="00D27D48">
      <w:pPr>
        <w:jc w:val="both"/>
      </w:pPr>
    </w:p>
    <w:p w14:paraId="3EF6A199" w14:textId="23738245" w:rsidR="00D27D48" w:rsidRDefault="00D27D48" w:rsidP="00D27D48">
      <w:pPr>
        <w:jc w:val="both"/>
      </w:pPr>
      <w:r>
        <w:t>If assistance is needed to setup docker on your VM, see the tutorial video</w:t>
      </w:r>
      <w:r w:rsidR="00A3247E">
        <w:t xml:space="preserve"> </w:t>
      </w:r>
      <w:sdt>
        <w:sdtPr>
          <w:id w:val="879755396"/>
          <w:citation/>
        </w:sdtPr>
        <w:sdtContent>
          <w:r w:rsidR="00A3247E">
            <w:fldChar w:fldCharType="begin"/>
          </w:r>
          <w:r w:rsidR="00A3247E">
            <w:instrText xml:space="preserve"> CITATION htt \l 1033 </w:instrText>
          </w:r>
          <w:r w:rsidR="00A3247E">
            <w:fldChar w:fldCharType="separate"/>
          </w:r>
          <w:r w:rsidR="00A3247E" w:rsidRPr="00A3247E">
            <w:rPr>
              <w:noProof/>
            </w:rPr>
            <w:t>[2]</w:t>
          </w:r>
          <w:r w:rsidR="00A3247E">
            <w:fldChar w:fldCharType="end"/>
          </w:r>
        </w:sdtContent>
      </w:sdt>
      <w:r>
        <w:t xml:space="preserve"> that shows an easy method to stand up docker and running a container.</w:t>
      </w:r>
    </w:p>
    <w:p w14:paraId="21F9CC44" w14:textId="6AD3E9DB" w:rsidR="00A3247E" w:rsidRDefault="00A3247E" w:rsidP="00756D8F">
      <w:r>
        <w:t>Upon success of installing docker, please proceed to install docker-compose as well your VM by using</w:t>
      </w:r>
      <w:r w:rsidR="00756D8F">
        <w:t xml:space="preserve"> the command in Figure 2</w:t>
      </w:r>
      <w:r>
        <w:t>:</w:t>
      </w:r>
    </w:p>
    <w:p w14:paraId="70946107" w14:textId="77777777" w:rsidR="00756D8F" w:rsidRDefault="00A3247E" w:rsidP="00756D8F">
      <w:pPr>
        <w:keepNext/>
        <w:jc w:val="center"/>
      </w:pPr>
      <w:r>
        <w:br/>
      </w:r>
      <w:r>
        <w:t xml:space="preserve"> </w:t>
      </w:r>
      <w:r w:rsidRPr="00A3247E">
        <w:rPr>
          <w:i/>
          <w:iCs/>
        </w:rPr>
        <w:drawing>
          <wp:inline distT="0" distB="0" distL="0" distR="0" wp14:anchorId="742FEFA6" wp14:editId="6E09B082">
            <wp:extent cx="4086795" cy="6001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0D8C" w14:textId="78666ACE" w:rsidR="00A3247E" w:rsidRDefault="00756D8F" w:rsidP="00756D8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Command to install docker on Kali Linux</w:t>
      </w:r>
    </w:p>
    <w:p w14:paraId="641FB14A" w14:textId="77777777" w:rsidR="00A3247E" w:rsidRDefault="00A3247E" w:rsidP="00A3247E">
      <w:pPr>
        <w:jc w:val="both"/>
      </w:pPr>
    </w:p>
    <w:p w14:paraId="0DC0EE7E" w14:textId="655799E6" w:rsidR="00756D8F" w:rsidRDefault="00A3247E" w:rsidP="00756D8F">
      <w:pPr>
        <w:jc w:val="both"/>
      </w:pPr>
      <w:r>
        <w:t xml:space="preserve">Create a </w:t>
      </w:r>
      <w:r w:rsidRPr="008546C0">
        <w:rPr>
          <w:highlight w:val="lightGray"/>
          <w:shd w:val="clear" w:color="auto" w:fill="C45911" w:themeFill="accent2" w:themeFillShade="BF"/>
        </w:rPr>
        <w:t>docker-</w:t>
      </w:r>
      <w:proofErr w:type="spellStart"/>
      <w:r w:rsidRPr="008546C0">
        <w:rPr>
          <w:highlight w:val="lightGray"/>
          <w:shd w:val="clear" w:color="auto" w:fill="C45911" w:themeFill="accent2" w:themeFillShade="BF"/>
        </w:rPr>
        <w:t>compose.yml</w:t>
      </w:r>
      <w:proofErr w:type="spellEnd"/>
      <w:r>
        <w:t xml:space="preserve"> file for a hello-world test.  (If you’re unsure how to create this</w:t>
      </w:r>
      <w:r w:rsidR="00191C58">
        <w:t xml:space="preserve">, please refer to the documentation </w:t>
      </w:r>
      <w:sdt>
        <w:sdtPr>
          <w:id w:val="-717750420"/>
          <w:citation/>
        </w:sdtPr>
        <w:sdtContent>
          <w:r w:rsidR="00191C58">
            <w:fldChar w:fldCharType="begin"/>
          </w:r>
          <w:r w:rsidR="00191C58">
            <w:instrText xml:space="preserve"> CITATION htt1 \l 1033 </w:instrText>
          </w:r>
          <w:r w:rsidR="00191C58">
            <w:fldChar w:fldCharType="separate"/>
          </w:r>
          <w:r w:rsidR="00191C58" w:rsidRPr="00191C58">
            <w:rPr>
              <w:noProof/>
            </w:rPr>
            <w:t>[3]</w:t>
          </w:r>
          <w:r w:rsidR="00191C58">
            <w:fldChar w:fldCharType="end"/>
          </w:r>
        </w:sdtContent>
      </w:sdt>
      <w:r w:rsidR="00191C58">
        <w:t>.</w:t>
      </w:r>
      <w:r w:rsidR="00756D8F">
        <w:t xml:space="preserve">) </w:t>
      </w:r>
      <w:r w:rsidR="00756D8F">
        <w:t>The file should be named docker-</w:t>
      </w:r>
      <w:proofErr w:type="spellStart"/>
      <w:r w:rsidR="00756D8F">
        <w:t>compose.yml</w:t>
      </w:r>
      <w:proofErr w:type="spellEnd"/>
      <w:r w:rsidR="00756D8F">
        <w:t xml:space="preserve"> and the contents </w:t>
      </w:r>
      <w:r w:rsidR="00756D8F">
        <w:t xml:space="preserve">are given in </w:t>
      </w:r>
      <w:r w:rsidR="00756D8F">
        <w:t xml:space="preserve"> </w:t>
      </w:r>
      <w:r w:rsidR="00756D8F">
        <w:t xml:space="preserve">Figure 3 </w:t>
      </w:r>
      <w:r w:rsidR="00756D8F">
        <w:t>:</w:t>
      </w:r>
      <w:r w:rsidR="00756D8F">
        <w:t xml:space="preserve"> </w:t>
      </w:r>
      <w:r w:rsidR="00756D8F">
        <w:t xml:space="preserve">(note the tabs in the formatting) </w:t>
      </w:r>
    </w:p>
    <w:p w14:paraId="694B5F92" w14:textId="77777777" w:rsidR="00756D8F" w:rsidRDefault="00756D8F" w:rsidP="00756D8F">
      <w:pPr>
        <w:keepNext/>
        <w:jc w:val="both"/>
      </w:pPr>
      <w:r w:rsidRPr="00756D8F">
        <w:drawing>
          <wp:inline distT="0" distB="0" distL="0" distR="0" wp14:anchorId="54966CA8" wp14:editId="15957DFA">
            <wp:extent cx="5943600" cy="927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406C" w14:textId="34047491" w:rsidR="00A3247E" w:rsidRDefault="00756D8F" w:rsidP="00756D8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Code content of the docker-</w:t>
      </w:r>
      <w:proofErr w:type="spellStart"/>
      <w:r>
        <w:t>compose.yml</w:t>
      </w:r>
      <w:proofErr w:type="spellEnd"/>
      <w:r>
        <w:t xml:space="preserve"> file</w:t>
      </w:r>
    </w:p>
    <w:p w14:paraId="400D01AB" w14:textId="77777777" w:rsidR="00756D8F" w:rsidRDefault="00756D8F" w:rsidP="00756D8F">
      <w:pPr>
        <w:jc w:val="both"/>
      </w:pPr>
      <w:r>
        <w:t>The above docker file will pull the default Alpine Linux container and then echo Hello World</w:t>
      </w:r>
    </w:p>
    <w:p w14:paraId="0BFA4508" w14:textId="1038AB6C" w:rsidR="00756D8F" w:rsidRPr="004E7C15" w:rsidRDefault="00756D8F" w:rsidP="00756D8F">
      <w:pPr>
        <w:jc w:val="both"/>
        <w:rPr>
          <w:color w:val="FF0000"/>
        </w:rPr>
      </w:pPr>
      <w:r>
        <w:t xml:space="preserve">Run the </w:t>
      </w:r>
      <w:proofErr w:type="spellStart"/>
      <w:r>
        <w:t>yml</w:t>
      </w:r>
      <w:proofErr w:type="spellEnd"/>
      <w:r>
        <w:t xml:space="preserve"> file and provide a</w:t>
      </w:r>
      <w:r w:rsidRPr="00756D8F">
        <w:rPr>
          <w:color w:val="000000" w:themeColor="text1"/>
        </w:rPr>
        <w:t xml:space="preserve"> screenshot of docker container hello-world running by issuing command </w:t>
      </w:r>
      <w:r>
        <w:rPr>
          <w:color w:val="000000" w:themeColor="text1"/>
        </w:rPr>
        <w:t>in Figure 4:</w:t>
      </w:r>
    </w:p>
    <w:p w14:paraId="273BE6AB" w14:textId="29C5595B" w:rsidR="00756D8F" w:rsidRPr="00756D8F" w:rsidRDefault="00756D8F" w:rsidP="00756D8F"/>
    <w:p w14:paraId="21595E65" w14:textId="77777777" w:rsidR="00A3247E" w:rsidRDefault="00A3247E" w:rsidP="00D27D48">
      <w:pPr>
        <w:jc w:val="both"/>
      </w:pPr>
    </w:p>
    <w:p w14:paraId="30B3F438" w14:textId="77777777" w:rsidR="00756D8F" w:rsidRDefault="00756D8F" w:rsidP="00756D8F">
      <w:pPr>
        <w:keepNext/>
        <w:jc w:val="both"/>
      </w:pPr>
      <w:r w:rsidRPr="00756D8F">
        <w:drawing>
          <wp:inline distT="0" distB="0" distL="0" distR="0" wp14:anchorId="6E480257" wp14:editId="5B8EA995">
            <wp:extent cx="4058216" cy="5430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513D" w14:textId="14C7FBD7" w:rsidR="00D27D48" w:rsidRDefault="00756D8F" w:rsidP="00756D8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: Command to run the </w:t>
      </w:r>
      <w:proofErr w:type="spellStart"/>
      <w:r>
        <w:t>yml</w:t>
      </w:r>
      <w:proofErr w:type="spellEnd"/>
      <w:r>
        <w:t xml:space="preserve"> file</w:t>
      </w:r>
    </w:p>
    <w:p w14:paraId="049FB6B0" w14:textId="5AA50228" w:rsidR="00756D8F" w:rsidRDefault="00756D8F" w:rsidP="00756D8F">
      <w:pPr>
        <w:jc w:val="both"/>
      </w:pPr>
      <w:r>
        <w:t xml:space="preserve">Create a vulnerable network for lab purposes by running the command </w:t>
      </w:r>
      <w:r>
        <w:t xml:space="preserve">shown in Figure 5 </w:t>
      </w:r>
      <w:r>
        <w:t>on your Kali VM</w:t>
      </w:r>
      <w:r>
        <w:t xml:space="preserve"> </w:t>
      </w:r>
    </w:p>
    <w:p w14:paraId="2D157428" w14:textId="77777777" w:rsidR="00756D8F" w:rsidRDefault="00756D8F" w:rsidP="00756D8F">
      <w:pPr>
        <w:keepNext/>
      </w:pPr>
      <w:r w:rsidRPr="00756D8F">
        <w:drawing>
          <wp:inline distT="0" distB="0" distL="0" distR="0" wp14:anchorId="39A3F4CD" wp14:editId="086D47E3">
            <wp:extent cx="5943600" cy="403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86DD" w14:textId="7E289927" w:rsidR="00756D8F" w:rsidRDefault="00756D8F" w:rsidP="00756D8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Command to create a vulnerable network</w:t>
      </w:r>
    </w:p>
    <w:p w14:paraId="499748C5" w14:textId="66E3AB77" w:rsidR="00756D8F" w:rsidRDefault="00756D8F" w:rsidP="00756D8F">
      <w:pPr>
        <w:jc w:val="both"/>
      </w:pPr>
      <w:r>
        <w:t>Now start a vulnerable container called metasploitable2</w:t>
      </w:r>
      <w:r>
        <w:t>using the command provided in Figure 6.</w:t>
      </w:r>
    </w:p>
    <w:p w14:paraId="235C92A5" w14:textId="5892144B" w:rsidR="00756D8F" w:rsidRDefault="00A53058" w:rsidP="00756D8F">
      <w:pPr>
        <w:keepNext/>
      </w:pPr>
      <w:r w:rsidRPr="00A53058">
        <w:drawing>
          <wp:inline distT="0" distB="0" distL="0" distR="0" wp14:anchorId="77217575" wp14:editId="45AA7B54">
            <wp:extent cx="5943600" cy="161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EA75" w14:textId="492BB69E" w:rsidR="00756D8F" w:rsidRDefault="00756D8F" w:rsidP="00756D8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: Command to start Vul. </w:t>
      </w:r>
      <w:r w:rsidR="00A53058">
        <w:t>C</w:t>
      </w:r>
      <w:r>
        <w:t>ontainer</w:t>
      </w:r>
    </w:p>
    <w:p w14:paraId="15027D5A" w14:textId="406D3684" w:rsidR="00A53058" w:rsidRDefault="00A53058" w:rsidP="00A53058">
      <w:pPr>
        <w:jc w:val="both"/>
      </w:pPr>
      <w:r>
        <w:t xml:space="preserve">Once the container is running type </w:t>
      </w:r>
      <w:r>
        <w:t>(</w:t>
      </w:r>
      <w:r w:rsidRPr="00077E50">
        <w:rPr>
          <w:rFonts w:ascii="Courier New" w:hAnsi="Courier New" w:cs="Courier New"/>
          <w:highlight w:val="lightGray"/>
        </w:rPr>
        <w:t>services.sh</w:t>
      </w:r>
      <w:r>
        <w:rPr>
          <w:rFonts w:ascii="Courier New" w:hAnsi="Courier New" w:cs="Courier New"/>
        </w:rPr>
        <w:t>)</w:t>
      </w:r>
      <w:r>
        <w:t xml:space="preserve">within the </w:t>
      </w:r>
      <w:proofErr w:type="spellStart"/>
      <w:r>
        <w:t>metasploitable</w:t>
      </w:r>
      <w:proofErr w:type="spellEnd"/>
      <w:r>
        <w:t xml:space="preserve"> container terminal window</w:t>
      </w:r>
      <w:r>
        <w:t xml:space="preserve">. </w:t>
      </w:r>
      <w:r>
        <w:t>This will start a bunch of vulnerable services on the container.</w:t>
      </w:r>
      <w:r>
        <w:t xml:space="preserve"> </w:t>
      </w:r>
      <w:r>
        <w:t xml:space="preserve">Now that you have a vulnerable target running under docker, this is the penetration testing component of this exercise. </w:t>
      </w:r>
    </w:p>
    <w:p w14:paraId="2D09A829" w14:textId="1B8F9A26" w:rsidR="00A53058" w:rsidRPr="00A53058" w:rsidRDefault="00A53058" w:rsidP="00A53058">
      <w:pPr>
        <w:rPr>
          <w:rFonts w:ascii="Courier New" w:hAnsi="Courier New" w:cs="Courier New"/>
        </w:rPr>
      </w:pPr>
    </w:p>
    <w:p w14:paraId="496B1668" w14:textId="77777777" w:rsidR="00A53058" w:rsidRPr="00A53058" w:rsidRDefault="00A53058" w:rsidP="00A53058"/>
    <w:p w14:paraId="3BDCD31E" w14:textId="77777777" w:rsidR="00FA537F" w:rsidRPr="00862AE9" w:rsidRDefault="00FA537F" w:rsidP="00FA537F">
      <w:pPr>
        <w:ind w:left="1080"/>
      </w:pPr>
    </w:p>
    <w:sectPr w:rsidR="00FA537F" w:rsidRPr="00862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03C86"/>
    <w:multiLevelType w:val="hybridMultilevel"/>
    <w:tmpl w:val="EB001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5492A"/>
    <w:multiLevelType w:val="multilevel"/>
    <w:tmpl w:val="11787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211523"/>
    <w:multiLevelType w:val="hybridMultilevel"/>
    <w:tmpl w:val="4DF04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26C687E">
      <w:start w:val="1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624514">
    <w:abstractNumId w:val="2"/>
  </w:num>
  <w:num w:numId="2" w16cid:durableId="1286154411">
    <w:abstractNumId w:val="0"/>
  </w:num>
  <w:num w:numId="3" w16cid:durableId="175387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FF"/>
    <w:rsid w:val="000407AC"/>
    <w:rsid w:val="00053638"/>
    <w:rsid w:val="00065D2A"/>
    <w:rsid w:val="0008059E"/>
    <w:rsid w:val="00175CFC"/>
    <w:rsid w:val="00185B4B"/>
    <w:rsid w:val="00191C58"/>
    <w:rsid w:val="001A1EB1"/>
    <w:rsid w:val="0022386B"/>
    <w:rsid w:val="002953BA"/>
    <w:rsid w:val="002F7425"/>
    <w:rsid w:val="00307671"/>
    <w:rsid w:val="0039119E"/>
    <w:rsid w:val="003F661D"/>
    <w:rsid w:val="00407ADE"/>
    <w:rsid w:val="004276D8"/>
    <w:rsid w:val="00441307"/>
    <w:rsid w:val="004A6CA3"/>
    <w:rsid w:val="004B708E"/>
    <w:rsid w:val="004D219D"/>
    <w:rsid w:val="005656EA"/>
    <w:rsid w:val="00573B45"/>
    <w:rsid w:val="005B1E0C"/>
    <w:rsid w:val="005D4393"/>
    <w:rsid w:val="0062084D"/>
    <w:rsid w:val="00650750"/>
    <w:rsid w:val="006C3BC0"/>
    <w:rsid w:val="006C64D2"/>
    <w:rsid w:val="006F6FB3"/>
    <w:rsid w:val="006F7F3D"/>
    <w:rsid w:val="007315A9"/>
    <w:rsid w:val="00756D8F"/>
    <w:rsid w:val="007A3AAD"/>
    <w:rsid w:val="007E446C"/>
    <w:rsid w:val="008546C0"/>
    <w:rsid w:val="00862AE9"/>
    <w:rsid w:val="008C765F"/>
    <w:rsid w:val="00A3247E"/>
    <w:rsid w:val="00A4370A"/>
    <w:rsid w:val="00A53058"/>
    <w:rsid w:val="00A54D15"/>
    <w:rsid w:val="00A853AC"/>
    <w:rsid w:val="00AD2E3A"/>
    <w:rsid w:val="00AF5941"/>
    <w:rsid w:val="00B97220"/>
    <w:rsid w:val="00BB0C95"/>
    <w:rsid w:val="00BB1D26"/>
    <w:rsid w:val="00BF2626"/>
    <w:rsid w:val="00C10062"/>
    <w:rsid w:val="00C22FF5"/>
    <w:rsid w:val="00C2530B"/>
    <w:rsid w:val="00C305A8"/>
    <w:rsid w:val="00C65F8D"/>
    <w:rsid w:val="00CB7667"/>
    <w:rsid w:val="00CF4E62"/>
    <w:rsid w:val="00D0784F"/>
    <w:rsid w:val="00D10E05"/>
    <w:rsid w:val="00D27D48"/>
    <w:rsid w:val="00D72AFF"/>
    <w:rsid w:val="00D820DA"/>
    <w:rsid w:val="00DA491D"/>
    <w:rsid w:val="00E4338E"/>
    <w:rsid w:val="00E95C2D"/>
    <w:rsid w:val="00EA60D1"/>
    <w:rsid w:val="00F218B2"/>
    <w:rsid w:val="00F51C97"/>
    <w:rsid w:val="00FA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2534"/>
  <w15:chartTrackingRefBased/>
  <w15:docId w15:val="{E2F630A2-F907-4406-9BB4-FB616DD9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A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A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A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A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2A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62A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62AE9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62A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54D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C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5C2D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DefaultParagraphFont"/>
    <w:rsid w:val="00E95C2D"/>
  </w:style>
  <w:style w:type="character" w:customStyle="1" w:styleId="hljs-number">
    <w:name w:val="hljs-number"/>
    <w:basedOn w:val="DefaultParagraphFont"/>
    <w:rsid w:val="00E95C2D"/>
  </w:style>
  <w:style w:type="character" w:customStyle="1" w:styleId="hljs-selector-attr">
    <w:name w:val="hljs-selector-attr"/>
    <w:basedOn w:val="DefaultParagraphFont"/>
    <w:rsid w:val="00E95C2D"/>
  </w:style>
  <w:style w:type="table" w:styleId="TableGrid">
    <w:name w:val="Table Grid"/>
    <w:basedOn w:val="TableNormal"/>
    <w:uiPriority w:val="39"/>
    <w:rsid w:val="00E43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A4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253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7D4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7D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Ora23</b:Tag>
    <b:SourceType>InternetSite</b:SourceType>
    <b:Guid>{EB153DCC-893E-4323-83C7-911A1EFE916F}</b:Guid>
    <b:Title>Oracle Docs - Virtualization</b:Title>
    <b:ProductionCompany>Oracle</b:ProductionCompany>
    <b:YearAccessed>2023</b:YearAccessed>
    <b:MonthAccessed>02</b:MonthAccessed>
    <b:DayAccessed>15</b:DayAccessed>
    <b:URL> https://docs.oracle.com/en/virtualization/virtualbox/6.0/user/snapshots.html</b:URL>
    <b:RefOrder>1</b:RefOrder>
  </b:Source>
  <b:Source>
    <b:Tag>htt</b:Tag>
    <b:SourceType>InternetSite</b:SourceType>
    <b:Guid>{66C454E7-224E-4A82-B1A6-0C26F1315E54}</b:Guid>
    <b:URL>https://www.youtube.com/watch?v=O2D6rPJI2oM </b:URL>
    <b:RefOrder>2</b:RefOrder>
  </b:Source>
  <b:Source>
    <b:Tag>htt1</b:Tag>
    <b:SourceType>InternetSite</b:SourceType>
    <b:Guid>{A2FEFBAD-4542-45A7-918C-EEDDE7357D9B}</b:Guid>
    <b:URL>https://www.linode.com/docs/guides/how-to-use-docker-compose/</b:URL>
    <b:RefOrder>3</b:RefOrder>
  </b:Source>
</b:Sources>
</file>

<file path=customXml/itemProps1.xml><?xml version="1.0" encoding="utf-8"?>
<ds:datastoreItem xmlns:ds="http://schemas.openxmlformats.org/officeDocument/2006/customXml" ds:itemID="{E8EC8BD7-9DA0-4BB5-BCD4-84702CC25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Ahmad</dc:creator>
  <cp:keywords/>
  <dc:description/>
  <cp:lastModifiedBy>MJ Ahmad</cp:lastModifiedBy>
  <cp:revision>3</cp:revision>
  <dcterms:created xsi:type="dcterms:W3CDTF">2023-02-23T20:20:00Z</dcterms:created>
  <dcterms:modified xsi:type="dcterms:W3CDTF">2023-02-23T21:06:00Z</dcterms:modified>
</cp:coreProperties>
</file>