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2E3B7" w14:textId="77777777" w:rsidR="003A6EDA" w:rsidRDefault="003A6EDA" w:rsidP="003A6EDA">
      <w:pPr>
        <w:ind w:left="1416" w:firstLine="708"/>
        <w:rPr>
          <w:rFonts w:ascii="Times New Roman" w:hAnsi="Times New Roman" w:cs="Times New Roman"/>
          <w:sz w:val="72"/>
          <w:szCs w:val="72"/>
        </w:rPr>
      </w:pPr>
    </w:p>
    <w:p w14:paraId="25FE0F11" w14:textId="77777777" w:rsidR="003A6EDA" w:rsidRDefault="003A6EDA" w:rsidP="003A6EDA">
      <w:pPr>
        <w:ind w:left="1416" w:firstLine="708"/>
        <w:rPr>
          <w:rFonts w:ascii="Times New Roman" w:hAnsi="Times New Roman" w:cs="Times New Roman"/>
          <w:sz w:val="72"/>
          <w:szCs w:val="72"/>
        </w:rPr>
      </w:pPr>
    </w:p>
    <w:p w14:paraId="268940C5" w14:textId="45EDB59F" w:rsidR="008103EA" w:rsidRDefault="003A6EDA" w:rsidP="003A6EDA">
      <w:pPr>
        <w:ind w:left="1416" w:firstLine="708"/>
        <w:rPr>
          <w:rFonts w:ascii="Times New Roman" w:hAnsi="Times New Roman" w:cs="Times New Roman"/>
          <w:sz w:val="72"/>
          <w:szCs w:val="72"/>
        </w:rPr>
      </w:pPr>
      <w:r w:rsidRPr="003A6EDA">
        <w:rPr>
          <w:rFonts w:ascii="Times New Roman" w:hAnsi="Times New Roman" w:cs="Times New Roman"/>
          <w:sz w:val="72"/>
          <w:szCs w:val="72"/>
        </w:rPr>
        <w:t xml:space="preserve">Dokumentacja </w:t>
      </w:r>
      <w:r>
        <w:rPr>
          <w:rFonts w:ascii="Times New Roman" w:hAnsi="Times New Roman" w:cs="Times New Roman"/>
          <w:sz w:val="72"/>
          <w:szCs w:val="72"/>
        </w:rPr>
        <w:t xml:space="preserve">Protokołu Ultra Simple Mail Transfer </w:t>
      </w:r>
      <w:proofErr w:type="spellStart"/>
      <w:r>
        <w:rPr>
          <w:rFonts w:ascii="Times New Roman" w:hAnsi="Times New Roman" w:cs="Times New Roman"/>
          <w:sz w:val="72"/>
          <w:szCs w:val="72"/>
        </w:rPr>
        <w:t>Protocol</w:t>
      </w:r>
      <w:proofErr w:type="spellEnd"/>
    </w:p>
    <w:p w14:paraId="43A93427" w14:textId="77777777" w:rsidR="003A6EDA" w:rsidRDefault="003A6EDA" w:rsidP="003A6EDA">
      <w:pPr>
        <w:ind w:left="1416" w:firstLine="708"/>
        <w:rPr>
          <w:rFonts w:ascii="Times New Roman" w:hAnsi="Times New Roman" w:cs="Times New Roman"/>
          <w:sz w:val="72"/>
          <w:szCs w:val="72"/>
        </w:rPr>
      </w:pPr>
    </w:p>
    <w:p w14:paraId="26681707" w14:textId="4D42866C" w:rsidR="003A6EDA" w:rsidRDefault="003A6EDA" w:rsidP="003A6EDA">
      <w:pPr>
        <w:ind w:firstLine="708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Autorzy protokołu:</w:t>
      </w:r>
    </w:p>
    <w:p w14:paraId="0C2BB74D" w14:textId="6E770432" w:rsidR="003A6EDA" w:rsidRDefault="003A6EDA" w:rsidP="003A6EDA">
      <w:pPr>
        <w:ind w:left="1416"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Michał Jakubowski</w:t>
      </w:r>
    </w:p>
    <w:p w14:paraId="66E8F6A3" w14:textId="415FB208" w:rsidR="003A6EDA" w:rsidRPr="003A6EDA" w:rsidRDefault="003A6EDA" w:rsidP="003A6EDA">
      <w:pPr>
        <w:ind w:left="1416"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Mateusz Kopczan</w:t>
      </w:r>
    </w:p>
    <w:p w14:paraId="15523B15" w14:textId="77777777" w:rsidR="003A6EDA" w:rsidRPr="003A6EDA" w:rsidRDefault="003A6EDA" w:rsidP="003A6EDA">
      <w:pPr>
        <w:ind w:left="1416" w:firstLine="708"/>
        <w:rPr>
          <w:rFonts w:ascii="Times New Roman" w:hAnsi="Times New Roman" w:cs="Times New Roman"/>
          <w:sz w:val="72"/>
          <w:szCs w:val="72"/>
        </w:rPr>
      </w:pPr>
    </w:p>
    <w:p w14:paraId="0EBAEA3F" w14:textId="0F3DA5D1" w:rsidR="003A6EDA" w:rsidRDefault="003A6EDA"/>
    <w:p w14:paraId="4B0EEC49" w14:textId="168B908D" w:rsidR="003A6EDA" w:rsidRDefault="003A6EDA"/>
    <w:p w14:paraId="03353782" w14:textId="2B9F383D" w:rsidR="003A6EDA" w:rsidRDefault="003A6EDA"/>
    <w:p w14:paraId="163D56FA" w14:textId="4A3E84FE" w:rsidR="003A6EDA" w:rsidRDefault="003A6EDA"/>
    <w:p w14:paraId="5B80EBC0" w14:textId="7BE0F8AB" w:rsidR="003A6EDA" w:rsidRDefault="003A6EDA"/>
    <w:p w14:paraId="00B0A2C0" w14:textId="13603F26" w:rsidR="003A6EDA" w:rsidRDefault="003A6EDA"/>
    <w:p w14:paraId="6E634C66" w14:textId="7276E837" w:rsidR="003A6EDA" w:rsidRDefault="003A6EDA"/>
    <w:p w14:paraId="56B771A7" w14:textId="568FEE41" w:rsidR="003A6EDA" w:rsidRDefault="003A6EDA"/>
    <w:p w14:paraId="6AB4249A" w14:textId="1BED24DA" w:rsidR="003A6EDA" w:rsidRDefault="003A6EDA"/>
    <w:p w14:paraId="73AB912A" w14:textId="17ECED86" w:rsidR="003A6EDA" w:rsidRDefault="003A6EDA"/>
    <w:p w14:paraId="7760EB7E" w14:textId="3422C5CC" w:rsidR="003A6EDA" w:rsidRDefault="003A6EDA">
      <w:r>
        <w:lastRenderedPageBreak/>
        <w:t xml:space="preserve">W ramach dokumentacji chcielibyśmy przybliżyć schemat komunikacji według zaprojektowanego przez nas protokołu. Konkretne etapy komunikacji zostały poparte przykładami implementacji w języku </w:t>
      </w:r>
      <w:proofErr w:type="spellStart"/>
      <w:r>
        <w:t>Python</w:t>
      </w:r>
      <w:proofErr w:type="spellEnd"/>
      <w:r>
        <w:t xml:space="preserve">. Protokół korzysta również z własnej wersji protokołu SSL. </w:t>
      </w:r>
    </w:p>
    <w:p w14:paraId="350AFD2D" w14:textId="019F6791" w:rsidR="00DA225B" w:rsidRDefault="00DA225B"/>
    <w:p w14:paraId="5B54CC56" w14:textId="130E8096" w:rsidR="00DA225B" w:rsidRPr="00AD10FD" w:rsidRDefault="00DA225B">
      <w:pPr>
        <w:rPr>
          <w:b/>
          <w:bCs/>
          <w:sz w:val="48"/>
          <w:szCs w:val="48"/>
        </w:rPr>
      </w:pPr>
      <w:r w:rsidRPr="00AD10FD">
        <w:rPr>
          <w:b/>
          <w:bCs/>
          <w:sz w:val="48"/>
          <w:szCs w:val="48"/>
        </w:rPr>
        <w:t>Protokół SSL:</w:t>
      </w:r>
    </w:p>
    <w:p w14:paraId="2E67B011" w14:textId="4C9FDAF8" w:rsidR="00DA225B" w:rsidRDefault="00DA225B">
      <w:r>
        <w:t>Protokół zapewnia poufność komunikacji w sieci poprzez szyfrowanie danych przesyłanych między podmiotami. Schemat komunikacji protokołu został zaprezentowany na rysunku nr 1.</w:t>
      </w:r>
    </w:p>
    <w:p w14:paraId="2BA0496A" w14:textId="77777777" w:rsidR="00DA225B" w:rsidRDefault="00DA225B"/>
    <w:p w14:paraId="60AE777C" w14:textId="3F2D41DF" w:rsidR="00DA225B" w:rsidRDefault="00DA225B">
      <w:r>
        <w:t xml:space="preserve">                                </w:t>
      </w:r>
      <w:r>
        <w:rPr>
          <w:noProof/>
        </w:rPr>
        <w:drawing>
          <wp:inline distT="0" distB="0" distL="0" distR="0" wp14:anchorId="5FD3EAC4" wp14:editId="049CE263">
            <wp:extent cx="3936183" cy="3238500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603" cy="324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4E419" w14:textId="31F73C6F" w:rsidR="00DA225B" w:rsidRDefault="00DA225B">
      <w:r>
        <w:tab/>
      </w:r>
      <w:r>
        <w:tab/>
      </w:r>
      <w:r>
        <w:tab/>
      </w:r>
      <w:r>
        <w:tab/>
      </w:r>
      <w:r w:rsidRPr="00DA225B">
        <w:rPr>
          <w:b/>
          <w:bCs/>
        </w:rPr>
        <w:t>Rysunek 1</w:t>
      </w:r>
      <w:r>
        <w:t xml:space="preserve"> schemat komunikacji SSL</w:t>
      </w:r>
    </w:p>
    <w:p w14:paraId="74D62F49" w14:textId="57E0EFDD" w:rsidR="00DA225B" w:rsidRDefault="00DA225B"/>
    <w:p w14:paraId="6B5EE44C" w14:textId="5A4F585E" w:rsidR="00DA225B" w:rsidRDefault="00DA225B">
      <w:r>
        <w:t>Klient wysyła wiadomość hello do serwera w celu zainicjowania komunikacji. Serwer w odpowiedzi odsyła swój certyfikat.</w:t>
      </w:r>
      <w:r w:rsidR="007E1531">
        <w:t xml:space="preserve"> Klient weryfikuje czy certyfikat został podpisany przez znany mu podmiot autoryzujący, jeśli tak to generuje klucz do szyfrowania symetrycznego. Następnie pobiera klucz publiczny serwera z certyfikatu i szyfruje nim swój klucz do komunikacji symetrycznej. Serwer odszyfrowuje z pomocą swojego klucza prywatnego klucz wysłany przez klienta. W ten sposób klient i serwer wymienili między sobą klucz do bezpiecznej komunikacji.</w:t>
      </w:r>
    </w:p>
    <w:p w14:paraId="30FDF507" w14:textId="54828A32" w:rsidR="007E1531" w:rsidRDefault="007E1531">
      <w:r>
        <w:t>Do szyfrowania asymetrycznego jest wymagany klucz RSA w wersji 2048 bitowej, natomiast do szyfrowania symetrycznego jest wymagany algorytm AES 256 bitowy w trybie ECB.</w:t>
      </w:r>
    </w:p>
    <w:p w14:paraId="01BE44DE" w14:textId="77777777" w:rsidR="008E04F5" w:rsidRDefault="008E04F5"/>
    <w:p w14:paraId="5F1545D8" w14:textId="77777777" w:rsidR="008E04F5" w:rsidRDefault="008E04F5"/>
    <w:p w14:paraId="0785ACDC" w14:textId="77777777" w:rsidR="008E04F5" w:rsidRDefault="008E04F5"/>
    <w:p w14:paraId="2B7BA2F5" w14:textId="77777777" w:rsidR="008E04F5" w:rsidRDefault="008E04F5"/>
    <w:p w14:paraId="2EFC7030" w14:textId="41274EAC" w:rsidR="007E1531" w:rsidRDefault="007E1531">
      <w:r>
        <w:lastRenderedPageBreak/>
        <w:t xml:space="preserve">Format przesyłanych wiadomości w ramach protokołu został zaprezentowany </w:t>
      </w:r>
      <w:r w:rsidR="008E04F5">
        <w:t>poniżej:</w:t>
      </w:r>
    </w:p>
    <w:p w14:paraId="1C01E2C5" w14:textId="77777777" w:rsidR="008E04F5" w:rsidRDefault="008E04F5"/>
    <w:p w14:paraId="1F502AF3" w14:textId="6AE7D08C" w:rsidR="008E04F5" w:rsidRDefault="008E04F5" w:rsidP="00E37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1.Inicjacja komunikacji(Klient):</w:t>
      </w:r>
    </w:p>
    <w:p w14:paraId="33C148BE" w14:textId="1E993E45" w:rsidR="008E04F5" w:rsidRDefault="008E04F5" w:rsidP="00E37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tab/>
        <w:t>Hello</w:t>
      </w:r>
      <w:r w:rsidR="00E37A2E">
        <w:t xml:space="preserve"> ssl1.0?</w:t>
      </w:r>
      <w:r w:rsidRPr="008E04F5">
        <w:rPr>
          <w:b/>
          <w:bCs/>
        </w:rPr>
        <w:t>\r\n\r\n</w:t>
      </w:r>
    </w:p>
    <w:p w14:paraId="77F6A482" w14:textId="5F7BC4B1" w:rsidR="00E37A2E" w:rsidRPr="000F3306" w:rsidRDefault="00E37A2E" w:rsidP="00E37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3306">
        <w:t>2.Odpowiedź na wersje(Serwer):</w:t>
      </w:r>
    </w:p>
    <w:p w14:paraId="2A35A932" w14:textId="2F4D26E9" w:rsidR="00E37A2E" w:rsidRDefault="00E37A2E" w:rsidP="00E37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ab/>
      </w:r>
      <w:r w:rsidR="000F3306">
        <w:rPr>
          <w:b/>
          <w:bCs/>
        </w:rPr>
        <w:t>20</w:t>
      </w:r>
      <w:r w:rsidR="00DA5D32">
        <w:rPr>
          <w:b/>
          <w:bCs/>
        </w:rPr>
        <w:t>1</w:t>
      </w:r>
      <w:r w:rsidR="000F3306">
        <w:rPr>
          <w:b/>
          <w:bCs/>
        </w:rPr>
        <w:t xml:space="preserve"> </w:t>
      </w:r>
      <w:proofErr w:type="spellStart"/>
      <w:r w:rsidR="00DA5D32">
        <w:t>ssl</w:t>
      </w:r>
      <w:proofErr w:type="spellEnd"/>
      <w:r w:rsidR="00DA5D32">
        <w:t xml:space="preserve"> </w:t>
      </w:r>
      <w:proofErr w:type="spellStart"/>
      <w:r w:rsidR="00DA5D32">
        <w:t>valid</w:t>
      </w:r>
      <w:proofErr w:type="spellEnd"/>
      <w:r>
        <w:rPr>
          <w:b/>
          <w:bCs/>
        </w:rPr>
        <w:t>\r\n\r\n</w:t>
      </w:r>
    </w:p>
    <w:p w14:paraId="2A493F9F" w14:textId="450E2A66" w:rsidR="00E37A2E" w:rsidRPr="000F3306" w:rsidRDefault="00E37A2E" w:rsidP="00E37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3306">
        <w:t>3.Inicjacja szyfrowania(Klient):</w:t>
      </w:r>
    </w:p>
    <w:p w14:paraId="4B7D669E" w14:textId="3D63FF95" w:rsidR="00E37A2E" w:rsidRDefault="00E37A2E" w:rsidP="00E37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ab/>
      </w:r>
      <w:proofErr w:type="spellStart"/>
      <w:r w:rsidR="000F3306">
        <w:t>s</w:t>
      </w:r>
      <w:r w:rsidRPr="000F3306">
        <w:t>upport</w:t>
      </w:r>
      <w:proofErr w:type="spellEnd"/>
      <w:r w:rsidRPr="000F3306">
        <w:t xml:space="preserve"> asymetric-rsa2048 </w:t>
      </w:r>
      <w:r w:rsidR="000F3306" w:rsidRPr="000F3306">
        <w:t>symetric-aes-256-ecb</w:t>
      </w:r>
      <w:r w:rsidR="000F3306">
        <w:t>?</w:t>
      </w:r>
      <w:r w:rsidR="000F3306">
        <w:rPr>
          <w:b/>
          <w:bCs/>
        </w:rPr>
        <w:t>\r\n\r\n</w:t>
      </w:r>
    </w:p>
    <w:p w14:paraId="0467384F" w14:textId="7FDC7F70" w:rsidR="008E04F5" w:rsidRDefault="000F3306" w:rsidP="00E37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</w:t>
      </w:r>
      <w:r w:rsidR="008E04F5">
        <w:t>.Przesłanie certyfikatu(Serwer):</w:t>
      </w:r>
    </w:p>
    <w:p w14:paraId="3F5D4594" w14:textId="032FE7DF" w:rsidR="008E04F5" w:rsidRDefault="008E04F5" w:rsidP="00E37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tab/>
      </w:r>
      <w:r w:rsidR="000F3306" w:rsidRPr="000F3306">
        <w:rPr>
          <w:b/>
          <w:bCs/>
        </w:rPr>
        <w:t>20</w:t>
      </w:r>
      <w:r w:rsidR="00DA5D32">
        <w:rPr>
          <w:b/>
          <w:bCs/>
        </w:rPr>
        <w:t>2</w:t>
      </w:r>
      <w:r w:rsidR="000F3306" w:rsidRPr="000F3306">
        <w:rPr>
          <w:b/>
          <w:bCs/>
        </w:rPr>
        <w:t xml:space="preserve"> </w:t>
      </w:r>
      <w:proofErr w:type="spellStart"/>
      <w:r w:rsidR="00DA5D32">
        <w:rPr>
          <w:b/>
          <w:bCs/>
        </w:rPr>
        <w:t>algos</w:t>
      </w:r>
      <w:proofErr w:type="spellEnd"/>
      <w:r w:rsidR="00DA5D32">
        <w:rPr>
          <w:b/>
          <w:bCs/>
        </w:rPr>
        <w:t xml:space="preserve"> </w:t>
      </w:r>
      <w:proofErr w:type="spellStart"/>
      <w:r w:rsidR="00DA5D32">
        <w:rPr>
          <w:b/>
          <w:bCs/>
        </w:rPr>
        <w:t>valid</w:t>
      </w:r>
      <w:proofErr w:type="spellEnd"/>
      <w:r w:rsidR="000F3306">
        <w:t xml:space="preserve"> </w:t>
      </w:r>
      <w:proofErr w:type="spellStart"/>
      <w:r>
        <w:t>Treść_certyfikatu</w:t>
      </w:r>
      <w:proofErr w:type="spellEnd"/>
      <w:r w:rsidRPr="008E04F5">
        <w:rPr>
          <w:b/>
          <w:bCs/>
        </w:rPr>
        <w:t>.\r\n\r\n</w:t>
      </w:r>
    </w:p>
    <w:p w14:paraId="2A867710" w14:textId="4E122CE7" w:rsidR="008E04F5" w:rsidRDefault="000F3306" w:rsidP="00E37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</w:t>
      </w:r>
      <w:r w:rsidR="008E04F5">
        <w:t>.Przesłanie zaszyfrowanego klucza do komunikacji(Klient):</w:t>
      </w:r>
    </w:p>
    <w:p w14:paraId="364F216F" w14:textId="26E2D325" w:rsidR="008E04F5" w:rsidRPr="008E04F5" w:rsidRDefault="008E04F5" w:rsidP="00E37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Zaszyfrowana_wiadomość</w:t>
      </w:r>
      <w:proofErr w:type="spellEnd"/>
      <w:r>
        <w:t>( klucz )</w:t>
      </w:r>
      <w:r w:rsidR="00E37A2E" w:rsidRPr="00E37A2E">
        <w:rPr>
          <w:b/>
          <w:bCs/>
        </w:rPr>
        <w:t>\r\n\r\n</w:t>
      </w:r>
    </w:p>
    <w:p w14:paraId="752B4E6F" w14:textId="035036CE" w:rsidR="008E04F5" w:rsidRDefault="00AD10FD">
      <w:r>
        <w:t>Jak widać wszystkie komunikaty oprócz komunikatu z przesłanym certyfikatem kończą się podwójnym &lt;</w:t>
      </w:r>
      <w:proofErr w:type="spellStart"/>
      <w:r>
        <w:t>crlfem</w:t>
      </w:r>
      <w:proofErr w:type="spellEnd"/>
      <w:r>
        <w:t>&gt;. Do komunikatu z wysyłanym certyfikatem przed &lt;</w:t>
      </w:r>
      <w:proofErr w:type="spellStart"/>
      <w:r>
        <w:t>crlfem</w:t>
      </w:r>
      <w:proofErr w:type="spellEnd"/>
      <w:r>
        <w:t>&gt; zostaje dodana kropka, aby uniknąć problemów związanych z nowymi liniami w pliku. Powyżej został zaprezentowany schemat w wypadku poprawnej komunikacji, koniec komunikatów błędów wyznaczają również te same znaki, aby klient mógł w ten sam sposób odczytać błędne komunikaty jak i te prawidłowe.</w:t>
      </w:r>
    </w:p>
    <w:p w14:paraId="375341D9" w14:textId="1614D5B1" w:rsidR="00AD10FD" w:rsidRDefault="00AD10FD"/>
    <w:p w14:paraId="3856A1E5" w14:textId="771077C6" w:rsidR="00DA5D32" w:rsidRPr="00F14C21" w:rsidRDefault="00DA5D32">
      <w:pPr>
        <w:rPr>
          <w:b/>
          <w:bCs/>
          <w:sz w:val="32"/>
          <w:szCs w:val="32"/>
        </w:rPr>
      </w:pPr>
      <w:r w:rsidRPr="00F14C21">
        <w:rPr>
          <w:b/>
          <w:bCs/>
          <w:sz w:val="32"/>
          <w:szCs w:val="32"/>
        </w:rPr>
        <w:t>Kody odpowiedzi</w:t>
      </w:r>
      <w:r w:rsidR="00F14C21">
        <w:rPr>
          <w:b/>
          <w:bCs/>
          <w:sz w:val="32"/>
          <w:szCs w:val="32"/>
        </w:rPr>
        <w:t xml:space="preserve"> </w:t>
      </w:r>
      <w:proofErr w:type="spellStart"/>
      <w:r w:rsidR="00F14C21">
        <w:rPr>
          <w:b/>
          <w:bCs/>
          <w:sz w:val="32"/>
          <w:szCs w:val="32"/>
        </w:rPr>
        <w:t>ssl</w:t>
      </w:r>
      <w:proofErr w:type="spellEnd"/>
      <w:r w:rsidRPr="00F14C21">
        <w:rPr>
          <w:b/>
          <w:bCs/>
          <w:sz w:val="32"/>
          <w:szCs w:val="32"/>
        </w:rPr>
        <w:t>:</w:t>
      </w:r>
    </w:p>
    <w:p w14:paraId="3A3B8885" w14:textId="2DD29311" w:rsidR="007A57A3" w:rsidRDefault="00DA5D32" w:rsidP="00F14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20</w:t>
      </w:r>
      <w:r w:rsidR="007A57A3">
        <w:t>1</w:t>
      </w:r>
      <w:r>
        <w:t xml:space="preserve"> </w:t>
      </w:r>
      <w:proofErr w:type="spellStart"/>
      <w:r w:rsidR="007A57A3">
        <w:t>ssl</w:t>
      </w:r>
      <w:proofErr w:type="spellEnd"/>
      <w:r w:rsidR="007A57A3">
        <w:t xml:space="preserve"> </w:t>
      </w:r>
      <w:proofErr w:type="spellStart"/>
      <w:r w:rsidR="007A57A3">
        <w:t>valid</w:t>
      </w:r>
      <w:proofErr w:type="spellEnd"/>
      <w:r w:rsidR="00857571">
        <w:t xml:space="preserve">  - serwer odsyła informacje, że obsługuje tą wersję </w:t>
      </w:r>
      <w:proofErr w:type="spellStart"/>
      <w:r w:rsidR="00857571">
        <w:t>ssl</w:t>
      </w:r>
      <w:proofErr w:type="spellEnd"/>
    </w:p>
    <w:p w14:paraId="1CFE405D" w14:textId="58326131" w:rsidR="00DA5D32" w:rsidRDefault="007A57A3" w:rsidP="00F14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202 </w:t>
      </w:r>
      <w:proofErr w:type="spellStart"/>
      <w:r>
        <w:t>algos</w:t>
      </w:r>
      <w:proofErr w:type="spellEnd"/>
      <w:r>
        <w:t xml:space="preserve"> </w:t>
      </w:r>
      <w:proofErr w:type="spellStart"/>
      <w:r>
        <w:t>valid</w:t>
      </w:r>
      <w:proofErr w:type="spellEnd"/>
      <w:r w:rsidR="00DA5D32">
        <w:t xml:space="preserve"> </w:t>
      </w:r>
      <w:r w:rsidR="00857571">
        <w:t>– serwer odsyła informacje, że obsługuje przesłane algorytmy szyfrowania asymetrycznego jak i symetrycznego</w:t>
      </w:r>
    </w:p>
    <w:p w14:paraId="1FC785B8" w14:textId="1506A9D7" w:rsidR="00857571" w:rsidRDefault="00857571" w:rsidP="00F14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401 </w:t>
      </w:r>
      <w:proofErr w:type="spellStart"/>
      <w:r>
        <w:t>bad</w:t>
      </w:r>
      <w:proofErr w:type="spellEnd"/>
      <w:r>
        <w:t xml:space="preserve"> format – przesłano wiadomość w złym formacie</w:t>
      </w:r>
    </w:p>
    <w:p w14:paraId="15E7E6F6" w14:textId="77777777" w:rsidR="00F14C21" w:rsidRDefault="00857571" w:rsidP="00F14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402 not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asymetric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– serwer nie obsługuje takiego </w:t>
      </w:r>
      <w:r w:rsidR="00F14C21">
        <w:t>asymetrycznego algorytmu</w:t>
      </w:r>
    </w:p>
    <w:p w14:paraId="3BAE4797" w14:textId="55D1464F" w:rsidR="00857571" w:rsidRDefault="00F14C21" w:rsidP="00F14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403 not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symetric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– serwer nie obsługuje takiego symetrycznego algorytmu</w:t>
      </w:r>
      <w:r w:rsidR="00857571">
        <w:t xml:space="preserve"> </w:t>
      </w:r>
    </w:p>
    <w:p w14:paraId="58831818" w14:textId="6AC36189" w:rsidR="00F14C21" w:rsidRDefault="00F14C21" w:rsidP="00F14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501 </w:t>
      </w:r>
      <w:proofErr w:type="spellStart"/>
      <w:r w:rsidR="00CB240F">
        <w:t>symetric</w:t>
      </w:r>
      <w:proofErr w:type="spellEnd"/>
      <w:r w:rsidR="00CB240F">
        <w:t xml:space="preserve"> </w:t>
      </w:r>
      <w:proofErr w:type="spellStart"/>
      <w:r w:rsidR="00CB240F">
        <w:t>key</w:t>
      </w:r>
      <w:proofErr w:type="spellEnd"/>
      <w:r w:rsidR="00CB240F">
        <w:t xml:space="preserve"> </w:t>
      </w:r>
      <w:proofErr w:type="spellStart"/>
      <w:r w:rsidR="00CB240F">
        <w:t>decription</w:t>
      </w:r>
      <w:proofErr w:type="spellEnd"/>
      <w:r w:rsidR="00CB240F">
        <w:t xml:space="preserve"> error</w:t>
      </w:r>
      <w:r>
        <w:t xml:space="preserve"> – serwerowi nie udało się odszyfrować danych od klienta</w:t>
      </w:r>
      <w:r w:rsidR="009B30DF">
        <w:t>, może to być spowodowane nieprawidłowym szyfrowaniem</w:t>
      </w:r>
    </w:p>
    <w:p w14:paraId="3E37492A" w14:textId="39200005" w:rsidR="00F14C21" w:rsidRDefault="00F14C21" w:rsidP="00F14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502 </w:t>
      </w:r>
      <w:proofErr w:type="spellStart"/>
      <w:r>
        <w:t>bad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length</w:t>
      </w:r>
      <w:proofErr w:type="spellEnd"/>
      <w:r w:rsidR="009B30DF">
        <w:t xml:space="preserve"> – serwer dostał złą długość klucza dla algorytmu symetrycznego np. dla AES-256-ECB prawidłowe długości klucza to 16, 24, 32</w:t>
      </w:r>
      <w:r w:rsidR="00CB240F">
        <w:t xml:space="preserve"> bajtów</w:t>
      </w:r>
    </w:p>
    <w:p w14:paraId="562EB068" w14:textId="4DCFCE55" w:rsidR="00857571" w:rsidRDefault="00857571"/>
    <w:p w14:paraId="382B5FD5" w14:textId="35DC0C51" w:rsidR="00F14C21" w:rsidRDefault="00F14C21">
      <w:r>
        <w:t>Powyżej przedstawiono kody odpowiedzi serwera na dane klienta</w:t>
      </w:r>
    </w:p>
    <w:p w14:paraId="569895EE" w14:textId="36BCB8A2" w:rsidR="008E04F5" w:rsidRDefault="008E04F5">
      <w:r>
        <w:tab/>
      </w:r>
    </w:p>
    <w:sectPr w:rsidR="008E04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813C1" w14:textId="77777777" w:rsidR="00797F9E" w:rsidRDefault="00797F9E" w:rsidP="00AD10FD">
      <w:pPr>
        <w:spacing w:after="0" w:line="240" w:lineRule="auto"/>
      </w:pPr>
      <w:r>
        <w:separator/>
      </w:r>
    </w:p>
  </w:endnote>
  <w:endnote w:type="continuationSeparator" w:id="0">
    <w:p w14:paraId="46657D01" w14:textId="77777777" w:rsidR="00797F9E" w:rsidRDefault="00797F9E" w:rsidP="00AD1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B7D37" w14:textId="77777777" w:rsidR="00797F9E" w:rsidRDefault="00797F9E" w:rsidP="00AD10FD">
      <w:pPr>
        <w:spacing w:after="0" w:line="240" w:lineRule="auto"/>
      </w:pPr>
      <w:r>
        <w:separator/>
      </w:r>
    </w:p>
  </w:footnote>
  <w:footnote w:type="continuationSeparator" w:id="0">
    <w:p w14:paraId="78CAF03D" w14:textId="77777777" w:rsidR="00797F9E" w:rsidRDefault="00797F9E" w:rsidP="00AD10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EDA"/>
    <w:rsid w:val="000F3306"/>
    <w:rsid w:val="003A6EDA"/>
    <w:rsid w:val="006B298C"/>
    <w:rsid w:val="00797F9E"/>
    <w:rsid w:val="007A57A3"/>
    <w:rsid w:val="007E1531"/>
    <w:rsid w:val="008103EA"/>
    <w:rsid w:val="00857571"/>
    <w:rsid w:val="008E04F5"/>
    <w:rsid w:val="009B30DF"/>
    <w:rsid w:val="00A62E53"/>
    <w:rsid w:val="00AD10FD"/>
    <w:rsid w:val="00C33BFF"/>
    <w:rsid w:val="00CB240F"/>
    <w:rsid w:val="00DA225B"/>
    <w:rsid w:val="00DA5D32"/>
    <w:rsid w:val="00E37A2E"/>
    <w:rsid w:val="00F1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0BF9C"/>
  <w15:chartTrackingRefBased/>
  <w15:docId w15:val="{E3A6E6BA-6CC1-4E1F-BAD8-09B2E4CB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D10F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D10F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D10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442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Jakubowski</dc:creator>
  <cp:keywords/>
  <dc:description/>
  <cp:lastModifiedBy>Michał Jakubowski</cp:lastModifiedBy>
  <cp:revision>5</cp:revision>
  <dcterms:created xsi:type="dcterms:W3CDTF">2021-06-15T15:27:00Z</dcterms:created>
  <dcterms:modified xsi:type="dcterms:W3CDTF">2021-06-15T18:22:00Z</dcterms:modified>
</cp:coreProperties>
</file>