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1738472"/>
        <w:docPartObj>
          <w:docPartGallery w:val="Cover Pages"/>
          <w:docPartUnique/>
        </w:docPartObj>
      </w:sdtPr>
      <w:sdtContent>
        <w:p w14:paraId="6130C008" w14:textId="4D11AB8C" w:rsidR="004A22CE" w:rsidRDefault="004A22CE" w:rsidP="00126403">
          <w:pPr>
            <w:spacing w:line="36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A22CE" w14:paraId="14CD0DA3" w14:textId="77777777">
            <w:tc>
              <w:tcPr>
                <w:tcW w:w="7672" w:type="dxa"/>
                <w:tcMar>
                  <w:top w:w="216" w:type="dxa"/>
                  <w:left w:w="115" w:type="dxa"/>
                  <w:bottom w:w="216" w:type="dxa"/>
                  <w:right w:w="115" w:type="dxa"/>
                </w:tcMar>
              </w:tcPr>
              <w:p w14:paraId="2643DEF4" w14:textId="22011A66" w:rsidR="004A22CE" w:rsidRDefault="004A22CE" w:rsidP="00126403">
                <w:pPr>
                  <w:pStyle w:val="Bezodstpw"/>
                  <w:spacing w:line="360" w:lineRule="auto"/>
                  <w:rPr>
                    <w:color w:val="2F5496" w:themeColor="accent1" w:themeShade="BF"/>
                    <w:sz w:val="24"/>
                  </w:rPr>
                </w:pPr>
              </w:p>
            </w:tc>
          </w:tr>
          <w:tr w:rsidR="004A22CE" w14:paraId="6452949A"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400A22129D34D379F598BBD61DDA954"/>
                  </w:placeholder>
                  <w:dataBinding w:prefixMappings="xmlns:ns0='http://schemas.openxmlformats.org/package/2006/metadata/core-properties' xmlns:ns1='http://purl.org/dc/elements/1.1/'" w:xpath="/ns0:coreProperties[1]/ns1:title[1]" w:storeItemID="{6C3C8BC8-F283-45AE-878A-BAB7291924A1}"/>
                  <w:text/>
                </w:sdtPr>
                <w:sdtContent>
                  <w:p w14:paraId="1990D546" w14:textId="1353B647" w:rsidR="004A22CE" w:rsidRDefault="004A22CE" w:rsidP="00126403">
                    <w:pPr>
                      <w:pStyle w:val="Bezodstpw"/>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USMTP</w:t>
                    </w:r>
                  </w:p>
                </w:sdtContent>
              </w:sdt>
            </w:tc>
          </w:tr>
          <w:tr w:rsidR="004A22CE" w14:paraId="76604817" w14:textId="77777777">
            <w:sdt>
              <w:sdtPr>
                <w:rPr>
                  <w:color w:val="2F5496" w:themeColor="accent1" w:themeShade="BF"/>
                  <w:sz w:val="24"/>
                  <w:szCs w:val="24"/>
                </w:rPr>
                <w:alias w:val="Podtytuł"/>
                <w:id w:val="13406923"/>
                <w:placeholder>
                  <w:docPart w:val="85C40672FCB74788821ADB71A95B4F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F1BBE4C" w14:textId="68618042" w:rsidR="004A22CE" w:rsidRDefault="004A22CE" w:rsidP="00126403">
                    <w:pPr>
                      <w:pStyle w:val="Bezodstpw"/>
                      <w:spacing w:line="360" w:lineRule="auto"/>
                      <w:rPr>
                        <w:color w:val="2F5496" w:themeColor="accent1" w:themeShade="BF"/>
                        <w:sz w:val="24"/>
                      </w:rPr>
                    </w:pPr>
                    <w:r>
                      <w:rPr>
                        <w:color w:val="2F5496" w:themeColor="accent1" w:themeShade="BF"/>
                        <w:sz w:val="24"/>
                        <w:szCs w:val="24"/>
                      </w:rPr>
                      <w:t>Dokumentacja protokołu Ultra Simple Mail Transfer Protocol</w:t>
                    </w:r>
                  </w:p>
                </w:tc>
              </w:sdtContent>
            </w:sdt>
          </w:tr>
        </w:tbl>
        <w:tbl>
          <w:tblPr>
            <w:tblpPr w:leftFromText="187" w:rightFromText="187" w:vertAnchor="page" w:horzAnchor="margin" w:tblpXSpec="center" w:tblpY="13381"/>
            <w:tblW w:w="3857" w:type="pct"/>
            <w:tblLook w:val="04A0" w:firstRow="1" w:lastRow="0" w:firstColumn="1" w:lastColumn="0" w:noHBand="0" w:noVBand="1"/>
          </w:tblPr>
          <w:tblGrid>
            <w:gridCol w:w="6998"/>
          </w:tblGrid>
          <w:tr w:rsidR="004A22CE" w14:paraId="0AE2CD77" w14:textId="77777777" w:rsidTr="00F02F11">
            <w:tc>
              <w:tcPr>
                <w:tcW w:w="6998" w:type="dxa"/>
                <w:tcMar>
                  <w:top w:w="216" w:type="dxa"/>
                  <w:left w:w="115" w:type="dxa"/>
                  <w:bottom w:w="216" w:type="dxa"/>
                  <w:right w:w="115" w:type="dxa"/>
                </w:tcMar>
              </w:tcPr>
              <w:sdt>
                <w:sdtPr>
                  <w:rPr>
                    <w:color w:val="4472C4" w:themeColor="accent1"/>
                    <w:sz w:val="28"/>
                    <w:szCs w:val="28"/>
                  </w:rPr>
                  <w:alias w:val="Autor"/>
                  <w:id w:val="13406928"/>
                  <w:placeholder>
                    <w:docPart w:val="3978B9A02BBF4C0BB1279B3599D9C96A"/>
                  </w:placeholder>
                  <w:dataBinding w:prefixMappings="xmlns:ns0='http://schemas.openxmlformats.org/package/2006/metadata/core-properties' xmlns:ns1='http://purl.org/dc/elements/1.1/'" w:xpath="/ns0:coreProperties[1]/ns1:creator[1]" w:storeItemID="{6C3C8BC8-F283-45AE-878A-BAB7291924A1}"/>
                  <w:text/>
                </w:sdtPr>
                <w:sdtContent>
                  <w:p w14:paraId="20100E64" w14:textId="4AED2B29" w:rsidR="004A22CE" w:rsidRDefault="00F02F11" w:rsidP="00126403">
                    <w:pPr>
                      <w:pStyle w:val="Bezodstpw"/>
                      <w:spacing w:line="360" w:lineRule="auto"/>
                      <w:rPr>
                        <w:color w:val="4472C4" w:themeColor="accent1"/>
                        <w:sz w:val="28"/>
                        <w:szCs w:val="28"/>
                      </w:rPr>
                    </w:pPr>
                    <w:r>
                      <w:rPr>
                        <w:color w:val="4472C4" w:themeColor="accent1"/>
                        <w:sz w:val="28"/>
                        <w:szCs w:val="28"/>
                      </w:rPr>
                      <w:t xml:space="preserve">Autorzy protokołu: </w:t>
                    </w:r>
                    <w:r w:rsidR="004A22CE">
                      <w:rPr>
                        <w:color w:val="4472C4" w:themeColor="accent1"/>
                        <w:sz w:val="28"/>
                        <w:szCs w:val="28"/>
                      </w:rPr>
                      <w:t>Michał Jakubowski</w:t>
                    </w:r>
                    <w:r w:rsidR="000E4548">
                      <w:rPr>
                        <w:color w:val="4472C4" w:themeColor="accent1"/>
                        <w:sz w:val="28"/>
                        <w:szCs w:val="28"/>
                      </w:rPr>
                      <w:t>, Mateusz Kopczan</w:t>
                    </w:r>
                  </w:p>
                </w:sdtContent>
              </w:sdt>
              <w:p w14:paraId="2304D16B" w14:textId="77777777" w:rsidR="004A22CE" w:rsidRDefault="004A22CE" w:rsidP="00126403">
                <w:pPr>
                  <w:pStyle w:val="Bezodstpw"/>
                  <w:spacing w:line="360" w:lineRule="auto"/>
                  <w:rPr>
                    <w:color w:val="4472C4" w:themeColor="accent1"/>
                  </w:rPr>
                </w:pPr>
              </w:p>
            </w:tc>
          </w:tr>
        </w:tbl>
        <w:p w14:paraId="721C9AF5" w14:textId="49FB69AB" w:rsidR="004A22CE" w:rsidRDefault="004A22CE" w:rsidP="00126403">
          <w:pPr>
            <w:spacing w:line="360" w:lineRule="auto"/>
          </w:pPr>
          <w:r>
            <w:br w:type="page"/>
          </w:r>
        </w:p>
      </w:sdtContent>
    </w:sdt>
    <w:p w14:paraId="2BCFE27E" w14:textId="3F1B26C7" w:rsidR="00865038" w:rsidRDefault="00033CD2" w:rsidP="00126403">
      <w:pPr>
        <w:pStyle w:val="Nagwek1"/>
        <w:numPr>
          <w:ilvl w:val="0"/>
          <w:numId w:val="1"/>
        </w:numPr>
        <w:spacing w:line="360" w:lineRule="auto"/>
        <w:rPr>
          <w:b/>
          <w:bCs/>
          <w:sz w:val="28"/>
          <w:szCs w:val="28"/>
        </w:rPr>
      </w:pPr>
      <w:r w:rsidRPr="005E13E6">
        <w:rPr>
          <w:b/>
          <w:bCs/>
          <w:sz w:val="28"/>
          <w:szCs w:val="28"/>
        </w:rPr>
        <w:lastRenderedPageBreak/>
        <w:t>Protokół USMTP</w:t>
      </w:r>
    </w:p>
    <w:p w14:paraId="0FAB6E99" w14:textId="754C47B0" w:rsidR="005E13E6" w:rsidRPr="00DC43A9" w:rsidRDefault="00A53514" w:rsidP="00126403">
      <w:pPr>
        <w:spacing w:line="360" w:lineRule="auto"/>
        <w:rPr>
          <w:sz w:val="24"/>
          <w:szCs w:val="24"/>
        </w:rPr>
      </w:pPr>
      <w:r>
        <w:tab/>
      </w:r>
      <w:r w:rsidR="005E13E6" w:rsidRPr="00DC43A9">
        <w:rPr>
          <w:sz w:val="24"/>
          <w:szCs w:val="24"/>
        </w:rPr>
        <w:t>Protokół USMTP jest to protokół wysyłki maila z dodatkową możliwością dodania załączników do przesyłanej wiadomości. Protokół posiada swoją własną bazę użytkowników, nie komunikuje się on z innymi serwisami dzięki czemu przesyłane wiadomości nie wychodzą poza obręb samego protokołu. Cały protokół został zaimplementowany w języku Python ze zwróceniem szczególnej uwagi na bezpieczeństwo i niezawodność komunikacji. Całość połączenia jest w pełni szyfrowana, dzięki czemu korzystanie z protokołu jest w pełni bezpieczne i maksymalnie uproszczone.</w:t>
      </w:r>
    </w:p>
    <w:p w14:paraId="2CCF0EE0" w14:textId="6C90FD2F" w:rsidR="00033CD2" w:rsidRPr="005E13E6" w:rsidRDefault="00033CD2" w:rsidP="00126403">
      <w:pPr>
        <w:pStyle w:val="Nagwek2"/>
        <w:spacing w:line="360" w:lineRule="auto"/>
        <w:rPr>
          <w:b/>
          <w:bCs/>
        </w:rPr>
      </w:pPr>
      <w:r w:rsidRPr="005E13E6">
        <w:rPr>
          <w:b/>
          <w:bCs/>
        </w:rPr>
        <w:t>Opis funkcjonalności</w:t>
      </w:r>
    </w:p>
    <w:p w14:paraId="3478900B" w14:textId="3EBD68E4" w:rsidR="00217662" w:rsidRDefault="009C5540" w:rsidP="00126403">
      <w:pPr>
        <w:spacing w:line="360" w:lineRule="auto"/>
        <w:rPr>
          <w:sz w:val="24"/>
          <w:szCs w:val="24"/>
        </w:rPr>
      </w:pPr>
      <w:r>
        <w:rPr>
          <w:sz w:val="24"/>
          <w:szCs w:val="24"/>
        </w:rPr>
        <w:tab/>
      </w:r>
      <w:r w:rsidR="003339E5">
        <w:rPr>
          <w:sz w:val="24"/>
          <w:szCs w:val="24"/>
        </w:rPr>
        <w:t xml:space="preserve">Główną funkcjonalnością protokołu jest możliwość wysyłki maili. Użytkownik korzystając z protokołu ma możliwość zalogowania się na swoje konto wyznaczając tym samym nadawcę wiadomości. Dodatkowo może on wskazać odbiorcę wiadomości i inne kluczowe informację o wiadomości takie jak temat, </w:t>
      </w:r>
      <w:r w:rsidR="0001570E">
        <w:rPr>
          <w:sz w:val="24"/>
          <w:szCs w:val="24"/>
        </w:rPr>
        <w:t>treść</w:t>
      </w:r>
      <w:r w:rsidR="003339E5">
        <w:rPr>
          <w:sz w:val="24"/>
          <w:szCs w:val="24"/>
        </w:rPr>
        <w:t xml:space="preserve"> i załączniki.</w:t>
      </w:r>
      <w:r>
        <w:rPr>
          <w:sz w:val="24"/>
          <w:szCs w:val="24"/>
        </w:rPr>
        <w:t xml:space="preserve"> </w:t>
      </w:r>
      <w:r w:rsidR="00217662">
        <w:rPr>
          <w:sz w:val="24"/>
          <w:szCs w:val="24"/>
        </w:rPr>
        <w:t>Serwer protokołu zrywa połączenie dopiero, gdy otrzyma taki sygnał od użytkownika lub w momencie wystąpienia błędu krytycznego, który automatycznie zerwie połączenie z klientem. Oznacza to, że użytkownik ma możliwość wysyłki wielu wiadomości jednej po drugiej bez konieczności ciągłego logowania.</w:t>
      </w:r>
    </w:p>
    <w:p w14:paraId="2FCF085F" w14:textId="2B818B45" w:rsidR="00033CD2" w:rsidRPr="005E13E6" w:rsidRDefault="00033CD2" w:rsidP="00126403">
      <w:pPr>
        <w:pStyle w:val="Nagwek2"/>
        <w:spacing w:line="360" w:lineRule="auto"/>
        <w:rPr>
          <w:b/>
          <w:bCs/>
        </w:rPr>
      </w:pPr>
      <w:r w:rsidRPr="005E13E6">
        <w:rPr>
          <w:b/>
          <w:bCs/>
        </w:rPr>
        <w:t>Kody odpowiedzi</w:t>
      </w:r>
    </w:p>
    <w:p w14:paraId="19851C1C" w14:textId="4EB124D5" w:rsidR="00033CD2" w:rsidRDefault="005A5C74" w:rsidP="00126403">
      <w:pPr>
        <w:spacing w:line="360" w:lineRule="auto"/>
        <w:rPr>
          <w:sz w:val="24"/>
          <w:szCs w:val="24"/>
        </w:rPr>
      </w:pPr>
      <w:r>
        <w:rPr>
          <w:sz w:val="24"/>
          <w:szCs w:val="24"/>
        </w:rPr>
        <w:tab/>
        <w:t>Aplikacja ze względu na wykonywane funkcję zwraca wiele kodów odpowiedzi, które można podzielić na kilka głównych grup:</w:t>
      </w:r>
    </w:p>
    <w:p w14:paraId="198FE067" w14:textId="647CDB78" w:rsidR="005A5C74" w:rsidRDefault="00055C07" w:rsidP="00126403">
      <w:pPr>
        <w:pStyle w:val="Akapitzlist"/>
        <w:numPr>
          <w:ilvl w:val="0"/>
          <w:numId w:val="4"/>
        </w:numPr>
        <w:spacing w:line="360" w:lineRule="auto"/>
        <w:rPr>
          <w:sz w:val="24"/>
          <w:szCs w:val="24"/>
        </w:rPr>
      </w:pPr>
      <w:r>
        <w:rPr>
          <w:sz w:val="24"/>
          <w:szCs w:val="24"/>
        </w:rPr>
        <w:t>1xy – informacyjne,</w:t>
      </w:r>
    </w:p>
    <w:p w14:paraId="24FC7345" w14:textId="52BDDECA" w:rsidR="00055C07" w:rsidRDefault="00055C07" w:rsidP="00126403">
      <w:pPr>
        <w:pStyle w:val="Akapitzlist"/>
        <w:numPr>
          <w:ilvl w:val="0"/>
          <w:numId w:val="4"/>
        </w:numPr>
        <w:spacing w:line="360" w:lineRule="auto"/>
        <w:rPr>
          <w:sz w:val="24"/>
          <w:szCs w:val="24"/>
        </w:rPr>
      </w:pPr>
      <w:r>
        <w:rPr>
          <w:sz w:val="24"/>
          <w:szCs w:val="24"/>
        </w:rPr>
        <w:t>2xy – odpowiedź pozytywna,</w:t>
      </w:r>
    </w:p>
    <w:p w14:paraId="5918BBDB" w14:textId="700E9B64" w:rsidR="00055C07" w:rsidRDefault="00055C07" w:rsidP="00126403">
      <w:pPr>
        <w:pStyle w:val="Akapitzlist"/>
        <w:numPr>
          <w:ilvl w:val="0"/>
          <w:numId w:val="4"/>
        </w:numPr>
        <w:spacing w:line="360" w:lineRule="auto"/>
        <w:rPr>
          <w:sz w:val="24"/>
          <w:szCs w:val="24"/>
        </w:rPr>
      </w:pPr>
      <w:r>
        <w:rPr>
          <w:sz w:val="24"/>
          <w:szCs w:val="24"/>
        </w:rPr>
        <w:t>3xy – błędy składniowe,</w:t>
      </w:r>
    </w:p>
    <w:p w14:paraId="7B6C4130" w14:textId="5A813D8C" w:rsidR="00055C07" w:rsidRDefault="00055C07" w:rsidP="00126403">
      <w:pPr>
        <w:pStyle w:val="Akapitzlist"/>
        <w:numPr>
          <w:ilvl w:val="0"/>
          <w:numId w:val="4"/>
        </w:numPr>
        <w:spacing w:line="360" w:lineRule="auto"/>
        <w:rPr>
          <w:sz w:val="24"/>
          <w:szCs w:val="24"/>
        </w:rPr>
      </w:pPr>
      <w:r>
        <w:rPr>
          <w:sz w:val="24"/>
          <w:szCs w:val="24"/>
        </w:rPr>
        <w:t>4xy – błędy po których wymagane jest ponowne przesłanie danych,</w:t>
      </w:r>
    </w:p>
    <w:p w14:paraId="51C5CEDD" w14:textId="460AD5C1" w:rsidR="00055C07" w:rsidRDefault="00055C07" w:rsidP="00126403">
      <w:pPr>
        <w:pStyle w:val="Akapitzlist"/>
        <w:numPr>
          <w:ilvl w:val="0"/>
          <w:numId w:val="4"/>
        </w:numPr>
        <w:spacing w:line="360" w:lineRule="auto"/>
        <w:rPr>
          <w:sz w:val="24"/>
          <w:szCs w:val="24"/>
        </w:rPr>
      </w:pPr>
      <w:r>
        <w:rPr>
          <w:sz w:val="24"/>
          <w:szCs w:val="24"/>
        </w:rPr>
        <w:t>5xy – błędy po których połączenie jest zamykane.</w:t>
      </w:r>
    </w:p>
    <w:p w14:paraId="28B72CCC" w14:textId="320139F8" w:rsidR="00055C07" w:rsidRDefault="00055C07" w:rsidP="00126403">
      <w:pPr>
        <w:pStyle w:val="Akapitzlist"/>
        <w:spacing w:line="360" w:lineRule="auto"/>
        <w:ind w:left="0"/>
        <w:rPr>
          <w:sz w:val="24"/>
          <w:szCs w:val="24"/>
        </w:rPr>
      </w:pPr>
      <w:r>
        <w:rPr>
          <w:sz w:val="24"/>
          <w:szCs w:val="24"/>
        </w:rPr>
        <w:t>Informacyjne kody odpowiedzi:</w:t>
      </w:r>
    </w:p>
    <w:p w14:paraId="7419B7A8" w14:textId="0D03823A" w:rsidR="00055C07" w:rsidRDefault="00055C07" w:rsidP="00126403">
      <w:pPr>
        <w:pStyle w:val="Akapitzlist"/>
        <w:numPr>
          <w:ilvl w:val="0"/>
          <w:numId w:val="5"/>
        </w:numPr>
        <w:spacing w:line="360" w:lineRule="auto"/>
        <w:rPr>
          <w:sz w:val="24"/>
          <w:szCs w:val="24"/>
        </w:rPr>
      </w:pPr>
      <w:r>
        <w:rPr>
          <w:sz w:val="24"/>
          <w:szCs w:val="24"/>
        </w:rPr>
        <w:t>100 – informację startowe zawierające aktualnie wspieraną wersję protokołu,</w:t>
      </w:r>
    </w:p>
    <w:p w14:paraId="5AA7928E" w14:textId="616AE1A4" w:rsidR="00055C07" w:rsidRDefault="00055C07" w:rsidP="00126403">
      <w:pPr>
        <w:pStyle w:val="Akapitzlist"/>
        <w:numPr>
          <w:ilvl w:val="0"/>
          <w:numId w:val="5"/>
        </w:numPr>
        <w:spacing w:line="360" w:lineRule="auto"/>
        <w:rPr>
          <w:sz w:val="24"/>
          <w:szCs w:val="24"/>
        </w:rPr>
      </w:pPr>
      <w:r>
        <w:rPr>
          <w:sz w:val="24"/>
          <w:szCs w:val="24"/>
        </w:rPr>
        <w:t>111 – prośba o przesłanie adresu e-mail w procesie logowania,</w:t>
      </w:r>
    </w:p>
    <w:p w14:paraId="7779E7C0" w14:textId="5C5F39DA" w:rsidR="00055C07" w:rsidRDefault="00055C07" w:rsidP="00126403">
      <w:pPr>
        <w:pStyle w:val="Akapitzlist"/>
        <w:numPr>
          <w:ilvl w:val="0"/>
          <w:numId w:val="5"/>
        </w:numPr>
        <w:spacing w:line="360" w:lineRule="auto"/>
        <w:rPr>
          <w:sz w:val="24"/>
          <w:szCs w:val="24"/>
        </w:rPr>
      </w:pPr>
      <w:r>
        <w:rPr>
          <w:sz w:val="24"/>
          <w:szCs w:val="24"/>
        </w:rPr>
        <w:t>112 – prośba o przesłanie hasła w procesie logowania,</w:t>
      </w:r>
    </w:p>
    <w:p w14:paraId="7E473203" w14:textId="71173689" w:rsidR="00055C07" w:rsidRDefault="00055C07" w:rsidP="00126403">
      <w:pPr>
        <w:pStyle w:val="Akapitzlist"/>
        <w:numPr>
          <w:ilvl w:val="0"/>
          <w:numId w:val="5"/>
        </w:numPr>
        <w:spacing w:line="360" w:lineRule="auto"/>
        <w:rPr>
          <w:sz w:val="24"/>
          <w:szCs w:val="24"/>
        </w:rPr>
      </w:pPr>
      <w:r>
        <w:rPr>
          <w:sz w:val="24"/>
          <w:szCs w:val="24"/>
        </w:rPr>
        <w:t>121 – prośba o przesłanie adresu e-mail nadawcy,</w:t>
      </w:r>
    </w:p>
    <w:p w14:paraId="00FFBFEF" w14:textId="2294284C" w:rsidR="00055C07" w:rsidRDefault="00055C07" w:rsidP="00126403">
      <w:pPr>
        <w:pStyle w:val="Akapitzlist"/>
        <w:numPr>
          <w:ilvl w:val="0"/>
          <w:numId w:val="5"/>
        </w:numPr>
        <w:spacing w:line="360" w:lineRule="auto"/>
        <w:rPr>
          <w:sz w:val="24"/>
          <w:szCs w:val="24"/>
        </w:rPr>
      </w:pPr>
      <w:r>
        <w:rPr>
          <w:sz w:val="24"/>
          <w:szCs w:val="24"/>
        </w:rPr>
        <w:lastRenderedPageBreak/>
        <w:t>122 – prośba o przesłanie adresu e-mail odbiorcy,</w:t>
      </w:r>
    </w:p>
    <w:p w14:paraId="62334079" w14:textId="28DAAF45" w:rsidR="00055C07" w:rsidRDefault="00055C07" w:rsidP="00126403">
      <w:pPr>
        <w:pStyle w:val="Akapitzlist"/>
        <w:numPr>
          <w:ilvl w:val="0"/>
          <w:numId w:val="5"/>
        </w:numPr>
        <w:spacing w:line="360" w:lineRule="auto"/>
        <w:rPr>
          <w:sz w:val="24"/>
          <w:szCs w:val="24"/>
        </w:rPr>
      </w:pPr>
      <w:r>
        <w:rPr>
          <w:sz w:val="24"/>
          <w:szCs w:val="24"/>
        </w:rPr>
        <w:t>123 – prośba o przesłanie tematu,</w:t>
      </w:r>
    </w:p>
    <w:p w14:paraId="33D2E326" w14:textId="6882C4BA" w:rsidR="00055C07" w:rsidRDefault="00055C07" w:rsidP="00126403">
      <w:pPr>
        <w:pStyle w:val="Akapitzlist"/>
        <w:numPr>
          <w:ilvl w:val="0"/>
          <w:numId w:val="5"/>
        </w:numPr>
        <w:spacing w:line="360" w:lineRule="auto"/>
        <w:rPr>
          <w:sz w:val="24"/>
          <w:szCs w:val="24"/>
        </w:rPr>
      </w:pPr>
      <w:r>
        <w:rPr>
          <w:sz w:val="24"/>
          <w:szCs w:val="24"/>
        </w:rPr>
        <w:t>124 – prośba o przesłanie treści,</w:t>
      </w:r>
    </w:p>
    <w:p w14:paraId="222D2434" w14:textId="1995720B" w:rsidR="00055C07" w:rsidRDefault="00055C07" w:rsidP="00126403">
      <w:pPr>
        <w:pStyle w:val="Akapitzlist"/>
        <w:numPr>
          <w:ilvl w:val="0"/>
          <w:numId w:val="5"/>
        </w:numPr>
        <w:spacing w:line="360" w:lineRule="auto"/>
        <w:rPr>
          <w:sz w:val="24"/>
          <w:szCs w:val="24"/>
        </w:rPr>
      </w:pPr>
      <w:r>
        <w:rPr>
          <w:sz w:val="24"/>
          <w:szCs w:val="24"/>
        </w:rPr>
        <w:t>125 – prośba o przesłanie liczby załączników do przesłania,</w:t>
      </w:r>
    </w:p>
    <w:p w14:paraId="1544E185" w14:textId="72A4A9CD" w:rsidR="00055C07" w:rsidRDefault="00055C07" w:rsidP="00126403">
      <w:pPr>
        <w:pStyle w:val="Akapitzlist"/>
        <w:numPr>
          <w:ilvl w:val="0"/>
          <w:numId w:val="5"/>
        </w:numPr>
        <w:spacing w:line="360" w:lineRule="auto"/>
        <w:rPr>
          <w:sz w:val="24"/>
          <w:szCs w:val="24"/>
        </w:rPr>
      </w:pPr>
      <w:r>
        <w:rPr>
          <w:sz w:val="24"/>
          <w:szCs w:val="24"/>
        </w:rPr>
        <w:t>126 – prośba o przesłanie załącznika</w:t>
      </w:r>
      <w:r w:rsidR="000A6BDF">
        <w:rPr>
          <w:sz w:val="24"/>
          <w:szCs w:val="24"/>
        </w:rPr>
        <w:t>,</w:t>
      </w:r>
    </w:p>
    <w:p w14:paraId="321307F2" w14:textId="0A51CB67" w:rsidR="000A6BDF" w:rsidRDefault="000A6BDF" w:rsidP="00126403">
      <w:pPr>
        <w:pStyle w:val="Akapitzlist"/>
        <w:numPr>
          <w:ilvl w:val="0"/>
          <w:numId w:val="5"/>
        </w:numPr>
        <w:spacing w:line="360" w:lineRule="auto"/>
        <w:rPr>
          <w:sz w:val="24"/>
          <w:szCs w:val="24"/>
        </w:rPr>
      </w:pPr>
      <w:r>
        <w:rPr>
          <w:sz w:val="24"/>
          <w:szCs w:val="24"/>
        </w:rPr>
        <w:t>130 – informację procesu logowania.</w:t>
      </w:r>
    </w:p>
    <w:p w14:paraId="5E4132D3" w14:textId="5BA1EFDA" w:rsidR="00820733" w:rsidRDefault="00820733" w:rsidP="00126403">
      <w:pPr>
        <w:pStyle w:val="Akapitzlist"/>
        <w:spacing w:line="360" w:lineRule="auto"/>
        <w:ind w:left="0"/>
        <w:rPr>
          <w:sz w:val="24"/>
          <w:szCs w:val="24"/>
        </w:rPr>
      </w:pPr>
      <w:r>
        <w:rPr>
          <w:sz w:val="24"/>
          <w:szCs w:val="24"/>
        </w:rPr>
        <w:t>Kody odpowiedzi pozytywnych:</w:t>
      </w:r>
    </w:p>
    <w:p w14:paraId="6E7B60A6" w14:textId="58F2AA33" w:rsidR="00820733" w:rsidRDefault="00820733" w:rsidP="00126403">
      <w:pPr>
        <w:pStyle w:val="Akapitzlist"/>
        <w:numPr>
          <w:ilvl w:val="0"/>
          <w:numId w:val="6"/>
        </w:numPr>
        <w:spacing w:line="360" w:lineRule="auto"/>
        <w:rPr>
          <w:sz w:val="24"/>
          <w:szCs w:val="24"/>
        </w:rPr>
      </w:pPr>
      <w:r>
        <w:rPr>
          <w:sz w:val="24"/>
          <w:szCs w:val="24"/>
        </w:rPr>
        <w:t>200 – kod potwierdzający poprawne odebranie danych,</w:t>
      </w:r>
    </w:p>
    <w:p w14:paraId="70783A5F" w14:textId="045D7FC4" w:rsidR="00820733" w:rsidRDefault="00820733" w:rsidP="00126403">
      <w:pPr>
        <w:pStyle w:val="Akapitzlist"/>
        <w:numPr>
          <w:ilvl w:val="0"/>
          <w:numId w:val="6"/>
        </w:numPr>
        <w:spacing w:line="360" w:lineRule="auto"/>
        <w:rPr>
          <w:sz w:val="24"/>
          <w:szCs w:val="24"/>
        </w:rPr>
      </w:pPr>
      <w:r>
        <w:rPr>
          <w:sz w:val="24"/>
          <w:szCs w:val="24"/>
        </w:rPr>
        <w:t>201 – poprawny SSL,</w:t>
      </w:r>
    </w:p>
    <w:p w14:paraId="42EC7551" w14:textId="3A9EA168" w:rsidR="00820733" w:rsidRDefault="00820733" w:rsidP="00126403">
      <w:pPr>
        <w:pStyle w:val="Akapitzlist"/>
        <w:numPr>
          <w:ilvl w:val="0"/>
          <w:numId w:val="6"/>
        </w:numPr>
        <w:spacing w:line="360" w:lineRule="auto"/>
        <w:rPr>
          <w:sz w:val="24"/>
          <w:szCs w:val="24"/>
        </w:rPr>
      </w:pPr>
      <w:r>
        <w:rPr>
          <w:sz w:val="24"/>
          <w:szCs w:val="24"/>
        </w:rPr>
        <w:t>202 – poprawny algorytm szyfrowania,</w:t>
      </w:r>
    </w:p>
    <w:p w14:paraId="72A2EA38" w14:textId="2248259F" w:rsidR="00820733" w:rsidRDefault="00820733" w:rsidP="00126403">
      <w:pPr>
        <w:pStyle w:val="Akapitzlist"/>
        <w:numPr>
          <w:ilvl w:val="0"/>
          <w:numId w:val="6"/>
        </w:numPr>
        <w:spacing w:line="360" w:lineRule="auto"/>
        <w:rPr>
          <w:sz w:val="24"/>
          <w:szCs w:val="24"/>
        </w:rPr>
      </w:pPr>
      <w:r>
        <w:rPr>
          <w:sz w:val="24"/>
          <w:szCs w:val="24"/>
        </w:rPr>
        <w:t>203 – poprawne deszyfrowanie klucza,</w:t>
      </w:r>
    </w:p>
    <w:p w14:paraId="44D81024" w14:textId="0E0025B7" w:rsidR="00820733" w:rsidRDefault="00820733" w:rsidP="00126403">
      <w:pPr>
        <w:pStyle w:val="Akapitzlist"/>
        <w:numPr>
          <w:ilvl w:val="0"/>
          <w:numId w:val="6"/>
        </w:numPr>
        <w:spacing w:line="360" w:lineRule="auto"/>
        <w:rPr>
          <w:sz w:val="24"/>
          <w:szCs w:val="24"/>
        </w:rPr>
      </w:pPr>
      <w:r>
        <w:rPr>
          <w:sz w:val="24"/>
          <w:szCs w:val="24"/>
        </w:rPr>
        <w:t>210 – logowanie poprawne,</w:t>
      </w:r>
    </w:p>
    <w:p w14:paraId="44396D5D" w14:textId="44E4410A" w:rsidR="00C632EE" w:rsidRDefault="00820733" w:rsidP="00126403">
      <w:pPr>
        <w:pStyle w:val="Akapitzlist"/>
        <w:numPr>
          <w:ilvl w:val="0"/>
          <w:numId w:val="6"/>
        </w:numPr>
        <w:spacing w:line="360" w:lineRule="auto"/>
        <w:rPr>
          <w:sz w:val="24"/>
          <w:szCs w:val="24"/>
        </w:rPr>
      </w:pPr>
      <w:r>
        <w:rPr>
          <w:sz w:val="24"/>
          <w:szCs w:val="24"/>
        </w:rPr>
        <w:t>220 – wiadomość została wysłana.</w:t>
      </w:r>
    </w:p>
    <w:p w14:paraId="039FF700" w14:textId="352F97E1" w:rsidR="00C632EE" w:rsidRDefault="00C632EE" w:rsidP="00126403">
      <w:pPr>
        <w:pStyle w:val="Akapitzlist"/>
        <w:spacing w:line="360" w:lineRule="auto"/>
        <w:ind w:left="0"/>
        <w:rPr>
          <w:sz w:val="24"/>
          <w:szCs w:val="24"/>
        </w:rPr>
      </w:pPr>
      <w:r>
        <w:rPr>
          <w:sz w:val="24"/>
          <w:szCs w:val="24"/>
        </w:rPr>
        <w:t>Kody przesyłane przy wykryciu błędów składniowych:</w:t>
      </w:r>
    </w:p>
    <w:p w14:paraId="7DE251C0" w14:textId="712F388A" w:rsidR="00C632EE" w:rsidRDefault="00C632EE" w:rsidP="00126403">
      <w:pPr>
        <w:pStyle w:val="Akapitzlist"/>
        <w:numPr>
          <w:ilvl w:val="0"/>
          <w:numId w:val="7"/>
        </w:numPr>
        <w:spacing w:line="360" w:lineRule="auto"/>
        <w:rPr>
          <w:sz w:val="24"/>
          <w:szCs w:val="24"/>
        </w:rPr>
      </w:pPr>
      <w:r>
        <w:rPr>
          <w:sz w:val="24"/>
          <w:szCs w:val="24"/>
        </w:rPr>
        <w:t>300 – nieobsługiwana komenda,</w:t>
      </w:r>
    </w:p>
    <w:p w14:paraId="32BD4747" w14:textId="645D8288" w:rsidR="00C632EE" w:rsidRDefault="00C632EE" w:rsidP="00126403">
      <w:pPr>
        <w:pStyle w:val="Akapitzlist"/>
        <w:numPr>
          <w:ilvl w:val="0"/>
          <w:numId w:val="7"/>
        </w:numPr>
        <w:spacing w:line="360" w:lineRule="auto"/>
        <w:rPr>
          <w:sz w:val="24"/>
          <w:szCs w:val="24"/>
        </w:rPr>
      </w:pPr>
      <w:r>
        <w:rPr>
          <w:sz w:val="24"/>
          <w:szCs w:val="24"/>
        </w:rPr>
        <w:t>301 – błąd składni adresu e-mail.</w:t>
      </w:r>
    </w:p>
    <w:p w14:paraId="726585E0" w14:textId="1872BAA6" w:rsidR="00C632EE" w:rsidRDefault="00C632EE" w:rsidP="00126403">
      <w:pPr>
        <w:pStyle w:val="Akapitzlist"/>
        <w:spacing w:line="360" w:lineRule="auto"/>
        <w:ind w:left="0"/>
        <w:rPr>
          <w:sz w:val="24"/>
          <w:szCs w:val="24"/>
        </w:rPr>
      </w:pPr>
      <w:r>
        <w:rPr>
          <w:sz w:val="24"/>
          <w:szCs w:val="24"/>
        </w:rPr>
        <w:t>Kody błędów wymagające ponownego przesłania danych:</w:t>
      </w:r>
    </w:p>
    <w:p w14:paraId="046F1E4B" w14:textId="048B5238" w:rsidR="00C632EE" w:rsidRDefault="00C632EE" w:rsidP="00126403">
      <w:pPr>
        <w:pStyle w:val="Akapitzlist"/>
        <w:numPr>
          <w:ilvl w:val="0"/>
          <w:numId w:val="9"/>
        </w:numPr>
        <w:spacing w:line="360" w:lineRule="auto"/>
        <w:rPr>
          <w:sz w:val="24"/>
          <w:szCs w:val="24"/>
        </w:rPr>
      </w:pPr>
      <w:r>
        <w:rPr>
          <w:sz w:val="24"/>
          <w:szCs w:val="24"/>
        </w:rPr>
        <w:t>401 – nieprawidłowe hasło,</w:t>
      </w:r>
    </w:p>
    <w:p w14:paraId="1119738E" w14:textId="35EEC0DE" w:rsidR="00C632EE" w:rsidRDefault="00C632EE" w:rsidP="00126403">
      <w:pPr>
        <w:pStyle w:val="Akapitzlist"/>
        <w:numPr>
          <w:ilvl w:val="0"/>
          <w:numId w:val="8"/>
        </w:numPr>
        <w:spacing w:line="360" w:lineRule="auto"/>
        <w:rPr>
          <w:sz w:val="24"/>
          <w:szCs w:val="24"/>
        </w:rPr>
      </w:pPr>
      <w:r>
        <w:rPr>
          <w:sz w:val="24"/>
          <w:szCs w:val="24"/>
        </w:rPr>
        <w:t>402 – nieznany odbiorca wiadomości.</w:t>
      </w:r>
    </w:p>
    <w:p w14:paraId="2369DCEB" w14:textId="56BC68B2" w:rsidR="00C632EE" w:rsidRDefault="00C632EE" w:rsidP="00126403">
      <w:pPr>
        <w:pStyle w:val="Akapitzlist"/>
        <w:spacing w:line="360" w:lineRule="auto"/>
        <w:ind w:left="0"/>
        <w:rPr>
          <w:sz w:val="24"/>
          <w:szCs w:val="24"/>
        </w:rPr>
      </w:pPr>
      <w:r>
        <w:rPr>
          <w:sz w:val="24"/>
          <w:szCs w:val="24"/>
        </w:rPr>
        <w:t>Kody błędów krytycznych kończących połączenie z klientem:</w:t>
      </w:r>
    </w:p>
    <w:p w14:paraId="15095806" w14:textId="1DD184A8" w:rsidR="00D01993" w:rsidRDefault="00D01993" w:rsidP="00D01993">
      <w:pPr>
        <w:pStyle w:val="Akapitzlist"/>
        <w:numPr>
          <w:ilvl w:val="0"/>
          <w:numId w:val="8"/>
        </w:numPr>
        <w:spacing w:line="360" w:lineRule="auto"/>
        <w:rPr>
          <w:sz w:val="24"/>
          <w:szCs w:val="24"/>
        </w:rPr>
      </w:pPr>
      <w:r>
        <w:rPr>
          <w:sz w:val="24"/>
          <w:szCs w:val="24"/>
        </w:rPr>
        <w:t>500 – błąd nawiązywania połączenia,</w:t>
      </w:r>
    </w:p>
    <w:p w14:paraId="4BBC389D" w14:textId="7E9FB177" w:rsid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1</w:t>
      </w:r>
      <w:r>
        <w:rPr>
          <w:sz w:val="24"/>
          <w:szCs w:val="24"/>
        </w:rPr>
        <w:t xml:space="preserve"> – niepoprawna wersja protokołu USMTP,</w:t>
      </w:r>
    </w:p>
    <w:p w14:paraId="0730B3CF" w14:textId="69B0060D" w:rsid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2</w:t>
      </w:r>
      <w:r>
        <w:rPr>
          <w:sz w:val="24"/>
          <w:szCs w:val="24"/>
        </w:rPr>
        <w:t xml:space="preserve"> – niewspierany algorytm szyfrujący,</w:t>
      </w:r>
    </w:p>
    <w:p w14:paraId="7B22173D" w14:textId="0E5B763C" w:rsidR="00604BFA" w:rsidRP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3</w:t>
      </w:r>
      <w:r>
        <w:rPr>
          <w:sz w:val="24"/>
          <w:szCs w:val="24"/>
        </w:rPr>
        <w:t xml:space="preserve"> – niepoprawna wersja SSL,</w:t>
      </w:r>
    </w:p>
    <w:p w14:paraId="780A2CF7" w14:textId="7FE46555" w:rsidR="003950FF" w:rsidRDefault="003950FF" w:rsidP="00126403">
      <w:pPr>
        <w:pStyle w:val="Akapitzlist"/>
        <w:numPr>
          <w:ilvl w:val="0"/>
          <w:numId w:val="8"/>
        </w:numPr>
        <w:spacing w:line="360" w:lineRule="auto"/>
        <w:rPr>
          <w:sz w:val="24"/>
          <w:szCs w:val="24"/>
        </w:rPr>
      </w:pPr>
      <w:r>
        <w:rPr>
          <w:sz w:val="24"/>
          <w:szCs w:val="24"/>
        </w:rPr>
        <w:t>50</w:t>
      </w:r>
      <w:r w:rsidR="00D01993">
        <w:rPr>
          <w:sz w:val="24"/>
          <w:szCs w:val="24"/>
        </w:rPr>
        <w:t>4</w:t>
      </w:r>
      <w:r>
        <w:rPr>
          <w:sz w:val="24"/>
          <w:szCs w:val="24"/>
        </w:rPr>
        <w:t xml:space="preserve"> – niepoprawne deszyfrowanie klucza,</w:t>
      </w:r>
    </w:p>
    <w:p w14:paraId="2B3F8E12" w14:textId="277BE2E6" w:rsidR="003950FF" w:rsidRDefault="003950FF" w:rsidP="00126403">
      <w:pPr>
        <w:pStyle w:val="Akapitzlist"/>
        <w:numPr>
          <w:ilvl w:val="0"/>
          <w:numId w:val="8"/>
        </w:numPr>
        <w:spacing w:line="360" w:lineRule="auto"/>
        <w:rPr>
          <w:sz w:val="24"/>
          <w:szCs w:val="24"/>
        </w:rPr>
      </w:pPr>
      <w:r>
        <w:rPr>
          <w:sz w:val="24"/>
          <w:szCs w:val="24"/>
        </w:rPr>
        <w:t>50</w:t>
      </w:r>
      <w:r w:rsidR="00D01993">
        <w:rPr>
          <w:sz w:val="24"/>
          <w:szCs w:val="24"/>
        </w:rPr>
        <w:t>5</w:t>
      </w:r>
      <w:r>
        <w:rPr>
          <w:sz w:val="24"/>
          <w:szCs w:val="24"/>
        </w:rPr>
        <w:t xml:space="preserve"> – niepoprawna długość klucza klienta,</w:t>
      </w:r>
    </w:p>
    <w:p w14:paraId="110C73D6" w14:textId="00FDBAC8" w:rsidR="00604BFA" w:rsidRDefault="00604BFA" w:rsidP="00126403">
      <w:pPr>
        <w:pStyle w:val="Akapitzlist"/>
        <w:numPr>
          <w:ilvl w:val="0"/>
          <w:numId w:val="8"/>
        </w:numPr>
        <w:spacing w:line="360" w:lineRule="auto"/>
        <w:rPr>
          <w:sz w:val="24"/>
          <w:szCs w:val="24"/>
        </w:rPr>
      </w:pPr>
      <w:r>
        <w:rPr>
          <w:sz w:val="24"/>
          <w:szCs w:val="24"/>
        </w:rPr>
        <w:t>5</w:t>
      </w:r>
      <w:r>
        <w:rPr>
          <w:sz w:val="24"/>
          <w:szCs w:val="24"/>
        </w:rPr>
        <w:t>10</w:t>
      </w:r>
      <w:r>
        <w:rPr>
          <w:sz w:val="24"/>
          <w:szCs w:val="24"/>
        </w:rPr>
        <w:t xml:space="preserve"> – wielokrotne niepoprawne logowanie,</w:t>
      </w:r>
    </w:p>
    <w:p w14:paraId="20F33CDC" w14:textId="0D1CB9E5" w:rsidR="009327B8" w:rsidRPr="00604BFA" w:rsidRDefault="009327B8" w:rsidP="00126403">
      <w:pPr>
        <w:pStyle w:val="Akapitzlist"/>
        <w:numPr>
          <w:ilvl w:val="0"/>
          <w:numId w:val="8"/>
        </w:numPr>
        <w:spacing w:line="360" w:lineRule="auto"/>
        <w:rPr>
          <w:sz w:val="24"/>
          <w:szCs w:val="24"/>
        </w:rPr>
      </w:pPr>
      <w:r>
        <w:rPr>
          <w:sz w:val="24"/>
          <w:szCs w:val="24"/>
        </w:rPr>
        <w:t>520 – nieautoryzowana próba wysyłki wiadomości.</w:t>
      </w:r>
    </w:p>
    <w:p w14:paraId="016BB80B" w14:textId="5DD554F5" w:rsidR="002045B5" w:rsidRPr="005E13E6" w:rsidRDefault="00033CD2" w:rsidP="00126403">
      <w:pPr>
        <w:pStyle w:val="Nagwek2"/>
        <w:spacing w:line="360" w:lineRule="auto"/>
        <w:rPr>
          <w:b/>
          <w:bCs/>
        </w:rPr>
      </w:pPr>
      <w:r w:rsidRPr="005E13E6">
        <w:rPr>
          <w:b/>
          <w:bCs/>
        </w:rPr>
        <w:t>Format wiadomości</w:t>
      </w:r>
    </w:p>
    <w:p w14:paraId="5C291212" w14:textId="2193DB82" w:rsidR="00033CD2" w:rsidRPr="005E13E6" w:rsidRDefault="00AA1763" w:rsidP="00126403">
      <w:pPr>
        <w:spacing w:line="360" w:lineRule="auto"/>
        <w:rPr>
          <w:sz w:val="24"/>
          <w:szCs w:val="24"/>
        </w:rPr>
      </w:pPr>
      <w:r>
        <w:rPr>
          <w:sz w:val="24"/>
          <w:szCs w:val="24"/>
        </w:rPr>
        <w:tab/>
        <w:t xml:space="preserve">Każda z przesyłanych wiadomości przez serwer rozpoczyna się od kodu </w:t>
      </w:r>
      <w:r w:rsidR="00282303">
        <w:rPr>
          <w:sz w:val="24"/>
          <w:szCs w:val="24"/>
        </w:rPr>
        <w:t>odpowiedzi</w:t>
      </w:r>
      <w:r>
        <w:rPr>
          <w:sz w:val="24"/>
          <w:szCs w:val="24"/>
        </w:rPr>
        <w:t>, po którym znajduje się stosowny komunika</w:t>
      </w:r>
      <w:r w:rsidR="002F72A9">
        <w:rPr>
          <w:sz w:val="24"/>
          <w:szCs w:val="24"/>
        </w:rPr>
        <w:t>t</w:t>
      </w:r>
      <w:r>
        <w:rPr>
          <w:sz w:val="24"/>
          <w:szCs w:val="24"/>
        </w:rPr>
        <w:t xml:space="preserve"> kończący </w:t>
      </w:r>
      <w:r w:rsidR="00BA39BF">
        <w:rPr>
          <w:sz w:val="24"/>
          <w:szCs w:val="24"/>
        </w:rPr>
        <w:t xml:space="preserve">się </w:t>
      </w:r>
      <w:r>
        <w:rPr>
          <w:sz w:val="24"/>
          <w:szCs w:val="24"/>
        </w:rPr>
        <w:t>podwójnym CRLF.</w:t>
      </w:r>
      <w:r w:rsidR="00714DEA">
        <w:rPr>
          <w:sz w:val="24"/>
          <w:szCs w:val="24"/>
        </w:rPr>
        <w:t xml:space="preserve"> Każda z </w:t>
      </w:r>
      <w:r w:rsidR="00714DEA">
        <w:rPr>
          <w:sz w:val="24"/>
          <w:szCs w:val="24"/>
        </w:rPr>
        <w:lastRenderedPageBreak/>
        <w:t>przesyłanych wiadomości jest dodatkowo szyfrowana uniemożliwiając jakiekolwiek podsłuchanie wiadomości.</w:t>
      </w:r>
    </w:p>
    <w:p w14:paraId="199CDC53" w14:textId="2BBF2E8F" w:rsidR="00033CD2" w:rsidRDefault="00033CD2" w:rsidP="00126403">
      <w:pPr>
        <w:pStyle w:val="Nagwek2"/>
        <w:spacing w:line="360" w:lineRule="auto"/>
        <w:rPr>
          <w:b/>
          <w:bCs/>
        </w:rPr>
      </w:pPr>
      <w:r w:rsidRPr="005E13E6">
        <w:rPr>
          <w:b/>
          <w:bCs/>
        </w:rPr>
        <w:t>Wersje protokołu</w:t>
      </w:r>
    </w:p>
    <w:p w14:paraId="6069EDC0" w14:textId="2D4C3A8E" w:rsidR="00A63425" w:rsidRPr="00F67BB8" w:rsidRDefault="00A63425" w:rsidP="00126403">
      <w:pPr>
        <w:spacing w:line="360" w:lineRule="auto"/>
        <w:rPr>
          <w:sz w:val="24"/>
          <w:szCs w:val="24"/>
        </w:rPr>
      </w:pPr>
      <w:r>
        <w:tab/>
      </w:r>
      <w:r w:rsidRPr="00F67BB8">
        <w:rPr>
          <w:sz w:val="24"/>
          <w:szCs w:val="24"/>
        </w:rPr>
        <w:t>Obecnie jedyną obsługiwaną wersją protokołu USMTP jest wersja 1.0.</w:t>
      </w:r>
      <w:r w:rsidR="00A87E22">
        <w:rPr>
          <w:sz w:val="24"/>
          <w:szCs w:val="24"/>
        </w:rPr>
        <w:t xml:space="preserve"> Protokół obsługuję połączenie od klientów używających IPv4 jak i IPv6.</w:t>
      </w:r>
    </w:p>
    <w:p w14:paraId="3D4F8230" w14:textId="7D5EC444" w:rsidR="00033CD2" w:rsidRPr="005E13E6" w:rsidRDefault="00033CD2" w:rsidP="00126403">
      <w:pPr>
        <w:pStyle w:val="Nagwek2"/>
        <w:spacing w:line="360" w:lineRule="auto"/>
        <w:rPr>
          <w:b/>
          <w:bCs/>
        </w:rPr>
      </w:pPr>
      <w:r w:rsidRPr="005E13E6">
        <w:rPr>
          <w:b/>
          <w:bCs/>
        </w:rPr>
        <w:t>Szyfrowanie</w:t>
      </w:r>
    </w:p>
    <w:p w14:paraId="6E7AFEB2" w14:textId="2EEF2E88" w:rsidR="00F67BB8" w:rsidRDefault="004B2164" w:rsidP="00126403">
      <w:pPr>
        <w:spacing w:line="360" w:lineRule="auto"/>
        <w:rPr>
          <w:sz w:val="24"/>
          <w:szCs w:val="24"/>
        </w:rPr>
      </w:pPr>
      <w:r>
        <w:rPr>
          <w:sz w:val="24"/>
          <w:szCs w:val="24"/>
        </w:rPr>
        <w:tab/>
      </w:r>
      <w:r w:rsidR="00F67BB8" w:rsidRPr="00F67BB8">
        <w:rPr>
          <w:sz w:val="24"/>
          <w:szCs w:val="24"/>
        </w:rPr>
        <w:t>Protokół zapewnia poufność komunikacji w sieci poprzez szyfrowanie danych przesyłanych między podmiotami. Schemat komunikacji protokołu został zaprezentowany na rysunku nr 1.</w:t>
      </w:r>
    </w:p>
    <w:p w14:paraId="745A805D" w14:textId="77777777" w:rsidR="004B2164" w:rsidRDefault="004B2164" w:rsidP="00126403">
      <w:pPr>
        <w:keepNext/>
        <w:spacing w:line="360" w:lineRule="auto"/>
        <w:jc w:val="center"/>
      </w:pPr>
      <w:r>
        <w:rPr>
          <w:noProof/>
        </w:rPr>
        <w:drawing>
          <wp:inline distT="0" distB="0" distL="0" distR="0" wp14:anchorId="440F10B8" wp14:editId="110149CC">
            <wp:extent cx="3936183" cy="323850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9603" cy="3241314"/>
                    </a:xfrm>
                    <a:prstGeom prst="rect">
                      <a:avLst/>
                    </a:prstGeom>
                    <a:noFill/>
                    <a:ln>
                      <a:noFill/>
                    </a:ln>
                  </pic:spPr>
                </pic:pic>
              </a:graphicData>
            </a:graphic>
          </wp:inline>
        </w:drawing>
      </w:r>
    </w:p>
    <w:p w14:paraId="72FB54C0" w14:textId="342057DC" w:rsidR="004B2164" w:rsidRDefault="004B2164" w:rsidP="00126403">
      <w:pPr>
        <w:pStyle w:val="Legenda"/>
        <w:spacing w:line="360" w:lineRule="auto"/>
        <w:jc w:val="center"/>
      </w:pPr>
      <w:r>
        <w:t xml:space="preserve">Rysunek </w:t>
      </w:r>
      <w:r>
        <w:fldChar w:fldCharType="begin"/>
      </w:r>
      <w:r>
        <w:instrText xml:space="preserve"> SEQ Rysunek \* ARABIC </w:instrText>
      </w:r>
      <w:r>
        <w:fldChar w:fldCharType="separate"/>
      </w:r>
      <w:r w:rsidR="008E2A23">
        <w:rPr>
          <w:noProof/>
        </w:rPr>
        <w:t>1</w:t>
      </w:r>
      <w:r>
        <w:fldChar w:fldCharType="end"/>
      </w:r>
      <w:r>
        <w:t xml:space="preserve"> Schemat komunikacji protokołu SSL</w:t>
      </w:r>
    </w:p>
    <w:p w14:paraId="340D3A73" w14:textId="77777777" w:rsidR="004B2164" w:rsidRPr="004B2164" w:rsidRDefault="004B2164" w:rsidP="00126403">
      <w:pPr>
        <w:spacing w:line="360" w:lineRule="auto"/>
      </w:pPr>
    </w:p>
    <w:p w14:paraId="6C134800" w14:textId="4F85A49D" w:rsidR="004B2164" w:rsidRPr="004B2164" w:rsidRDefault="004B2164" w:rsidP="00126403">
      <w:pPr>
        <w:spacing w:line="360" w:lineRule="auto"/>
        <w:rPr>
          <w:sz w:val="24"/>
          <w:szCs w:val="24"/>
        </w:rPr>
      </w:pPr>
      <w:r w:rsidRPr="004B2164">
        <w:rPr>
          <w:sz w:val="24"/>
          <w:szCs w:val="24"/>
        </w:rPr>
        <w:t xml:space="preserve">Klient wysyła wiadomość </w:t>
      </w:r>
      <w:r w:rsidRPr="004B2164">
        <w:rPr>
          <w:i/>
          <w:iCs/>
          <w:sz w:val="24"/>
          <w:szCs w:val="24"/>
        </w:rPr>
        <w:t>hello</w:t>
      </w:r>
      <w:r w:rsidRPr="004B2164">
        <w:rPr>
          <w:sz w:val="24"/>
          <w:szCs w:val="24"/>
        </w:rPr>
        <w:t xml:space="preserve"> do serwera w celu zainicjowania komunikacji. Serwer w odpowiedzi odsyła swój certyfikat. Klient weryfikuje czy certyfikat został podpisany przez znany mu podmiot autoryzujący, jeśli tak to generuje klucz do szyfrowania symetrycznego. Następnie pobiera klucz publiczny serwera z certyfikatu i szyfruje nim swój klucz do komunikacji symetrycznej. Serwer odszyfrowuje z pomocą swojego klucza prywatnego klucz wysłany przez klienta. W ten sposób klient i serwer wymienili między sobą klucz</w:t>
      </w:r>
      <w:r w:rsidR="0096006E">
        <w:rPr>
          <w:sz w:val="24"/>
          <w:szCs w:val="24"/>
        </w:rPr>
        <w:t>e niezbędne</w:t>
      </w:r>
      <w:r w:rsidRPr="004B2164">
        <w:rPr>
          <w:sz w:val="24"/>
          <w:szCs w:val="24"/>
        </w:rPr>
        <w:t xml:space="preserve"> do bezpiecznej komunikacji.</w:t>
      </w:r>
    </w:p>
    <w:p w14:paraId="379C70F8" w14:textId="056941B7" w:rsidR="00033CD2" w:rsidRPr="005E13E6" w:rsidRDefault="00356B65" w:rsidP="00126403">
      <w:pPr>
        <w:spacing w:line="360" w:lineRule="auto"/>
        <w:rPr>
          <w:sz w:val="24"/>
          <w:szCs w:val="24"/>
        </w:rPr>
      </w:pPr>
      <w:r>
        <w:rPr>
          <w:sz w:val="24"/>
          <w:szCs w:val="24"/>
        </w:rPr>
        <w:lastRenderedPageBreak/>
        <w:tab/>
      </w:r>
      <w:r w:rsidR="004B2164" w:rsidRPr="004B2164">
        <w:rPr>
          <w:sz w:val="24"/>
          <w:szCs w:val="24"/>
        </w:rPr>
        <w:t>Do szyfrowania asymetrycznego jest wymagany klucz RSA w wersji 2048 bitowej, natomiast do szyfrowania symetrycznego jest wymagany algorytm AES 256 bitowy w trybie ECB.</w:t>
      </w:r>
    </w:p>
    <w:p w14:paraId="217FA76E" w14:textId="0AAB1A72" w:rsidR="00033CD2" w:rsidRPr="005E13E6" w:rsidRDefault="00033CD2" w:rsidP="00126403">
      <w:pPr>
        <w:pStyle w:val="Nagwek2"/>
        <w:spacing w:line="360" w:lineRule="auto"/>
        <w:rPr>
          <w:b/>
          <w:bCs/>
        </w:rPr>
      </w:pPr>
      <w:r w:rsidRPr="005E13E6">
        <w:rPr>
          <w:b/>
          <w:bCs/>
        </w:rPr>
        <w:t>System logowania</w:t>
      </w:r>
    </w:p>
    <w:p w14:paraId="61224587" w14:textId="7ABE3C81" w:rsidR="00033CD2" w:rsidRDefault="00BB266C" w:rsidP="00126403">
      <w:pPr>
        <w:spacing w:line="360" w:lineRule="auto"/>
        <w:rPr>
          <w:sz w:val="24"/>
          <w:szCs w:val="24"/>
        </w:rPr>
      </w:pPr>
      <w:r>
        <w:rPr>
          <w:sz w:val="24"/>
          <w:szCs w:val="24"/>
        </w:rPr>
        <w:tab/>
      </w:r>
      <w:r w:rsidR="003F3BE2">
        <w:rPr>
          <w:sz w:val="24"/>
          <w:szCs w:val="24"/>
        </w:rPr>
        <w:t xml:space="preserve">Logowanie rozpoczyna się od przesłanie przez klienta wiadomości o treści </w:t>
      </w:r>
      <w:r w:rsidR="003F3BE2">
        <w:rPr>
          <w:i/>
          <w:iCs/>
          <w:sz w:val="24"/>
          <w:szCs w:val="24"/>
        </w:rPr>
        <w:t>LOGIN</w:t>
      </w:r>
      <w:r w:rsidR="003F3BE2">
        <w:rPr>
          <w:sz w:val="24"/>
          <w:szCs w:val="24"/>
        </w:rPr>
        <w:t>. Serwer odbierając tę informację rozpoczyna proces logowania, który został przedstawiony</w:t>
      </w:r>
      <w:r w:rsidR="00497350">
        <w:rPr>
          <w:sz w:val="24"/>
          <w:szCs w:val="24"/>
        </w:rPr>
        <w:t xml:space="preserve"> na poniższym diagramie.</w:t>
      </w:r>
    </w:p>
    <w:p w14:paraId="04CF91A1" w14:textId="77777777" w:rsidR="000E341F" w:rsidRDefault="000E341F" w:rsidP="00126403">
      <w:pPr>
        <w:keepNext/>
        <w:spacing w:line="360" w:lineRule="auto"/>
        <w:jc w:val="center"/>
      </w:pPr>
      <w:r>
        <w:rPr>
          <w:noProof/>
        </w:rPr>
        <w:drawing>
          <wp:inline distT="0" distB="0" distL="0" distR="0" wp14:anchorId="1FA89705" wp14:editId="3E3E1BE1">
            <wp:extent cx="5760720" cy="397954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79545"/>
                    </a:xfrm>
                    <a:prstGeom prst="rect">
                      <a:avLst/>
                    </a:prstGeom>
                    <a:noFill/>
                    <a:ln>
                      <a:noFill/>
                    </a:ln>
                  </pic:spPr>
                </pic:pic>
              </a:graphicData>
            </a:graphic>
          </wp:inline>
        </w:drawing>
      </w:r>
    </w:p>
    <w:p w14:paraId="3355371B" w14:textId="628917E8" w:rsidR="000E341F" w:rsidRDefault="000E341F" w:rsidP="00126403">
      <w:pPr>
        <w:pStyle w:val="Legenda"/>
        <w:spacing w:line="360" w:lineRule="auto"/>
        <w:jc w:val="center"/>
      </w:pPr>
      <w:r>
        <w:t xml:space="preserve">Rysunek </w:t>
      </w:r>
      <w:r>
        <w:fldChar w:fldCharType="begin"/>
      </w:r>
      <w:r>
        <w:instrText xml:space="preserve"> SEQ Rysunek \* ARABIC </w:instrText>
      </w:r>
      <w:r>
        <w:fldChar w:fldCharType="separate"/>
      </w:r>
      <w:r w:rsidR="008E2A23">
        <w:rPr>
          <w:noProof/>
        </w:rPr>
        <w:t>2</w:t>
      </w:r>
      <w:r>
        <w:fldChar w:fldCharType="end"/>
      </w:r>
      <w:r>
        <w:t xml:space="preserve"> Schemat komunikacji procesu logowania</w:t>
      </w:r>
    </w:p>
    <w:p w14:paraId="0959D626" w14:textId="77777777" w:rsidR="00BB266C" w:rsidRPr="00BB266C" w:rsidRDefault="00BB266C" w:rsidP="00126403">
      <w:pPr>
        <w:spacing w:line="360" w:lineRule="auto"/>
      </w:pPr>
    </w:p>
    <w:p w14:paraId="3314CE9D" w14:textId="7E9AFF38" w:rsidR="000E341F" w:rsidRPr="003F3BE2" w:rsidRDefault="00BB266C" w:rsidP="00126403">
      <w:pPr>
        <w:spacing w:line="360" w:lineRule="auto"/>
        <w:rPr>
          <w:sz w:val="24"/>
          <w:szCs w:val="24"/>
        </w:rPr>
      </w:pPr>
      <w:r w:rsidRPr="006A0D95">
        <w:rPr>
          <w:sz w:val="24"/>
          <w:szCs w:val="24"/>
        </w:rPr>
        <w:t xml:space="preserve">Na początku komunikacji serwer przesyła informację o gotowości przyjęcia wiadomości z adresem e-mail użytkownika. Następnie klient przesyła wymagane dane, które serwer waliduje pod względem poprawności składni. </w:t>
      </w:r>
      <w:r w:rsidR="006A0D95">
        <w:rPr>
          <w:sz w:val="24"/>
          <w:szCs w:val="24"/>
        </w:rPr>
        <w:t xml:space="preserve">Jeśli składnia nie </w:t>
      </w:r>
      <w:r w:rsidR="001E26DA">
        <w:rPr>
          <w:sz w:val="24"/>
          <w:szCs w:val="24"/>
        </w:rPr>
        <w:t xml:space="preserve">jest </w:t>
      </w:r>
      <w:r w:rsidR="006A0D95">
        <w:rPr>
          <w:sz w:val="24"/>
          <w:szCs w:val="24"/>
        </w:rPr>
        <w:t>poprawna zwraca komunikat błędu i oczekuje na ponowne przesłanie adresu. Jeśli składnia jest poprawna serwer odsyła wiadomość o pozytywnej walidacji adresu i oczekuje na przesłanie hasła.</w:t>
      </w:r>
      <w:r w:rsidR="001E26DA">
        <w:rPr>
          <w:sz w:val="24"/>
          <w:szCs w:val="24"/>
        </w:rPr>
        <w:t xml:space="preserve"> Po przesłaniu hasła przez użytkownika serwer porównuje otrzymane informację z tymi </w:t>
      </w:r>
      <w:r w:rsidR="001E26DA">
        <w:rPr>
          <w:sz w:val="24"/>
          <w:szCs w:val="24"/>
        </w:rPr>
        <w:lastRenderedPageBreak/>
        <w:t>znajdującymi się w bazie danych. W przypadku, gdy adres e-mail i hasło pasują do siebie serwer zwraca informację o poprawnym zakończeniu procesu logowania. W przeciwnym przypadku serwer odsyła informację o niepoprawnym adresie e-mail lub haśle i komunikacja procesu logowania rozpoczyna się od początku. Dodatkowo serwer zlicza wszystkie błędy, które wystąpiły w procesie logowani</w:t>
      </w:r>
      <w:r w:rsidR="008C21E3">
        <w:rPr>
          <w:sz w:val="24"/>
          <w:szCs w:val="24"/>
        </w:rPr>
        <w:t>a</w:t>
      </w:r>
      <w:r w:rsidR="001E26DA">
        <w:rPr>
          <w:sz w:val="24"/>
          <w:szCs w:val="24"/>
        </w:rPr>
        <w:t xml:space="preserve"> i w przypadku, gdy będzie ich więcej niż pięć prześle do klienta komunikat </w:t>
      </w:r>
      <w:r w:rsidR="008C21E3">
        <w:rPr>
          <w:sz w:val="24"/>
          <w:szCs w:val="24"/>
        </w:rPr>
        <w:t xml:space="preserve">o wielokrotnym pojawieniu się błędu </w:t>
      </w:r>
      <w:r w:rsidR="001E26DA">
        <w:rPr>
          <w:sz w:val="24"/>
          <w:szCs w:val="24"/>
        </w:rPr>
        <w:t>i zakończy połączenie.</w:t>
      </w:r>
    </w:p>
    <w:p w14:paraId="6E59DA5C" w14:textId="7A2172EB" w:rsidR="00033CD2" w:rsidRPr="005E13E6" w:rsidRDefault="00033CD2" w:rsidP="00126403">
      <w:pPr>
        <w:pStyle w:val="Nagwek2"/>
        <w:spacing w:line="360" w:lineRule="auto"/>
        <w:rPr>
          <w:b/>
          <w:bCs/>
        </w:rPr>
      </w:pPr>
      <w:r w:rsidRPr="005E13E6">
        <w:rPr>
          <w:b/>
          <w:bCs/>
        </w:rPr>
        <w:t>System wysyłki maila</w:t>
      </w:r>
    </w:p>
    <w:p w14:paraId="70428BB1" w14:textId="66DC8E16" w:rsidR="00033CD2" w:rsidRDefault="0070381A" w:rsidP="00126403">
      <w:pPr>
        <w:spacing w:line="360" w:lineRule="auto"/>
        <w:rPr>
          <w:sz w:val="24"/>
          <w:szCs w:val="24"/>
        </w:rPr>
      </w:pPr>
      <w:r>
        <w:rPr>
          <w:sz w:val="24"/>
          <w:szCs w:val="24"/>
        </w:rPr>
        <w:tab/>
      </w:r>
      <w:r w:rsidR="002550AC">
        <w:rPr>
          <w:sz w:val="24"/>
          <w:szCs w:val="24"/>
        </w:rPr>
        <w:t xml:space="preserve">Proces wysyłki maila rozpoczyna się od przesłania przez klienta wiadomości o treści </w:t>
      </w:r>
      <w:r w:rsidR="002550AC">
        <w:rPr>
          <w:i/>
          <w:iCs/>
          <w:sz w:val="24"/>
          <w:szCs w:val="24"/>
        </w:rPr>
        <w:t>SEND MAIL</w:t>
      </w:r>
      <w:r w:rsidR="002550AC">
        <w:rPr>
          <w:sz w:val="24"/>
          <w:szCs w:val="24"/>
        </w:rPr>
        <w:t xml:space="preserve">. </w:t>
      </w:r>
      <w:r w:rsidR="0099479F">
        <w:rPr>
          <w:sz w:val="24"/>
          <w:szCs w:val="24"/>
        </w:rPr>
        <w:t>Serwer otrzymując tę informację sprawdza, czy klient od którego otrzymał tę wiadomość przeszedł pomyślnie proces logowania. Jeśli klient nie jest zalogowany serwer zwraca stosowny komunikat i prosi o zalogowanie się. Jeśli klient przeszedł logowanie rozpoczyna się praktyczna komunikacja przedstawiona na poniższym diagramie.</w:t>
      </w:r>
    </w:p>
    <w:p w14:paraId="7CEBAA04" w14:textId="77777777" w:rsidR="00EE3186" w:rsidRDefault="00EE3186" w:rsidP="00126403">
      <w:pPr>
        <w:keepNext/>
        <w:spacing w:line="360" w:lineRule="auto"/>
        <w:jc w:val="center"/>
      </w:pPr>
      <w:r>
        <w:rPr>
          <w:noProof/>
        </w:rPr>
        <w:lastRenderedPageBreak/>
        <w:drawing>
          <wp:inline distT="0" distB="0" distL="0" distR="0" wp14:anchorId="0912E15E" wp14:editId="26B6301E">
            <wp:extent cx="5760720" cy="49911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991100"/>
                    </a:xfrm>
                    <a:prstGeom prst="rect">
                      <a:avLst/>
                    </a:prstGeom>
                    <a:noFill/>
                    <a:ln>
                      <a:noFill/>
                    </a:ln>
                  </pic:spPr>
                </pic:pic>
              </a:graphicData>
            </a:graphic>
          </wp:inline>
        </w:drawing>
      </w:r>
    </w:p>
    <w:p w14:paraId="073079F3" w14:textId="4BF9403A" w:rsidR="00EE3186" w:rsidRDefault="00EE3186" w:rsidP="00126403">
      <w:pPr>
        <w:pStyle w:val="Legenda"/>
        <w:spacing w:line="360" w:lineRule="auto"/>
        <w:jc w:val="center"/>
      </w:pPr>
      <w:r>
        <w:t xml:space="preserve">Rysunek </w:t>
      </w:r>
      <w:r>
        <w:fldChar w:fldCharType="begin"/>
      </w:r>
      <w:r>
        <w:instrText xml:space="preserve"> SEQ Rysunek \* ARABIC </w:instrText>
      </w:r>
      <w:r>
        <w:fldChar w:fldCharType="separate"/>
      </w:r>
      <w:r w:rsidR="008E2A23">
        <w:rPr>
          <w:noProof/>
        </w:rPr>
        <w:t>3</w:t>
      </w:r>
      <w:r>
        <w:fldChar w:fldCharType="end"/>
      </w:r>
      <w:r>
        <w:t xml:space="preserve"> Schemat komunikacji procesu wysyłki maila</w:t>
      </w:r>
    </w:p>
    <w:p w14:paraId="2C8437E2" w14:textId="6760A48D" w:rsidR="0070381A" w:rsidRDefault="0070381A" w:rsidP="00126403">
      <w:pPr>
        <w:spacing w:line="360" w:lineRule="auto"/>
      </w:pPr>
    </w:p>
    <w:p w14:paraId="7B93A934" w14:textId="1B232A6B" w:rsidR="00EE3186" w:rsidRPr="00D30F86" w:rsidRDefault="00701E13" w:rsidP="00126403">
      <w:pPr>
        <w:spacing w:line="360" w:lineRule="auto"/>
        <w:rPr>
          <w:sz w:val="24"/>
          <w:szCs w:val="24"/>
        </w:rPr>
      </w:pPr>
      <w:r w:rsidRPr="00D30F86">
        <w:rPr>
          <w:sz w:val="24"/>
          <w:szCs w:val="24"/>
        </w:rPr>
        <w:t>Komunikacja rozpoczyna się od automatycznego przesłania na serwer adresu e-mail nadawcy, który został wprowadzony w procesie logowania. Następnie serwer czeka na otrzymanie adresu odbiorcy. Po odebraniu wiadomości serwer waliduje otrzymany adres składniowo i pod kątem występowania w bazie danych. W przypadku poprawnej walidacji przechodzi dalej, jeśli pojawią się błędy prosi o ponowne przesłanie adresu.</w:t>
      </w:r>
      <w:r w:rsidR="002B6D9B" w:rsidRPr="00D30F86">
        <w:rPr>
          <w:sz w:val="24"/>
          <w:szCs w:val="24"/>
        </w:rPr>
        <w:t xml:space="preserve"> Następnie klient przesyła temat wiadomości, a w kolejnej wiadomości dane. Proces wprowadzania danych w programie klienta trwa tak długo dopóki użytkownik nie wprowadzi pustej linii i słowa kluczowego END.</w:t>
      </w:r>
      <w:r w:rsidR="00AF28BC" w:rsidRPr="00D30F86">
        <w:rPr>
          <w:sz w:val="24"/>
          <w:szCs w:val="24"/>
        </w:rPr>
        <w:t xml:space="preserve"> Po odebraniu danych serwer dopytuje klienta o ilość załączników, które chce dołączyć do wiadomości. W przypadku wybrania innej liczby niż 0 odbywa się dalsza komunikacja w celu odebrania załączników (proces ten został dokładnie opisany w kolejnym </w:t>
      </w:r>
      <w:r w:rsidR="00AF28BC" w:rsidRPr="00D30F86">
        <w:rPr>
          <w:sz w:val="24"/>
          <w:szCs w:val="24"/>
        </w:rPr>
        <w:lastRenderedPageBreak/>
        <w:t>rozdziale). Jeśli klient nie chce załączyć żadnych plików serwer przesyła wiadomość e-mail i zwraca użytkownikowi informację o poprawnej wysyłce wiadomości.</w:t>
      </w:r>
    </w:p>
    <w:p w14:paraId="4ECE082A" w14:textId="26FAD06C" w:rsidR="00033CD2" w:rsidRPr="005E13E6" w:rsidRDefault="00033CD2" w:rsidP="00126403">
      <w:pPr>
        <w:pStyle w:val="Nagwek2"/>
        <w:spacing w:line="360" w:lineRule="auto"/>
        <w:rPr>
          <w:b/>
          <w:bCs/>
        </w:rPr>
      </w:pPr>
      <w:r w:rsidRPr="005E13E6">
        <w:rPr>
          <w:b/>
          <w:bCs/>
        </w:rPr>
        <w:t>Załączniki</w:t>
      </w:r>
    </w:p>
    <w:p w14:paraId="7F1A95FF" w14:textId="4E68DA82" w:rsidR="001D6812" w:rsidRDefault="008E2A23" w:rsidP="00126403">
      <w:pPr>
        <w:spacing w:line="360" w:lineRule="auto"/>
        <w:rPr>
          <w:sz w:val="24"/>
          <w:szCs w:val="24"/>
        </w:rPr>
      </w:pPr>
      <w:r>
        <w:rPr>
          <w:sz w:val="24"/>
          <w:szCs w:val="24"/>
        </w:rPr>
        <w:tab/>
        <w:t>Proces wysyłki załączników to ostatni etap wysyłki wiadomości przedstawionej w poprzednim rozmiarze. W momencie gdy klient prześlę informację iż chce załączyć do wysyłanej wiadomości plik serwer kontynuuje komunikację w celu uzyskania niezbędnych informacji. Proces wysyłki maila dokładnie ilustruje poniższy diagram.</w:t>
      </w:r>
    </w:p>
    <w:p w14:paraId="4A925535" w14:textId="77777777" w:rsidR="008E2A23" w:rsidRDefault="008E2A23" w:rsidP="00126403">
      <w:pPr>
        <w:keepNext/>
        <w:spacing w:line="360" w:lineRule="auto"/>
        <w:jc w:val="center"/>
      </w:pPr>
      <w:r>
        <w:rPr>
          <w:noProof/>
        </w:rPr>
        <w:drawing>
          <wp:inline distT="0" distB="0" distL="0" distR="0" wp14:anchorId="0ACE7D7B" wp14:editId="2071FD34">
            <wp:extent cx="5760720" cy="600392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03925"/>
                    </a:xfrm>
                    <a:prstGeom prst="rect">
                      <a:avLst/>
                    </a:prstGeom>
                    <a:noFill/>
                    <a:ln>
                      <a:noFill/>
                    </a:ln>
                  </pic:spPr>
                </pic:pic>
              </a:graphicData>
            </a:graphic>
          </wp:inline>
        </w:drawing>
      </w:r>
    </w:p>
    <w:p w14:paraId="27938186" w14:textId="3D4BEFFD" w:rsidR="008E2A23" w:rsidRDefault="008E2A23" w:rsidP="00126403">
      <w:pPr>
        <w:pStyle w:val="Legenda"/>
        <w:spacing w:line="360" w:lineRule="auto"/>
        <w:jc w:val="center"/>
      </w:pPr>
      <w:r>
        <w:t xml:space="preserve">Rysunek </w:t>
      </w:r>
      <w:r>
        <w:fldChar w:fldCharType="begin"/>
      </w:r>
      <w:r>
        <w:instrText xml:space="preserve"> SEQ Rysunek \* ARABIC </w:instrText>
      </w:r>
      <w:r>
        <w:fldChar w:fldCharType="separate"/>
      </w:r>
      <w:r>
        <w:rPr>
          <w:noProof/>
        </w:rPr>
        <w:t>4</w:t>
      </w:r>
      <w:r>
        <w:fldChar w:fldCharType="end"/>
      </w:r>
      <w:r>
        <w:t xml:space="preserve"> Schemat komunikacji wysyłki maila z załącznikiem</w:t>
      </w:r>
    </w:p>
    <w:p w14:paraId="2542958D" w14:textId="0670177F" w:rsidR="008E2A23" w:rsidRDefault="008E2A23" w:rsidP="00126403">
      <w:pPr>
        <w:spacing w:line="360" w:lineRule="auto"/>
      </w:pPr>
    </w:p>
    <w:p w14:paraId="0DB58A51" w14:textId="79179BF5" w:rsidR="008E2A23" w:rsidRPr="00BE3D70" w:rsidRDefault="00F02F11" w:rsidP="00126403">
      <w:pPr>
        <w:spacing w:line="360" w:lineRule="auto"/>
        <w:rPr>
          <w:sz w:val="24"/>
          <w:szCs w:val="24"/>
        </w:rPr>
      </w:pPr>
      <w:r w:rsidRPr="00BE3D70">
        <w:rPr>
          <w:sz w:val="24"/>
          <w:szCs w:val="24"/>
        </w:rPr>
        <w:lastRenderedPageBreak/>
        <w:t>Proces dołączania plików do wiadomości rozpoczyna się od przesłania do programu klienta zapytania o liczbę plików do załączenia. Serwer po odebraniu danych pracuje w pętli do momentu odebrania wszystkich załączników. Program klienta odpytuje użytkownika o nazwę pliku do przesłania, następnie sprawdza czy podany plik istnieje i przesyła na serwer informację o jego nazwie i długości</w:t>
      </w:r>
      <w:r w:rsidR="0061398A" w:rsidRPr="00BE3D70">
        <w:rPr>
          <w:sz w:val="24"/>
          <w:szCs w:val="24"/>
        </w:rPr>
        <w:t xml:space="preserve"> po czym przesyła plik w formie binarnej</w:t>
      </w:r>
      <w:r w:rsidRPr="00BE3D70">
        <w:rPr>
          <w:sz w:val="24"/>
          <w:szCs w:val="24"/>
        </w:rPr>
        <w:t xml:space="preserve">. Serwer po odebraniu </w:t>
      </w:r>
      <w:r w:rsidR="00CF5087" w:rsidRPr="00BE3D70">
        <w:rPr>
          <w:sz w:val="24"/>
          <w:szCs w:val="24"/>
        </w:rPr>
        <w:t>długości pliku odbiera cały plik, który dołącza do wysyłanej wiadomości. Po odebraniu pliku serwer przesyła do programu klienckiego komunikat o poprawnym odebraniu załącznika.</w:t>
      </w:r>
      <w:r w:rsidR="000E49F4" w:rsidRPr="00BE3D70">
        <w:rPr>
          <w:sz w:val="24"/>
          <w:szCs w:val="24"/>
        </w:rPr>
        <w:t xml:space="preserve"> W momencie odebrania wszystkich plików serwer przesyła wiadomość e-mail i przesyła do klienta informację o poprawnym wysłaniu wiadomości.</w:t>
      </w:r>
      <w:r w:rsidR="0061398A" w:rsidRPr="00BE3D70">
        <w:rPr>
          <w:sz w:val="24"/>
          <w:szCs w:val="24"/>
        </w:rPr>
        <w:t xml:space="preserve"> </w:t>
      </w:r>
    </w:p>
    <w:p w14:paraId="2F9FCE5A" w14:textId="278A9BC4" w:rsidR="001D6812" w:rsidRPr="005E13E6" w:rsidRDefault="001D6812" w:rsidP="00126403">
      <w:pPr>
        <w:pStyle w:val="Nagwek2"/>
        <w:spacing w:line="360" w:lineRule="auto"/>
        <w:rPr>
          <w:b/>
          <w:bCs/>
        </w:rPr>
      </w:pPr>
      <w:r w:rsidRPr="005E13E6">
        <w:rPr>
          <w:b/>
          <w:bCs/>
        </w:rPr>
        <w:t>Zakończenie połączenia</w:t>
      </w:r>
    </w:p>
    <w:p w14:paraId="1F29052C" w14:textId="22DD0F5B" w:rsidR="00033CD2" w:rsidRDefault="00D37751" w:rsidP="00126403">
      <w:pPr>
        <w:spacing w:line="360" w:lineRule="auto"/>
        <w:rPr>
          <w:sz w:val="24"/>
          <w:szCs w:val="24"/>
        </w:rPr>
      </w:pPr>
      <w:r>
        <w:rPr>
          <w:sz w:val="24"/>
          <w:szCs w:val="24"/>
        </w:rPr>
        <w:tab/>
        <w:t>Połączenie pomiędzy serwerem, a klientem może być zakończone w następujących sytuacjach:</w:t>
      </w:r>
    </w:p>
    <w:p w14:paraId="15A2EB54" w14:textId="1FE23162" w:rsidR="00D37751" w:rsidRDefault="00D37751" w:rsidP="00126403">
      <w:pPr>
        <w:pStyle w:val="Akapitzlist"/>
        <w:numPr>
          <w:ilvl w:val="0"/>
          <w:numId w:val="10"/>
        </w:numPr>
        <w:spacing w:line="360" w:lineRule="auto"/>
        <w:rPr>
          <w:sz w:val="24"/>
          <w:szCs w:val="24"/>
        </w:rPr>
      </w:pPr>
      <w:r>
        <w:rPr>
          <w:sz w:val="24"/>
          <w:szCs w:val="24"/>
        </w:rPr>
        <w:t xml:space="preserve">Wysłania przez klienta komunikatu </w:t>
      </w:r>
      <w:r>
        <w:rPr>
          <w:i/>
          <w:iCs/>
          <w:sz w:val="24"/>
          <w:szCs w:val="24"/>
        </w:rPr>
        <w:t>BYE</w:t>
      </w:r>
      <w:r>
        <w:rPr>
          <w:sz w:val="24"/>
          <w:szCs w:val="24"/>
        </w:rPr>
        <w:t>,</w:t>
      </w:r>
    </w:p>
    <w:p w14:paraId="438D2F67" w14:textId="7B5E599B" w:rsidR="00D37751" w:rsidRDefault="00D37751" w:rsidP="00126403">
      <w:pPr>
        <w:pStyle w:val="Akapitzlist"/>
        <w:numPr>
          <w:ilvl w:val="0"/>
          <w:numId w:val="10"/>
        </w:numPr>
        <w:spacing w:line="360" w:lineRule="auto"/>
        <w:rPr>
          <w:sz w:val="24"/>
          <w:szCs w:val="24"/>
        </w:rPr>
      </w:pPr>
      <w:r>
        <w:rPr>
          <w:sz w:val="24"/>
          <w:szCs w:val="24"/>
        </w:rPr>
        <w:t>Wielokrotne niepoprawne wpisanie danych logowania,</w:t>
      </w:r>
    </w:p>
    <w:p w14:paraId="6DA08B16" w14:textId="1C776D59" w:rsidR="00D37751" w:rsidRDefault="00D37751" w:rsidP="00126403">
      <w:pPr>
        <w:pStyle w:val="Akapitzlist"/>
        <w:numPr>
          <w:ilvl w:val="0"/>
          <w:numId w:val="10"/>
        </w:numPr>
        <w:spacing w:line="360" w:lineRule="auto"/>
        <w:rPr>
          <w:sz w:val="24"/>
          <w:szCs w:val="24"/>
        </w:rPr>
      </w:pPr>
      <w:r>
        <w:rPr>
          <w:sz w:val="24"/>
          <w:szCs w:val="24"/>
        </w:rPr>
        <w:t>Niepoprawne nawiązanie połączenia SSL</w:t>
      </w:r>
      <w:r w:rsidR="00A5440E">
        <w:rPr>
          <w:sz w:val="24"/>
          <w:szCs w:val="24"/>
        </w:rPr>
        <w:t>,</w:t>
      </w:r>
    </w:p>
    <w:p w14:paraId="2CAAA043" w14:textId="67EB5477" w:rsidR="00A5440E" w:rsidRPr="00D37751" w:rsidRDefault="00A5440E" w:rsidP="00126403">
      <w:pPr>
        <w:pStyle w:val="Akapitzlist"/>
        <w:numPr>
          <w:ilvl w:val="0"/>
          <w:numId w:val="10"/>
        </w:numPr>
        <w:spacing w:line="360" w:lineRule="auto"/>
        <w:rPr>
          <w:sz w:val="24"/>
          <w:szCs w:val="24"/>
        </w:rPr>
      </w:pPr>
      <w:r>
        <w:rPr>
          <w:sz w:val="24"/>
          <w:szCs w:val="24"/>
        </w:rPr>
        <w:t>Nieautoryzowana próba wysłania maila.</w:t>
      </w:r>
    </w:p>
    <w:p w14:paraId="4BCF0E05" w14:textId="531E53E1" w:rsidR="00033CD2" w:rsidRPr="005E13E6" w:rsidRDefault="00033CD2" w:rsidP="00126403">
      <w:pPr>
        <w:pStyle w:val="Nagwek2"/>
        <w:spacing w:line="360" w:lineRule="auto"/>
        <w:rPr>
          <w:b/>
          <w:bCs/>
        </w:rPr>
      </w:pPr>
      <w:r w:rsidRPr="005E13E6">
        <w:rPr>
          <w:b/>
          <w:bCs/>
        </w:rPr>
        <w:t>Ograniczenia protokołu</w:t>
      </w:r>
    </w:p>
    <w:p w14:paraId="4A8665A2" w14:textId="2D314343" w:rsidR="00F02F11" w:rsidRDefault="00697FEF" w:rsidP="00126403">
      <w:pPr>
        <w:spacing w:line="360" w:lineRule="auto"/>
        <w:rPr>
          <w:sz w:val="24"/>
          <w:szCs w:val="24"/>
        </w:rPr>
      </w:pPr>
      <w:r>
        <w:rPr>
          <w:sz w:val="24"/>
          <w:szCs w:val="24"/>
        </w:rPr>
        <w:tab/>
        <w:t>Protokół USTMP posiada kilka ograniczeń:</w:t>
      </w:r>
    </w:p>
    <w:p w14:paraId="55EE3449" w14:textId="0B31BD93" w:rsidR="00697FEF" w:rsidRDefault="00697FEF" w:rsidP="00697FEF">
      <w:pPr>
        <w:pStyle w:val="Akapitzlist"/>
        <w:numPr>
          <w:ilvl w:val="0"/>
          <w:numId w:val="11"/>
        </w:numPr>
        <w:spacing w:line="360" w:lineRule="auto"/>
        <w:rPr>
          <w:sz w:val="24"/>
          <w:szCs w:val="24"/>
        </w:rPr>
      </w:pPr>
      <w:r>
        <w:rPr>
          <w:sz w:val="24"/>
          <w:szCs w:val="24"/>
        </w:rPr>
        <w:t>Odbiorcą wiadomości może być tylko jedna osoba,</w:t>
      </w:r>
    </w:p>
    <w:p w14:paraId="0E4267C7" w14:textId="30CF8A52" w:rsidR="00697FEF" w:rsidRPr="00697FEF" w:rsidRDefault="00697FEF" w:rsidP="00697FEF">
      <w:pPr>
        <w:pStyle w:val="Akapitzlist"/>
        <w:numPr>
          <w:ilvl w:val="0"/>
          <w:numId w:val="11"/>
        </w:numPr>
        <w:spacing w:line="360" w:lineRule="auto"/>
        <w:rPr>
          <w:sz w:val="24"/>
          <w:szCs w:val="24"/>
        </w:rPr>
      </w:pPr>
      <w:r>
        <w:rPr>
          <w:sz w:val="24"/>
          <w:szCs w:val="24"/>
        </w:rPr>
        <w:t>Nie ma możliwości wysłania większej liczby załączników niż pięć.</w:t>
      </w:r>
    </w:p>
    <w:p w14:paraId="12C4D61A" w14:textId="7BC73732" w:rsidR="00F02F11" w:rsidRDefault="00F02F11" w:rsidP="00126403">
      <w:pPr>
        <w:pStyle w:val="Nagwek2"/>
        <w:spacing w:line="360" w:lineRule="auto"/>
        <w:rPr>
          <w:b/>
          <w:bCs/>
        </w:rPr>
      </w:pPr>
      <w:r>
        <w:rPr>
          <w:b/>
          <w:bCs/>
        </w:rPr>
        <w:t>Bezpieczeństwo</w:t>
      </w:r>
    </w:p>
    <w:p w14:paraId="249D82E2" w14:textId="408F9BEE" w:rsidR="00CE4179" w:rsidRPr="00A761E7" w:rsidRDefault="00C475E2" w:rsidP="00126403">
      <w:pPr>
        <w:spacing w:line="360" w:lineRule="auto"/>
        <w:rPr>
          <w:sz w:val="24"/>
          <w:szCs w:val="24"/>
        </w:rPr>
      </w:pPr>
      <w:r>
        <w:rPr>
          <w:sz w:val="24"/>
          <w:szCs w:val="24"/>
        </w:rPr>
        <w:tab/>
      </w:r>
      <w:r w:rsidR="00383D31">
        <w:rPr>
          <w:sz w:val="24"/>
          <w:szCs w:val="24"/>
        </w:rPr>
        <w:t>Komunikacja między serwerem, a programem klienta jest w pełni szyfrowana</w:t>
      </w:r>
      <w:r w:rsidR="00244152">
        <w:rPr>
          <w:sz w:val="24"/>
          <w:szCs w:val="24"/>
        </w:rPr>
        <w:t>. Nie istnieje żadna możliwość odszyfrowania komunikacji bez posiadania odpowiedniego klucza, którym wiadomości zostały zaszyfrowane. Dodatkowo protokół uniemożliwia wykonanie jakichkolwiek operacji bez poprawnego logowania. Uniemożliwia więc to wysyłanie wiadomości od anonimowych nadawców.</w:t>
      </w:r>
    </w:p>
    <w:p w14:paraId="70298588" w14:textId="7DD54680" w:rsidR="00CE4179" w:rsidRDefault="00CE4179" w:rsidP="00126403">
      <w:pPr>
        <w:pStyle w:val="Nagwek2"/>
        <w:spacing w:line="360" w:lineRule="auto"/>
        <w:rPr>
          <w:b/>
          <w:bCs/>
        </w:rPr>
      </w:pPr>
      <w:r>
        <w:rPr>
          <w:b/>
          <w:bCs/>
        </w:rPr>
        <w:t>Informacje dodatkowe</w:t>
      </w:r>
    </w:p>
    <w:p w14:paraId="79FE9BE0" w14:textId="26835AAF" w:rsidR="00D12516" w:rsidRPr="001A3397" w:rsidRDefault="00D12516" w:rsidP="00126403">
      <w:pPr>
        <w:spacing w:line="360" w:lineRule="auto"/>
        <w:rPr>
          <w:sz w:val="24"/>
          <w:szCs w:val="24"/>
        </w:rPr>
      </w:pPr>
      <w:r>
        <w:tab/>
      </w:r>
      <w:r w:rsidRPr="001A3397">
        <w:rPr>
          <w:sz w:val="24"/>
          <w:szCs w:val="24"/>
        </w:rPr>
        <w:t>Protokół został w pełni zaimplementowany w języku Python. Autorami protokołu są: Michał Jakubowski i Mateusz Kopczan.</w:t>
      </w:r>
    </w:p>
    <w:p w14:paraId="7C13A68C" w14:textId="77777777" w:rsidR="002045B5" w:rsidRPr="002045B5" w:rsidRDefault="002045B5" w:rsidP="00126403">
      <w:pPr>
        <w:spacing w:line="360" w:lineRule="auto"/>
      </w:pPr>
    </w:p>
    <w:sectPr w:rsidR="002045B5" w:rsidRPr="002045B5" w:rsidSect="004A22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A03"/>
    <w:multiLevelType w:val="hybridMultilevel"/>
    <w:tmpl w:val="A424733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19A74E32"/>
    <w:multiLevelType w:val="hybridMultilevel"/>
    <w:tmpl w:val="382C7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B5241F9"/>
    <w:multiLevelType w:val="hybridMultilevel"/>
    <w:tmpl w:val="45040A8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262A51B1"/>
    <w:multiLevelType w:val="hybridMultilevel"/>
    <w:tmpl w:val="8E52889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2E581B95"/>
    <w:multiLevelType w:val="hybridMultilevel"/>
    <w:tmpl w:val="C318192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5E964B3"/>
    <w:multiLevelType w:val="hybridMultilevel"/>
    <w:tmpl w:val="F7C87AE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36E831A9"/>
    <w:multiLevelType w:val="hybridMultilevel"/>
    <w:tmpl w:val="A7AAD43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3FBB2486"/>
    <w:multiLevelType w:val="hybridMultilevel"/>
    <w:tmpl w:val="D5C68DBC"/>
    <w:lvl w:ilvl="0" w:tplc="0415000F">
      <w:start w:val="1"/>
      <w:numFmt w:val="decimal"/>
      <w:lvlText w:val="%1."/>
      <w:lvlJc w:val="left"/>
      <w:pPr>
        <w:ind w:left="360" w:hanging="360"/>
      </w:pPr>
    </w:lvl>
    <w:lvl w:ilvl="1" w:tplc="0415000F">
      <w:start w:val="1"/>
      <w:numFmt w:val="decimal"/>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53245E1A"/>
    <w:multiLevelType w:val="multilevel"/>
    <w:tmpl w:val="ED3C9B28"/>
    <w:lvl w:ilvl="0">
      <w:start w:val="1"/>
      <w:numFmt w:val="decimal"/>
      <w:pStyle w:val="Nagwek1"/>
      <w:lvlText w:val="%1"/>
      <w:lvlJc w:val="left"/>
      <w:pPr>
        <w:ind w:left="792" w:hanging="432"/>
      </w:pPr>
    </w:lvl>
    <w:lvl w:ilvl="1">
      <w:start w:val="1"/>
      <w:numFmt w:val="decimal"/>
      <w:pStyle w:val="Nagwek2"/>
      <w:lvlText w:val="%1.%2"/>
      <w:lvlJc w:val="left"/>
      <w:pPr>
        <w:ind w:left="936" w:hanging="576"/>
      </w:pPr>
      <w:rPr>
        <w:b/>
        <w:bCs/>
      </w:rPr>
    </w:lvl>
    <w:lvl w:ilvl="2">
      <w:start w:val="1"/>
      <w:numFmt w:val="decimal"/>
      <w:pStyle w:val="Nagwek3"/>
      <w:lvlText w:val="%1.%2.%3"/>
      <w:lvlJc w:val="left"/>
      <w:pPr>
        <w:ind w:left="1080" w:hanging="720"/>
      </w:pPr>
    </w:lvl>
    <w:lvl w:ilvl="3">
      <w:start w:val="1"/>
      <w:numFmt w:val="decimal"/>
      <w:pStyle w:val="Nagwek4"/>
      <w:lvlText w:val="%1.%2.%3.%4"/>
      <w:lvlJc w:val="left"/>
      <w:pPr>
        <w:ind w:left="1224" w:hanging="864"/>
      </w:pPr>
    </w:lvl>
    <w:lvl w:ilvl="4">
      <w:start w:val="1"/>
      <w:numFmt w:val="decimal"/>
      <w:pStyle w:val="Nagwek5"/>
      <w:lvlText w:val="%1.%2.%3.%4.%5"/>
      <w:lvlJc w:val="left"/>
      <w:pPr>
        <w:ind w:left="1368" w:hanging="1008"/>
      </w:pPr>
    </w:lvl>
    <w:lvl w:ilvl="5">
      <w:start w:val="1"/>
      <w:numFmt w:val="decimal"/>
      <w:pStyle w:val="Nagwek6"/>
      <w:lvlText w:val="%1.%2.%3.%4.%5.%6"/>
      <w:lvlJc w:val="left"/>
      <w:pPr>
        <w:ind w:left="1512" w:hanging="1152"/>
      </w:pPr>
    </w:lvl>
    <w:lvl w:ilvl="6">
      <w:start w:val="1"/>
      <w:numFmt w:val="decimal"/>
      <w:pStyle w:val="Nagwek7"/>
      <w:lvlText w:val="%1.%2.%3.%4.%5.%6.%7"/>
      <w:lvlJc w:val="left"/>
      <w:pPr>
        <w:ind w:left="1656" w:hanging="1296"/>
      </w:pPr>
    </w:lvl>
    <w:lvl w:ilvl="7">
      <w:start w:val="1"/>
      <w:numFmt w:val="decimal"/>
      <w:pStyle w:val="Nagwek8"/>
      <w:lvlText w:val="%1.%2.%3.%4.%5.%6.%7.%8"/>
      <w:lvlJc w:val="left"/>
      <w:pPr>
        <w:ind w:left="1800" w:hanging="1440"/>
      </w:pPr>
    </w:lvl>
    <w:lvl w:ilvl="8">
      <w:start w:val="1"/>
      <w:numFmt w:val="decimal"/>
      <w:pStyle w:val="Nagwek9"/>
      <w:lvlText w:val="%1.%2.%3.%4.%5.%6.%7.%8.%9"/>
      <w:lvlJc w:val="left"/>
      <w:pPr>
        <w:ind w:left="1944" w:hanging="1584"/>
      </w:pPr>
    </w:lvl>
  </w:abstractNum>
  <w:abstractNum w:abstractNumId="9" w15:restartNumberingAfterBreak="0">
    <w:nsid w:val="6E6606B8"/>
    <w:multiLevelType w:val="hybridMultilevel"/>
    <w:tmpl w:val="0360EE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7D435476"/>
    <w:multiLevelType w:val="hybridMultilevel"/>
    <w:tmpl w:val="1820CF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0"/>
  </w:num>
  <w:num w:numId="4">
    <w:abstractNumId w:val="6"/>
  </w:num>
  <w:num w:numId="5">
    <w:abstractNumId w:val="1"/>
  </w:num>
  <w:num w:numId="6">
    <w:abstractNumId w:val="0"/>
  </w:num>
  <w:num w:numId="7">
    <w:abstractNumId w:val="9"/>
  </w:num>
  <w:num w:numId="8">
    <w:abstractNumId w:val="2"/>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A5"/>
    <w:rsid w:val="0001570E"/>
    <w:rsid w:val="00033CD2"/>
    <w:rsid w:val="00055C07"/>
    <w:rsid w:val="000A6BDF"/>
    <w:rsid w:val="000E341F"/>
    <w:rsid w:val="000E4548"/>
    <w:rsid w:val="000E49F4"/>
    <w:rsid w:val="00126403"/>
    <w:rsid w:val="001A3397"/>
    <w:rsid w:val="001D6812"/>
    <w:rsid w:val="001E26DA"/>
    <w:rsid w:val="002045B5"/>
    <w:rsid w:val="00217662"/>
    <w:rsid w:val="00244152"/>
    <w:rsid w:val="002550AC"/>
    <w:rsid w:val="00282303"/>
    <w:rsid w:val="002B6D9B"/>
    <w:rsid w:val="002E1EAD"/>
    <w:rsid w:val="002F72A9"/>
    <w:rsid w:val="003339E5"/>
    <w:rsid w:val="00356B65"/>
    <w:rsid w:val="00383D31"/>
    <w:rsid w:val="003950FF"/>
    <w:rsid w:val="003F3BE2"/>
    <w:rsid w:val="00497350"/>
    <w:rsid w:val="004A22CE"/>
    <w:rsid w:val="004B2164"/>
    <w:rsid w:val="00582A62"/>
    <w:rsid w:val="005A5C74"/>
    <w:rsid w:val="005E13E6"/>
    <w:rsid w:val="00604BFA"/>
    <w:rsid w:val="0061398A"/>
    <w:rsid w:val="00697FEF"/>
    <w:rsid w:val="006A0D95"/>
    <w:rsid w:val="00701E13"/>
    <w:rsid w:val="0070381A"/>
    <w:rsid w:val="00714DEA"/>
    <w:rsid w:val="007476FE"/>
    <w:rsid w:val="00820733"/>
    <w:rsid w:val="00865038"/>
    <w:rsid w:val="008C21E3"/>
    <w:rsid w:val="008E2A23"/>
    <w:rsid w:val="009327B8"/>
    <w:rsid w:val="0096006E"/>
    <w:rsid w:val="0099479F"/>
    <w:rsid w:val="009C5540"/>
    <w:rsid w:val="00A24DF1"/>
    <w:rsid w:val="00A53514"/>
    <w:rsid w:val="00A5440E"/>
    <w:rsid w:val="00A63425"/>
    <w:rsid w:val="00A63CA5"/>
    <w:rsid w:val="00A72294"/>
    <w:rsid w:val="00A761E7"/>
    <w:rsid w:val="00A87E22"/>
    <w:rsid w:val="00AA1763"/>
    <w:rsid w:val="00AF28BC"/>
    <w:rsid w:val="00BA39BF"/>
    <w:rsid w:val="00BB266C"/>
    <w:rsid w:val="00BE3D70"/>
    <w:rsid w:val="00C475E2"/>
    <w:rsid w:val="00C632EE"/>
    <w:rsid w:val="00CE4179"/>
    <w:rsid w:val="00CF5087"/>
    <w:rsid w:val="00D01993"/>
    <w:rsid w:val="00D12516"/>
    <w:rsid w:val="00D30F86"/>
    <w:rsid w:val="00D37751"/>
    <w:rsid w:val="00D503FA"/>
    <w:rsid w:val="00DC43A9"/>
    <w:rsid w:val="00EE3186"/>
    <w:rsid w:val="00F02F11"/>
    <w:rsid w:val="00F2065B"/>
    <w:rsid w:val="00F35D3F"/>
    <w:rsid w:val="00F67BB8"/>
    <w:rsid w:val="00F71D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3361"/>
  <w15:chartTrackingRefBased/>
  <w15:docId w15:val="{7321904B-4727-4F97-A874-4FFB8B6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045B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045B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033CD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033CD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033C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033C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033C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033C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033C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4A22C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4A22CE"/>
    <w:rPr>
      <w:rFonts w:eastAsiaTheme="minorEastAsia"/>
      <w:lang w:eastAsia="pl-PL"/>
    </w:rPr>
  </w:style>
  <w:style w:type="character" w:customStyle="1" w:styleId="Nagwek1Znak">
    <w:name w:val="Nagłówek 1 Znak"/>
    <w:basedOn w:val="Domylnaczcionkaakapitu"/>
    <w:link w:val="Nagwek1"/>
    <w:uiPriority w:val="9"/>
    <w:rsid w:val="002045B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2045B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033CD2"/>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033CD2"/>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rsid w:val="00033CD2"/>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033CD2"/>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033CD2"/>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033CD2"/>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033CD2"/>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1D6812"/>
    <w:pPr>
      <w:ind w:left="720"/>
      <w:contextualSpacing/>
    </w:pPr>
  </w:style>
  <w:style w:type="paragraph" w:styleId="Legenda">
    <w:name w:val="caption"/>
    <w:basedOn w:val="Normalny"/>
    <w:next w:val="Normalny"/>
    <w:uiPriority w:val="35"/>
    <w:unhideWhenUsed/>
    <w:qFormat/>
    <w:rsid w:val="004B21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00A22129D34D379F598BBD61DDA954"/>
        <w:category>
          <w:name w:val="Ogólne"/>
          <w:gallery w:val="placeholder"/>
        </w:category>
        <w:types>
          <w:type w:val="bbPlcHdr"/>
        </w:types>
        <w:behaviors>
          <w:behavior w:val="content"/>
        </w:behaviors>
        <w:guid w:val="{7C1D26B6-01EA-4817-B83B-9B4E21126FCD}"/>
      </w:docPartPr>
      <w:docPartBody>
        <w:p w:rsidR="00000000" w:rsidRDefault="00687865" w:rsidP="00687865">
          <w:pPr>
            <w:pStyle w:val="3400A22129D34D379F598BBD61DDA954"/>
          </w:pPr>
          <w:r>
            <w:rPr>
              <w:rFonts w:asciiTheme="majorHAnsi" w:eastAsiaTheme="majorEastAsia" w:hAnsiTheme="majorHAnsi" w:cstheme="majorBidi"/>
              <w:color w:val="4472C4" w:themeColor="accent1"/>
              <w:sz w:val="88"/>
              <w:szCs w:val="88"/>
            </w:rPr>
            <w:t>[Tytuł dokumentu]</w:t>
          </w:r>
        </w:p>
      </w:docPartBody>
    </w:docPart>
    <w:docPart>
      <w:docPartPr>
        <w:name w:val="85C40672FCB74788821ADB71A95B4F38"/>
        <w:category>
          <w:name w:val="Ogólne"/>
          <w:gallery w:val="placeholder"/>
        </w:category>
        <w:types>
          <w:type w:val="bbPlcHdr"/>
        </w:types>
        <w:behaviors>
          <w:behavior w:val="content"/>
        </w:behaviors>
        <w:guid w:val="{DEB3642F-FF54-42B2-91CF-6A2353FC336A}"/>
      </w:docPartPr>
      <w:docPartBody>
        <w:p w:rsidR="00000000" w:rsidRDefault="00687865" w:rsidP="00687865">
          <w:pPr>
            <w:pStyle w:val="85C40672FCB74788821ADB71A95B4F38"/>
          </w:pPr>
          <w:r>
            <w:rPr>
              <w:color w:val="2F5496" w:themeColor="accent1" w:themeShade="BF"/>
              <w:sz w:val="24"/>
              <w:szCs w:val="24"/>
            </w:rPr>
            <w:t>[Podtytuł dokumentu]</w:t>
          </w:r>
        </w:p>
      </w:docPartBody>
    </w:docPart>
    <w:docPart>
      <w:docPartPr>
        <w:name w:val="3978B9A02BBF4C0BB1279B3599D9C96A"/>
        <w:category>
          <w:name w:val="Ogólne"/>
          <w:gallery w:val="placeholder"/>
        </w:category>
        <w:types>
          <w:type w:val="bbPlcHdr"/>
        </w:types>
        <w:behaviors>
          <w:behavior w:val="content"/>
        </w:behaviors>
        <w:guid w:val="{C6D2EF45-447D-4CF1-AA46-4F731A4DF9DA}"/>
      </w:docPartPr>
      <w:docPartBody>
        <w:p w:rsidR="00000000" w:rsidRDefault="00687865" w:rsidP="00687865">
          <w:pPr>
            <w:pStyle w:val="3978B9A02BBF4C0BB1279B3599D9C96A"/>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65"/>
    <w:rsid w:val="00687865"/>
    <w:rsid w:val="00EA1A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5888E5D2E89E4C4D9A7766879DD90AC4">
    <w:name w:val="5888E5D2E89E4C4D9A7766879DD90AC4"/>
    <w:rsid w:val="00687865"/>
  </w:style>
  <w:style w:type="paragraph" w:customStyle="1" w:styleId="3400A22129D34D379F598BBD61DDA954">
    <w:name w:val="3400A22129D34D379F598BBD61DDA954"/>
    <w:rsid w:val="00687865"/>
  </w:style>
  <w:style w:type="paragraph" w:customStyle="1" w:styleId="85C40672FCB74788821ADB71A95B4F38">
    <w:name w:val="85C40672FCB74788821ADB71A95B4F38"/>
    <w:rsid w:val="00687865"/>
  </w:style>
  <w:style w:type="paragraph" w:customStyle="1" w:styleId="3978B9A02BBF4C0BB1279B3599D9C96A">
    <w:name w:val="3978B9A02BBF4C0BB1279B3599D9C96A"/>
    <w:rsid w:val="00687865"/>
  </w:style>
  <w:style w:type="paragraph" w:customStyle="1" w:styleId="01F7AC7824E84A9BA8484596DA5DEE4F">
    <w:name w:val="01F7AC7824E84A9BA8484596DA5DEE4F"/>
    <w:rsid w:val="00687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10</Pages>
  <Words>1348</Words>
  <Characters>8092</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USMTP</dc:title>
  <dc:subject>Dokumentacja protokołu Ultra Simple Mail Transfer Protocol</dc:subject>
  <dc:creator>Autorzy protokołu: Michał Jakubowski, Mateusz Kopczan</dc:creator>
  <cp:keywords/>
  <dc:description/>
  <cp:lastModifiedBy>Mateusz Kopczan</cp:lastModifiedBy>
  <cp:revision>68</cp:revision>
  <dcterms:created xsi:type="dcterms:W3CDTF">2021-06-16T15:07:00Z</dcterms:created>
  <dcterms:modified xsi:type="dcterms:W3CDTF">2021-06-16T20:45:00Z</dcterms:modified>
</cp:coreProperties>
</file>