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1A7B" w14:textId="70E7E42B" w:rsidR="00A643D0" w:rsidRDefault="00295B3A">
      <w:pPr>
        <w:pStyle w:val="Title"/>
      </w:pPr>
      <w:r>
        <w:rPr>
          <w:w w:val="110"/>
        </w:rPr>
        <w:t>COMP610</w:t>
      </w:r>
      <w:r>
        <w:rPr>
          <w:spacing w:val="38"/>
          <w:w w:val="110"/>
        </w:rPr>
        <w:t xml:space="preserve"> </w:t>
      </w:r>
      <w:r>
        <w:rPr>
          <w:w w:val="110"/>
        </w:rPr>
        <w:t>–</w:t>
      </w:r>
      <w:r>
        <w:rPr>
          <w:spacing w:val="39"/>
          <w:w w:val="110"/>
        </w:rPr>
        <w:t xml:space="preserve"> </w:t>
      </w:r>
      <w:r>
        <w:rPr>
          <w:w w:val="110"/>
        </w:rPr>
        <w:t>Data</w:t>
      </w:r>
      <w:r>
        <w:rPr>
          <w:spacing w:val="38"/>
          <w:w w:val="110"/>
        </w:rPr>
        <w:t xml:space="preserve"> </w:t>
      </w:r>
      <w:r>
        <w:rPr>
          <w:w w:val="110"/>
        </w:rPr>
        <w:t>Structures</w:t>
      </w:r>
      <w:r>
        <w:rPr>
          <w:spacing w:val="39"/>
          <w:w w:val="110"/>
        </w:rPr>
        <w:t xml:space="preserve"> </w:t>
      </w:r>
      <w:r>
        <w:rPr>
          <w:w w:val="110"/>
        </w:rPr>
        <w:t>and</w:t>
      </w:r>
      <w:r>
        <w:rPr>
          <w:spacing w:val="39"/>
          <w:w w:val="110"/>
        </w:rPr>
        <w:t xml:space="preserve"> </w:t>
      </w:r>
      <w:r>
        <w:rPr>
          <w:w w:val="110"/>
        </w:rPr>
        <w:t>Algorithms</w:t>
      </w:r>
      <w:r>
        <w:rPr>
          <w:spacing w:val="38"/>
          <w:w w:val="110"/>
        </w:rPr>
        <w:t xml:space="preserve"> </w:t>
      </w:r>
      <w:r>
        <w:rPr>
          <w:w w:val="110"/>
        </w:rPr>
        <w:t>–</w:t>
      </w:r>
      <w:r>
        <w:rPr>
          <w:spacing w:val="39"/>
          <w:w w:val="110"/>
        </w:rPr>
        <w:t xml:space="preserve"> </w:t>
      </w:r>
      <w:r w:rsidR="00522BDB">
        <w:rPr>
          <w:w w:val="110"/>
        </w:rPr>
        <w:t>Spring</w:t>
      </w:r>
      <w:r>
        <w:rPr>
          <w:spacing w:val="38"/>
          <w:w w:val="110"/>
        </w:rPr>
        <w:t xml:space="preserve"> </w:t>
      </w:r>
      <w:r>
        <w:rPr>
          <w:spacing w:val="-4"/>
          <w:w w:val="110"/>
        </w:rPr>
        <w:t>202</w:t>
      </w:r>
      <w:r w:rsidR="00522BDB">
        <w:rPr>
          <w:spacing w:val="-4"/>
          <w:w w:val="110"/>
        </w:rPr>
        <w:t>5</w:t>
      </w:r>
    </w:p>
    <w:p w14:paraId="5D091A7C" w14:textId="4134757A" w:rsidR="00A643D0" w:rsidRDefault="00295B3A">
      <w:pPr>
        <w:spacing w:before="123"/>
        <w:ind w:left="120"/>
        <w:rPr>
          <w:sz w:val="20"/>
        </w:rPr>
      </w:pPr>
      <w:r>
        <w:rPr>
          <w:b/>
          <w:w w:val="115"/>
          <w:sz w:val="20"/>
        </w:rPr>
        <w:t>Professor:</w:t>
      </w:r>
      <w:r>
        <w:rPr>
          <w:b/>
          <w:spacing w:val="33"/>
          <w:w w:val="115"/>
          <w:sz w:val="20"/>
        </w:rPr>
        <w:t xml:space="preserve"> </w:t>
      </w:r>
      <w:r w:rsidR="003A0DF9">
        <w:rPr>
          <w:w w:val="115"/>
          <w:sz w:val="20"/>
        </w:rPr>
        <w:t>Maryam Jalali</w:t>
      </w:r>
      <w:r w:rsidR="003A0DF9">
        <w:rPr>
          <w:spacing w:val="16"/>
          <w:w w:val="115"/>
          <w:sz w:val="20"/>
        </w:rPr>
        <w:t xml:space="preserve"> </w:t>
      </w:r>
      <w:hyperlink r:id="rId5" w:history="1">
        <w:r w:rsidR="003A0DF9" w:rsidRPr="00CF5BAF">
          <w:rPr>
            <w:rStyle w:val="Hyperlink"/>
            <w:w w:val="115"/>
            <w:sz w:val="20"/>
          </w:rPr>
          <w:t>(mjalalita@csun.edu</w:t>
        </w:r>
      </w:hyperlink>
      <w:r>
        <w:rPr>
          <w:w w:val="115"/>
          <w:sz w:val="20"/>
        </w:rPr>
        <w:t>–</w:t>
      </w:r>
      <w:r>
        <w:rPr>
          <w:spacing w:val="16"/>
          <w:w w:val="115"/>
          <w:sz w:val="20"/>
        </w:rPr>
        <w:t xml:space="preserve"> </w:t>
      </w:r>
      <w:r>
        <w:rPr>
          <w:spacing w:val="-2"/>
          <w:w w:val="115"/>
          <w:sz w:val="20"/>
        </w:rPr>
        <w:t>JD44</w:t>
      </w:r>
      <w:r w:rsidR="003A0DF9">
        <w:rPr>
          <w:spacing w:val="-2"/>
          <w:w w:val="115"/>
          <w:sz w:val="20"/>
        </w:rPr>
        <w:t>4</w:t>
      </w:r>
      <w:r w:rsidR="00A73C5C">
        <w:rPr>
          <w:spacing w:val="-2"/>
          <w:w w:val="115"/>
          <w:sz w:val="20"/>
        </w:rPr>
        <w:t>5</w:t>
      </w:r>
      <w:r>
        <w:rPr>
          <w:spacing w:val="-2"/>
          <w:w w:val="115"/>
          <w:sz w:val="20"/>
        </w:rPr>
        <w:t>)</w:t>
      </w:r>
    </w:p>
    <w:p w14:paraId="5D091A7E" w14:textId="552B78F4" w:rsidR="00A643D0" w:rsidRDefault="00295B3A" w:rsidP="00E41E61">
      <w:pPr>
        <w:spacing w:before="21"/>
        <w:ind w:left="120"/>
        <w:rPr>
          <w:sz w:val="20"/>
        </w:rPr>
      </w:pPr>
      <w:r>
        <w:rPr>
          <w:b/>
          <w:w w:val="120"/>
          <w:sz w:val="20"/>
        </w:rPr>
        <w:t>Lecture</w:t>
      </w:r>
      <w:r>
        <w:rPr>
          <w:b/>
          <w:spacing w:val="15"/>
          <w:w w:val="120"/>
          <w:sz w:val="20"/>
        </w:rPr>
        <w:t xml:space="preserve"> </w:t>
      </w:r>
      <w:r>
        <w:rPr>
          <w:b/>
          <w:w w:val="120"/>
          <w:sz w:val="20"/>
        </w:rPr>
        <w:t>Days/Times:</w:t>
      </w:r>
      <w:r>
        <w:rPr>
          <w:b/>
          <w:spacing w:val="28"/>
          <w:w w:val="120"/>
          <w:sz w:val="20"/>
        </w:rPr>
        <w:t xml:space="preserve"> </w:t>
      </w:r>
      <w:proofErr w:type="spellStart"/>
      <w:r w:rsidR="00E41E61" w:rsidRPr="00E41E61">
        <w:rPr>
          <w:w w:val="120"/>
          <w:sz w:val="20"/>
        </w:rPr>
        <w:t>TuTh</w:t>
      </w:r>
      <w:proofErr w:type="spellEnd"/>
      <w:r w:rsidR="00E41E61" w:rsidRPr="00E41E61">
        <w:rPr>
          <w:w w:val="120"/>
          <w:sz w:val="20"/>
        </w:rPr>
        <w:t xml:space="preserve"> 10:00AM - 11:15AM</w:t>
      </w:r>
    </w:p>
    <w:p w14:paraId="5D091A7F" w14:textId="1EB90178" w:rsidR="00A643D0" w:rsidRDefault="00295B3A">
      <w:pPr>
        <w:spacing w:before="21"/>
        <w:ind w:left="120"/>
        <w:rPr>
          <w:sz w:val="20"/>
        </w:rPr>
      </w:pPr>
      <w:r>
        <w:rPr>
          <w:b/>
          <w:w w:val="120"/>
          <w:sz w:val="20"/>
        </w:rPr>
        <w:t>Lecture</w:t>
      </w:r>
      <w:r>
        <w:rPr>
          <w:b/>
          <w:spacing w:val="-1"/>
          <w:w w:val="120"/>
          <w:sz w:val="20"/>
        </w:rPr>
        <w:t xml:space="preserve"> </w:t>
      </w:r>
      <w:r>
        <w:rPr>
          <w:b/>
          <w:w w:val="120"/>
          <w:sz w:val="20"/>
        </w:rPr>
        <w:t>Location:</w:t>
      </w:r>
      <w:r>
        <w:rPr>
          <w:b/>
          <w:spacing w:val="10"/>
          <w:w w:val="120"/>
          <w:sz w:val="20"/>
        </w:rPr>
        <w:t xml:space="preserve"> </w:t>
      </w:r>
      <w:r>
        <w:rPr>
          <w:w w:val="120"/>
          <w:sz w:val="20"/>
        </w:rPr>
        <w:t>JD</w:t>
      </w:r>
      <w:r>
        <w:rPr>
          <w:spacing w:val="-4"/>
          <w:w w:val="120"/>
          <w:sz w:val="20"/>
        </w:rPr>
        <w:t xml:space="preserve"> </w:t>
      </w:r>
      <w:r w:rsidR="008A2CB7">
        <w:rPr>
          <w:spacing w:val="-4"/>
          <w:w w:val="120"/>
          <w:sz w:val="20"/>
        </w:rPr>
        <w:t>35</w:t>
      </w:r>
      <w:r w:rsidR="00E04ACB">
        <w:rPr>
          <w:spacing w:val="-4"/>
          <w:w w:val="120"/>
          <w:sz w:val="20"/>
        </w:rPr>
        <w:t>20</w:t>
      </w:r>
    </w:p>
    <w:p w14:paraId="5D091A80" w14:textId="499BB08D" w:rsidR="00A643D0" w:rsidRDefault="00295B3A">
      <w:pPr>
        <w:spacing w:before="21"/>
        <w:ind w:left="120"/>
        <w:rPr>
          <w:sz w:val="20"/>
        </w:rPr>
      </w:pPr>
      <w:r>
        <w:rPr>
          <w:b/>
          <w:w w:val="120"/>
          <w:sz w:val="20"/>
        </w:rPr>
        <w:t>Office</w:t>
      </w:r>
      <w:r>
        <w:rPr>
          <w:b/>
          <w:spacing w:val="-4"/>
          <w:w w:val="120"/>
          <w:sz w:val="20"/>
        </w:rPr>
        <w:t xml:space="preserve"> </w:t>
      </w:r>
      <w:r>
        <w:rPr>
          <w:b/>
          <w:w w:val="120"/>
          <w:sz w:val="20"/>
        </w:rPr>
        <w:t>Hours</w:t>
      </w:r>
      <w:r>
        <w:rPr>
          <w:b/>
          <w:spacing w:val="-3"/>
          <w:w w:val="120"/>
          <w:sz w:val="20"/>
        </w:rPr>
        <w:t xml:space="preserve"> </w:t>
      </w:r>
      <w:r>
        <w:rPr>
          <w:b/>
          <w:w w:val="120"/>
          <w:sz w:val="20"/>
        </w:rPr>
        <w:t>Days:</w:t>
      </w:r>
      <w:r>
        <w:rPr>
          <w:b/>
          <w:spacing w:val="6"/>
          <w:w w:val="120"/>
          <w:sz w:val="20"/>
        </w:rPr>
        <w:t xml:space="preserve"> </w:t>
      </w:r>
      <w:r w:rsidR="0099094A">
        <w:rPr>
          <w:w w:val="120"/>
          <w:sz w:val="20"/>
        </w:rPr>
        <w:t>By appointment only – Online via Zoom</w:t>
      </w:r>
    </w:p>
    <w:p w14:paraId="5D091A81" w14:textId="77777777" w:rsidR="00A643D0" w:rsidRDefault="00295B3A">
      <w:pPr>
        <w:spacing w:before="21"/>
        <w:ind w:left="120"/>
        <w:rPr>
          <w:sz w:val="20"/>
        </w:rPr>
      </w:pPr>
      <w:r>
        <w:rPr>
          <w:b/>
          <w:w w:val="115"/>
          <w:sz w:val="20"/>
        </w:rPr>
        <w:t>Suggested</w:t>
      </w:r>
      <w:r>
        <w:rPr>
          <w:b/>
          <w:spacing w:val="15"/>
          <w:w w:val="115"/>
          <w:sz w:val="20"/>
        </w:rPr>
        <w:t xml:space="preserve"> </w:t>
      </w:r>
      <w:r>
        <w:rPr>
          <w:b/>
          <w:w w:val="115"/>
          <w:sz w:val="20"/>
        </w:rPr>
        <w:t>Texts:</w:t>
      </w:r>
      <w:r>
        <w:rPr>
          <w:b/>
          <w:spacing w:val="27"/>
          <w:w w:val="115"/>
          <w:sz w:val="20"/>
        </w:rPr>
        <w:t xml:space="preserve"> </w:t>
      </w:r>
      <w:r>
        <w:rPr>
          <w:w w:val="115"/>
          <w:sz w:val="20"/>
        </w:rPr>
        <w:t>Algorithm</w:t>
      </w:r>
      <w:r>
        <w:rPr>
          <w:spacing w:val="11"/>
          <w:w w:val="115"/>
          <w:sz w:val="20"/>
        </w:rPr>
        <w:t xml:space="preserve"> </w:t>
      </w:r>
      <w:r>
        <w:rPr>
          <w:w w:val="115"/>
          <w:sz w:val="20"/>
        </w:rPr>
        <w:t>Design</w:t>
      </w:r>
      <w:r>
        <w:rPr>
          <w:spacing w:val="11"/>
          <w:w w:val="115"/>
          <w:sz w:val="20"/>
        </w:rPr>
        <w:t xml:space="preserve"> </w:t>
      </w:r>
      <w:r>
        <w:rPr>
          <w:w w:val="115"/>
          <w:sz w:val="20"/>
        </w:rPr>
        <w:t>–</w:t>
      </w:r>
      <w:r>
        <w:rPr>
          <w:spacing w:val="11"/>
          <w:w w:val="115"/>
          <w:sz w:val="20"/>
        </w:rPr>
        <w:t xml:space="preserve"> </w:t>
      </w:r>
      <w:r>
        <w:rPr>
          <w:w w:val="115"/>
          <w:sz w:val="20"/>
        </w:rPr>
        <w:t>Kleinberg</w:t>
      </w:r>
      <w:r>
        <w:rPr>
          <w:spacing w:val="11"/>
          <w:w w:val="115"/>
          <w:sz w:val="20"/>
        </w:rPr>
        <w:t xml:space="preserve"> </w:t>
      </w:r>
      <w:r>
        <w:rPr>
          <w:w w:val="115"/>
          <w:sz w:val="20"/>
        </w:rPr>
        <w:t>&amp;</w:t>
      </w:r>
      <w:r>
        <w:rPr>
          <w:spacing w:val="11"/>
          <w:w w:val="115"/>
          <w:sz w:val="20"/>
        </w:rPr>
        <w:t xml:space="preserve"> </w:t>
      </w:r>
      <w:proofErr w:type="spellStart"/>
      <w:r>
        <w:rPr>
          <w:spacing w:val="-2"/>
          <w:w w:val="115"/>
          <w:sz w:val="20"/>
        </w:rPr>
        <w:t>Tardos</w:t>
      </w:r>
      <w:proofErr w:type="spellEnd"/>
    </w:p>
    <w:p w14:paraId="5D091A82" w14:textId="77777777" w:rsidR="00A643D0" w:rsidRDefault="00295B3A">
      <w:pPr>
        <w:pStyle w:val="Heading1"/>
      </w:pPr>
      <w:r>
        <w:rPr>
          <w:w w:val="115"/>
        </w:rPr>
        <w:t>Course</w:t>
      </w:r>
      <w:r>
        <w:rPr>
          <w:spacing w:val="15"/>
          <w:w w:val="115"/>
        </w:rPr>
        <w:t xml:space="preserve"> </w:t>
      </w:r>
      <w:r>
        <w:rPr>
          <w:spacing w:val="-2"/>
          <w:w w:val="115"/>
        </w:rPr>
        <w:t>Objectives:</w:t>
      </w:r>
    </w:p>
    <w:p w14:paraId="5D091A83" w14:textId="77777777" w:rsidR="00A643D0" w:rsidRDefault="00295B3A">
      <w:pPr>
        <w:pStyle w:val="ListParagraph"/>
        <w:numPr>
          <w:ilvl w:val="0"/>
          <w:numId w:val="1"/>
        </w:numPr>
        <w:tabs>
          <w:tab w:val="left" w:pos="616"/>
        </w:tabs>
        <w:spacing w:before="85"/>
        <w:ind w:left="616" w:hanging="190"/>
        <w:rPr>
          <w:sz w:val="20"/>
        </w:rPr>
      </w:pPr>
      <w:r>
        <w:rPr>
          <w:w w:val="120"/>
          <w:sz w:val="20"/>
        </w:rPr>
        <w:t>Refresh/extend</w:t>
      </w:r>
      <w:r>
        <w:rPr>
          <w:spacing w:val="22"/>
          <w:w w:val="120"/>
          <w:sz w:val="20"/>
        </w:rPr>
        <w:t xml:space="preserve"> </w:t>
      </w:r>
      <w:r>
        <w:rPr>
          <w:w w:val="120"/>
          <w:sz w:val="20"/>
        </w:rPr>
        <w:t>undergraduate</w:t>
      </w:r>
      <w:r>
        <w:rPr>
          <w:spacing w:val="21"/>
          <w:w w:val="120"/>
          <w:sz w:val="20"/>
        </w:rPr>
        <w:t xml:space="preserve"> </w:t>
      </w:r>
      <w:r>
        <w:rPr>
          <w:w w:val="120"/>
          <w:sz w:val="20"/>
        </w:rPr>
        <w:t>level</w:t>
      </w:r>
      <w:r>
        <w:rPr>
          <w:spacing w:val="22"/>
          <w:w w:val="120"/>
          <w:sz w:val="20"/>
        </w:rPr>
        <w:t xml:space="preserve"> </w:t>
      </w:r>
      <w:r>
        <w:rPr>
          <w:w w:val="120"/>
          <w:sz w:val="20"/>
        </w:rPr>
        <w:t>design</w:t>
      </w:r>
      <w:r>
        <w:rPr>
          <w:spacing w:val="22"/>
          <w:w w:val="120"/>
          <w:sz w:val="20"/>
        </w:rPr>
        <w:t xml:space="preserve"> </w:t>
      </w:r>
      <w:r>
        <w:rPr>
          <w:spacing w:val="-2"/>
          <w:w w:val="120"/>
          <w:sz w:val="20"/>
        </w:rPr>
        <w:t>strategies.</w:t>
      </w:r>
    </w:p>
    <w:p w14:paraId="5D091A84" w14:textId="77777777" w:rsidR="00A643D0" w:rsidRDefault="00295B3A">
      <w:pPr>
        <w:pStyle w:val="ListParagraph"/>
        <w:numPr>
          <w:ilvl w:val="0"/>
          <w:numId w:val="1"/>
        </w:numPr>
        <w:tabs>
          <w:tab w:val="left" w:pos="616"/>
        </w:tabs>
        <w:ind w:left="616" w:hanging="190"/>
        <w:rPr>
          <w:sz w:val="20"/>
        </w:rPr>
      </w:pPr>
      <w:r>
        <w:rPr>
          <w:w w:val="120"/>
          <w:sz w:val="20"/>
        </w:rPr>
        <w:t>Be</w:t>
      </w:r>
      <w:r>
        <w:rPr>
          <w:spacing w:val="9"/>
          <w:w w:val="120"/>
          <w:sz w:val="20"/>
        </w:rPr>
        <w:t xml:space="preserve"> </w:t>
      </w:r>
      <w:r>
        <w:rPr>
          <w:w w:val="120"/>
          <w:sz w:val="20"/>
        </w:rPr>
        <w:t>able</w:t>
      </w:r>
      <w:r>
        <w:rPr>
          <w:spacing w:val="9"/>
          <w:w w:val="120"/>
          <w:sz w:val="20"/>
        </w:rPr>
        <w:t xml:space="preserve"> </w:t>
      </w:r>
      <w:r>
        <w:rPr>
          <w:w w:val="120"/>
          <w:sz w:val="20"/>
        </w:rPr>
        <w:t>to</w:t>
      </w:r>
      <w:r>
        <w:rPr>
          <w:spacing w:val="9"/>
          <w:w w:val="120"/>
          <w:sz w:val="20"/>
        </w:rPr>
        <w:t xml:space="preserve"> </w:t>
      </w:r>
      <w:r>
        <w:rPr>
          <w:w w:val="120"/>
          <w:sz w:val="20"/>
        </w:rPr>
        <w:t>analyze</w:t>
      </w:r>
      <w:r>
        <w:rPr>
          <w:spacing w:val="10"/>
          <w:w w:val="120"/>
          <w:sz w:val="20"/>
        </w:rPr>
        <w:t xml:space="preserve"> </w:t>
      </w:r>
      <w:r>
        <w:rPr>
          <w:w w:val="120"/>
          <w:sz w:val="20"/>
        </w:rPr>
        <w:t>and</w:t>
      </w:r>
      <w:r>
        <w:rPr>
          <w:spacing w:val="9"/>
          <w:w w:val="120"/>
          <w:sz w:val="20"/>
        </w:rPr>
        <w:t xml:space="preserve"> </w:t>
      </w:r>
      <w:r>
        <w:rPr>
          <w:w w:val="120"/>
          <w:sz w:val="20"/>
        </w:rPr>
        <w:t>prove</w:t>
      </w:r>
      <w:r>
        <w:rPr>
          <w:spacing w:val="9"/>
          <w:w w:val="120"/>
          <w:sz w:val="20"/>
        </w:rPr>
        <w:t xml:space="preserve"> </w:t>
      </w:r>
      <w:r>
        <w:rPr>
          <w:w w:val="120"/>
          <w:sz w:val="20"/>
        </w:rPr>
        <w:t>results</w:t>
      </w:r>
      <w:r>
        <w:rPr>
          <w:spacing w:val="10"/>
          <w:w w:val="120"/>
          <w:sz w:val="20"/>
        </w:rPr>
        <w:t xml:space="preserve"> </w:t>
      </w:r>
      <w:r>
        <w:rPr>
          <w:w w:val="120"/>
          <w:sz w:val="20"/>
        </w:rPr>
        <w:t>about</w:t>
      </w:r>
      <w:r>
        <w:rPr>
          <w:spacing w:val="9"/>
          <w:w w:val="120"/>
          <w:sz w:val="20"/>
        </w:rPr>
        <w:t xml:space="preserve"> </w:t>
      </w:r>
      <w:r>
        <w:rPr>
          <w:spacing w:val="-2"/>
          <w:w w:val="120"/>
          <w:sz w:val="20"/>
        </w:rPr>
        <w:t>algorithms.</w:t>
      </w:r>
    </w:p>
    <w:p w14:paraId="5D091A85" w14:textId="77777777" w:rsidR="00A643D0" w:rsidRDefault="00295B3A">
      <w:pPr>
        <w:pStyle w:val="ListParagraph"/>
        <w:numPr>
          <w:ilvl w:val="0"/>
          <w:numId w:val="1"/>
        </w:numPr>
        <w:tabs>
          <w:tab w:val="left" w:pos="616"/>
        </w:tabs>
        <w:spacing w:before="37"/>
        <w:ind w:left="616" w:hanging="190"/>
        <w:rPr>
          <w:sz w:val="20"/>
        </w:rPr>
      </w:pPr>
      <w:r>
        <w:rPr>
          <w:w w:val="120"/>
          <w:sz w:val="20"/>
        </w:rPr>
        <w:t>Understand</w:t>
      </w:r>
      <w:r>
        <w:rPr>
          <w:spacing w:val="21"/>
          <w:w w:val="120"/>
          <w:sz w:val="20"/>
        </w:rPr>
        <w:t xml:space="preserve"> </w:t>
      </w:r>
      <w:r>
        <w:rPr>
          <w:w w:val="120"/>
          <w:sz w:val="20"/>
        </w:rPr>
        <w:t>fundamental</w:t>
      </w:r>
      <w:r>
        <w:rPr>
          <w:spacing w:val="22"/>
          <w:w w:val="120"/>
          <w:sz w:val="20"/>
        </w:rPr>
        <w:t xml:space="preserve"> </w:t>
      </w:r>
      <w:r>
        <w:rPr>
          <w:w w:val="120"/>
          <w:sz w:val="20"/>
        </w:rPr>
        <w:t>limits</w:t>
      </w:r>
      <w:r>
        <w:rPr>
          <w:spacing w:val="21"/>
          <w:w w:val="120"/>
          <w:sz w:val="20"/>
        </w:rPr>
        <w:t xml:space="preserve"> </w:t>
      </w:r>
      <w:r>
        <w:rPr>
          <w:w w:val="120"/>
          <w:sz w:val="20"/>
        </w:rPr>
        <w:t>on</w:t>
      </w:r>
      <w:r>
        <w:rPr>
          <w:spacing w:val="22"/>
          <w:w w:val="120"/>
          <w:sz w:val="20"/>
        </w:rPr>
        <w:t xml:space="preserve"> </w:t>
      </w:r>
      <w:r>
        <w:rPr>
          <w:spacing w:val="-2"/>
          <w:w w:val="120"/>
          <w:sz w:val="20"/>
        </w:rPr>
        <w:t>computing.</w:t>
      </w:r>
    </w:p>
    <w:p w14:paraId="5D091A86" w14:textId="77777777" w:rsidR="00A643D0" w:rsidRDefault="00295B3A">
      <w:pPr>
        <w:pStyle w:val="ListParagraph"/>
        <w:numPr>
          <w:ilvl w:val="0"/>
          <w:numId w:val="1"/>
        </w:numPr>
        <w:tabs>
          <w:tab w:val="left" w:pos="616"/>
        </w:tabs>
        <w:ind w:left="616" w:hanging="190"/>
        <w:rPr>
          <w:sz w:val="20"/>
        </w:rPr>
      </w:pPr>
      <w:r>
        <w:rPr>
          <w:w w:val="120"/>
          <w:sz w:val="20"/>
        </w:rPr>
        <w:t>Understand</w:t>
      </w:r>
      <w:r>
        <w:rPr>
          <w:spacing w:val="15"/>
          <w:w w:val="120"/>
          <w:sz w:val="20"/>
        </w:rPr>
        <w:t xml:space="preserve"> </w:t>
      </w:r>
      <w:r>
        <w:rPr>
          <w:w w:val="120"/>
          <w:sz w:val="20"/>
        </w:rPr>
        <w:t>and</w:t>
      </w:r>
      <w:r>
        <w:rPr>
          <w:spacing w:val="16"/>
          <w:w w:val="120"/>
          <w:sz w:val="20"/>
        </w:rPr>
        <w:t xml:space="preserve"> </w:t>
      </w:r>
      <w:r>
        <w:rPr>
          <w:w w:val="120"/>
          <w:sz w:val="20"/>
        </w:rPr>
        <w:t>apply</w:t>
      </w:r>
      <w:r>
        <w:rPr>
          <w:spacing w:val="15"/>
          <w:w w:val="120"/>
          <w:sz w:val="20"/>
        </w:rPr>
        <w:t xml:space="preserve"> </w:t>
      </w:r>
      <w:r>
        <w:rPr>
          <w:w w:val="120"/>
          <w:sz w:val="20"/>
        </w:rPr>
        <w:t>strategies</w:t>
      </w:r>
      <w:r>
        <w:rPr>
          <w:spacing w:val="16"/>
          <w:w w:val="120"/>
          <w:sz w:val="20"/>
        </w:rPr>
        <w:t xml:space="preserve"> </w:t>
      </w:r>
      <w:r>
        <w:rPr>
          <w:w w:val="120"/>
          <w:sz w:val="20"/>
        </w:rPr>
        <w:t>to</w:t>
      </w:r>
      <w:r>
        <w:rPr>
          <w:spacing w:val="16"/>
          <w:w w:val="120"/>
          <w:sz w:val="20"/>
        </w:rPr>
        <w:t xml:space="preserve"> </w:t>
      </w:r>
      <w:r>
        <w:rPr>
          <w:w w:val="120"/>
          <w:sz w:val="20"/>
        </w:rPr>
        <w:t>attack</w:t>
      </w:r>
      <w:r>
        <w:rPr>
          <w:spacing w:val="15"/>
          <w:w w:val="120"/>
          <w:sz w:val="20"/>
        </w:rPr>
        <w:t xml:space="preserve"> </w:t>
      </w:r>
      <w:r>
        <w:rPr>
          <w:w w:val="120"/>
          <w:sz w:val="20"/>
        </w:rPr>
        <w:t>computationally</w:t>
      </w:r>
      <w:r>
        <w:rPr>
          <w:spacing w:val="16"/>
          <w:w w:val="120"/>
          <w:sz w:val="20"/>
        </w:rPr>
        <w:t xml:space="preserve"> </w:t>
      </w:r>
      <w:r>
        <w:rPr>
          <w:w w:val="120"/>
          <w:sz w:val="20"/>
        </w:rPr>
        <w:t>difficult</w:t>
      </w:r>
      <w:r>
        <w:rPr>
          <w:spacing w:val="16"/>
          <w:w w:val="120"/>
          <w:sz w:val="20"/>
        </w:rPr>
        <w:t xml:space="preserve"> </w:t>
      </w:r>
      <w:r>
        <w:rPr>
          <w:spacing w:val="-2"/>
          <w:w w:val="120"/>
          <w:sz w:val="20"/>
        </w:rPr>
        <w:t>problems.</w:t>
      </w:r>
    </w:p>
    <w:p w14:paraId="5D091A87" w14:textId="77777777" w:rsidR="00A643D0" w:rsidRDefault="00295B3A">
      <w:pPr>
        <w:pStyle w:val="ListParagraph"/>
        <w:numPr>
          <w:ilvl w:val="0"/>
          <w:numId w:val="1"/>
        </w:numPr>
        <w:tabs>
          <w:tab w:val="left" w:pos="616"/>
        </w:tabs>
        <w:spacing w:before="37"/>
        <w:ind w:left="616" w:hanging="190"/>
        <w:rPr>
          <w:sz w:val="20"/>
        </w:rPr>
      </w:pPr>
      <w:r>
        <w:rPr>
          <w:w w:val="120"/>
          <w:sz w:val="20"/>
        </w:rPr>
        <w:t>Be</w:t>
      </w:r>
      <w:r>
        <w:rPr>
          <w:spacing w:val="3"/>
          <w:w w:val="120"/>
          <w:sz w:val="20"/>
        </w:rPr>
        <w:t xml:space="preserve"> </w:t>
      </w:r>
      <w:r>
        <w:rPr>
          <w:w w:val="120"/>
          <w:sz w:val="20"/>
        </w:rPr>
        <w:t>exposed</w:t>
      </w:r>
      <w:r>
        <w:rPr>
          <w:spacing w:val="3"/>
          <w:w w:val="120"/>
          <w:sz w:val="20"/>
        </w:rPr>
        <w:t xml:space="preserve"> </w:t>
      </w:r>
      <w:r>
        <w:rPr>
          <w:w w:val="120"/>
          <w:sz w:val="20"/>
        </w:rPr>
        <w:t>to</w:t>
      </w:r>
      <w:r>
        <w:rPr>
          <w:spacing w:val="4"/>
          <w:w w:val="120"/>
          <w:sz w:val="20"/>
        </w:rPr>
        <w:t xml:space="preserve"> </w:t>
      </w:r>
      <w:r>
        <w:rPr>
          <w:w w:val="120"/>
          <w:sz w:val="20"/>
        </w:rPr>
        <w:t>open</w:t>
      </w:r>
      <w:r>
        <w:rPr>
          <w:spacing w:val="3"/>
          <w:w w:val="120"/>
          <w:sz w:val="20"/>
        </w:rPr>
        <w:t xml:space="preserve"> </w:t>
      </w:r>
      <w:r>
        <w:rPr>
          <w:w w:val="120"/>
          <w:sz w:val="20"/>
        </w:rPr>
        <w:t>problems</w:t>
      </w:r>
      <w:r>
        <w:rPr>
          <w:spacing w:val="4"/>
          <w:w w:val="120"/>
          <w:sz w:val="20"/>
        </w:rPr>
        <w:t xml:space="preserve"> </w:t>
      </w:r>
      <w:r>
        <w:rPr>
          <w:w w:val="120"/>
          <w:sz w:val="20"/>
        </w:rPr>
        <w:t>in</w:t>
      </w:r>
      <w:r>
        <w:rPr>
          <w:spacing w:val="3"/>
          <w:w w:val="120"/>
          <w:sz w:val="20"/>
        </w:rPr>
        <w:t xml:space="preserve"> </w:t>
      </w:r>
      <w:r>
        <w:rPr>
          <w:w w:val="120"/>
          <w:sz w:val="20"/>
        </w:rPr>
        <w:t>the</w:t>
      </w:r>
      <w:r>
        <w:rPr>
          <w:spacing w:val="4"/>
          <w:w w:val="120"/>
          <w:sz w:val="20"/>
        </w:rPr>
        <w:t xml:space="preserve"> </w:t>
      </w:r>
      <w:r>
        <w:rPr>
          <w:spacing w:val="-2"/>
          <w:w w:val="120"/>
          <w:sz w:val="20"/>
        </w:rPr>
        <w:t>field</w:t>
      </w:r>
    </w:p>
    <w:p w14:paraId="5D091A88" w14:textId="0E00EF50" w:rsidR="00A643D0" w:rsidRDefault="00295B3A">
      <w:pPr>
        <w:pStyle w:val="Heading1"/>
        <w:spacing w:before="151"/>
        <w:rPr>
          <w:spacing w:val="-2"/>
          <w:w w:val="120"/>
        </w:rPr>
      </w:pPr>
      <w:r>
        <w:rPr>
          <w:w w:val="120"/>
        </w:rPr>
        <w:t>Tentative</w:t>
      </w:r>
      <w:r>
        <w:rPr>
          <w:spacing w:val="20"/>
          <w:w w:val="120"/>
        </w:rPr>
        <w:t xml:space="preserve"> </w:t>
      </w:r>
      <w:r w:rsidR="0003376F">
        <w:rPr>
          <w:spacing w:val="-2"/>
          <w:w w:val="120"/>
        </w:rPr>
        <w:t>Topics</w:t>
      </w:r>
      <w:r>
        <w:rPr>
          <w:spacing w:val="-2"/>
          <w:w w:val="120"/>
        </w:rPr>
        <w:t>:</w:t>
      </w:r>
    </w:p>
    <w:p w14:paraId="75C183A6" w14:textId="77777777" w:rsidR="000E26D1" w:rsidRDefault="00E835BC" w:rsidP="00E835BC">
      <w:pPr>
        <w:pStyle w:val="Heading1"/>
        <w:numPr>
          <w:ilvl w:val="0"/>
          <w:numId w:val="2"/>
        </w:numPr>
      </w:pPr>
      <w:r w:rsidRPr="00E835BC">
        <w:t xml:space="preserve">A refresher on basic algorithmic principles </w:t>
      </w:r>
    </w:p>
    <w:p w14:paraId="49E7A0EA" w14:textId="77777777" w:rsidR="000E26D1" w:rsidRDefault="000E26D1" w:rsidP="000E26D1">
      <w:pPr>
        <w:pStyle w:val="ListParagraph"/>
        <w:numPr>
          <w:ilvl w:val="1"/>
          <w:numId w:val="2"/>
        </w:numPr>
        <w:tabs>
          <w:tab w:val="left" w:pos="1055"/>
        </w:tabs>
        <w:spacing w:before="65" w:line="223" w:lineRule="exact"/>
        <w:rPr>
          <w:sz w:val="20"/>
        </w:rPr>
      </w:pPr>
      <w:r>
        <w:rPr>
          <w:w w:val="110"/>
          <w:sz w:val="20"/>
        </w:rPr>
        <w:t>Big-</w:t>
      </w:r>
      <w:r>
        <w:rPr>
          <w:i/>
          <w:w w:val="110"/>
          <w:sz w:val="20"/>
        </w:rPr>
        <w:t>O</w:t>
      </w:r>
      <w:r>
        <w:rPr>
          <w:w w:val="110"/>
          <w:sz w:val="20"/>
        </w:rPr>
        <w:t>,</w:t>
      </w:r>
      <w:r>
        <w:rPr>
          <w:spacing w:val="2"/>
          <w:w w:val="110"/>
          <w:sz w:val="20"/>
        </w:rPr>
        <w:t xml:space="preserve"> </w:t>
      </w:r>
      <w:r>
        <w:rPr>
          <w:w w:val="110"/>
          <w:sz w:val="20"/>
        </w:rPr>
        <w:t>Big-Ω,</w:t>
      </w:r>
      <w:r>
        <w:rPr>
          <w:spacing w:val="2"/>
          <w:w w:val="110"/>
          <w:sz w:val="20"/>
        </w:rPr>
        <w:t xml:space="preserve"> </w:t>
      </w:r>
      <w:r>
        <w:rPr>
          <w:w w:val="110"/>
          <w:sz w:val="20"/>
        </w:rPr>
        <w:t>Big-</w:t>
      </w:r>
      <w:r>
        <w:rPr>
          <w:spacing w:val="-10"/>
          <w:w w:val="110"/>
          <w:sz w:val="20"/>
        </w:rPr>
        <w:t>Θ</w:t>
      </w:r>
    </w:p>
    <w:p w14:paraId="5615114A" w14:textId="77777777" w:rsidR="000E26D1" w:rsidRDefault="000E26D1" w:rsidP="000E26D1">
      <w:pPr>
        <w:pStyle w:val="ListParagraph"/>
        <w:numPr>
          <w:ilvl w:val="1"/>
          <w:numId w:val="2"/>
        </w:numPr>
        <w:tabs>
          <w:tab w:val="left" w:pos="1055"/>
        </w:tabs>
        <w:spacing w:before="0" w:line="216" w:lineRule="exact"/>
        <w:rPr>
          <w:sz w:val="20"/>
        </w:rPr>
      </w:pPr>
      <w:r>
        <w:rPr>
          <w:w w:val="120"/>
          <w:sz w:val="20"/>
        </w:rPr>
        <w:t>Basic</w:t>
      </w:r>
      <w:r>
        <w:rPr>
          <w:spacing w:val="8"/>
          <w:w w:val="120"/>
          <w:sz w:val="20"/>
        </w:rPr>
        <w:t xml:space="preserve"> </w:t>
      </w:r>
      <w:r>
        <w:rPr>
          <w:w w:val="120"/>
          <w:sz w:val="20"/>
        </w:rPr>
        <w:t>Graph</w:t>
      </w:r>
      <w:r>
        <w:rPr>
          <w:spacing w:val="8"/>
          <w:w w:val="120"/>
          <w:sz w:val="20"/>
        </w:rPr>
        <w:t xml:space="preserve"> </w:t>
      </w:r>
      <w:r>
        <w:rPr>
          <w:spacing w:val="-2"/>
          <w:w w:val="120"/>
          <w:sz w:val="20"/>
        </w:rPr>
        <w:t>Algorithms</w:t>
      </w:r>
    </w:p>
    <w:p w14:paraId="01452D63" w14:textId="77777777" w:rsidR="000E26D1" w:rsidRDefault="000E26D1" w:rsidP="000E26D1">
      <w:pPr>
        <w:pStyle w:val="ListParagraph"/>
        <w:numPr>
          <w:ilvl w:val="1"/>
          <w:numId w:val="2"/>
        </w:numPr>
        <w:tabs>
          <w:tab w:val="left" w:pos="1055"/>
        </w:tabs>
        <w:spacing w:before="0" w:line="216" w:lineRule="exact"/>
        <w:rPr>
          <w:sz w:val="20"/>
        </w:rPr>
      </w:pPr>
      <w:r>
        <w:rPr>
          <w:w w:val="115"/>
          <w:sz w:val="20"/>
        </w:rPr>
        <w:t>Greedy</w:t>
      </w:r>
      <w:r>
        <w:rPr>
          <w:spacing w:val="14"/>
          <w:w w:val="115"/>
          <w:sz w:val="20"/>
        </w:rPr>
        <w:t xml:space="preserve"> </w:t>
      </w:r>
      <w:r>
        <w:rPr>
          <w:spacing w:val="-2"/>
          <w:w w:val="115"/>
          <w:sz w:val="20"/>
        </w:rPr>
        <w:t>Algorithms</w:t>
      </w:r>
    </w:p>
    <w:p w14:paraId="55EAD8D9" w14:textId="77777777" w:rsidR="000E26D1" w:rsidRDefault="000E26D1" w:rsidP="000E26D1">
      <w:pPr>
        <w:pStyle w:val="ListParagraph"/>
        <w:numPr>
          <w:ilvl w:val="1"/>
          <w:numId w:val="2"/>
        </w:numPr>
        <w:tabs>
          <w:tab w:val="left" w:pos="1055"/>
        </w:tabs>
        <w:spacing w:before="0" w:line="216" w:lineRule="exact"/>
        <w:rPr>
          <w:sz w:val="20"/>
        </w:rPr>
      </w:pPr>
      <w:r>
        <w:rPr>
          <w:w w:val="115"/>
          <w:sz w:val="20"/>
        </w:rPr>
        <w:t>Divide</w:t>
      </w:r>
      <w:r>
        <w:rPr>
          <w:spacing w:val="4"/>
          <w:w w:val="115"/>
          <w:sz w:val="20"/>
        </w:rPr>
        <w:t xml:space="preserve"> </w:t>
      </w:r>
      <w:r>
        <w:rPr>
          <w:w w:val="115"/>
          <w:sz w:val="20"/>
        </w:rPr>
        <w:t>&amp;</w:t>
      </w:r>
      <w:r>
        <w:rPr>
          <w:spacing w:val="5"/>
          <w:w w:val="115"/>
          <w:sz w:val="20"/>
        </w:rPr>
        <w:t xml:space="preserve"> </w:t>
      </w:r>
      <w:r>
        <w:rPr>
          <w:w w:val="115"/>
          <w:sz w:val="20"/>
        </w:rPr>
        <w:t>Conquer</w:t>
      </w:r>
      <w:r>
        <w:rPr>
          <w:spacing w:val="5"/>
          <w:w w:val="115"/>
          <w:sz w:val="20"/>
        </w:rPr>
        <w:t xml:space="preserve"> </w:t>
      </w:r>
      <w:r>
        <w:rPr>
          <w:spacing w:val="-2"/>
          <w:w w:val="115"/>
          <w:sz w:val="20"/>
        </w:rPr>
        <w:t>Algorithms</w:t>
      </w:r>
    </w:p>
    <w:p w14:paraId="2D8DEB47" w14:textId="77777777" w:rsidR="000E26D1" w:rsidRDefault="000E26D1" w:rsidP="000E26D1">
      <w:pPr>
        <w:pStyle w:val="ListParagraph"/>
        <w:numPr>
          <w:ilvl w:val="1"/>
          <w:numId w:val="2"/>
        </w:numPr>
        <w:tabs>
          <w:tab w:val="left" w:pos="1055"/>
        </w:tabs>
        <w:spacing w:before="0" w:line="216" w:lineRule="exact"/>
        <w:rPr>
          <w:sz w:val="20"/>
        </w:rPr>
      </w:pPr>
      <w:r>
        <w:rPr>
          <w:w w:val="115"/>
          <w:sz w:val="20"/>
        </w:rPr>
        <w:t>Dynamic</w:t>
      </w:r>
      <w:r>
        <w:rPr>
          <w:spacing w:val="29"/>
          <w:w w:val="115"/>
          <w:sz w:val="20"/>
        </w:rPr>
        <w:t xml:space="preserve"> </w:t>
      </w:r>
      <w:r>
        <w:rPr>
          <w:w w:val="115"/>
          <w:sz w:val="20"/>
        </w:rPr>
        <w:t>Programming</w:t>
      </w:r>
      <w:r>
        <w:rPr>
          <w:spacing w:val="30"/>
          <w:w w:val="115"/>
          <w:sz w:val="20"/>
        </w:rPr>
        <w:t xml:space="preserve"> </w:t>
      </w:r>
      <w:r>
        <w:rPr>
          <w:spacing w:val="-2"/>
          <w:w w:val="115"/>
          <w:sz w:val="20"/>
        </w:rPr>
        <w:t>Algorithms</w:t>
      </w:r>
    </w:p>
    <w:p w14:paraId="3887DE0E" w14:textId="77777777" w:rsidR="000E26D1" w:rsidRDefault="000E26D1" w:rsidP="000E26D1">
      <w:pPr>
        <w:pStyle w:val="ListParagraph"/>
        <w:numPr>
          <w:ilvl w:val="1"/>
          <w:numId w:val="2"/>
        </w:numPr>
        <w:tabs>
          <w:tab w:val="left" w:pos="1055"/>
        </w:tabs>
        <w:spacing w:before="0" w:line="223" w:lineRule="exact"/>
        <w:rPr>
          <w:sz w:val="20"/>
        </w:rPr>
      </w:pPr>
      <w:r>
        <w:rPr>
          <w:w w:val="115"/>
          <w:sz w:val="20"/>
        </w:rPr>
        <w:t>Network</w:t>
      </w:r>
      <w:r>
        <w:rPr>
          <w:spacing w:val="-5"/>
          <w:w w:val="115"/>
          <w:sz w:val="20"/>
        </w:rPr>
        <w:t xml:space="preserve"> </w:t>
      </w:r>
      <w:r>
        <w:rPr>
          <w:w w:val="115"/>
          <w:sz w:val="20"/>
        </w:rPr>
        <w:t>Flow</w:t>
      </w:r>
      <w:r>
        <w:rPr>
          <w:spacing w:val="-5"/>
          <w:w w:val="115"/>
          <w:sz w:val="20"/>
        </w:rPr>
        <w:t xml:space="preserve"> </w:t>
      </w:r>
      <w:r>
        <w:rPr>
          <w:spacing w:val="-2"/>
          <w:w w:val="115"/>
          <w:sz w:val="20"/>
        </w:rPr>
        <w:t>Algorithms</w:t>
      </w:r>
    </w:p>
    <w:p w14:paraId="768FB690" w14:textId="501B7E21" w:rsidR="00665FF7" w:rsidRPr="00366896" w:rsidRDefault="00E835BC" w:rsidP="00366896">
      <w:pPr>
        <w:pStyle w:val="Heading1"/>
        <w:ind w:left="1440"/>
        <w:rPr>
          <w:color w:val="FF0000"/>
          <w:u w:val="single"/>
        </w:rPr>
      </w:pPr>
      <w:r w:rsidRPr="00E835BC">
        <w:rPr>
          <w:color w:val="FF0000"/>
          <w:u w:val="single"/>
        </w:rPr>
        <w:t>(</w:t>
      </w:r>
      <w:r w:rsidR="000E26D1" w:rsidRPr="000E26D1">
        <w:rPr>
          <w:color w:val="FF0000"/>
          <w:u w:val="single"/>
        </w:rPr>
        <w:t>Q</w:t>
      </w:r>
      <w:r w:rsidRPr="00E835BC">
        <w:rPr>
          <w:color w:val="FF0000"/>
          <w:u w:val="single"/>
        </w:rPr>
        <w:t xml:space="preserve">uestions from these topics will be on the exams, we do a quick review during the first two weeks of the classes. Prerequisite of </w:t>
      </w:r>
      <w:r w:rsidR="00366896">
        <w:rPr>
          <w:color w:val="FF0000"/>
          <w:u w:val="single"/>
        </w:rPr>
        <w:t xml:space="preserve">the class </w:t>
      </w:r>
      <w:r w:rsidRPr="00E835BC">
        <w:rPr>
          <w:color w:val="FF0000"/>
          <w:u w:val="single"/>
        </w:rPr>
        <w:t xml:space="preserve">is COMP 482/Math 482/ Typical upper division algorithms class). It is </w:t>
      </w:r>
      <w:r w:rsidR="00366896">
        <w:rPr>
          <w:color w:val="FF0000"/>
          <w:u w:val="single"/>
        </w:rPr>
        <w:t xml:space="preserve">your </w:t>
      </w:r>
      <w:r w:rsidRPr="00E835BC">
        <w:rPr>
          <w:color w:val="FF0000"/>
          <w:u w:val="single"/>
        </w:rPr>
        <w:t xml:space="preserve">responsibility to make sure that </w:t>
      </w:r>
      <w:r w:rsidR="00366896">
        <w:rPr>
          <w:color w:val="FF0000"/>
          <w:u w:val="single"/>
        </w:rPr>
        <w:t>you</w:t>
      </w:r>
      <w:r w:rsidRPr="00E835BC">
        <w:rPr>
          <w:color w:val="FF0000"/>
          <w:u w:val="single"/>
        </w:rPr>
        <w:t xml:space="preserve"> have taken the related perquisite. </w:t>
      </w:r>
    </w:p>
    <w:p w14:paraId="20FA2DAE" w14:textId="178E6560" w:rsidR="0003376F" w:rsidRPr="00E835BC" w:rsidRDefault="00813698" w:rsidP="00813698">
      <w:pPr>
        <w:pStyle w:val="Heading1"/>
        <w:numPr>
          <w:ilvl w:val="0"/>
          <w:numId w:val="2"/>
        </w:numPr>
        <w:spacing w:before="151"/>
        <w:rPr>
          <w:b w:val="0"/>
          <w:bCs w:val="0"/>
        </w:rPr>
      </w:pPr>
      <w:r w:rsidRPr="00E835BC">
        <w:rPr>
          <w:b w:val="0"/>
          <w:bCs w:val="0"/>
        </w:rPr>
        <w:t>P/NP &amp; Intractability</w:t>
      </w:r>
    </w:p>
    <w:p w14:paraId="431399D0" w14:textId="5A401D30" w:rsidR="00813698" w:rsidRPr="00E835BC" w:rsidRDefault="00813698" w:rsidP="00813698">
      <w:pPr>
        <w:pStyle w:val="Heading1"/>
        <w:numPr>
          <w:ilvl w:val="0"/>
          <w:numId w:val="2"/>
        </w:numPr>
        <w:spacing w:before="151"/>
        <w:rPr>
          <w:b w:val="0"/>
          <w:bCs w:val="0"/>
        </w:rPr>
      </w:pPr>
      <w:r w:rsidRPr="00E835BC">
        <w:rPr>
          <w:b w:val="0"/>
          <w:bCs w:val="0"/>
          <w:w w:val="115"/>
        </w:rPr>
        <w:t>Polynomial</w:t>
      </w:r>
      <w:r w:rsidRPr="00E835BC">
        <w:rPr>
          <w:b w:val="0"/>
          <w:bCs w:val="0"/>
          <w:spacing w:val="2"/>
          <w:w w:val="115"/>
        </w:rPr>
        <w:t xml:space="preserve"> </w:t>
      </w:r>
      <w:r w:rsidRPr="00E835BC">
        <w:rPr>
          <w:b w:val="0"/>
          <w:bCs w:val="0"/>
          <w:w w:val="115"/>
        </w:rPr>
        <w:t>Time</w:t>
      </w:r>
      <w:r w:rsidRPr="00E835BC">
        <w:rPr>
          <w:b w:val="0"/>
          <w:bCs w:val="0"/>
          <w:spacing w:val="2"/>
          <w:w w:val="115"/>
        </w:rPr>
        <w:t xml:space="preserve"> </w:t>
      </w:r>
      <w:r w:rsidRPr="00E835BC">
        <w:rPr>
          <w:b w:val="0"/>
          <w:bCs w:val="0"/>
          <w:spacing w:val="-2"/>
          <w:w w:val="115"/>
        </w:rPr>
        <w:t>Reductions</w:t>
      </w:r>
    </w:p>
    <w:p w14:paraId="3F3A1F8B" w14:textId="7EE77FCE" w:rsidR="00813698" w:rsidRPr="00E835BC" w:rsidRDefault="005F34E5" w:rsidP="00813698">
      <w:pPr>
        <w:pStyle w:val="Heading1"/>
        <w:numPr>
          <w:ilvl w:val="0"/>
          <w:numId w:val="2"/>
        </w:numPr>
        <w:spacing w:before="151"/>
        <w:rPr>
          <w:b w:val="0"/>
          <w:bCs w:val="0"/>
        </w:rPr>
      </w:pPr>
      <w:r w:rsidRPr="00E835BC">
        <w:rPr>
          <w:b w:val="0"/>
          <w:bCs w:val="0"/>
          <w:w w:val="115"/>
        </w:rPr>
        <w:t>Approximation</w:t>
      </w:r>
      <w:r w:rsidRPr="00E835BC">
        <w:rPr>
          <w:b w:val="0"/>
          <w:bCs w:val="0"/>
          <w:spacing w:val="12"/>
          <w:w w:val="115"/>
        </w:rPr>
        <w:t xml:space="preserve"> </w:t>
      </w:r>
      <w:r w:rsidRPr="00E835BC">
        <w:rPr>
          <w:b w:val="0"/>
          <w:bCs w:val="0"/>
          <w:w w:val="115"/>
        </w:rPr>
        <w:t>Algorithms</w:t>
      </w:r>
    </w:p>
    <w:p w14:paraId="4A6D2DA7" w14:textId="591C33FC" w:rsidR="005F34E5" w:rsidRPr="00E835BC" w:rsidRDefault="00B01787" w:rsidP="00813698">
      <w:pPr>
        <w:pStyle w:val="Heading1"/>
        <w:numPr>
          <w:ilvl w:val="0"/>
          <w:numId w:val="2"/>
        </w:numPr>
        <w:spacing w:before="151"/>
        <w:rPr>
          <w:b w:val="0"/>
          <w:bCs w:val="0"/>
        </w:rPr>
      </w:pPr>
      <w:r w:rsidRPr="00E835BC">
        <w:rPr>
          <w:b w:val="0"/>
          <w:bCs w:val="0"/>
          <w:w w:val="115"/>
        </w:rPr>
        <w:t>Online</w:t>
      </w:r>
      <w:r w:rsidRPr="00E835BC">
        <w:rPr>
          <w:b w:val="0"/>
          <w:bCs w:val="0"/>
          <w:spacing w:val="21"/>
          <w:w w:val="115"/>
        </w:rPr>
        <w:t xml:space="preserve"> </w:t>
      </w:r>
      <w:r w:rsidRPr="00E835BC">
        <w:rPr>
          <w:b w:val="0"/>
          <w:bCs w:val="0"/>
          <w:spacing w:val="-2"/>
          <w:w w:val="115"/>
        </w:rPr>
        <w:t>Algorithms</w:t>
      </w:r>
    </w:p>
    <w:p w14:paraId="59BC6BEA" w14:textId="443F47AE" w:rsidR="00B01787" w:rsidRPr="00E835BC" w:rsidRDefault="00B01787" w:rsidP="00813698">
      <w:pPr>
        <w:pStyle w:val="Heading1"/>
        <w:numPr>
          <w:ilvl w:val="0"/>
          <w:numId w:val="2"/>
        </w:numPr>
        <w:spacing w:before="151"/>
        <w:rPr>
          <w:b w:val="0"/>
          <w:bCs w:val="0"/>
        </w:rPr>
      </w:pPr>
      <w:r w:rsidRPr="00E835BC">
        <w:rPr>
          <w:b w:val="0"/>
          <w:bCs w:val="0"/>
          <w:w w:val="115"/>
        </w:rPr>
        <w:t>Local</w:t>
      </w:r>
      <w:r w:rsidRPr="00E835BC">
        <w:rPr>
          <w:b w:val="0"/>
          <w:bCs w:val="0"/>
          <w:spacing w:val="21"/>
          <w:w w:val="115"/>
        </w:rPr>
        <w:t xml:space="preserve"> </w:t>
      </w:r>
      <w:r w:rsidRPr="00E835BC">
        <w:rPr>
          <w:b w:val="0"/>
          <w:bCs w:val="0"/>
          <w:w w:val="115"/>
        </w:rPr>
        <w:t>Search</w:t>
      </w:r>
      <w:r w:rsidRPr="00E835BC">
        <w:rPr>
          <w:b w:val="0"/>
          <w:bCs w:val="0"/>
          <w:spacing w:val="22"/>
          <w:w w:val="115"/>
        </w:rPr>
        <w:t xml:space="preserve"> </w:t>
      </w:r>
      <w:r w:rsidRPr="00E835BC">
        <w:rPr>
          <w:b w:val="0"/>
          <w:bCs w:val="0"/>
          <w:spacing w:val="-2"/>
          <w:w w:val="115"/>
        </w:rPr>
        <w:t>Algorithms</w:t>
      </w:r>
    </w:p>
    <w:p w14:paraId="0809FEE9" w14:textId="4A006FFC" w:rsidR="00B01787" w:rsidRPr="00E835BC" w:rsidRDefault="00B01787" w:rsidP="00813698">
      <w:pPr>
        <w:pStyle w:val="Heading1"/>
        <w:numPr>
          <w:ilvl w:val="0"/>
          <w:numId w:val="2"/>
        </w:numPr>
        <w:spacing w:before="151"/>
        <w:rPr>
          <w:b w:val="0"/>
          <w:bCs w:val="0"/>
        </w:rPr>
      </w:pPr>
      <w:r w:rsidRPr="00E835BC">
        <w:rPr>
          <w:b w:val="0"/>
          <w:bCs w:val="0"/>
          <w:w w:val="115"/>
        </w:rPr>
        <w:t>Randomized</w:t>
      </w:r>
      <w:r w:rsidRPr="00E835BC">
        <w:rPr>
          <w:b w:val="0"/>
          <w:bCs w:val="0"/>
          <w:spacing w:val="15"/>
          <w:w w:val="115"/>
        </w:rPr>
        <w:t xml:space="preserve"> </w:t>
      </w:r>
      <w:r w:rsidRPr="00E835BC">
        <w:rPr>
          <w:b w:val="0"/>
          <w:bCs w:val="0"/>
          <w:w w:val="115"/>
        </w:rPr>
        <w:t>Algorithms</w:t>
      </w:r>
    </w:p>
    <w:p w14:paraId="4E16C591" w14:textId="09A0CC9E" w:rsidR="003D1A1D" w:rsidRPr="009C78C8" w:rsidRDefault="003D1A1D" w:rsidP="009C78C8">
      <w:pPr>
        <w:pStyle w:val="Heading1"/>
        <w:numPr>
          <w:ilvl w:val="0"/>
          <w:numId w:val="2"/>
        </w:numPr>
        <w:spacing w:before="151"/>
        <w:rPr>
          <w:b w:val="0"/>
          <w:bCs w:val="0"/>
        </w:rPr>
      </w:pPr>
      <w:r w:rsidRPr="00E835BC">
        <w:rPr>
          <w:b w:val="0"/>
          <w:bCs w:val="0"/>
        </w:rPr>
        <w:t xml:space="preserve">Linear </w:t>
      </w:r>
      <w:r w:rsidR="00F656D4" w:rsidRPr="00E835BC">
        <w:rPr>
          <w:b w:val="0"/>
          <w:bCs w:val="0"/>
        </w:rPr>
        <w:t>Programming</w:t>
      </w:r>
    </w:p>
    <w:p w14:paraId="5D091A89" w14:textId="77777777" w:rsidR="00A643D0" w:rsidRDefault="00A643D0">
      <w:pPr>
        <w:pStyle w:val="BodyText"/>
        <w:spacing w:before="3"/>
        <w:ind w:left="0" w:firstLine="0"/>
        <w:rPr>
          <w:b/>
          <w:sz w:val="8"/>
        </w:rPr>
      </w:pPr>
    </w:p>
    <w:p w14:paraId="305A9103" w14:textId="3721930F" w:rsidR="002178BA" w:rsidRDefault="00295B3A" w:rsidP="009C78C8">
      <w:pPr>
        <w:pStyle w:val="BodyText"/>
        <w:spacing w:before="95" w:line="261" w:lineRule="auto"/>
        <w:ind w:left="120" w:right="177" w:firstLine="0"/>
        <w:jc w:val="both"/>
      </w:pPr>
      <w:r>
        <w:rPr>
          <w:b/>
          <w:w w:val="120"/>
        </w:rPr>
        <w:t xml:space="preserve">Grading: </w:t>
      </w:r>
    </w:p>
    <w:p w14:paraId="1D79DBA9" w14:textId="476D18DF" w:rsidR="002178BA" w:rsidRPr="009576EF" w:rsidRDefault="002178BA" w:rsidP="00F656D4">
      <w:pPr>
        <w:ind w:left="720"/>
        <w:rPr>
          <w:color w:val="FF0000"/>
          <w:sz w:val="24"/>
          <w:szCs w:val="24"/>
          <w:u w:val="single"/>
        </w:rPr>
      </w:pPr>
      <w:r w:rsidRPr="009576EF">
        <w:t xml:space="preserve">Your grade is based on the following components. </w:t>
      </w:r>
      <w:r w:rsidRPr="009576EF">
        <w:rPr>
          <w:color w:val="FF0000"/>
          <w:sz w:val="24"/>
          <w:szCs w:val="24"/>
          <w:u w:val="single"/>
        </w:rPr>
        <w:t xml:space="preserve">Canvas will be only used for posting the grades of the exams, and </w:t>
      </w:r>
      <w:proofErr w:type="spellStart"/>
      <w:r>
        <w:rPr>
          <w:color w:val="FF0000"/>
          <w:sz w:val="24"/>
          <w:szCs w:val="24"/>
          <w:u w:val="single"/>
        </w:rPr>
        <w:t>assignemnts</w:t>
      </w:r>
      <w:proofErr w:type="spellEnd"/>
      <w:r w:rsidRPr="009576EF">
        <w:rPr>
          <w:color w:val="FF0000"/>
          <w:sz w:val="24"/>
          <w:szCs w:val="24"/>
          <w:u w:val="single"/>
        </w:rPr>
        <w:t xml:space="preserve">. At any point of semester, if you want to estimate your performance in the class, you must use the following table. </w:t>
      </w:r>
    </w:p>
    <w:p w14:paraId="66ECA561" w14:textId="77777777" w:rsidR="002178BA" w:rsidRDefault="002178BA" w:rsidP="00F656D4">
      <w:pPr>
        <w:widowControl/>
        <w:adjustRightInd w:val="0"/>
        <w:ind w:left="720"/>
        <w:rPr>
          <w:rFonts w:eastAsiaTheme="minorHAnsi"/>
        </w:rPr>
      </w:pPr>
      <w:r w:rsidRPr="009576EF">
        <w:rPr>
          <w:rFonts w:eastAsiaTheme="minorHAnsi"/>
        </w:rPr>
        <w:t xml:space="preserve">All re-grading requests must be made within two classes of when the work was first returned on Canvas. </w:t>
      </w:r>
    </w:p>
    <w:p w14:paraId="67DF40C1" w14:textId="27860C8C" w:rsidR="009C78C8" w:rsidRPr="009C78C8" w:rsidRDefault="008E475A" w:rsidP="00F656D4">
      <w:pPr>
        <w:pStyle w:val="BodyText"/>
        <w:spacing w:before="15" w:line="276" w:lineRule="auto"/>
        <w:ind w:left="720" w:right="122" w:firstLine="0"/>
        <w:jc w:val="both"/>
        <w:rPr>
          <w:sz w:val="22"/>
          <w:szCs w:val="22"/>
        </w:rPr>
      </w:pPr>
      <w:r w:rsidRPr="009576EF">
        <w:rPr>
          <w:sz w:val="22"/>
          <w:szCs w:val="22"/>
        </w:rPr>
        <w:t xml:space="preserve">The exact number of assignments has not been set, as this will depend somewhat on how the class progresses. </w:t>
      </w:r>
      <w:r w:rsidRPr="008E475A">
        <w:rPr>
          <w:sz w:val="22"/>
          <w:szCs w:val="22"/>
        </w:rPr>
        <w:t>Make-up exams must be arranged prior to the scheduled date and will be allowed only at the discretion of the instructor.</w:t>
      </w:r>
    </w:p>
    <w:p w14:paraId="7EDEF3AA" w14:textId="77777777" w:rsidR="00E402DC" w:rsidRDefault="00E402DC" w:rsidP="002178BA">
      <w:pPr>
        <w:widowControl/>
        <w:adjustRightInd w:val="0"/>
        <w:rPr>
          <w:rFonts w:eastAsiaTheme="minorHAnsi"/>
        </w:rPr>
      </w:pPr>
    </w:p>
    <w:tbl>
      <w:tblPr>
        <w:tblW w:w="0" w:type="auto"/>
        <w:tblInd w:w="1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13"/>
        <w:gridCol w:w="3113"/>
      </w:tblGrid>
      <w:tr w:rsidR="00E402DC" w:rsidRPr="009576EF" w14:paraId="136617F6" w14:textId="77777777" w:rsidTr="00410A06">
        <w:trPr>
          <w:trHeight w:val="480"/>
        </w:trPr>
        <w:tc>
          <w:tcPr>
            <w:tcW w:w="3113" w:type="dxa"/>
          </w:tcPr>
          <w:p w14:paraId="1DDBCA0F" w14:textId="77777777" w:rsidR="00E402DC" w:rsidRPr="009576EF" w:rsidRDefault="00E402DC" w:rsidP="00410A06">
            <w:pPr>
              <w:pStyle w:val="TableParagraph"/>
              <w:rPr>
                <w:szCs w:val="20"/>
              </w:rPr>
            </w:pPr>
            <w:proofErr w:type="spellStart"/>
            <w:r>
              <w:rPr>
                <w:szCs w:val="20"/>
              </w:rPr>
              <w:t>Homeworks</w:t>
            </w:r>
            <w:proofErr w:type="spellEnd"/>
          </w:p>
        </w:tc>
        <w:tc>
          <w:tcPr>
            <w:tcW w:w="3113" w:type="dxa"/>
          </w:tcPr>
          <w:p w14:paraId="13E355FA" w14:textId="77777777" w:rsidR="00E402DC" w:rsidRDefault="00E402DC" w:rsidP="00410A06">
            <w:pPr>
              <w:pStyle w:val="TableParagraph"/>
              <w:ind w:left="1296" w:right="1275"/>
              <w:rPr>
                <w:szCs w:val="20"/>
              </w:rPr>
            </w:pPr>
            <w:r>
              <w:rPr>
                <w:szCs w:val="20"/>
              </w:rPr>
              <w:t>15%</w:t>
            </w:r>
          </w:p>
        </w:tc>
      </w:tr>
      <w:tr w:rsidR="00E402DC" w:rsidRPr="009576EF" w14:paraId="7D03C659" w14:textId="77777777" w:rsidTr="00410A06">
        <w:trPr>
          <w:trHeight w:val="480"/>
        </w:trPr>
        <w:tc>
          <w:tcPr>
            <w:tcW w:w="3113" w:type="dxa"/>
          </w:tcPr>
          <w:p w14:paraId="4EB1FE6D" w14:textId="77B1133B" w:rsidR="00E402DC" w:rsidRPr="009576EF" w:rsidRDefault="00E402DC" w:rsidP="00410A06">
            <w:pPr>
              <w:pStyle w:val="TableParagraph"/>
              <w:rPr>
                <w:szCs w:val="20"/>
              </w:rPr>
            </w:pPr>
            <w:r>
              <w:t xml:space="preserve">Exam </w:t>
            </w:r>
          </w:p>
        </w:tc>
        <w:tc>
          <w:tcPr>
            <w:tcW w:w="3113" w:type="dxa"/>
          </w:tcPr>
          <w:p w14:paraId="1D7A6F12" w14:textId="529C8AEA" w:rsidR="00E402DC" w:rsidRDefault="009A7DAC" w:rsidP="00410A06">
            <w:pPr>
              <w:pStyle w:val="TableParagraph"/>
              <w:ind w:left="1296" w:right="1275"/>
              <w:rPr>
                <w:szCs w:val="20"/>
              </w:rPr>
            </w:pPr>
            <w:r>
              <w:rPr>
                <w:szCs w:val="20"/>
              </w:rPr>
              <w:t>35</w:t>
            </w:r>
            <w:r w:rsidR="00E402DC" w:rsidRPr="009576EF">
              <w:rPr>
                <w:szCs w:val="20"/>
              </w:rPr>
              <w:t>%</w:t>
            </w:r>
          </w:p>
        </w:tc>
      </w:tr>
      <w:tr w:rsidR="00E402DC" w:rsidRPr="009576EF" w14:paraId="2926BCC6" w14:textId="77777777" w:rsidTr="00410A06">
        <w:trPr>
          <w:trHeight w:val="480"/>
        </w:trPr>
        <w:tc>
          <w:tcPr>
            <w:tcW w:w="3113" w:type="dxa"/>
          </w:tcPr>
          <w:p w14:paraId="14DD491C" w14:textId="77777777" w:rsidR="00E402DC" w:rsidRDefault="00E402DC" w:rsidP="00410A06">
            <w:pPr>
              <w:pStyle w:val="TableParagraph"/>
            </w:pPr>
            <w:r>
              <w:t>Paper Presentation</w:t>
            </w:r>
          </w:p>
        </w:tc>
        <w:tc>
          <w:tcPr>
            <w:tcW w:w="3113" w:type="dxa"/>
          </w:tcPr>
          <w:p w14:paraId="084A658E" w14:textId="07E38D4B" w:rsidR="00E402DC" w:rsidRDefault="00E402DC" w:rsidP="00410A06">
            <w:pPr>
              <w:pStyle w:val="TableParagraph"/>
              <w:ind w:left="1296" w:right="1275"/>
              <w:rPr>
                <w:szCs w:val="20"/>
              </w:rPr>
            </w:pPr>
            <w:r>
              <w:rPr>
                <w:szCs w:val="20"/>
              </w:rPr>
              <w:t>1</w:t>
            </w:r>
            <w:r w:rsidR="00206F3B">
              <w:rPr>
                <w:szCs w:val="20"/>
              </w:rPr>
              <w:t>5</w:t>
            </w:r>
            <w:r>
              <w:rPr>
                <w:szCs w:val="20"/>
              </w:rPr>
              <w:t>%</w:t>
            </w:r>
          </w:p>
        </w:tc>
      </w:tr>
      <w:tr w:rsidR="00E402DC" w:rsidRPr="009576EF" w14:paraId="4B04F521" w14:textId="77777777" w:rsidTr="00410A06">
        <w:trPr>
          <w:trHeight w:val="480"/>
        </w:trPr>
        <w:tc>
          <w:tcPr>
            <w:tcW w:w="3113" w:type="dxa"/>
          </w:tcPr>
          <w:p w14:paraId="4E24B6A5" w14:textId="77777777" w:rsidR="00E402DC" w:rsidRPr="009576EF" w:rsidRDefault="00E402DC" w:rsidP="00410A06">
            <w:pPr>
              <w:pStyle w:val="TableParagraph"/>
              <w:rPr>
                <w:szCs w:val="20"/>
              </w:rPr>
            </w:pPr>
            <w:r>
              <w:rPr>
                <w:szCs w:val="20"/>
              </w:rPr>
              <w:t>Final Project</w:t>
            </w:r>
          </w:p>
        </w:tc>
        <w:tc>
          <w:tcPr>
            <w:tcW w:w="3113" w:type="dxa"/>
          </w:tcPr>
          <w:p w14:paraId="717FB30D" w14:textId="63EA1F21" w:rsidR="00E402DC" w:rsidRPr="009576EF" w:rsidRDefault="00E402DC" w:rsidP="00410A06">
            <w:pPr>
              <w:pStyle w:val="TableParagraph"/>
              <w:tabs>
                <w:tab w:val="center" w:pos="1557"/>
              </w:tabs>
              <w:ind w:left="1296" w:right="1275"/>
              <w:rPr>
                <w:szCs w:val="20"/>
              </w:rPr>
            </w:pPr>
            <w:r w:rsidRPr="009576EF">
              <w:rPr>
                <w:szCs w:val="20"/>
              </w:rPr>
              <w:tab/>
            </w:r>
            <w:r>
              <w:rPr>
                <w:szCs w:val="20"/>
              </w:rPr>
              <w:t>3</w:t>
            </w:r>
            <w:r w:rsidR="00206F3B">
              <w:rPr>
                <w:szCs w:val="20"/>
              </w:rPr>
              <w:t>5</w:t>
            </w:r>
            <w:r w:rsidRPr="009576EF">
              <w:rPr>
                <w:szCs w:val="20"/>
              </w:rPr>
              <w:t>%</w:t>
            </w:r>
          </w:p>
        </w:tc>
      </w:tr>
    </w:tbl>
    <w:p w14:paraId="2FE92276" w14:textId="77777777" w:rsidR="00E402DC" w:rsidRPr="00E34C16" w:rsidRDefault="00E402DC" w:rsidP="002178BA">
      <w:pPr>
        <w:widowControl/>
        <w:adjustRightInd w:val="0"/>
        <w:rPr>
          <w:rFonts w:eastAsiaTheme="minorHAnsi"/>
        </w:rPr>
      </w:pPr>
    </w:p>
    <w:p w14:paraId="5D091AF4" w14:textId="7084C3DB" w:rsidR="002178BA" w:rsidRDefault="002178BA">
      <w:pPr>
        <w:rPr>
          <w:sz w:val="20"/>
        </w:rPr>
        <w:sectPr w:rsidR="002178BA">
          <w:type w:val="continuous"/>
          <w:pgSz w:w="12240" w:h="15840"/>
          <w:pgMar w:top="1180" w:right="1260" w:bottom="280" w:left="1320" w:header="720" w:footer="720" w:gutter="0"/>
          <w:cols w:space="720"/>
        </w:sectPr>
      </w:pPr>
    </w:p>
    <w:tbl>
      <w:tblPr>
        <w:tblpPr w:leftFromText="180" w:rightFromText="180" w:vertAnchor="text" w:horzAnchor="margin" w:tblpXSpec="center" w:tblpY="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7"/>
        <w:gridCol w:w="666"/>
        <w:gridCol w:w="467"/>
        <w:gridCol w:w="666"/>
        <w:gridCol w:w="519"/>
        <w:gridCol w:w="666"/>
        <w:gridCol w:w="399"/>
        <w:gridCol w:w="666"/>
        <w:gridCol w:w="479"/>
        <w:gridCol w:w="666"/>
        <w:gridCol w:w="507"/>
        <w:gridCol w:w="666"/>
      </w:tblGrid>
      <w:tr w:rsidR="00AC19EB" w14:paraId="3F41A932" w14:textId="77777777" w:rsidTr="00AC19EB">
        <w:trPr>
          <w:trHeight w:val="249"/>
        </w:trPr>
        <w:tc>
          <w:tcPr>
            <w:tcW w:w="387" w:type="dxa"/>
            <w:tcBorders>
              <w:right w:val="nil"/>
            </w:tcBorders>
          </w:tcPr>
          <w:p w14:paraId="617BCF8A" w14:textId="77777777" w:rsidR="00AC19EB" w:rsidRDefault="00AC19EB" w:rsidP="00AC19EB">
            <w:pPr>
              <w:pStyle w:val="TableParagraph"/>
              <w:ind w:left="2" w:right="9"/>
              <w:rPr>
                <w:sz w:val="20"/>
              </w:rPr>
            </w:pPr>
            <w:r>
              <w:rPr>
                <w:spacing w:val="-10"/>
                <w:sz w:val="20"/>
              </w:rPr>
              <w:lastRenderedPageBreak/>
              <w:t>A</w:t>
            </w:r>
          </w:p>
        </w:tc>
        <w:tc>
          <w:tcPr>
            <w:tcW w:w="666" w:type="dxa"/>
            <w:tcBorders>
              <w:left w:val="nil"/>
            </w:tcBorders>
          </w:tcPr>
          <w:p w14:paraId="65D5D99E" w14:textId="77777777" w:rsidR="00AC19EB" w:rsidRDefault="00AC19EB" w:rsidP="00AC19EB">
            <w:pPr>
              <w:pStyle w:val="TableParagraph"/>
              <w:ind w:left="12" w:right="1"/>
              <w:rPr>
                <w:sz w:val="20"/>
              </w:rPr>
            </w:pPr>
            <w:r>
              <w:rPr>
                <w:spacing w:val="-5"/>
                <w:w w:val="115"/>
                <w:sz w:val="20"/>
              </w:rPr>
              <w:t>92%</w:t>
            </w:r>
          </w:p>
        </w:tc>
        <w:tc>
          <w:tcPr>
            <w:tcW w:w="467" w:type="dxa"/>
            <w:tcBorders>
              <w:right w:val="nil"/>
            </w:tcBorders>
          </w:tcPr>
          <w:p w14:paraId="580A5F3C" w14:textId="77777777" w:rsidR="00AC19EB" w:rsidRDefault="00AC19EB" w:rsidP="00AC19EB">
            <w:pPr>
              <w:pStyle w:val="TableParagraph"/>
              <w:ind w:left="0" w:right="9"/>
              <w:rPr>
                <w:sz w:val="20"/>
              </w:rPr>
            </w:pPr>
            <w:r>
              <w:rPr>
                <w:spacing w:val="-5"/>
                <w:sz w:val="20"/>
              </w:rPr>
              <w:t>A-</w:t>
            </w:r>
          </w:p>
        </w:tc>
        <w:tc>
          <w:tcPr>
            <w:tcW w:w="666" w:type="dxa"/>
            <w:tcBorders>
              <w:left w:val="nil"/>
            </w:tcBorders>
          </w:tcPr>
          <w:p w14:paraId="20F45CA9" w14:textId="77777777" w:rsidR="00AC19EB" w:rsidRDefault="00AC19EB" w:rsidP="00AC19EB">
            <w:pPr>
              <w:pStyle w:val="TableParagraph"/>
              <w:ind w:left="11" w:right="2"/>
              <w:rPr>
                <w:sz w:val="20"/>
              </w:rPr>
            </w:pPr>
            <w:r>
              <w:rPr>
                <w:spacing w:val="-5"/>
                <w:w w:val="115"/>
                <w:sz w:val="20"/>
              </w:rPr>
              <w:t>90%</w:t>
            </w:r>
          </w:p>
        </w:tc>
        <w:tc>
          <w:tcPr>
            <w:tcW w:w="519" w:type="dxa"/>
            <w:tcBorders>
              <w:right w:val="nil"/>
            </w:tcBorders>
          </w:tcPr>
          <w:p w14:paraId="59938D65" w14:textId="77777777" w:rsidR="00AC19EB" w:rsidRDefault="00AC19EB" w:rsidP="00AC19EB">
            <w:pPr>
              <w:pStyle w:val="TableParagraph"/>
              <w:ind w:left="0" w:right="12"/>
              <w:rPr>
                <w:sz w:val="20"/>
              </w:rPr>
            </w:pPr>
            <w:r>
              <w:rPr>
                <w:spacing w:val="-5"/>
                <w:w w:val="110"/>
                <w:sz w:val="20"/>
              </w:rPr>
              <w:t>B+</w:t>
            </w:r>
          </w:p>
        </w:tc>
        <w:tc>
          <w:tcPr>
            <w:tcW w:w="666" w:type="dxa"/>
            <w:tcBorders>
              <w:left w:val="nil"/>
            </w:tcBorders>
          </w:tcPr>
          <w:p w14:paraId="0CA438E8" w14:textId="77777777" w:rsidR="00AC19EB" w:rsidRDefault="00AC19EB" w:rsidP="00AC19EB">
            <w:pPr>
              <w:pStyle w:val="TableParagraph"/>
              <w:ind w:left="11" w:right="5"/>
              <w:rPr>
                <w:sz w:val="20"/>
              </w:rPr>
            </w:pPr>
            <w:r>
              <w:rPr>
                <w:spacing w:val="-5"/>
                <w:w w:val="115"/>
                <w:sz w:val="20"/>
              </w:rPr>
              <w:t>88%</w:t>
            </w:r>
          </w:p>
        </w:tc>
        <w:tc>
          <w:tcPr>
            <w:tcW w:w="399" w:type="dxa"/>
            <w:tcBorders>
              <w:right w:val="nil"/>
            </w:tcBorders>
          </w:tcPr>
          <w:p w14:paraId="1327CE43" w14:textId="77777777" w:rsidR="00AC19EB" w:rsidRDefault="00AC19EB" w:rsidP="00AC19EB">
            <w:pPr>
              <w:pStyle w:val="TableParagraph"/>
              <w:ind w:left="0" w:right="14"/>
              <w:rPr>
                <w:sz w:val="20"/>
              </w:rPr>
            </w:pPr>
            <w:r>
              <w:rPr>
                <w:spacing w:val="-10"/>
                <w:w w:val="110"/>
                <w:sz w:val="20"/>
              </w:rPr>
              <w:t>B</w:t>
            </w:r>
          </w:p>
        </w:tc>
        <w:tc>
          <w:tcPr>
            <w:tcW w:w="666" w:type="dxa"/>
            <w:tcBorders>
              <w:left w:val="nil"/>
            </w:tcBorders>
          </w:tcPr>
          <w:p w14:paraId="792099BB" w14:textId="77777777" w:rsidR="00AC19EB" w:rsidRDefault="00AC19EB" w:rsidP="00AC19EB">
            <w:pPr>
              <w:pStyle w:val="TableParagraph"/>
              <w:ind w:left="11" w:right="7"/>
              <w:rPr>
                <w:sz w:val="20"/>
              </w:rPr>
            </w:pPr>
            <w:r>
              <w:rPr>
                <w:spacing w:val="-5"/>
                <w:w w:val="115"/>
                <w:sz w:val="20"/>
              </w:rPr>
              <w:t>82%</w:t>
            </w:r>
          </w:p>
        </w:tc>
        <w:tc>
          <w:tcPr>
            <w:tcW w:w="479" w:type="dxa"/>
            <w:tcBorders>
              <w:right w:val="nil"/>
            </w:tcBorders>
          </w:tcPr>
          <w:p w14:paraId="72B6A061" w14:textId="77777777" w:rsidR="00AC19EB" w:rsidRDefault="00AC19EB" w:rsidP="00AC19EB">
            <w:pPr>
              <w:pStyle w:val="TableParagraph"/>
              <w:ind w:left="0" w:right="17"/>
              <w:rPr>
                <w:sz w:val="20"/>
              </w:rPr>
            </w:pPr>
            <w:r>
              <w:rPr>
                <w:spacing w:val="-5"/>
                <w:w w:val="115"/>
                <w:sz w:val="20"/>
              </w:rPr>
              <w:t>B-</w:t>
            </w:r>
          </w:p>
        </w:tc>
        <w:tc>
          <w:tcPr>
            <w:tcW w:w="666" w:type="dxa"/>
            <w:tcBorders>
              <w:left w:val="nil"/>
            </w:tcBorders>
          </w:tcPr>
          <w:p w14:paraId="63339668" w14:textId="77777777" w:rsidR="00AC19EB" w:rsidRDefault="00AC19EB" w:rsidP="00AC19EB">
            <w:pPr>
              <w:pStyle w:val="TableParagraph"/>
              <w:ind w:left="11" w:right="10"/>
              <w:rPr>
                <w:sz w:val="20"/>
              </w:rPr>
            </w:pPr>
            <w:r>
              <w:rPr>
                <w:spacing w:val="-5"/>
                <w:w w:val="115"/>
                <w:sz w:val="20"/>
              </w:rPr>
              <w:t>80%</w:t>
            </w:r>
          </w:p>
        </w:tc>
        <w:tc>
          <w:tcPr>
            <w:tcW w:w="507" w:type="dxa"/>
            <w:tcBorders>
              <w:right w:val="nil"/>
            </w:tcBorders>
          </w:tcPr>
          <w:p w14:paraId="4D1E06A5" w14:textId="77777777" w:rsidR="00AC19EB" w:rsidRDefault="00AC19EB" w:rsidP="00AC19EB">
            <w:pPr>
              <w:pStyle w:val="TableParagraph"/>
              <w:ind w:left="112"/>
              <w:jc w:val="left"/>
              <w:rPr>
                <w:sz w:val="20"/>
              </w:rPr>
            </w:pPr>
            <w:r>
              <w:rPr>
                <w:spacing w:val="-5"/>
                <w:w w:val="110"/>
                <w:sz w:val="20"/>
              </w:rPr>
              <w:t>C+</w:t>
            </w:r>
          </w:p>
        </w:tc>
        <w:tc>
          <w:tcPr>
            <w:tcW w:w="666" w:type="dxa"/>
            <w:tcBorders>
              <w:left w:val="nil"/>
            </w:tcBorders>
          </w:tcPr>
          <w:p w14:paraId="13F1D33E" w14:textId="77777777" w:rsidR="00AC19EB" w:rsidRDefault="00AC19EB" w:rsidP="00AC19EB">
            <w:pPr>
              <w:pStyle w:val="TableParagraph"/>
              <w:ind w:left="11" w:right="12"/>
              <w:rPr>
                <w:sz w:val="20"/>
              </w:rPr>
            </w:pPr>
            <w:r>
              <w:rPr>
                <w:spacing w:val="-5"/>
                <w:w w:val="115"/>
                <w:sz w:val="20"/>
              </w:rPr>
              <w:t>78%</w:t>
            </w:r>
          </w:p>
        </w:tc>
      </w:tr>
      <w:tr w:rsidR="00AC19EB" w14:paraId="6092399C" w14:textId="77777777" w:rsidTr="00AC19EB">
        <w:trPr>
          <w:trHeight w:val="249"/>
        </w:trPr>
        <w:tc>
          <w:tcPr>
            <w:tcW w:w="387" w:type="dxa"/>
            <w:tcBorders>
              <w:right w:val="nil"/>
            </w:tcBorders>
          </w:tcPr>
          <w:p w14:paraId="5504BB6E" w14:textId="77777777" w:rsidR="00AC19EB" w:rsidRDefault="00AC19EB" w:rsidP="00AC19EB">
            <w:pPr>
              <w:pStyle w:val="TableParagraph"/>
              <w:ind w:right="7"/>
              <w:rPr>
                <w:sz w:val="20"/>
              </w:rPr>
            </w:pPr>
            <w:r>
              <w:rPr>
                <w:spacing w:val="-10"/>
                <w:w w:val="110"/>
                <w:sz w:val="20"/>
              </w:rPr>
              <w:t>C</w:t>
            </w:r>
          </w:p>
        </w:tc>
        <w:tc>
          <w:tcPr>
            <w:tcW w:w="666" w:type="dxa"/>
            <w:tcBorders>
              <w:left w:val="nil"/>
            </w:tcBorders>
          </w:tcPr>
          <w:p w14:paraId="319743C1" w14:textId="77777777" w:rsidR="00AC19EB" w:rsidRDefault="00AC19EB" w:rsidP="00AC19EB">
            <w:pPr>
              <w:pStyle w:val="TableParagraph"/>
              <w:ind w:left="12" w:right="1"/>
              <w:rPr>
                <w:sz w:val="20"/>
              </w:rPr>
            </w:pPr>
            <w:r>
              <w:rPr>
                <w:spacing w:val="-5"/>
                <w:w w:val="115"/>
                <w:sz w:val="20"/>
              </w:rPr>
              <w:t>72%</w:t>
            </w:r>
          </w:p>
        </w:tc>
        <w:tc>
          <w:tcPr>
            <w:tcW w:w="467" w:type="dxa"/>
            <w:tcBorders>
              <w:right w:val="nil"/>
            </w:tcBorders>
          </w:tcPr>
          <w:p w14:paraId="130EFFF5" w14:textId="77777777" w:rsidR="00AC19EB" w:rsidRDefault="00AC19EB" w:rsidP="00AC19EB">
            <w:pPr>
              <w:pStyle w:val="TableParagraph"/>
              <w:ind w:right="9"/>
              <w:rPr>
                <w:sz w:val="20"/>
              </w:rPr>
            </w:pPr>
            <w:r>
              <w:rPr>
                <w:spacing w:val="-5"/>
                <w:w w:val="115"/>
                <w:sz w:val="20"/>
              </w:rPr>
              <w:t>C-</w:t>
            </w:r>
          </w:p>
        </w:tc>
        <w:tc>
          <w:tcPr>
            <w:tcW w:w="666" w:type="dxa"/>
            <w:tcBorders>
              <w:left w:val="nil"/>
            </w:tcBorders>
          </w:tcPr>
          <w:p w14:paraId="417E205D" w14:textId="77777777" w:rsidR="00AC19EB" w:rsidRDefault="00AC19EB" w:rsidP="00AC19EB">
            <w:pPr>
              <w:pStyle w:val="TableParagraph"/>
              <w:ind w:left="11" w:right="2"/>
              <w:rPr>
                <w:sz w:val="20"/>
              </w:rPr>
            </w:pPr>
            <w:r>
              <w:rPr>
                <w:spacing w:val="-5"/>
                <w:w w:val="115"/>
                <w:sz w:val="20"/>
              </w:rPr>
              <w:t>70%</w:t>
            </w:r>
          </w:p>
        </w:tc>
        <w:tc>
          <w:tcPr>
            <w:tcW w:w="519" w:type="dxa"/>
            <w:tcBorders>
              <w:right w:val="nil"/>
            </w:tcBorders>
          </w:tcPr>
          <w:p w14:paraId="1EAC58C5" w14:textId="77777777" w:rsidR="00AC19EB" w:rsidRDefault="00AC19EB" w:rsidP="00AC19EB">
            <w:pPr>
              <w:pStyle w:val="TableParagraph"/>
              <w:ind w:left="12" w:right="12"/>
              <w:rPr>
                <w:sz w:val="20"/>
              </w:rPr>
            </w:pPr>
            <w:r>
              <w:rPr>
                <w:spacing w:val="-5"/>
                <w:w w:val="110"/>
                <w:sz w:val="20"/>
              </w:rPr>
              <w:t>D+</w:t>
            </w:r>
          </w:p>
        </w:tc>
        <w:tc>
          <w:tcPr>
            <w:tcW w:w="666" w:type="dxa"/>
            <w:tcBorders>
              <w:left w:val="nil"/>
            </w:tcBorders>
          </w:tcPr>
          <w:p w14:paraId="54D62DE5" w14:textId="77777777" w:rsidR="00AC19EB" w:rsidRDefault="00AC19EB" w:rsidP="00AC19EB">
            <w:pPr>
              <w:pStyle w:val="TableParagraph"/>
              <w:ind w:left="11" w:right="5"/>
              <w:rPr>
                <w:sz w:val="20"/>
              </w:rPr>
            </w:pPr>
            <w:r>
              <w:rPr>
                <w:spacing w:val="-5"/>
                <w:w w:val="115"/>
                <w:sz w:val="20"/>
              </w:rPr>
              <w:t>68%</w:t>
            </w:r>
          </w:p>
        </w:tc>
        <w:tc>
          <w:tcPr>
            <w:tcW w:w="399" w:type="dxa"/>
            <w:tcBorders>
              <w:right w:val="nil"/>
            </w:tcBorders>
          </w:tcPr>
          <w:p w14:paraId="37AB8A1A" w14:textId="77777777" w:rsidR="00AC19EB" w:rsidRDefault="00AC19EB" w:rsidP="00AC19EB">
            <w:pPr>
              <w:pStyle w:val="TableParagraph"/>
              <w:ind w:left="12" w:right="14"/>
              <w:rPr>
                <w:sz w:val="20"/>
              </w:rPr>
            </w:pPr>
            <w:r>
              <w:rPr>
                <w:spacing w:val="-10"/>
                <w:w w:val="110"/>
                <w:sz w:val="20"/>
              </w:rPr>
              <w:t>D</w:t>
            </w:r>
          </w:p>
        </w:tc>
        <w:tc>
          <w:tcPr>
            <w:tcW w:w="666" w:type="dxa"/>
            <w:tcBorders>
              <w:left w:val="nil"/>
            </w:tcBorders>
          </w:tcPr>
          <w:p w14:paraId="4ADDCE1A" w14:textId="77777777" w:rsidR="00AC19EB" w:rsidRDefault="00AC19EB" w:rsidP="00AC19EB">
            <w:pPr>
              <w:pStyle w:val="TableParagraph"/>
              <w:ind w:left="11" w:right="7"/>
              <w:rPr>
                <w:sz w:val="20"/>
              </w:rPr>
            </w:pPr>
            <w:r>
              <w:rPr>
                <w:spacing w:val="-5"/>
                <w:w w:val="115"/>
                <w:sz w:val="20"/>
              </w:rPr>
              <w:t>62%</w:t>
            </w:r>
          </w:p>
        </w:tc>
        <w:tc>
          <w:tcPr>
            <w:tcW w:w="479" w:type="dxa"/>
            <w:tcBorders>
              <w:right w:val="nil"/>
            </w:tcBorders>
          </w:tcPr>
          <w:p w14:paraId="3A38A04D" w14:textId="77777777" w:rsidR="00AC19EB" w:rsidRDefault="00AC19EB" w:rsidP="00AC19EB">
            <w:pPr>
              <w:pStyle w:val="TableParagraph"/>
              <w:ind w:left="12" w:right="17"/>
              <w:rPr>
                <w:sz w:val="20"/>
              </w:rPr>
            </w:pPr>
            <w:r>
              <w:rPr>
                <w:spacing w:val="-5"/>
                <w:w w:val="115"/>
                <w:sz w:val="20"/>
              </w:rPr>
              <w:t>D-</w:t>
            </w:r>
          </w:p>
        </w:tc>
        <w:tc>
          <w:tcPr>
            <w:tcW w:w="666" w:type="dxa"/>
            <w:tcBorders>
              <w:left w:val="nil"/>
            </w:tcBorders>
          </w:tcPr>
          <w:p w14:paraId="296A702F" w14:textId="77777777" w:rsidR="00AC19EB" w:rsidRDefault="00AC19EB" w:rsidP="00AC19EB">
            <w:pPr>
              <w:pStyle w:val="TableParagraph"/>
              <w:ind w:left="11" w:right="10"/>
              <w:rPr>
                <w:sz w:val="20"/>
              </w:rPr>
            </w:pPr>
            <w:r>
              <w:rPr>
                <w:spacing w:val="-5"/>
                <w:w w:val="115"/>
                <w:sz w:val="20"/>
              </w:rPr>
              <w:t>60%</w:t>
            </w:r>
          </w:p>
        </w:tc>
        <w:tc>
          <w:tcPr>
            <w:tcW w:w="507" w:type="dxa"/>
            <w:tcBorders>
              <w:right w:val="nil"/>
            </w:tcBorders>
          </w:tcPr>
          <w:p w14:paraId="735E761D" w14:textId="77777777" w:rsidR="00AC19EB" w:rsidRDefault="00AC19EB" w:rsidP="00AC19EB">
            <w:pPr>
              <w:pStyle w:val="TableParagraph"/>
              <w:ind w:left="112"/>
              <w:jc w:val="left"/>
              <w:rPr>
                <w:sz w:val="20"/>
              </w:rPr>
            </w:pPr>
            <w:r>
              <w:rPr>
                <w:spacing w:val="-10"/>
                <w:w w:val="115"/>
                <w:sz w:val="20"/>
              </w:rPr>
              <w:t>F</w:t>
            </w:r>
          </w:p>
        </w:tc>
        <w:tc>
          <w:tcPr>
            <w:tcW w:w="666" w:type="dxa"/>
            <w:tcBorders>
              <w:left w:val="nil"/>
            </w:tcBorders>
          </w:tcPr>
          <w:p w14:paraId="09E63BD6" w14:textId="77777777" w:rsidR="00AC19EB" w:rsidRDefault="00AC19EB" w:rsidP="00AC19EB">
            <w:pPr>
              <w:pStyle w:val="TableParagraph"/>
              <w:ind w:left="123" w:right="1"/>
              <w:rPr>
                <w:sz w:val="20"/>
              </w:rPr>
            </w:pPr>
            <w:r>
              <w:rPr>
                <w:spacing w:val="-5"/>
                <w:w w:val="115"/>
                <w:sz w:val="20"/>
              </w:rPr>
              <w:t>0%</w:t>
            </w:r>
          </w:p>
        </w:tc>
      </w:tr>
    </w:tbl>
    <w:p w14:paraId="5D091B03" w14:textId="77777777" w:rsidR="00A643D0" w:rsidRDefault="00A643D0">
      <w:pPr>
        <w:pStyle w:val="BodyText"/>
        <w:spacing w:before="6"/>
        <w:ind w:left="0" w:firstLine="0"/>
        <w:rPr>
          <w:sz w:val="10"/>
        </w:rPr>
      </w:pPr>
    </w:p>
    <w:p w14:paraId="40227BEF" w14:textId="77777777" w:rsidR="00744FA4" w:rsidRDefault="00744FA4">
      <w:pPr>
        <w:pStyle w:val="BodyText"/>
        <w:spacing w:before="6"/>
        <w:ind w:left="0" w:firstLine="0"/>
        <w:rPr>
          <w:sz w:val="10"/>
        </w:rPr>
      </w:pPr>
    </w:p>
    <w:p w14:paraId="4A0B7F44" w14:textId="77777777" w:rsidR="00744FA4" w:rsidRDefault="00744FA4">
      <w:pPr>
        <w:pStyle w:val="BodyText"/>
        <w:spacing w:before="6"/>
        <w:ind w:left="0" w:firstLine="0"/>
        <w:rPr>
          <w:sz w:val="10"/>
        </w:rPr>
      </w:pPr>
    </w:p>
    <w:p w14:paraId="3EE59DBF" w14:textId="77777777" w:rsidR="00744FA4" w:rsidRDefault="00744FA4">
      <w:pPr>
        <w:pStyle w:val="BodyText"/>
        <w:spacing w:before="6"/>
        <w:ind w:left="0" w:firstLine="0"/>
        <w:rPr>
          <w:sz w:val="10"/>
        </w:rPr>
      </w:pPr>
    </w:p>
    <w:p w14:paraId="2A31298C" w14:textId="77777777" w:rsidR="00744FA4" w:rsidRDefault="00744FA4">
      <w:pPr>
        <w:pStyle w:val="BodyText"/>
        <w:spacing w:before="6"/>
        <w:ind w:left="0" w:firstLine="0"/>
        <w:rPr>
          <w:sz w:val="10"/>
        </w:rPr>
      </w:pPr>
    </w:p>
    <w:p w14:paraId="7C9D12A8" w14:textId="77777777" w:rsidR="00744FA4" w:rsidRDefault="00744FA4">
      <w:pPr>
        <w:pStyle w:val="BodyText"/>
        <w:spacing w:before="6"/>
        <w:ind w:left="0" w:firstLine="0"/>
        <w:rPr>
          <w:sz w:val="10"/>
        </w:rPr>
      </w:pPr>
    </w:p>
    <w:p w14:paraId="5CA43CF6" w14:textId="77777777" w:rsidR="00744FA4" w:rsidRDefault="00744FA4">
      <w:pPr>
        <w:pStyle w:val="BodyText"/>
        <w:spacing w:before="6"/>
        <w:ind w:left="0" w:firstLine="0"/>
        <w:rPr>
          <w:sz w:val="10"/>
        </w:rPr>
      </w:pPr>
    </w:p>
    <w:p w14:paraId="5D091B1E" w14:textId="7B3F8F44" w:rsidR="00A643D0" w:rsidRDefault="00295B3A">
      <w:pPr>
        <w:pStyle w:val="BodyText"/>
        <w:spacing w:before="90" w:line="261" w:lineRule="auto"/>
        <w:ind w:left="120" w:right="177" w:firstLine="0"/>
        <w:jc w:val="both"/>
      </w:pPr>
      <w:r>
        <w:rPr>
          <w:b/>
          <w:w w:val="125"/>
        </w:rPr>
        <w:t xml:space="preserve">Attendance: </w:t>
      </w:r>
      <w:r>
        <w:rPr>
          <w:w w:val="125"/>
        </w:rPr>
        <w:t>University</w:t>
      </w:r>
      <w:r>
        <w:rPr>
          <w:spacing w:val="-1"/>
          <w:w w:val="125"/>
        </w:rPr>
        <w:t xml:space="preserve"> </w:t>
      </w:r>
      <w:r>
        <w:rPr>
          <w:w w:val="125"/>
        </w:rPr>
        <w:t>policy</w:t>
      </w:r>
      <w:r>
        <w:rPr>
          <w:spacing w:val="-1"/>
          <w:w w:val="125"/>
        </w:rPr>
        <w:t xml:space="preserve"> </w:t>
      </w:r>
      <w:r>
        <w:rPr>
          <w:w w:val="125"/>
        </w:rPr>
        <w:t>is</w:t>
      </w:r>
      <w:r>
        <w:rPr>
          <w:spacing w:val="-1"/>
          <w:w w:val="125"/>
        </w:rPr>
        <w:t xml:space="preserve"> </w:t>
      </w:r>
      <w:r>
        <w:rPr>
          <w:w w:val="125"/>
        </w:rPr>
        <w:t>that</w:t>
      </w:r>
      <w:r>
        <w:rPr>
          <w:spacing w:val="-1"/>
          <w:w w:val="125"/>
        </w:rPr>
        <w:t xml:space="preserve"> </w:t>
      </w:r>
      <w:r>
        <w:rPr>
          <w:w w:val="125"/>
        </w:rPr>
        <w:t>students</w:t>
      </w:r>
      <w:r>
        <w:rPr>
          <w:spacing w:val="-1"/>
          <w:w w:val="125"/>
        </w:rPr>
        <w:t xml:space="preserve"> </w:t>
      </w:r>
      <w:r>
        <w:rPr>
          <w:w w:val="125"/>
        </w:rPr>
        <w:t>are</w:t>
      </w:r>
      <w:r>
        <w:rPr>
          <w:spacing w:val="-1"/>
          <w:w w:val="125"/>
        </w:rPr>
        <w:t xml:space="preserve"> </w:t>
      </w:r>
      <w:r>
        <w:rPr>
          <w:w w:val="125"/>
        </w:rPr>
        <w:t>expected</w:t>
      </w:r>
      <w:r>
        <w:rPr>
          <w:spacing w:val="-1"/>
          <w:w w:val="125"/>
        </w:rPr>
        <w:t xml:space="preserve"> </w:t>
      </w:r>
      <w:r>
        <w:rPr>
          <w:w w:val="125"/>
        </w:rPr>
        <w:t>to</w:t>
      </w:r>
      <w:r>
        <w:rPr>
          <w:spacing w:val="-1"/>
          <w:w w:val="125"/>
        </w:rPr>
        <w:t xml:space="preserve"> </w:t>
      </w:r>
      <w:r>
        <w:rPr>
          <w:w w:val="125"/>
        </w:rPr>
        <w:t>attend</w:t>
      </w:r>
      <w:r>
        <w:rPr>
          <w:spacing w:val="-1"/>
          <w:w w:val="125"/>
        </w:rPr>
        <w:t xml:space="preserve"> </w:t>
      </w:r>
      <w:r>
        <w:rPr>
          <w:w w:val="125"/>
        </w:rPr>
        <w:t>all</w:t>
      </w:r>
      <w:r>
        <w:rPr>
          <w:spacing w:val="-1"/>
          <w:w w:val="125"/>
        </w:rPr>
        <w:t xml:space="preserve"> </w:t>
      </w:r>
      <w:r>
        <w:rPr>
          <w:w w:val="125"/>
        </w:rPr>
        <w:t>class</w:t>
      </w:r>
      <w:r>
        <w:rPr>
          <w:spacing w:val="-1"/>
          <w:w w:val="125"/>
        </w:rPr>
        <w:t xml:space="preserve"> </w:t>
      </w:r>
      <w:r>
        <w:rPr>
          <w:w w:val="125"/>
        </w:rPr>
        <w:t>meetings.</w:t>
      </w:r>
      <w:r>
        <w:rPr>
          <w:spacing w:val="34"/>
          <w:w w:val="125"/>
        </w:rPr>
        <w:t xml:space="preserve"> </w:t>
      </w:r>
      <w:r>
        <w:rPr>
          <w:w w:val="125"/>
        </w:rPr>
        <w:t xml:space="preserve">Stu- dents who regularly attend usually perform better than those who do not, but attendance will </w:t>
      </w:r>
      <w:r>
        <w:rPr>
          <w:b/>
          <w:w w:val="125"/>
        </w:rPr>
        <w:t>not</w:t>
      </w:r>
      <w:r>
        <w:rPr>
          <w:b/>
          <w:spacing w:val="-4"/>
          <w:w w:val="125"/>
        </w:rPr>
        <w:t xml:space="preserve"> </w:t>
      </w:r>
      <w:r>
        <w:rPr>
          <w:w w:val="125"/>
        </w:rPr>
        <w:t>be</w:t>
      </w:r>
      <w:r>
        <w:rPr>
          <w:spacing w:val="-4"/>
          <w:w w:val="125"/>
        </w:rPr>
        <w:t xml:space="preserve"> </w:t>
      </w:r>
      <w:r>
        <w:rPr>
          <w:w w:val="125"/>
        </w:rPr>
        <w:t>recorded</w:t>
      </w:r>
      <w:r>
        <w:rPr>
          <w:spacing w:val="-4"/>
          <w:w w:val="125"/>
        </w:rPr>
        <w:t xml:space="preserve"> </w:t>
      </w:r>
      <w:r>
        <w:rPr>
          <w:w w:val="125"/>
        </w:rPr>
        <w:t>and</w:t>
      </w:r>
      <w:r>
        <w:rPr>
          <w:spacing w:val="-3"/>
          <w:w w:val="125"/>
        </w:rPr>
        <w:t xml:space="preserve"> </w:t>
      </w:r>
      <w:r>
        <w:rPr>
          <w:w w:val="125"/>
        </w:rPr>
        <w:t>will</w:t>
      </w:r>
      <w:r>
        <w:rPr>
          <w:spacing w:val="-4"/>
          <w:w w:val="125"/>
        </w:rPr>
        <w:t xml:space="preserve"> </w:t>
      </w:r>
      <w:r>
        <w:rPr>
          <w:w w:val="125"/>
        </w:rPr>
        <w:t>not</w:t>
      </w:r>
      <w:r>
        <w:rPr>
          <w:spacing w:val="-4"/>
          <w:w w:val="125"/>
        </w:rPr>
        <w:t xml:space="preserve"> </w:t>
      </w:r>
      <w:r>
        <w:rPr>
          <w:w w:val="125"/>
        </w:rPr>
        <w:t>play</w:t>
      </w:r>
      <w:r>
        <w:rPr>
          <w:spacing w:val="-4"/>
          <w:w w:val="125"/>
        </w:rPr>
        <w:t xml:space="preserve"> </w:t>
      </w:r>
      <w:r>
        <w:rPr>
          <w:w w:val="125"/>
        </w:rPr>
        <w:t>a</w:t>
      </w:r>
      <w:r>
        <w:rPr>
          <w:spacing w:val="-4"/>
          <w:w w:val="125"/>
        </w:rPr>
        <w:t xml:space="preserve"> </w:t>
      </w:r>
      <w:r>
        <w:rPr>
          <w:w w:val="125"/>
        </w:rPr>
        <w:t>direct</w:t>
      </w:r>
      <w:r>
        <w:rPr>
          <w:spacing w:val="-4"/>
          <w:w w:val="125"/>
        </w:rPr>
        <w:t xml:space="preserve"> </w:t>
      </w:r>
      <w:r>
        <w:rPr>
          <w:w w:val="125"/>
        </w:rPr>
        <w:t>role</w:t>
      </w:r>
      <w:r>
        <w:rPr>
          <w:spacing w:val="-4"/>
          <w:w w:val="125"/>
        </w:rPr>
        <w:t xml:space="preserve"> </w:t>
      </w:r>
      <w:r>
        <w:rPr>
          <w:w w:val="125"/>
        </w:rPr>
        <w:t>in</w:t>
      </w:r>
      <w:r>
        <w:rPr>
          <w:spacing w:val="-3"/>
          <w:w w:val="125"/>
        </w:rPr>
        <w:t xml:space="preserve"> </w:t>
      </w:r>
      <w:r>
        <w:rPr>
          <w:w w:val="125"/>
        </w:rPr>
        <w:t>assigning</w:t>
      </w:r>
      <w:r>
        <w:rPr>
          <w:spacing w:val="-4"/>
          <w:w w:val="125"/>
        </w:rPr>
        <w:t xml:space="preserve"> </w:t>
      </w:r>
      <w:r>
        <w:rPr>
          <w:w w:val="125"/>
        </w:rPr>
        <w:t>grades.</w:t>
      </w:r>
      <w:r>
        <w:rPr>
          <w:spacing w:val="24"/>
          <w:w w:val="125"/>
        </w:rPr>
        <w:t xml:space="preserve"> </w:t>
      </w:r>
      <w:r>
        <w:rPr>
          <w:w w:val="125"/>
        </w:rPr>
        <w:t>Students</w:t>
      </w:r>
      <w:r>
        <w:rPr>
          <w:spacing w:val="-4"/>
          <w:w w:val="125"/>
        </w:rPr>
        <w:t xml:space="preserve"> </w:t>
      </w:r>
      <w:r>
        <w:rPr>
          <w:w w:val="125"/>
        </w:rPr>
        <w:t>who</w:t>
      </w:r>
      <w:r>
        <w:rPr>
          <w:spacing w:val="-3"/>
          <w:w w:val="125"/>
        </w:rPr>
        <w:t xml:space="preserve"> </w:t>
      </w:r>
      <w:r>
        <w:rPr>
          <w:w w:val="125"/>
        </w:rPr>
        <w:t>miss a class meeting are still responsible for the information presented (there is no obligation for a separate re-presentation of the material missed).</w:t>
      </w:r>
    </w:p>
    <w:p w14:paraId="5D091B27" w14:textId="60927BA4" w:rsidR="00A643D0" w:rsidRDefault="00A643D0">
      <w:pPr>
        <w:pStyle w:val="BodyText"/>
        <w:spacing w:before="3" w:line="261" w:lineRule="auto"/>
        <w:ind w:left="120" w:right="177" w:firstLine="0"/>
        <w:jc w:val="both"/>
        <w:rPr>
          <w:b/>
          <w:w w:val="120"/>
        </w:rPr>
      </w:pPr>
    </w:p>
    <w:p w14:paraId="27AE15CE" w14:textId="046C320D" w:rsidR="00201FAD" w:rsidRPr="00201FAD" w:rsidRDefault="00836717" w:rsidP="00201FAD">
      <w:pPr>
        <w:pStyle w:val="BodyText"/>
        <w:spacing w:before="3" w:line="261" w:lineRule="auto"/>
        <w:ind w:left="120" w:right="177"/>
        <w:jc w:val="both"/>
        <w:rPr>
          <w:b/>
          <w:bCs/>
          <w:lang w:bidi="en-US"/>
        </w:rPr>
      </w:pPr>
      <w:r>
        <w:rPr>
          <w:b/>
          <w:bCs/>
          <w:lang w:bidi="en-US"/>
        </w:rPr>
        <w:t xml:space="preserve">   </w:t>
      </w:r>
      <w:r w:rsidR="00201FAD" w:rsidRPr="00201FAD">
        <w:rPr>
          <w:b/>
          <w:bCs/>
          <w:lang w:bidi="en-US"/>
        </w:rPr>
        <w:t>Course Etiquette:</w:t>
      </w:r>
    </w:p>
    <w:p w14:paraId="5C875A59" w14:textId="77777777" w:rsidR="00201FAD" w:rsidRPr="00201FAD" w:rsidRDefault="00201FAD" w:rsidP="00201FAD">
      <w:pPr>
        <w:pStyle w:val="BodyText"/>
        <w:spacing w:before="3" w:line="261" w:lineRule="auto"/>
        <w:ind w:left="120" w:right="177"/>
        <w:jc w:val="both"/>
        <w:rPr>
          <w:lang w:bidi="en-US"/>
        </w:rPr>
      </w:pPr>
      <w:hyperlink r:id="rId6" w:history="1">
        <w:r w:rsidRPr="00201FAD">
          <w:rPr>
            <w:rStyle w:val="Hyperlink"/>
            <w:lang w:bidi="en-US"/>
          </w:rPr>
          <w:t>Please check this document.</w:t>
        </w:r>
      </w:hyperlink>
    </w:p>
    <w:p w14:paraId="4FA1F25B" w14:textId="77777777" w:rsidR="00201FAD" w:rsidRPr="00201FAD" w:rsidRDefault="00201FAD" w:rsidP="00201FAD">
      <w:pPr>
        <w:pStyle w:val="BodyText"/>
        <w:spacing w:before="3" w:line="261" w:lineRule="auto"/>
        <w:ind w:left="120" w:right="177"/>
        <w:jc w:val="both"/>
        <w:rPr>
          <w:lang w:bidi="en-US"/>
        </w:rPr>
      </w:pPr>
    </w:p>
    <w:p w14:paraId="12DB67BA" w14:textId="58708892" w:rsidR="00201FAD" w:rsidRPr="00201FAD" w:rsidRDefault="00836717" w:rsidP="00201FAD">
      <w:pPr>
        <w:pStyle w:val="BodyText"/>
        <w:spacing w:before="3" w:line="261" w:lineRule="auto"/>
        <w:ind w:left="120" w:right="177"/>
        <w:rPr>
          <w:b/>
          <w:bCs/>
          <w:lang w:bidi="en-US"/>
        </w:rPr>
      </w:pPr>
      <w:r>
        <w:rPr>
          <w:b/>
          <w:bCs/>
          <w:lang w:bidi="en-US"/>
        </w:rPr>
        <w:t xml:space="preserve">  </w:t>
      </w:r>
      <w:r w:rsidR="00C2065B">
        <w:rPr>
          <w:b/>
          <w:bCs/>
          <w:lang w:bidi="en-US"/>
        </w:rPr>
        <w:t xml:space="preserve"> </w:t>
      </w:r>
      <w:r w:rsidR="00201FAD" w:rsidRPr="00201FAD">
        <w:rPr>
          <w:b/>
          <w:bCs/>
          <w:lang w:bidi="en-US"/>
        </w:rPr>
        <w:t>Academic Honesty:</w:t>
      </w:r>
    </w:p>
    <w:p w14:paraId="0626F5CF" w14:textId="46235D31" w:rsidR="00201FAD" w:rsidRPr="00201FAD" w:rsidRDefault="00836717" w:rsidP="00201FAD">
      <w:pPr>
        <w:pStyle w:val="BodyText"/>
        <w:spacing w:before="3" w:line="261" w:lineRule="auto"/>
        <w:ind w:left="120" w:right="177"/>
        <w:rPr>
          <w:lang w:bidi="en-US"/>
        </w:rPr>
      </w:pPr>
      <w:r>
        <w:rPr>
          <w:lang w:bidi="en-US"/>
        </w:rPr>
        <w:t xml:space="preserve">    </w:t>
      </w:r>
      <w:r w:rsidR="00201FAD" w:rsidRPr="00201FAD">
        <w:rPr>
          <w:lang w:bidi="en-US"/>
        </w:rPr>
        <w:t xml:space="preserve">Plagiarism and Academic Honesty While collaboration is allowed on assignments, you are responsible for </w:t>
      </w:r>
      <w:proofErr w:type="gramStart"/>
      <w:r w:rsidR="00201FAD" w:rsidRPr="00201FAD">
        <w:rPr>
          <w:lang w:bidi="en-US"/>
        </w:rPr>
        <w:t>all of</w:t>
      </w:r>
      <w:proofErr w:type="gramEnd"/>
      <w:r w:rsidR="00201FAD" w:rsidRPr="00201FAD">
        <w:rPr>
          <w:lang w:bidi="en-US"/>
        </w:rPr>
        <w:t xml:space="preserve"> your own work. You may not take code from online sources and submit it as your own. No discussion whatsoever is allowed during exams, except with the instructor. Any violations can result in a failing grade for the assignment, or potentially failing the course for egregious cases. A report will also be made to the Dean of Academic Affairs. Students who repeatedly violate this policy across multiple courses may be suspended or even expelled.</w:t>
      </w:r>
    </w:p>
    <w:p w14:paraId="1FB0B242" w14:textId="77777777" w:rsidR="00201FAD" w:rsidRPr="00201FAD" w:rsidRDefault="00201FAD" w:rsidP="00201FAD">
      <w:pPr>
        <w:pStyle w:val="BodyText"/>
        <w:spacing w:before="3" w:line="261" w:lineRule="auto"/>
        <w:ind w:left="120" w:right="177"/>
        <w:rPr>
          <w:lang w:bidi="en-US"/>
        </w:rPr>
      </w:pPr>
    </w:p>
    <w:p w14:paraId="58B36052" w14:textId="77777777" w:rsidR="00201FAD" w:rsidRPr="00201FAD" w:rsidRDefault="00201FAD" w:rsidP="00201FAD">
      <w:pPr>
        <w:pStyle w:val="BodyText"/>
        <w:spacing w:before="3" w:line="261" w:lineRule="auto"/>
        <w:ind w:left="120" w:right="177"/>
        <w:rPr>
          <w:b/>
          <w:bCs/>
          <w:lang w:bidi="en-US"/>
        </w:rPr>
      </w:pPr>
    </w:p>
    <w:p w14:paraId="74831B87" w14:textId="52F33CCE" w:rsidR="00201FAD" w:rsidRPr="00201FAD" w:rsidRDefault="00C2065B" w:rsidP="00201FAD">
      <w:pPr>
        <w:pStyle w:val="BodyText"/>
        <w:spacing w:before="3" w:line="261" w:lineRule="auto"/>
        <w:ind w:left="120" w:right="177"/>
        <w:rPr>
          <w:b/>
          <w:bCs/>
          <w:lang w:bidi="en-US"/>
        </w:rPr>
      </w:pPr>
      <w:r>
        <w:rPr>
          <w:b/>
          <w:bCs/>
          <w:lang w:bidi="en-US"/>
        </w:rPr>
        <w:t xml:space="preserve">  </w:t>
      </w:r>
      <w:r w:rsidR="00201FAD" w:rsidRPr="00201FAD">
        <w:rPr>
          <w:b/>
          <w:bCs/>
          <w:lang w:bidi="en-US"/>
        </w:rPr>
        <w:t xml:space="preserve">Accessibility, Academic, and Other Support Resources for Students: </w:t>
      </w:r>
    </w:p>
    <w:p w14:paraId="64C3FFE7" w14:textId="7F484A9F" w:rsidR="00201FAD" w:rsidRPr="00201FAD" w:rsidRDefault="00C2065B" w:rsidP="00201FAD">
      <w:pPr>
        <w:pStyle w:val="BodyText"/>
        <w:spacing w:before="3" w:line="261" w:lineRule="auto"/>
        <w:ind w:left="120" w:right="177"/>
        <w:rPr>
          <w:b/>
          <w:bCs/>
          <w:lang w:bidi="en-US"/>
        </w:rPr>
      </w:pPr>
      <w:r>
        <w:rPr>
          <w:lang w:bidi="en-US"/>
        </w:rPr>
        <w:t xml:space="preserve"> </w:t>
      </w:r>
      <w:hyperlink r:id="rId7" w:history="1">
        <w:r w:rsidRPr="00201FAD">
          <w:rPr>
            <w:rStyle w:val="Hyperlink"/>
            <w:b/>
            <w:bCs/>
            <w:lang w:bidi="en-US"/>
          </w:rPr>
          <w:t>https://docs.google.com/document/d/1MFULw4Ybpyu3FliHUClzjxmsHxCGSBFRApNxycQTCHw/edit?usp=sharing</w:t>
        </w:r>
      </w:hyperlink>
    </w:p>
    <w:p w14:paraId="4E3D367B" w14:textId="77777777" w:rsidR="00201FAD" w:rsidRPr="00201FAD" w:rsidRDefault="00201FAD" w:rsidP="00201FAD">
      <w:pPr>
        <w:pStyle w:val="BodyText"/>
        <w:spacing w:before="3" w:line="261" w:lineRule="auto"/>
        <w:ind w:left="120" w:right="177"/>
        <w:rPr>
          <w:b/>
          <w:lang w:bidi="en-US"/>
        </w:rPr>
      </w:pPr>
    </w:p>
    <w:p w14:paraId="1D5FE64D" w14:textId="3D6771F0" w:rsidR="00201FAD" w:rsidRPr="00201FAD" w:rsidRDefault="00C2065B" w:rsidP="00201FAD">
      <w:pPr>
        <w:pStyle w:val="BodyText"/>
        <w:spacing w:before="3" w:line="261" w:lineRule="auto"/>
        <w:ind w:left="120" w:right="177"/>
        <w:rPr>
          <w:b/>
          <w:lang w:bidi="en-US"/>
        </w:rPr>
      </w:pPr>
      <w:r>
        <w:rPr>
          <w:b/>
          <w:lang w:bidi="en-US"/>
        </w:rPr>
        <w:t xml:space="preserve">  </w:t>
      </w:r>
      <w:r w:rsidR="00201FAD" w:rsidRPr="00201FAD">
        <w:rPr>
          <w:b/>
          <w:lang w:bidi="en-US"/>
        </w:rPr>
        <w:t>Course Material:</w:t>
      </w:r>
    </w:p>
    <w:p w14:paraId="0312D4BE" w14:textId="1AB271CE" w:rsidR="00201FAD" w:rsidRDefault="00C2065B" w:rsidP="00201FAD">
      <w:pPr>
        <w:pStyle w:val="BodyText"/>
        <w:spacing w:before="3" w:line="261" w:lineRule="auto"/>
        <w:ind w:left="120" w:right="177"/>
        <w:jc w:val="both"/>
        <w:rPr>
          <w:lang w:bidi="en-US"/>
        </w:rPr>
      </w:pPr>
      <w:r>
        <w:rPr>
          <w:lang w:bidi="en-US"/>
        </w:rPr>
        <w:t xml:space="preserve">   </w:t>
      </w:r>
      <w:r w:rsidR="00201FAD" w:rsidRPr="00201FAD">
        <w:rPr>
          <w:lang w:bidi="en-US"/>
        </w:rPr>
        <w:t>All the course material will be posted on Canvas (</w:t>
      </w:r>
      <w:hyperlink r:id="rId8">
        <w:r w:rsidR="00201FAD" w:rsidRPr="00201FAD">
          <w:rPr>
            <w:rStyle w:val="Hyperlink"/>
            <w:lang w:bidi="en-US"/>
          </w:rPr>
          <w:t xml:space="preserve"> https://canvas.csun.edu</w:t>
        </w:r>
      </w:hyperlink>
      <w:r w:rsidR="00201FAD" w:rsidRPr="00201FAD">
        <w:rPr>
          <w:u w:val="single"/>
          <w:lang w:bidi="en-US"/>
        </w:rPr>
        <w:t xml:space="preserve"> </w:t>
      </w:r>
      <w:r w:rsidR="00201FAD" w:rsidRPr="00201FAD">
        <w:rPr>
          <w:lang w:bidi="en-US"/>
        </w:rPr>
        <w:t xml:space="preserve">). Any questions about a homework/exam grade should be addressed within </w:t>
      </w:r>
      <w:r w:rsidR="00201FAD" w:rsidRPr="00201FAD">
        <w:rPr>
          <w:b/>
          <w:bCs/>
          <w:lang w:bidi="en-US"/>
        </w:rPr>
        <w:t>two</w:t>
      </w:r>
      <w:r w:rsidR="00201FAD" w:rsidRPr="00201FAD">
        <w:rPr>
          <w:lang w:bidi="en-US"/>
        </w:rPr>
        <w:t xml:space="preserve"> days of posting. After two days, all grades are final.</w:t>
      </w:r>
    </w:p>
    <w:p w14:paraId="767956B4" w14:textId="77777777" w:rsidR="00C2065B" w:rsidRDefault="00C2065B" w:rsidP="00201FAD">
      <w:pPr>
        <w:pStyle w:val="BodyText"/>
        <w:spacing w:before="3" w:line="261" w:lineRule="auto"/>
        <w:ind w:left="120" w:right="177"/>
        <w:jc w:val="both"/>
        <w:rPr>
          <w:lang w:bidi="en-US"/>
        </w:rPr>
      </w:pPr>
    </w:p>
    <w:p w14:paraId="49F7E665" w14:textId="77777777" w:rsidR="008D2785" w:rsidRPr="009576EF" w:rsidRDefault="008D2785" w:rsidP="008D2785">
      <w:pPr>
        <w:adjustRightInd w:val="0"/>
        <w:rPr>
          <w:b/>
          <w:bCs/>
        </w:rPr>
      </w:pPr>
      <w:r w:rsidRPr="009576EF">
        <w:rPr>
          <w:b/>
          <w:bCs/>
        </w:rPr>
        <w:t>Disabled Students</w:t>
      </w:r>
      <w:r>
        <w:rPr>
          <w:b/>
          <w:bCs/>
        </w:rPr>
        <w:t>:</w:t>
      </w:r>
    </w:p>
    <w:p w14:paraId="464E9E76" w14:textId="77777777" w:rsidR="008D2785" w:rsidRPr="009576EF" w:rsidRDefault="008D2785" w:rsidP="008D2785">
      <w:pPr>
        <w:adjustRightInd w:val="0"/>
        <w:jc w:val="both"/>
      </w:pPr>
      <w:r w:rsidRPr="009576EF">
        <w:t xml:space="preserve">"If you have a disability and need accommodations, please register with the Disability Resources and Educational Services (DRES) office or the National Center on Deafness (NCOD). The DRES office </w:t>
      </w:r>
      <w:proofErr w:type="gramStart"/>
      <w:r w:rsidRPr="009576EF">
        <w:t>is located in</w:t>
      </w:r>
      <w:proofErr w:type="gramEnd"/>
      <w:r w:rsidRPr="009576EF">
        <w:t xml:space="preserve"> </w:t>
      </w:r>
      <w:proofErr w:type="spellStart"/>
      <w:r w:rsidRPr="009576EF">
        <w:t>Bayramian</w:t>
      </w:r>
      <w:proofErr w:type="spellEnd"/>
      <w:r w:rsidRPr="009576EF">
        <w:t xml:space="preserve"> Hall, room 110 and can be reached at (818) 677-2684. NCOD is located on Bertrand Street in Jeanne Chisholm Hall and can be reached at (818) 677-2611. If you would like to discuss your need for accommodations with me, please contact me to set up an appointment." </w:t>
      </w:r>
    </w:p>
    <w:p w14:paraId="5121F2AD" w14:textId="77777777" w:rsidR="008D2785" w:rsidRPr="009576EF" w:rsidRDefault="008D2785" w:rsidP="008D2785">
      <w:pPr>
        <w:adjustRightInd w:val="0"/>
        <w:jc w:val="both"/>
      </w:pPr>
    </w:p>
    <w:p w14:paraId="1E67C093" w14:textId="77777777" w:rsidR="008D2785" w:rsidRPr="009576EF" w:rsidRDefault="008D2785" w:rsidP="008D2785">
      <w:pPr>
        <w:spacing w:line="0" w:lineRule="atLeast"/>
        <w:rPr>
          <w:b/>
          <w:szCs w:val="20"/>
        </w:rPr>
      </w:pPr>
      <w:r w:rsidRPr="009576EF">
        <w:rPr>
          <w:b/>
          <w:szCs w:val="20"/>
        </w:rPr>
        <w:t>Changes to Syllabus</w:t>
      </w:r>
      <w:r>
        <w:rPr>
          <w:b/>
          <w:szCs w:val="20"/>
        </w:rPr>
        <w:t>:</w:t>
      </w:r>
    </w:p>
    <w:p w14:paraId="0D538632" w14:textId="77777777" w:rsidR="008D2785" w:rsidRPr="009576EF" w:rsidRDefault="008D2785" w:rsidP="008D2785">
      <w:pPr>
        <w:adjustRightInd w:val="0"/>
        <w:jc w:val="both"/>
      </w:pPr>
      <w:r w:rsidRPr="009576EF">
        <w:t>Changes may be needed to this syllabus and to the course plan. All such changes will be announced in class and will be announced via email. Students are responsible for this information.</w:t>
      </w:r>
    </w:p>
    <w:p w14:paraId="28B852B1" w14:textId="77777777" w:rsidR="00C2065B" w:rsidRPr="00201FAD" w:rsidRDefault="00C2065B" w:rsidP="00201FAD">
      <w:pPr>
        <w:pStyle w:val="BodyText"/>
        <w:spacing w:before="3" w:line="261" w:lineRule="auto"/>
        <w:ind w:left="120" w:right="177"/>
        <w:jc w:val="both"/>
        <w:rPr>
          <w:lang w:bidi="en-US"/>
        </w:rPr>
      </w:pPr>
    </w:p>
    <w:p w14:paraId="73B4A514" w14:textId="77777777" w:rsidR="00201FAD" w:rsidRDefault="00201FAD">
      <w:pPr>
        <w:pStyle w:val="BodyText"/>
        <w:spacing w:before="3" w:line="261" w:lineRule="auto"/>
        <w:ind w:left="120" w:right="177" w:firstLine="0"/>
        <w:jc w:val="both"/>
      </w:pPr>
    </w:p>
    <w:sectPr w:rsidR="00201FAD">
      <w:pgSz w:w="12240" w:h="15840"/>
      <w:pgMar w:top="1240" w:right="12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94426"/>
    <w:multiLevelType w:val="hybridMultilevel"/>
    <w:tmpl w:val="30A69BE2"/>
    <w:lvl w:ilvl="0" w:tplc="C128D6F8">
      <w:numFmt w:val="bullet"/>
      <w:lvlText w:val="•"/>
      <w:lvlJc w:val="left"/>
      <w:pPr>
        <w:ind w:left="618" w:hanging="192"/>
      </w:pPr>
      <w:rPr>
        <w:rFonts w:ascii="Times New Roman" w:eastAsia="Times New Roman" w:hAnsi="Times New Roman" w:cs="Times New Roman" w:hint="default"/>
        <w:b w:val="0"/>
        <w:bCs w:val="0"/>
        <w:i w:val="0"/>
        <w:iCs w:val="0"/>
        <w:spacing w:val="0"/>
        <w:w w:val="130"/>
        <w:sz w:val="20"/>
        <w:szCs w:val="20"/>
        <w:lang w:val="en-US" w:eastAsia="en-US" w:bidi="ar-SA"/>
      </w:rPr>
    </w:lvl>
    <w:lvl w:ilvl="1" w:tplc="8B06030C">
      <w:numFmt w:val="bullet"/>
      <w:lvlText w:val="–"/>
      <w:lvlJc w:val="left"/>
      <w:pPr>
        <w:ind w:left="1056" w:hanging="200"/>
      </w:pPr>
      <w:rPr>
        <w:rFonts w:ascii="Times New Roman" w:eastAsia="Times New Roman" w:hAnsi="Times New Roman" w:cs="Times New Roman" w:hint="default"/>
        <w:b/>
        <w:bCs/>
        <w:i w:val="0"/>
        <w:iCs w:val="0"/>
        <w:spacing w:val="0"/>
        <w:w w:val="99"/>
        <w:sz w:val="20"/>
        <w:szCs w:val="20"/>
        <w:lang w:val="en-US" w:eastAsia="en-US" w:bidi="ar-SA"/>
      </w:rPr>
    </w:lvl>
    <w:lvl w:ilvl="2" w:tplc="42CCE992">
      <w:numFmt w:val="bullet"/>
      <w:lvlText w:val="•"/>
      <w:lvlJc w:val="left"/>
      <w:pPr>
        <w:ind w:left="2015" w:hanging="200"/>
      </w:pPr>
      <w:rPr>
        <w:rFonts w:hint="default"/>
        <w:lang w:val="en-US" w:eastAsia="en-US" w:bidi="ar-SA"/>
      </w:rPr>
    </w:lvl>
    <w:lvl w:ilvl="3" w:tplc="37BED54E">
      <w:numFmt w:val="bullet"/>
      <w:lvlText w:val="•"/>
      <w:lvlJc w:val="left"/>
      <w:pPr>
        <w:ind w:left="2971" w:hanging="200"/>
      </w:pPr>
      <w:rPr>
        <w:rFonts w:hint="default"/>
        <w:lang w:val="en-US" w:eastAsia="en-US" w:bidi="ar-SA"/>
      </w:rPr>
    </w:lvl>
    <w:lvl w:ilvl="4" w:tplc="8932CA62">
      <w:numFmt w:val="bullet"/>
      <w:lvlText w:val="•"/>
      <w:lvlJc w:val="left"/>
      <w:pPr>
        <w:ind w:left="3926" w:hanging="200"/>
      </w:pPr>
      <w:rPr>
        <w:rFonts w:hint="default"/>
        <w:lang w:val="en-US" w:eastAsia="en-US" w:bidi="ar-SA"/>
      </w:rPr>
    </w:lvl>
    <w:lvl w:ilvl="5" w:tplc="A4909910">
      <w:numFmt w:val="bullet"/>
      <w:lvlText w:val="•"/>
      <w:lvlJc w:val="left"/>
      <w:pPr>
        <w:ind w:left="4882" w:hanging="200"/>
      </w:pPr>
      <w:rPr>
        <w:rFonts w:hint="default"/>
        <w:lang w:val="en-US" w:eastAsia="en-US" w:bidi="ar-SA"/>
      </w:rPr>
    </w:lvl>
    <w:lvl w:ilvl="6" w:tplc="7CB816FA">
      <w:numFmt w:val="bullet"/>
      <w:lvlText w:val="•"/>
      <w:lvlJc w:val="left"/>
      <w:pPr>
        <w:ind w:left="5837" w:hanging="200"/>
      </w:pPr>
      <w:rPr>
        <w:rFonts w:hint="default"/>
        <w:lang w:val="en-US" w:eastAsia="en-US" w:bidi="ar-SA"/>
      </w:rPr>
    </w:lvl>
    <w:lvl w:ilvl="7" w:tplc="CB2035CA">
      <w:numFmt w:val="bullet"/>
      <w:lvlText w:val="•"/>
      <w:lvlJc w:val="left"/>
      <w:pPr>
        <w:ind w:left="6793" w:hanging="200"/>
      </w:pPr>
      <w:rPr>
        <w:rFonts w:hint="default"/>
        <w:lang w:val="en-US" w:eastAsia="en-US" w:bidi="ar-SA"/>
      </w:rPr>
    </w:lvl>
    <w:lvl w:ilvl="8" w:tplc="F9FCDB3C">
      <w:numFmt w:val="bullet"/>
      <w:lvlText w:val="•"/>
      <w:lvlJc w:val="left"/>
      <w:pPr>
        <w:ind w:left="7748" w:hanging="200"/>
      </w:pPr>
      <w:rPr>
        <w:rFonts w:hint="default"/>
        <w:lang w:val="en-US" w:eastAsia="en-US" w:bidi="ar-SA"/>
      </w:rPr>
    </w:lvl>
  </w:abstractNum>
  <w:abstractNum w:abstractNumId="1" w15:restartNumberingAfterBreak="0">
    <w:nsid w:val="7D271042"/>
    <w:multiLevelType w:val="hybridMultilevel"/>
    <w:tmpl w:val="BB6494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75573585">
    <w:abstractNumId w:val="0"/>
  </w:num>
  <w:num w:numId="2" w16cid:durableId="1458988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D0"/>
    <w:rsid w:val="00001C84"/>
    <w:rsid w:val="0003376F"/>
    <w:rsid w:val="00070775"/>
    <w:rsid w:val="000E26D1"/>
    <w:rsid w:val="0015117A"/>
    <w:rsid w:val="00201FAD"/>
    <w:rsid w:val="00206F3B"/>
    <w:rsid w:val="002178BA"/>
    <w:rsid w:val="00295B3A"/>
    <w:rsid w:val="00366896"/>
    <w:rsid w:val="003A0DF9"/>
    <w:rsid w:val="003D1A1D"/>
    <w:rsid w:val="004417F0"/>
    <w:rsid w:val="00522BDB"/>
    <w:rsid w:val="005D7798"/>
    <w:rsid w:val="005E7354"/>
    <w:rsid w:val="005F34E5"/>
    <w:rsid w:val="005F5AC7"/>
    <w:rsid w:val="00665FF7"/>
    <w:rsid w:val="0066679B"/>
    <w:rsid w:val="00744FA4"/>
    <w:rsid w:val="00813698"/>
    <w:rsid w:val="00836717"/>
    <w:rsid w:val="00850C76"/>
    <w:rsid w:val="008A2CB7"/>
    <w:rsid w:val="008D2785"/>
    <w:rsid w:val="008E475A"/>
    <w:rsid w:val="00914D1B"/>
    <w:rsid w:val="0099094A"/>
    <w:rsid w:val="009A7DAC"/>
    <w:rsid w:val="009C78C8"/>
    <w:rsid w:val="00A643D0"/>
    <w:rsid w:val="00A73C5C"/>
    <w:rsid w:val="00AC19EB"/>
    <w:rsid w:val="00B01787"/>
    <w:rsid w:val="00B418C6"/>
    <w:rsid w:val="00B554E3"/>
    <w:rsid w:val="00C2065B"/>
    <w:rsid w:val="00C3441A"/>
    <w:rsid w:val="00C756AB"/>
    <w:rsid w:val="00CB2046"/>
    <w:rsid w:val="00DB63EA"/>
    <w:rsid w:val="00E04ACB"/>
    <w:rsid w:val="00E402DC"/>
    <w:rsid w:val="00E41E61"/>
    <w:rsid w:val="00E835BC"/>
    <w:rsid w:val="00E92EFC"/>
    <w:rsid w:val="00E9385F"/>
    <w:rsid w:val="00F07E10"/>
    <w:rsid w:val="00F656D4"/>
    <w:rsid w:val="00F658B9"/>
    <w:rsid w:val="00FC4F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D091A7B"/>
  <w15:docId w15:val="{CEEB39B8-1112-7347-B5A9-567F0366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
      <w:ind w:left="1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6"/>
      <w:ind w:left="616" w:hanging="190"/>
    </w:pPr>
    <w:rPr>
      <w:sz w:val="20"/>
      <w:szCs w:val="20"/>
    </w:rPr>
  </w:style>
  <w:style w:type="paragraph" w:styleId="Title">
    <w:name w:val="Title"/>
    <w:basedOn w:val="Normal"/>
    <w:uiPriority w:val="10"/>
    <w:qFormat/>
    <w:pPr>
      <w:spacing w:before="108"/>
      <w:ind w:left="120"/>
    </w:pPr>
    <w:rPr>
      <w:b/>
      <w:bCs/>
      <w:sz w:val="24"/>
      <w:szCs w:val="24"/>
    </w:rPr>
  </w:style>
  <w:style w:type="paragraph" w:styleId="ListParagraph">
    <w:name w:val="List Paragraph"/>
    <w:basedOn w:val="Normal"/>
    <w:uiPriority w:val="1"/>
    <w:qFormat/>
    <w:pPr>
      <w:spacing w:before="36"/>
      <w:ind w:left="616" w:hanging="190"/>
    </w:pPr>
  </w:style>
  <w:style w:type="paragraph" w:customStyle="1" w:styleId="TableParagraph">
    <w:name w:val="Table Paragraph"/>
    <w:basedOn w:val="Normal"/>
    <w:uiPriority w:val="1"/>
    <w:qFormat/>
    <w:pPr>
      <w:spacing w:line="218" w:lineRule="exact"/>
      <w:ind w:left="9"/>
      <w:jc w:val="center"/>
    </w:pPr>
  </w:style>
  <w:style w:type="character" w:styleId="Hyperlink">
    <w:name w:val="Hyperlink"/>
    <w:basedOn w:val="DefaultParagraphFont"/>
    <w:uiPriority w:val="99"/>
    <w:unhideWhenUsed/>
    <w:rsid w:val="003A0DF9"/>
    <w:rPr>
      <w:color w:val="0000FF" w:themeColor="hyperlink"/>
      <w:u w:val="single"/>
    </w:rPr>
  </w:style>
  <w:style w:type="character" w:styleId="UnresolvedMention">
    <w:name w:val="Unresolved Mention"/>
    <w:basedOn w:val="DefaultParagraphFont"/>
    <w:uiPriority w:val="99"/>
    <w:semiHidden/>
    <w:unhideWhenUsed/>
    <w:rsid w:val="003A0DF9"/>
    <w:rPr>
      <w:color w:val="605E5C"/>
      <w:shd w:val="clear" w:color="auto" w:fill="E1DFDD"/>
    </w:rPr>
  </w:style>
  <w:style w:type="character" w:styleId="FollowedHyperlink">
    <w:name w:val="FollowedHyperlink"/>
    <w:basedOn w:val="DefaultParagraphFont"/>
    <w:uiPriority w:val="99"/>
    <w:semiHidden/>
    <w:unhideWhenUsed/>
    <w:rsid w:val="008367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830">
      <w:bodyDiv w:val="1"/>
      <w:marLeft w:val="0"/>
      <w:marRight w:val="0"/>
      <w:marTop w:val="0"/>
      <w:marBottom w:val="0"/>
      <w:divBdr>
        <w:top w:val="none" w:sz="0" w:space="0" w:color="auto"/>
        <w:left w:val="none" w:sz="0" w:space="0" w:color="auto"/>
        <w:bottom w:val="none" w:sz="0" w:space="0" w:color="auto"/>
        <w:right w:val="none" w:sz="0" w:space="0" w:color="auto"/>
      </w:divBdr>
    </w:div>
    <w:div w:id="825315036">
      <w:bodyDiv w:val="1"/>
      <w:marLeft w:val="0"/>
      <w:marRight w:val="0"/>
      <w:marTop w:val="0"/>
      <w:marBottom w:val="0"/>
      <w:divBdr>
        <w:top w:val="none" w:sz="0" w:space="0" w:color="auto"/>
        <w:left w:val="none" w:sz="0" w:space="0" w:color="auto"/>
        <w:bottom w:val="none" w:sz="0" w:space="0" w:color="auto"/>
        <w:right w:val="none" w:sz="0" w:space="0" w:color="auto"/>
      </w:divBdr>
    </w:div>
    <w:div w:id="1502937186">
      <w:bodyDiv w:val="1"/>
      <w:marLeft w:val="0"/>
      <w:marRight w:val="0"/>
      <w:marTop w:val="0"/>
      <w:marBottom w:val="0"/>
      <w:divBdr>
        <w:top w:val="none" w:sz="0" w:space="0" w:color="auto"/>
        <w:left w:val="none" w:sz="0" w:space="0" w:color="auto"/>
        <w:bottom w:val="none" w:sz="0" w:space="0" w:color="auto"/>
        <w:right w:val="none" w:sz="0" w:space="0" w:color="auto"/>
      </w:divBdr>
    </w:div>
    <w:div w:id="1518885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nvas.csun.edu" TargetMode="External"/><Relationship Id="rId3" Type="http://schemas.openxmlformats.org/officeDocument/2006/relationships/settings" Target="settings.xml"/><Relationship Id="rId7" Type="http://schemas.openxmlformats.org/officeDocument/2006/relationships/hyperlink" Target="https://docs.google.com/document/d/1MFULw4Ybpyu3FliHUClzjxmsHxCGSBFRApNxycQTCHw/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rde-Bd0EAWGtPqqsXLPmPQjBjdZDYInlY8_rPHVQsKw/edit?usp=sharing" TargetMode="External"/><Relationship Id="rId5" Type="http://schemas.openxmlformats.org/officeDocument/2006/relationships/hyperlink" Target="mailto:(mjalalita@csu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Jalali, Maryam</cp:lastModifiedBy>
  <cp:revision>2</cp:revision>
  <dcterms:created xsi:type="dcterms:W3CDTF">2025-01-19T07:40:00Z</dcterms:created>
  <dcterms:modified xsi:type="dcterms:W3CDTF">2025-01-19T07:40:00Z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2024-01-04T00:00:00Z</vt:filetime>
  </property>
  <property fmtid="{D5CDD505-2E9C-101B-9397-08002B2CF9AE}" pid="3" name="Creator">
    <vt:lpwstr>TeX</vt:lpwstr>
  </property>
  <property fmtid="{D5CDD505-2E9C-101B-9397-08002B2CF9AE}" pid="4" name="LastSaved">
    <vt:filetime>2024-08-23T00:00:00Z</vt:filetime>
  </property>
  <property fmtid="{D5CDD505-2E9C-101B-9397-08002B2CF9AE}" pid="5" name="PTEX.Fullbanner">
    <vt:lpwstr>This is pdfTeX, Version 3.14159265-2.6-1.40.21 (TeX Live 2020/Debian) kpathsea version 6.3.2</vt:lpwstr>
  </property>
  <property fmtid="{D5CDD505-2E9C-101B-9397-08002B2CF9AE}" pid="6" name="Producer">
    <vt:lpwstr>pdfTeX-1.40.21</vt:lpwstr>
  </property>
</Properties>
</file>