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C123D" w14:textId="36F750B3" w:rsidR="00C4585D" w:rsidRDefault="000B0ECE" w:rsidP="000E7F3E">
      <w:pPr>
        <w:spacing w:line="360" w:lineRule="auto"/>
        <w:rPr>
          <w:rFonts w:ascii="Dia" w:hAnsi="Dia"/>
          <w:color w:val="000000" w:themeColor="text1"/>
          <w:sz w:val="40"/>
          <w:szCs w:val="40"/>
        </w:rPr>
      </w:pPr>
      <w:r w:rsidRPr="004D4338">
        <w:rPr>
          <w:rFonts w:ascii="Dia" w:hAnsi="Dia"/>
          <w:color w:val="000000" w:themeColor="text1"/>
          <w:sz w:val="40"/>
          <w:szCs w:val="40"/>
        </w:rPr>
        <w:t>Body C</w:t>
      </w:r>
      <w:r w:rsidR="00C4585D" w:rsidRPr="004D4338">
        <w:rPr>
          <w:rFonts w:ascii="Dia" w:hAnsi="Dia"/>
          <w:color w:val="000000" w:themeColor="text1"/>
          <w:sz w:val="40"/>
          <w:szCs w:val="40"/>
        </w:rPr>
        <w:t>ontent</w:t>
      </w:r>
    </w:p>
    <w:p w14:paraId="48DFA617" w14:textId="39F5D4FE" w:rsidR="000E7F3E" w:rsidRPr="000E7F3E" w:rsidRDefault="000E7F3E">
      <w:pPr>
        <w:rPr>
          <w:rFonts w:ascii="Dia" w:hAnsi="Dia"/>
          <w:color w:val="000000" w:themeColor="text1"/>
        </w:rPr>
      </w:pPr>
      <w:r>
        <w:rPr>
          <w:rFonts w:ascii="Dia" w:hAnsi="Dia"/>
          <w:color w:val="000000" w:themeColor="text1"/>
        </w:rPr>
        <w:t xml:space="preserve">Choose the option that speaks to you! </w:t>
      </w:r>
      <w:r>
        <w:rPr>
          <w:rFonts w:ascii="Dia" w:hAnsi="Dia"/>
          <w:color w:val="000000" w:themeColor="text1"/>
        </w:rPr>
        <w:br/>
        <w:t xml:space="preserve">Your chosen content will feature heavily in your poster design. </w:t>
      </w:r>
    </w:p>
    <w:p w14:paraId="3D446695" w14:textId="77777777" w:rsidR="00C4585D" w:rsidRDefault="00C4585D">
      <w:pPr>
        <w:rPr>
          <w:rFonts w:ascii="Dia" w:hAnsi="Dia"/>
          <w:color w:val="000000" w:themeColor="text1"/>
          <w:sz w:val="40"/>
          <w:szCs w:val="40"/>
        </w:rPr>
      </w:pPr>
    </w:p>
    <w:p w14:paraId="48966EAE" w14:textId="320EC672" w:rsidR="00F84F7D" w:rsidRPr="00832646" w:rsidRDefault="00F84F7D" w:rsidP="00F84F7D">
      <w:pPr>
        <w:rPr>
          <w:rFonts w:ascii="Dia" w:hAnsi="Dia"/>
          <w:color w:val="AA70FF"/>
          <w:sz w:val="40"/>
          <w:szCs w:val="40"/>
        </w:rPr>
      </w:pPr>
      <w:r>
        <w:rPr>
          <w:rFonts w:ascii="Dia" w:hAnsi="Dia"/>
          <w:color w:val="AA70FF"/>
          <w:sz w:val="40"/>
          <w:szCs w:val="40"/>
        </w:rPr>
        <w:t>Option 1</w:t>
      </w:r>
      <w:r w:rsidRPr="00832646">
        <w:rPr>
          <w:rFonts w:ascii="Dia" w:hAnsi="Dia"/>
          <w:color w:val="AA70FF"/>
          <w:sz w:val="40"/>
          <w:szCs w:val="40"/>
        </w:rPr>
        <w:t xml:space="preserve"> </w:t>
      </w:r>
    </w:p>
    <w:p w14:paraId="4E20EC44" w14:textId="77777777" w:rsidR="00F84F7D" w:rsidRDefault="00F84F7D" w:rsidP="00F84F7D">
      <w:pPr>
        <w:rPr>
          <w:rFonts w:ascii="Dia" w:hAnsi="Dia"/>
        </w:rPr>
      </w:pPr>
    </w:p>
    <w:p w14:paraId="6014CB7C" w14:textId="77777777" w:rsidR="00F84F7D" w:rsidRPr="00832646" w:rsidRDefault="00F84F7D" w:rsidP="00F84F7D">
      <w:pPr>
        <w:rPr>
          <w:rFonts w:ascii="Dia" w:hAnsi="Dia"/>
          <w:color w:val="AA70FF"/>
        </w:rPr>
      </w:pPr>
      <w:r w:rsidRPr="00832646">
        <w:rPr>
          <w:rFonts w:ascii="Dia" w:hAnsi="Dia"/>
          <w:color w:val="AA70FF"/>
        </w:rPr>
        <w:t xml:space="preserve">Display type: </w:t>
      </w:r>
    </w:p>
    <w:p w14:paraId="18CF4BA3" w14:textId="77777777" w:rsidR="00F84F7D" w:rsidRDefault="00F84F7D" w:rsidP="00F84F7D">
      <w:pPr>
        <w:rPr>
          <w:rFonts w:ascii="Dia" w:hAnsi="Dia"/>
        </w:rPr>
      </w:pPr>
      <w:r>
        <w:rPr>
          <w:rFonts w:ascii="Dia" w:hAnsi="Dia"/>
        </w:rPr>
        <w:t>Travesty</w:t>
      </w:r>
    </w:p>
    <w:p w14:paraId="63955BCB" w14:textId="77777777" w:rsidR="00F84F7D" w:rsidRDefault="00F84F7D" w:rsidP="00F84F7D">
      <w:pPr>
        <w:rPr>
          <w:rFonts w:ascii="Dia" w:hAnsi="Dia"/>
        </w:rPr>
      </w:pPr>
    </w:p>
    <w:p w14:paraId="73EF61B2" w14:textId="77777777" w:rsidR="00F84F7D" w:rsidRPr="00832646" w:rsidRDefault="00F84F7D" w:rsidP="00F84F7D">
      <w:pPr>
        <w:rPr>
          <w:rFonts w:ascii="Dia" w:hAnsi="Dia"/>
          <w:color w:val="AA70FF"/>
        </w:rPr>
      </w:pPr>
      <w:r w:rsidRPr="00832646">
        <w:rPr>
          <w:rFonts w:ascii="Dia" w:hAnsi="Dia"/>
          <w:color w:val="AA70FF"/>
        </w:rPr>
        <w:t xml:space="preserve">Body type: </w:t>
      </w:r>
    </w:p>
    <w:p w14:paraId="4183D988" w14:textId="77777777" w:rsidR="00F84F7D" w:rsidRDefault="00F84F7D" w:rsidP="00F84F7D">
      <w:pPr>
        <w:rPr>
          <w:rFonts w:ascii="Dia" w:hAnsi="Dia"/>
        </w:rPr>
      </w:pPr>
      <w:r w:rsidRPr="00832646">
        <w:rPr>
          <w:rFonts w:ascii="Dia" w:hAnsi="Dia"/>
          <w:color w:val="AA70FF"/>
        </w:rPr>
        <w:t xml:space="preserve">Label: </w:t>
      </w:r>
      <w:r>
        <w:rPr>
          <w:rFonts w:ascii="Dia" w:hAnsi="Dia"/>
        </w:rPr>
        <w:t>A novel by John Hawkes</w:t>
      </w:r>
    </w:p>
    <w:p w14:paraId="7A3D1796" w14:textId="77777777" w:rsidR="00F84F7D" w:rsidRDefault="00F84F7D" w:rsidP="00F84F7D">
      <w:pPr>
        <w:rPr>
          <w:rFonts w:ascii="Dia" w:hAnsi="Dia"/>
        </w:rPr>
      </w:pPr>
    </w:p>
    <w:p w14:paraId="14BEC5E3" w14:textId="77777777" w:rsidR="00F84F7D" w:rsidRDefault="00F84F7D" w:rsidP="00F84F7D">
      <w:pPr>
        <w:rPr>
          <w:rFonts w:ascii="Dia" w:hAnsi="Dia"/>
        </w:rPr>
      </w:pPr>
      <w:r w:rsidRPr="00832646">
        <w:rPr>
          <w:rFonts w:ascii="Dia" w:hAnsi="Dia"/>
          <w:color w:val="AA70FF"/>
        </w:rPr>
        <w:t xml:space="preserve">Label: </w:t>
      </w:r>
      <w:r>
        <w:rPr>
          <w:rFonts w:ascii="Dia" w:hAnsi="Dia"/>
        </w:rPr>
        <w:t>About the book</w:t>
      </w:r>
    </w:p>
    <w:p w14:paraId="75BA5A9F" w14:textId="60D19E67" w:rsidR="00F84F7D" w:rsidRPr="00F84F7D" w:rsidRDefault="00F84F7D" w:rsidP="00F84F7D">
      <w:pPr>
        <w:rPr>
          <w:rFonts w:ascii="Dia" w:hAnsi="Dia"/>
          <w:color w:val="262626" w:themeColor="text1" w:themeTint="D9"/>
        </w:rPr>
      </w:pPr>
      <w:r w:rsidRPr="00832646">
        <w:rPr>
          <w:rFonts w:ascii="Dia" w:hAnsi="Dia"/>
          <w:color w:val="AA70FF"/>
        </w:rPr>
        <w:t xml:space="preserve">Content: </w:t>
      </w:r>
      <w:r w:rsidRPr="006C3E4A">
        <w:rPr>
          <w:rFonts w:ascii="Dia" w:hAnsi="Dia"/>
          <w:color w:val="262626" w:themeColor="text1" w:themeTint="D9"/>
        </w:rPr>
        <w:t>In the south of France,</w:t>
      </w:r>
      <w:r>
        <w:rPr>
          <w:rFonts w:ascii="Dia" w:hAnsi="Dia"/>
          <w:color w:val="262626" w:themeColor="text1" w:themeTint="D9"/>
        </w:rPr>
        <w:t xml:space="preserve"> an elegant sports car </w:t>
      </w:r>
      <w:r>
        <w:rPr>
          <w:rFonts w:ascii="Dia" w:hAnsi="Dia"/>
          <w:color w:val="262626" w:themeColor="text1" w:themeTint="D9"/>
        </w:rPr>
        <w:t>speeds</w:t>
      </w:r>
      <w:r>
        <w:rPr>
          <w:rFonts w:ascii="Dia" w:hAnsi="Dia"/>
          <w:color w:val="262626" w:themeColor="text1" w:themeTint="D9"/>
        </w:rPr>
        <w:t xml:space="preserve"> through the night, bearing it</w:t>
      </w:r>
      <w:r>
        <w:rPr>
          <w:rFonts w:ascii="Dia" w:hAnsi="Dia"/>
          <w:color w:val="262626" w:themeColor="text1" w:themeTint="D9"/>
        </w:rPr>
        <w:t>s riders towards a fatal crash</w:t>
      </w:r>
      <w:r>
        <w:rPr>
          <w:rFonts w:ascii="Dia" w:hAnsi="Dia"/>
          <w:color w:val="262626" w:themeColor="text1" w:themeTint="D9"/>
        </w:rPr>
        <w:t xml:space="preserve">. Brilliantly ironic, </w:t>
      </w:r>
      <w:r>
        <w:rPr>
          <w:rFonts w:ascii="Dia" w:hAnsi="Dia"/>
          <w:i/>
          <w:color w:val="262626" w:themeColor="text1" w:themeTint="D9"/>
        </w:rPr>
        <w:t xml:space="preserve">Travesty </w:t>
      </w:r>
      <w:r>
        <w:rPr>
          <w:rFonts w:ascii="Dia" w:hAnsi="Dia"/>
          <w:color w:val="262626" w:themeColor="text1" w:themeTint="D9"/>
        </w:rPr>
        <w:t>is Joh</w:t>
      </w:r>
      <w:r>
        <w:rPr>
          <w:rFonts w:ascii="Dia" w:hAnsi="Dia"/>
          <w:color w:val="262626" w:themeColor="text1" w:themeTint="D9"/>
        </w:rPr>
        <w:t>n Hawkes’ vision of eroti</w:t>
      </w:r>
      <w:r>
        <w:rPr>
          <w:rFonts w:ascii="Dia" w:hAnsi="Dia"/>
          <w:color w:val="262626" w:themeColor="text1" w:themeTint="D9"/>
        </w:rPr>
        <w:t xml:space="preserve">cism, </w:t>
      </w:r>
      <w:r>
        <w:rPr>
          <w:rFonts w:ascii="Dia" w:hAnsi="Dia"/>
          <w:color w:val="262626" w:themeColor="text1" w:themeTint="D9"/>
        </w:rPr>
        <w:t>comic terror</w:t>
      </w:r>
      <w:r>
        <w:rPr>
          <w:rFonts w:ascii="Dia" w:hAnsi="Dia"/>
          <w:color w:val="262626" w:themeColor="text1" w:themeTint="D9"/>
        </w:rPr>
        <w:t>, and the conception that willed destruction is the ultimate poetic act.</w:t>
      </w:r>
    </w:p>
    <w:p w14:paraId="093378B5" w14:textId="77777777" w:rsidR="00F84F7D" w:rsidRPr="004D4338" w:rsidRDefault="00F84F7D" w:rsidP="00F84F7D">
      <w:pPr>
        <w:rPr>
          <w:rFonts w:ascii="Dia" w:hAnsi="Dia"/>
          <w:color w:val="E76447"/>
        </w:rPr>
      </w:pPr>
    </w:p>
    <w:p w14:paraId="16AA5D72" w14:textId="22DBEE78" w:rsidR="00F84F7D" w:rsidRDefault="00F84F7D" w:rsidP="00F84F7D">
      <w:pPr>
        <w:rPr>
          <w:rFonts w:ascii="Dia" w:hAnsi="Dia"/>
        </w:rPr>
      </w:pPr>
      <w:r w:rsidRPr="00832646">
        <w:rPr>
          <w:rFonts w:ascii="Dia" w:hAnsi="Dia"/>
          <w:color w:val="AA70FF"/>
        </w:rPr>
        <w:t xml:space="preserve">Label: </w:t>
      </w:r>
      <w:r w:rsidR="00571259">
        <w:rPr>
          <w:rFonts w:ascii="Dia" w:hAnsi="Dia"/>
        </w:rPr>
        <w:t>Excerpt from page 58</w:t>
      </w:r>
    </w:p>
    <w:p w14:paraId="632759FC" w14:textId="528E68F7" w:rsidR="00571259" w:rsidRDefault="00F84F7D" w:rsidP="00F84F7D">
      <w:pPr>
        <w:rPr>
          <w:rFonts w:ascii="Dia" w:hAnsi="Dia"/>
          <w:color w:val="262626" w:themeColor="text1" w:themeTint="D9"/>
        </w:rPr>
      </w:pPr>
      <w:r w:rsidRPr="00832646">
        <w:rPr>
          <w:rFonts w:ascii="Dia" w:hAnsi="Dia"/>
          <w:color w:val="AA70FF"/>
        </w:rPr>
        <w:t xml:space="preserve">Content: </w:t>
      </w:r>
      <w:r w:rsidR="00951813">
        <w:rPr>
          <w:rFonts w:ascii="Dia" w:hAnsi="Dia"/>
          <w:color w:val="262626" w:themeColor="text1" w:themeTint="D9"/>
        </w:rPr>
        <w:t>If</w:t>
      </w:r>
      <w:r w:rsidR="00571259">
        <w:rPr>
          <w:rFonts w:ascii="Dia" w:hAnsi="Dia"/>
          <w:color w:val="262626" w:themeColor="text1" w:themeTint="D9"/>
        </w:rPr>
        <w:t xml:space="preserve"> we preserve this scene and all its magnitude and with all its confounding of disparate substance and with its same volume of sound, but remove from it the convention of fierce heat and unnaturally bright light, so that this very explosion occurs as planned but in darkness, total darkness, there you have the most desirable rendering of our private apocalypse. In this </w:t>
      </w:r>
      <w:proofErr w:type="gramStart"/>
      <w:r w:rsidR="00571259">
        <w:rPr>
          <w:rFonts w:ascii="Dia" w:hAnsi="Dia"/>
          <w:color w:val="262626" w:themeColor="text1" w:themeTint="D9"/>
        </w:rPr>
        <w:t>case</w:t>
      </w:r>
      <w:proofErr w:type="gramEnd"/>
      <w:r w:rsidR="00571259">
        <w:rPr>
          <w:rFonts w:ascii="Dia" w:hAnsi="Dia"/>
          <w:color w:val="262626" w:themeColor="text1" w:themeTint="D9"/>
        </w:rPr>
        <w:t xml:space="preserve"> we have at the outset the shattering, then the first sunrise in which the chaos, the physical disarray, has not yet settled–bits of metal expanding, jagged edges of steel, curves of aluminum. </w:t>
      </w:r>
      <w:proofErr w:type="gramStart"/>
      <w:r w:rsidR="00571259">
        <w:rPr>
          <w:rFonts w:ascii="Dia" w:hAnsi="Dia"/>
          <w:color w:val="262626" w:themeColor="text1" w:themeTint="D9"/>
        </w:rPr>
        <w:t>In the course of</w:t>
      </w:r>
      <w:proofErr w:type="gramEnd"/>
      <w:r w:rsidR="00571259">
        <w:rPr>
          <w:rFonts w:ascii="Dia" w:hAnsi="Dia"/>
          <w:color w:val="262626" w:themeColor="text1" w:themeTint="D9"/>
        </w:rPr>
        <w:t xml:space="preserve"> the first day the</w:t>
      </w:r>
      <w:r w:rsidR="00951813">
        <w:rPr>
          <w:rFonts w:ascii="Dia" w:hAnsi="Dia"/>
          <w:color w:val="262626" w:themeColor="text1" w:themeTint="D9"/>
        </w:rPr>
        <w:t xml:space="preserve"> </w:t>
      </w:r>
      <w:r w:rsidR="00571259">
        <w:rPr>
          <w:rFonts w:ascii="Dia" w:hAnsi="Dia"/>
          <w:color w:val="262626" w:themeColor="text1" w:themeTint="D9"/>
        </w:rPr>
        <w:t xml:space="preserve">broken lens of a far-flung headlight reflects the progress of the sun from a furrow in what was once a field of corn. And despite all this chemistry of time, nothing has disturbed the essential integrity of our tableau of chaos, the point being that if design inevitably surrenders to debris, debris inevitably reveals its innate design. </w:t>
      </w:r>
    </w:p>
    <w:p w14:paraId="7F46CF81" w14:textId="77777777" w:rsidR="007F147D" w:rsidRDefault="007F147D" w:rsidP="00F84F7D">
      <w:pPr>
        <w:rPr>
          <w:rFonts w:ascii="Dia" w:hAnsi="Dia"/>
          <w:color w:val="262626" w:themeColor="text1" w:themeTint="D9"/>
        </w:rPr>
      </w:pPr>
    </w:p>
    <w:p w14:paraId="5A9376AE" w14:textId="77777777" w:rsidR="007F147D" w:rsidRDefault="007F147D" w:rsidP="00F84F7D">
      <w:pPr>
        <w:rPr>
          <w:rFonts w:ascii="Dia" w:hAnsi="Dia"/>
          <w:color w:val="262626" w:themeColor="text1" w:themeTint="D9"/>
        </w:rPr>
      </w:pPr>
    </w:p>
    <w:p w14:paraId="4603F293" w14:textId="77777777" w:rsidR="007F147D" w:rsidRDefault="007F147D" w:rsidP="00F84F7D">
      <w:pPr>
        <w:rPr>
          <w:rFonts w:ascii="Dia" w:hAnsi="Dia"/>
          <w:color w:val="262626" w:themeColor="text1" w:themeTint="D9"/>
        </w:rPr>
      </w:pPr>
    </w:p>
    <w:p w14:paraId="48F14A02" w14:textId="6BB0F8D4" w:rsidR="007F147D" w:rsidRPr="00670C77" w:rsidRDefault="007F147D" w:rsidP="007F147D">
      <w:pPr>
        <w:rPr>
          <w:rFonts w:ascii="Dia" w:hAnsi="Dia"/>
          <w:color w:val="FFCB35"/>
          <w:sz w:val="40"/>
          <w:szCs w:val="40"/>
        </w:rPr>
      </w:pPr>
      <w:r>
        <w:rPr>
          <w:rFonts w:ascii="Dia" w:hAnsi="Dia"/>
          <w:color w:val="FFCB35"/>
          <w:sz w:val="40"/>
          <w:szCs w:val="40"/>
        </w:rPr>
        <w:t>Option 2</w:t>
      </w:r>
    </w:p>
    <w:p w14:paraId="74F12D7B" w14:textId="77777777" w:rsidR="007F147D" w:rsidRDefault="007F147D" w:rsidP="007F147D">
      <w:pPr>
        <w:rPr>
          <w:rFonts w:ascii="Dia" w:hAnsi="Dia"/>
        </w:rPr>
      </w:pPr>
    </w:p>
    <w:p w14:paraId="636ABE98" w14:textId="77777777" w:rsidR="007F147D" w:rsidRPr="00670C77" w:rsidRDefault="007F147D" w:rsidP="007F147D">
      <w:pPr>
        <w:rPr>
          <w:rFonts w:ascii="Dia" w:hAnsi="Dia"/>
          <w:color w:val="FFCB35"/>
        </w:rPr>
      </w:pPr>
      <w:r w:rsidRPr="00670C77">
        <w:rPr>
          <w:rFonts w:ascii="Dia" w:hAnsi="Dia"/>
          <w:color w:val="FFCB35"/>
        </w:rPr>
        <w:t xml:space="preserve">Display type: </w:t>
      </w:r>
    </w:p>
    <w:p w14:paraId="111EB140" w14:textId="77777777" w:rsidR="007F147D" w:rsidRDefault="007F147D" w:rsidP="007F147D">
      <w:pPr>
        <w:rPr>
          <w:rFonts w:ascii="Dia" w:hAnsi="Dia"/>
        </w:rPr>
      </w:pPr>
      <w:r>
        <w:rPr>
          <w:rFonts w:ascii="Dia" w:hAnsi="Dia"/>
        </w:rPr>
        <w:t>Positions of the Sun</w:t>
      </w:r>
    </w:p>
    <w:p w14:paraId="6182AA88" w14:textId="77777777" w:rsidR="007F147D" w:rsidRDefault="007F147D" w:rsidP="007F147D">
      <w:pPr>
        <w:rPr>
          <w:rFonts w:ascii="Dia" w:hAnsi="Dia"/>
        </w:rPr>
      </w:pPr>
    </w:p>
    <w:p w14:paraId="6CD50BC7" w14:textId="77777777" w:rsidR="007F147D" w:rsidRPr="00670C77" w:rsidRDefault="007F147D" w:rsidP="007F147D">
      <w:pPr>
        <w:rPr>
          <w:rFonts w:ascii="Dia" w:hAnsi="Dia"/>
          <w:color w:val="FFCB35"/>
        </w:rPr>
      </w:pPr>
      <w:r w:rsidRPr="00670C77">
        <w:rPr>
          <w:rFonts w:ascii="Dia" w:hAnsi="Dia"/>
          <w:color w:val="FFCB35"/>
        </w:rPr>
        <w:t xml:space="preserve">Body type: </w:t>
      </w:r>
    </w:p>
    <w:p w14:paraId="4431D278" w14:textId="77777777" w:rsidR="007F147D" w:rsidRDefault="007F147D" w:rsidP="007F147D">
      <w:pPr>
        <w:rPr>
          <w:rFonts w:ascii="Dia" w:hAnsi="Dia"/>
        </w:rPr>
      </w:pPr>
      <w:r w:rsidRPr="00670C77">
        <w:rPr>
          <w:rFonts w:ascii="Dia" w:hAnsi="Dia"/>
          <w:color w:val="FFCB35"/>
        </w:rPr>
        <w:t xml:space="preserve">Label: </w:t>
      </w:r>
      <w:r>
        <w:rPr>
          <w:rFonts w:ascii="Dia" w:hAnsi="Dia"/>
        </w:rPr>
        <w:t xml:space="preserve">An epic by Lyn </w:t>
      </w:r>
      <w:proofErr w:type="spellStart"/>
      <w:r>
        <w:rPr>
          <w:rFonts w:ascii="Dia" w:hAnsi="Dia"/>
        </w:rPr>
        <w:t>Hejinian</w:t>
      </w:r>
      <w:proofErr w:type="spellEnd"/>
    </w:p>
    <w:p w14:paraId="46642521" w14:textId="77777777" w:rsidR="007F147D" w:rsidRDefault="007F147D" w:rsidP="007F147D">
      <w:pPr>
        <w:rPr>
          <w:rFonts w:ascii="Dia" w:hAnsi="Dia"/>
        </w:rPr>
      </w:pPr>
    </w:p>
    <w:p w14:paraId="0AF12D2C" w14:textId="77777777" w:rsidR="007F147D" w:rsidRDefault="007F147D" w:rsidP="007F147D">
      <w:pPr>
        <w:rPr>
          <w:rFonts w:ascii="Dia" w:hAnsi="Dia"/>
        </w:rPr>
      </w:pPr>
      <w:r w:rsidRPr="00670C77">
        <w:rPr>
          <w:rFonts w:ascii="Dia" w:hAnsi="Dia"/>
          <w:color w:val="FFCB35"/>
        </w:rPr>
        <w:t xml:space="preserve">Label: </w:t>
      </w:r>
      <w:r>
        <w:rPr>
          <w:rFonts w:ascii="Dia" w:hAnsi="Dia"/>
        </w:rPr>
        <w:t>About the book</w:t>
      </w:r>
    </w:p>
    <w:p w14:paraId="615E9DB7" w14:textId="77777777" w:rsidR="007F147D" w:rsidRPr="004D4338" w:rsidRDefault="007F147D" w:rsidP="007F147D">
      <w:pPr>
        <w:rPr>
          <w:rFonts w:ascii="Dia" w:hAnsi="Dia"/>
          <w:color w:val="262626" w:themeColor="text1" w:themeTint="D9"/>
        </w:rPr>
      </w:pPr>
      <w:r w:rsidRPr="00670C77">
        <w:rPr>
          <w:rFonts w:ascii="Dia" w:hAnsi="Dia"/>
          <w:color w:val="FFCB35"/>
        </w:rPr>
        <w:lastRenderedPageBreak/>
        <w:t xml:space="preserve">Content: </w:t>
      </w:r>
      <w:r>
        <w:rPr>
          <w:rFonts w:ascii="Dia" w:hAnsi="Dia"/>
          <w:color w:val="262626" w:themeColor="text1" w:themeTint="D9"/>
        </w:rPr>
        <w:t xml:space="preserve">Prose poet Lyn </w:t>
      </w:r>
      <w:proofErr w:type="spellStart"/>
      <w:r>
        <w:rPr>
          <w:rFonts w:ascii="Dia" w:hAnsi="Dia"/>
          <w:color w:val="262626" w:themeColor="text1" w:themeTint="D9"/>
        </w:rPr>
        <w:t>Hejinian’s</w:t>
      </w:r>
      <w:proofErr w:type="spellEnd"/>
      <w:r>
        <w:rPr>
          <w:rFonts w:ascii="Dia" w:hAnsi="Dia"/>
          <w:color w:val="262626" w:themeColor="text1" w:themeTint="D9"/>
        </w:rPr>
        <w:t xml:space="preserve"> second book takes the form of 26 interlocking ‘essays’ that explore the mid-2000s financial crisis through a celestial map of everyday perceptions. </w:t>
      </w:r>
    </w:p>
    <w:p w14:paraId="05D5602F" w14:textId="77777777" w:rsidR="007F147D" w:rsidRPr="004D4338" w:rsidRDefault="007F147D" w:rsidP="007F147D">
      <w:pPr>
        <w:rPr>
          <w:rFonts w:ascii="Dia" w:hAnsi="Dia"/>
          <w:color w:val="E76447"/>
        </w:rPr>
      </w:pPr>
    </w:p>
    <w:p w14:paraId="65D7915C" w14:textId="77777777" w:rsidR="007F147D" w:rsidRDefault="007F147D" w:rsidP="007F147D">
      <w:pPr>
        <w:rPr>
          <w:rFonts w:ascii="Dia" w:hAnsi="Dia"/>
        </w:rPr>
      </w:pPr>
      <w:r w:rsidRPr="00670C77">
        <w:rPr>
          <w:rFonts w:ascii="Dia" w:hAnsi="Dia"/>
          <w:color w:val="FFCB35"/>
        </w:rPr>
        <w:t xml:space="preserve">Label: </w:t>
      </w:r>
      <w:r>
        <w:rPr>
          <w:rFonts w:ascii="Dia" w:hAnsi="Dia"/>
        </w:rPr>
        <w:t xml:space="preserve">Excerpt from </w:t>
      </w:r>
      <w:r w:rsidRPr="0024781E">
        <w:rPr>
          <w:rFonts w:ascii="Dia" w:hAnsi="Dia"/>
          <w:i/>
        </w:rPr>
        <w:t>24</w:t>
      </w:r>
    </w:p>
    <w:p w14:paraId="19F06FA9" w14:textId="77777777" w:rsidR="007F147D" w:rsidRPr="0024781E" w:rsidRDefault="007F147D" w:rsidP="007F147D">
      <w:pPr>
        <w:rPr>
          <w:rFonts w:ascii="Dia" w:hAnsi="Dia"/>
          <w:color w:val="000000" w:themeColor="text1"/>
        </w:rPr>
      </w:pPr>
      <w:r w:rsidRPr="00670C77">
        <w:rPr>
          <w:rFonts w:ascii="Dia" w:hAnsi="Dia"/>
          <w:color w:val="FFCB35"/>
        </w:rPr>
        <w:t>Content</w:t>
      </w:r>
      <w:r w:rsidRPr="0024781E">
        <w:rPr>
          <w:rFonts w:ascii="Times New Roman" w:eastAsia="Times New Roman" w:hAnsi="Times New Roman" w:cs="Times New Roman"/>
          <w:spacing w:val="3"/>
          <w:sz w:val="32"/>
          <w:szCs w:val="32"/>
          <w:shd w:val="clear" w:color="auto" w:fill="FFFFFF"/>
        </w:rPr>
        <w:t xml:space="preserve"> </w:t>
      </w:r>
      <w:r w:rsidRPr="0024781E">
        <w:rPr>
          <w:rFonts w:ascii="Dia" w:hAnsi="Dia"/>
          <w:color w:val="000000" w:themeColor="text1"/>
        </w:rPr>
        <w:t xml:space="preserve">In whatever one does, one deploys or proffers or expresses or articulates or displays both conscious and unconscious style. Or we could call it esprit, and that might entail panache, éclat, or, antithetically, despondency, dysphoria, ire. To the degree that one’s style (or styling) is conscious, it’s an expression not just of one’s attitudes but of who one thinks one is or wants to be or wants to be believed to be. It’s more than adjectival or predicative; it’s self-definitive, a mode of transit. To the degree that it’s unconscious, so-called natural, or, rather, to the degree to which, as far as oneself is concerned, it’s formative (constitutive of how one is, the determination of one’s manner)—it’s adverbial. And </w:t>
      </w:r>
      <w:proofErr w:type="gramStart"/>
      <w:r w:rsidRPr="0024781E">
        <w:rPr>
          <w:rFonts w:ascii="Dia" w:hAnsi="Dia"/>
          <w:color w:val="000000" w:themeColor="text1"/>
        </w:rPr>
        <w:t>also</w:t>
      </w:r>
      <w:proofErr w:type="gramEnd"/>
      <w:r w:rsidRPr="0024781E">
        <w:rPr>
          <w:rFonts w:ascii="Dia" w:hAnsi="Dia"/>
          <w:color w:val="000000" w:themeColor="text1"/>
        </w:rPr>
        <w:t xml:space="preserve"> probably predictable. Either way, one adopts style on behalf of its survival value. It provides one with a way to practice overcoming something, even perhaps oneself, or the moods that seem identical with oneself, self-determining. The idiom that describes one as “retreating into one’s interiority” misrepresents the situation. Introspection is not a retreat; it’s an advent, into an unquiet space, generally gloomy, certainly not restful. </w:t>
      </w:r>
    </w:p>
    <w:p w14:paraId="207DDB0E" w14:textId="77777777" w:rsidR="007F147D" w:rsidRPr="00571259" w:rsidRDefault="007F147D" w:rsidP="00F84F7D">
      <w:pPr>
        <w:rPr>
          <w:rFonts w:ascii="Dia" w:hAnsi="Dia"/>
          <w:color w:val="262626" w:themeColor="text1" w:themeTint="D9"/>
        </w:rPr>
      </w:pPr>
    </w:p>
    <w:p w14:paraId="3E226556" w14:textId="77777777" w:rsidR="00F84F7D" w:rsidRPr="004D4338" w:rsidRDefault="00F84F7D">
      <w:pPr>
        <w:rPr>
          <w:rFonts w:ascii="Dia" w:hAnsi="Dia"/>
          <w:color w:val="000000" w:themeColor="text1"/>
          <w:sz w:val="40"/>
          <w:szCs w:val="40"/>
        </w:rPr>
      </w:pPr>
    </w:p>
    <w:p w14:paraId="0420335B" w14:textId="4900D875" w:rsidR="00C4585D" w:rsidRPr="004D4338" w:rsidRDefault="007F147D">
      <w:pPr>
        <w:rPr>
          <w:rFonts w:ascii="Dia" w:hAnsi="Dia"/>
          <w:color w:val="E76447"/>
          <w:sz w:val="40"/>
          <w:szCs w:val="40"/>
        </w:rPr>
      </w:pPr>
      <w:r>
        <w:rPr>
          <w:rFonts w:ascii="Dia" w:hAnsi="Dia"/>
          <w:color w:val="E76447"/>
          <w:sz w:val="40"/>
          <w:szCs w:val="40"/>
        </w:rPr>
        <w:t>Option 3</w:t>
      </w:r>
      <w:r w:rsidR="000B0ECE" w:rsidRPr="004D4338">
        <w:rPr>
          <w:rFonts w:ascii="Dia" w:hAnsi="Dia"/>
          <w:color w:val="E76447"/>
          <w:sz w:val="40"/>
          <w:szCs w:val="40"/>
        </w:rPr>
        <w:t xml:space="preserve"> </w:t>
      </w:r>
    </w:p>
    <w:p w14:paraId="2A6E70A0" w14:textId="77777777" w:rsidR="004D4338" w:rsidRDefault="004D4338" w:rsidP="004D4338">
      <w:pPr>
        <w:rPr>
          <w:rFonts w:ascii="Dia" w:hAnsi="Dia"/>
        </w:rPr>
      </w:pPr>
    </w:p>
    <w:p w14:paraId="562E04B7" w14:textId="77777777" w:rsidR="004D4338" w:rsidRPr="004D4338" w:rsidRDefault="000B0ECE" w:rsidP="004D4338">
      <w:pPr>
        <w:rPr>
          <w:rFonts w:ascii="Dia" w:hAnsi="Dia"/>
          <w:color w:val="E76447"/>
        </w:rPr>
      </w:pPr>
      <w:r w:rsidRPr="004D4338">
        <w:rPr>
          <w:rFonts w:ascii="Dia" w:hAnsi="Dia"/>
          <w:color w:val="E76447"/>
        </w:rPr>
        <w:t xml:space="preserve">Display type: </w:t>
      </w:r>
    </w:p>
    <w:p w14:paraId="41865D5E" w14:textId="3E77C15D" w:rsidR="000B0ECE" w:rsidRDefault="000B0ECE" w:rsidP="004D4338">
      <w:pPr>
        <w:rPr>
          <w:rFonts w:ascii="Dia" w:hAnsi="Dia"/>
        </w:rPr>
      </w:pPr>
      <w:r>
        <w:rPr>
          <w:rFonts w:ascii="Dia" w:hAnsi="Dia"/>
        </w:rPr>
        <w:t>Indian Journals</w:t>
      </w:r>
    </w:p>
    <w:p w14:paraId="616D42FA" w14:textId="77777777" w:rsidR="004D4338" w:rsidRDefault="004D4338" w:rsidP="004D4338">
      <w:pPr>
        <w:rPr>
          <w:rFonts w:ascii="Dia" w:hAnsi="Dia"/>
        </w:rPr>
      </w:pPr>
    </w:p>
    <w:p w14:paraId="5E597E54" w14:textId="77777777" w:rsidR="004D4338" w:rsidRPr="004D4338" w:rsidRDefault="000B0ECE" w:rsidP="004D4338">
      <w:pPr>
        <w:rPr>
          <w:rFonts w:ascii="Dia" w:hAnsi="Dia"/>
          <w:color w:val="E76447"/>
        </w:rPr>
      </w:pPr>
      <w:r w:rsidRPr="004D4338">
        <w:rPr>
          <w:rFonts w:ascii="Dia" w:hAnsi="Dia"/>
          <w:color w:val="E76447"/>
        </w:rPr>
        <w:t xml:space="preserve">Body type: </w:t>
      </w:r>
    </w:p>
    <w:p w14:paraId="6DC72D15" w14:textId="67849AD1" w:rsidR="000B0ECE" w:rsidRDefault="004D4338" w:rsidP="004D4338">
      <w:pPr>
        <w:rPr>
          <w:rFonts w:ascii="Dia" w:hAnsi="Dia"/>
        </w:rPr>
      </w:pPr>
      <w:r w:rsidRPr="004D4338">
        <w:rPr>
          <w:rFonts w:ascii="Dia" w:hAnsi="Dia"/>
          <w:color w:val="E76447"/>
        </w:rPr>
        <w:t xml:space="preserve">Label: </w:t>
      </w:r>
      <w:r w:rsidR="000B0ECE">
        <w:rPr>
          <w:rFonts w:ascii="Dia" w:hAnsi="Dia"/>
        </w:rPr>
        <w:t>A compilation by Allen Ginsberg</w:t>
      </w:r>
    </w:p>
    <w:p w14:paraId="0F6E7D7D" w14:textId="77777777" w:rsidR="004D4338" w:rsidRDefault="004D4338" w:rsidP="004D4338">
      <w:pPr>
        <w:rPr>
          <w:rFonts w:ascii="Dia" w:hAnsi="Dia"/>
        </w:rPr>
      </w:pPr>
    </w:p>
    <w:p w14:paraId="5F76208E" w14:textId="653443FA" w:rsidR="000B0ECE" w:rsidRDefault="004D4338">
      <w:pPr>
        <w:rPr>
          <w:rFonts w:ascii="Dia" w:hAnsi="Dia"/>
        </w:rPr>
      </w:pPr>
      <w:r w:rsidRPr="004D4338">
        <w:rPr>
          <w:rFonts w:ascii="Dia" w:hAnsi="Dia"/>
          <w:color w:val="E76447"/>
        </w:rPr>
        <w:t xml:space="preserve">Label: </w:t>
      </w:r>
      <w:r w:rsidR="000B0ECE">
        <w:rPr>
          <w:rFonts w:ascii="Dia" w:hAnsi="Dia"/>
        </w:rPr>
        <w:t>About the book</w:t>
      </w:r>
    </w:p>
    <w:p w14:paraId="2120B7EC" w14:textId="725CE909" w:rsidR="004D4338" w:rsidRPr="004D4338" w:rsidRDefault="004D4338">
      <w:pPr>
        <w:rPr>
          <w:rFonts w:ascii="Dia" w:hAnsi="Dia"/>
          <w:color w:val="262626" w:themeColor="text1" w:themeTint="D9"/>
        </w:rPr>
      </w:pPr>
      <w:r w:rsidRPr="004D4338">
        <w:rPr>
          <w:rFonts w:ascii="Dia" w:hAnsi="Dia"/>
          <w:color w:val="E76447"/>
        </w:rPr>
        <w:t xml:space="preserve">Content: </w:t>
      </w:r>
      <w:r>
        <w:rPr>
          <w:rFonts w:ascii="Dia" w:hAnsi="Dia"/>
          <w:i/>
          <w:color w:val="262626" w:themeColor="text1" w:themeTint="D9"/>
        </w:rPr>
        <w:t xml:space="preserve">Indian Journals </w:t>
      </w:r>
      <w:r>
        <w:rPr>
          <w:rFonts w:ascii="Dia" w:hAnsi="Dia"/>
          <w:color w:val="262626" w:themeColor="text1" w:themeTint="D9"/>
        </w:rPr>
        <w:t xml:space="preserve">follows </w:t>
      </w:r>
      <w:r w:rsidR="00F344A3">
        <w:rPr>
          <w:rFonts w:ascii="Dia" w:hAnsi="Dia"/>
          <w:color w:val="262626" w:themeColor="text1" w:themeTint="D9"/>
        </w:rPr>
        <w:t xml:space="preserve">Beat poet Allen </w:t>
      </w:r>
      <w:r>
        <w:rPr>
          <w:rFonts w:ascii="Dia" w:hAnsi="Dia"/>
          <w:color w:val="262626" w:themeColor="text1" w:themeTint="D9"/>
        </w:rPr>
        <w:t xml:space="preserve">Ginsberg’s </w:t>
      </w:r>
      <w:r w:rsidR="00F344A3">
        <w:rPr>
          <w:rFonts w:ascii="Dia" w:hAnsi="Dia"/>
          <w:color w:val="262626" w:themeColor="text1" w:themeTint="D9"/>
        </w:rPr>
        <w:t xml:space="preserve">two-year </w:t>
      </w:r>
      <w:r>
        <w:rPr>
          <w:rFonts w:ascii="Dia" w:hAnsi="Dia"/>
          <w:color w:val="262626" w:themeColor="text1" w:themeTint="D9"/>
        </w:rPr>
        <w:t>stay in Indi</w:t>
      </w:r>
      <w:r w:rsidR="00F344A3">
        <w:rPr>
          <w:rFonts w:ascii="Dia" w:hAnsi="Dia"/>
          <w:color w:val="262626" w:themeColor="text1" w:themeTint="D9"/>
        </w:rPr>
        <w:t>a. W</w:t>
      </w:r>
      <w:r>
        <w:rPr>
          <w:rFonts w:ascii="Dia" w:hAnsi="Dia"/>
          <w:color w:val="262626" w:themeColor="text1" w:themeTint="D9"/>
        </w:rPr>
        <w:t xml:space="preserve">onderfully </w:t>
      </w:r>
      <w:r w:rsidR="003F21AC">
        <w:rPr>
          <w:rFonts w:ascii="Dia" w:hAnsi="Dia"/>
          <w:color w:val="262626" w:themeColor="text1" w:themeTint="D9"/>
        </w:rPr>
        <w:t>mystical</w:t>
      </w:r>
      <w:r>
        <w:rPr>
          <w:rFonts w:ascii="Dia" w:hAnsi="Dia"/>
          <w:color w:val="262626" w:themeColor="text1" w:themeTint="D9"/>
        </w:rPr>
        <w:t xml:space="preserve">, </w:t>
      </w:r>
      <w:r w:rsidR="003F21AC">
        <w:rPr>
          <w:rFonts w:ascii="Dia" w:hAnsi="Dia"/>
          <w:color w:val="262626" w:themeColor="text1" w:themeTint="D9"/>
        </w:rPr>
        <w:t xml:space="preserve">intensely private, </w:t>
      </w:r>
      <w:r>
        <w:rPr>
          <w:rFonts w:ascii="Dia" w:hAnsi="Dia"/>
          <w:color w:val="262626" w:themeColor="text1" w:themeTint="D9"/>
        </w:rPr>
        <w:t>and in possession of a hallucinatory clarity</w:t>
      </w:r>
      <w:r w:rsidR="003F21AC">
        <w:rPr>
          <w:rFonts w:ascii="Dia" w:hAnsi="Dia"/>
          <w:color w:val="262626" w:themeColor="text1" w:themeTint="D9"/>
        </w:rPr>
        <w:t>, the volume contains the raw material for some of his most important poems.</w:t>
      </w:r>
      <w:r>
        <w:rPr>
          <w:rFonts w:ascii="Dia" w:hAnsi="Dia"/>
          <w:color w:val="262626" w:themeColor="text1" w:themeTint="D9"/>
        </w:rPr>
        <w:t xml:space="preserve"> </w:t>
      </w:r>
    </w:p>
    <w:p w14:paraId="1CD0D2F1" w14:textId="77777777" w:rsidR="004D4338" w:rsidRPr="004D4338" w:rsidRDefault="004D4338">
      <w:pPr>
        <w:rPr>
          <w:rFonts w:ascii="Dia" w:hAnsi="Dia"/>
          <w:color w:val="E76447"/>
        </w:rPr>
      </w:pPr>
    </w:p>
    <w:p w14:paraId="11C5EE1F" w14:textId="5206B7D7" w:rsidR="000B0ECE" w:rsidRDefault="004D4338">
      <w:pPr>
        <w:rPr>
          <w:rFonts w:ascii="Dia" w:hAnsi="Dia"/>
        </w:rPr>
      </w:pPr>
      <w:r w:rsidRPr="004D4338">
        <w:rPr>
          <w:rFonts w:ascii="Dia" w:hAnsi="Dia"/>
          <w:color w:val="E76447"/>
        </w:rPr>
        <w:t xml:space="preserve">Label: </w:t>
      </w:r>
      <w:r w:rsidR="000B0ECE">
        <w:rPr>
          <w:rFonts w:ascii="Dia" w:hAnsi="Dia"/>
        </w:rPr>
        <w:t>Nov 27, 1962</w:t>
      </w:r>
    </w:p>
    <w:p w14:paraId="0F449D39" w14:textId="6C086F09" w:rsidR="004D4338" w:rsidRPr="00DC6287" w:rsidRDefault="004D4338" w:rsidP="00DC6287">
      <w:pPr>
        <w:rPr>
          <w:rFonts w:ascii="Dia" w:hAnsi="Dia"/>
          <w:color w:val="E76447"/>
        </w:rPr>
      </w:pPr>
      <w:r w:rsidRPr="004D4338">
        <w:rPr>
          <w:rFonts w:ascii="Dia" w:hAnsi="Dia"/>
          <w:color w:val="E76447"/>
        </w:rPr>
        <w:t xml:space="preserve">Content: </w:t>
      </w:r>
      <w:r w:rsidRPr="004D4338">
        <w:rPr>
          <w:rFonts w:ascii="Dia" w:hAnsi="Dia"/>
          <w:color w:val="262626" w:themeColor="text1" w:themeTint="D9"/>
        </w:rPr>
        <w:t>Sat down in a single ample wood seat near the door &amp; lavatory light</w:t>
      </w:r>
      <w:r>
        <w:rPr>
          <w:rFonts w:ascii="Dia" w:hAnsi="Dia"/>
          <w:color w:val="262626" w:themeColor="text1" w:themeTint="D9"/>
        </w:rPr>
        <w:t>, at an open barred window–the dragon patterns of the scorpion stars</w:t>
      </w:r>
      <w:r>
        <w:rPr>
          <w:rFonts w:ascii="Dia" w:hAnsi="Dia"/>
          <w:color w:val="262626" w:themeColor="text1" w:themeTint="D9"/>
        </w:rPr>
        <w:softHyphen/>
        <w:t>–dark–and blur lights below the eyes, car lights moving across the sand, the creak of the car wheels slow &amp; regular and thump every 4</w:t>
      </w:r>
      <w:r w:rsidRPr="004D4338">
        <w:rPr>
          <w:rFonts w:ascii="Dia" w:hAnsi="Dia"/>
          <w:color w:val="262626" w:themeColor="text1" w:themeTint="D9"/>
          <w:vertAlign w:val="superscript"/>
        </w:rPr>
        <w:t>th</w:t>
      </w:r>
      <w:r>
        <w:rPr>
          <w:rFonts w:ascii="Dia" w:hAnsi="Dia"/>
          <w:color w:val="262626" w:themeColor="text1" w:themeTint="D9"/>
        </w:rPr>
        <w:t xml:space="preserve"> second–to a halt. </w:t>
      </w:r>
      <w:proofErr w:type="spellStart"/>
      <w:r>
        <w:rPr>
          <w:rFonts w:ascii="Dia" w:hAnsi="Dia"/>
          <w:color w:val="262626" w:themeColor="text1" w:themeTint="D9"/>
        </w:rPr>
        <w:t>Metalscrape</w:t>
      </w:r>
      <w:proofErr w:type="spellEnd"/>
      <w:r>
        <w:rPr>
          <w:rFonts w:ascii="Dia" w:hAnsi="Dia"/>
          <w:color w:val="262626" w:themeColor="text1" w:themeTint="D9"/>
        </w:rPr>
        <w:t xml:space="preserve"> of brakes. </w:t>
      </w:r>
      <w:proofErr w:type="spellStart"/>
      <w:r>
        <w:rPr>
          <w:rFonts w:ascii="Dia" w:hAnsi="Dia"/>
          <w:color w:val="262626" w:themeColor="text1" w:themeTint="D9"/>
        </w:rPr>
        <w:t>Puri</w:t>
      </w:r>
      <w:proofErr w:type="spellEnd"/>
      <w:r>
        <w:rPr>
          <w:rFonts w:ascii="Dia" w:hAnsi="Dia"/>
          <w:color w:val="262626" w:themeColor="text1" w:themeTint="D9"/>
        </w:rPr>
        <w:t xml:space="preserve"> express running over an hour late</w:t>
      </w:r>
      <w:r>
        <w:rPr>
          <w:rFonts w:ascii="Dia" w:hAnsi="Dia"/>
          <w:color w:val="262626" w:themeColor="text1" w:themeTint="D9"/>
        </w:rPr>
        <w:softHyphen/>
        <w:t xml:space="preserve">–halted where? Stars outside. </w:t>
      </w:r>
      <w:r>
        <w:rPr>
          <w:rFonts w:ascii="Dia" w:hAnsi="Dia"/>
        </w:rPr>
        <w:t>Staring out the window–Einsteinian wonders–the sensation of moving trains–the senses altering the blue night into a bowlful of fairy eternal stars–optic blue &amp; yellow lights–like cigarette matches flaring–Whose bodies are we in? Bull or scorpion what’s the astrological figures in dim gas pin-pointed at joints or nerve spots in body bigger than cosmic buildings against the empty blue stage of endless air–space</w:t>
      </w:r>
      <w:r>
        <w:rPr>
          <w:rFonts w:ascii="Dia" w:hAnsi="Dia"/>
        </w:rPr>
        <w:softHyphen/>
        <w:t>–back in bunk to think &amp; sit. Peter now making another tea by the window seat.</w:t>
      </w:r>
    </w:p>
    <w:p w14:paraId="1EA58FF3" w14:textId="77777777" w:rsidR="004D4338" w:rsidRDefault="004D4338" w:rsidP="003F21AC">
      <w:pPr>
        <w:rPr>
          <w:rFonts w:ascii="Dia" w:hAnsi="Dia"/>
        </w:rPr>
      </w:pPr>
    </w:p>
    <w:p w14:paraId="5E8132C2" w14:textId="77777777" w:rsidR="003F21AC" w:rsidRDefault="003F21AC" w:rsidP="003F21AC">
      <w:pPr>
        <w:rPr>
          <w:rFonts w:ascii="Dia" w:hAnsi="Dia"/>
        </w:rPr>
      </w:pPr>
    </w:p>
    <w:p w14:paraId="71E97A49" w14:textId="12AE5E2D" w:rsidR="003F21AC" w:rsidRPr="003F21AC" w:rsidRDefault="007F147D" w:rsidP="003F21AC">
      <w:pPr>
        <w:rPr>
          <w:rFonts w:ascii="Dia" w:hAnsi="Dia"/>
          <w:color w:val="45C051"/>
          <w:sz w:val="40"/>
          <w:szCs w:val="40"/>
        </w:rPr>
      </w:pPr>
      <w:r>
        <w:rPr>
          <w:rFonts w:ascii="Dia" w:hAnsi="Dia"/>
          <w:color w:val="45C051"/>
          <w:sz w:val="40"/>
          <w:szCs w:val="40"/>
        </w:rPr>
        <w:t>Option 4</w:t>
      </w:r>
      <w:r w:rsidR="003F21AC" w:rsidRPr="003F21AC">
        <w:rPr>
          <w:rFonts w:ascii="Dia" w:hAnsi="Dia"/>
          <w:color w:val="45C051"/>
          <w:sz w:val="40"/>
          <w:szCs w:val="40"/>
        </w:rPr>
        <w:t xml:space="preserve"> </w:t>
      </w:r>
    </w:p>
    <w:p w14:paraId="250524FA" w14:textId="77777777" w:rsidR="003F21AC" w:rsidRDefault="003F21AC" w:rsidP="003F21AC">
      <w:pPr>
        <w:rPr>
          <w:rFonts w:ascii="Dia" w:hAnsi="Dia"/>
        </w:rPr>
      </w:pPr>
    </w:p>
    <w:p w14:paraId="5168585F" w14:textId="77777777" w:rsidR="003F21AC" w:rsidRPr="003F21AC" w:rsidRDefault="003F21AC" w:rsidP="003F21AC">
      <w:pPr>
        <w:rPr>
          <w:rFonts w:ascii="Dia" w:hAnsi="Dia"/>
          <w:color w:val="45C051"/>
        </w:rPr>
      </w:pPr>
      <w:r w:rsidRPr="003F21AC">
        <w:rPr>
          <w:rFonts w:ascii="Dia" w:hAnsi="Dia"/>
          <w:color w:val="45C051"/>
        </w:rPr>
        <w:t xml:space="preserve">Display type: </w:t>
      </w:r>
    </w:p>
    <w:p w14:paraId="2B130E47" w14:textId="3E6D65AD" w:rsidR="003F21AC" w:rsidRDefault="003F21AC" w:rsidP="003F21AC">
      <w:pPr>
        <w:rPr>
          <w:rFonts w:ascii="Dia" w:hAnsi="Dia"/>
        </w:rPr>
      </w:pPr>
      <w:r>
        <w:rPr>
          <w:rFonts w:ascii="Dia" w:hAnsi="Dia"/>
        </w:rPr>
        <w:t>Chelsea Girls</w:t>
      </w:r>
    </w:p>
    <w:p w14:paraId="15178480" w14:textId="77777777" w:rsidR="003F21AC" w:rsidRDefault="003F21AC" w:rsidP="003F21AC">
      <w:pPr>
        <w:rPr>
          <w:rFonts w:ascii="Dia" w:hAnsi="Dia"/>
        </w:rPr>
      </w:pPr>
    </w:p>
    <w:p w14:paraId="4242D9A6" w14:textId="77777777" w:rsidR="003F21AC" w:rsidRPr="003F21AC" w:rsidRDefault="003F21AC" w:rsidP="003F21AC">
      <w:pPr>
        <w:rPr>
          <w:rFonts w:ascii="Dia" w:hAnsi="Dia"/>
          <w:color w:val="45C051"/>
        </w:rPr>
      </w:pPr>
      <w:r w:rsidRPr="003F21AC">
        <w:rPr>
          <w:rFonts w:ascii="Dia" w:hAnsi="Dia"/>
          <w:color w:val="45C051"/>
        </w:rPr>
        <w:t xml:space="preserve">Body type: </w:t>
      </w:r>
    </w:p>
    <w:p w14:paraId="19A48328" w14:textId="42BAC807" w:rsidR="003F21AC" w:rsidRDefault="003F21AC" w:rsidP="003F21AC">
      <w:pPr>
        <w:rPr>
          <w:rFonts w:ascii="Dia" w:hAnsi="Dia"/>
        </w:rPr>
      </w:pPr>
      <w:r w:rsidRPr="003F21AC">
        <w:rPr>
          <w:rFonts w:ascii="Dia" w:hAnsi="Dia"/>
          <w:color w:val="45C051"/>
        </w:rPr>
        <w:t xml:space="preserve">Label: </w:t>
      </w:r>
      <w:r>
        <w:rPr>
          <w:rFonts w:ascii="Dia" w:hAnsi="Dia"/>
        </w:rPr>
        <w:t>An experimental drama by Andy Warhol</w:t>
      </w:r>
    </w:p>
    <w:p w14:paraId="574864CE" w14:textId="77777777" w:rsidR="003F21AC" w:rsidRDefault="003F21AC" w:rsidP="003F21AC">
      <w:pPr>
        <w:rPr>
          <w:rFonts w:ascii="Dia" w:hAnsi="Dia"/>
        </w:rPr>
      </w:pPr>
    </w:p>
    <w:p w14:paraId="0F50136C" w14:textId="10FA6651" w:rsidR="003F21AC" w:rsidRDefault="003F21AC" w:rsidP="003F21AC">
      <w:pPr>
        <w:rPr>
          <w:rFonts w:ascii="Dia" w:hAnsi="Dia"/>
        </w:rPr>
      </w:pPr>
      <w:r w:rsidRPr="003F21AC">
        <w:rPr>
          <w:rFonts w:ascii="Dia" w:hAnsi="Dia"/>
          <w:color w:val="45C051"/>
        </w:rPr>
        <w:t xml:space="preserve">Label: </w:t>
      </w:r>
      <w:r>
        <w:rPr>
          <w:rFonts w:ascii="Dia" w:hAnsi="Dia"/>
        </w:rPr>
        <w:t>About the film</w:t>
      </w:r>
    </w:p>
    <w:p w14:paraId="0E05CEE2" w14:textId="4B12973A" w:rsidR="003F21AC" w:rsidRPr="004D4338" w:rsidRDefault="003F21AC" w:rsidP="003F21AC">
      <w:pPr>
        <w:rPr>
          <w:rFonts w:ascii="Dia" w:hAnsi="Dia"/>
          <w:color w:val="262626" w:themeColor="text1" w:themeTint="D9"/>
        </w:rPr>
      </w:pPr>
      <w:r w:rsidRPr="003F21AC">
        <w:rPr>
          <w:rFonts w:ascii="Dia" w:hAnsi="Dia"/>
          <w:color w:val="45C051"/>
        </w:rPr>
        <w:t xml:space="preserve">Content: </w:t>
      </w:r>
      <w:r w:rsidR="00670C77">
        <w:rPr>
          <w:rFonts w:ascii="Dia" w:hAnsi="Dia"/>
          <w:color w:val="262626" w:themeColor="text1" w:themeTint="D9"/>
        </w:rPr>
        <w:t xml:space="preserve">An underground classic, </w:t>
      </w:r>
      <w:r w:rsidR="00670C77">
        <w:rPr>
          <w:rFonts w:ascii="Dia" w:hAnsi="Dia"/>
          <w:i/>
          <w:color w:val="262626" w:themeColor="text1" w:themeTint="D9"/>
        </w:rPr>
        <w:t>Chelsea Girls</w:t>
      </w:r>
      <w:r w:rsidR="00670C77">
        <w:rPr>
          <w:rFonts w:ascii="Dia" w:hAnsi="Dia"/>
          <w:color w:val="262626" w:themeColor="text1" w:themeTint="D9"/>
        </w:rPr>
        <w:t xml:space="preserve"> uses a split screen and alternating soundtracks to </w:t>
      </w:r>
      <w:r w:rsidR="00F344A3">
        <w:rPr>
          <w:rFonts w:ascii="Dia" w:hAnsi="Dia"/>
          <w:color w:val="262626" w:themeColor="text1" w:themeTint="D9"/>
        </w:rPr>
        <w:t>juxtapose avant-garde</w:t>
      </w:r>
      <w:r w:rsidR="00670C77">
        <w:rPr>
          <w:rFonts w:ascii="Dia" w:hAnsi="Dia"/>
          <w:color w:val="262626" w:themeColor="text1" w:themeTint="D9"/>
        </w:rPr>
        <w:t xml:space="preserve"> films following Warhol’s superstars through the </w:t>
      </w:r>
      <w:bookmarkStart w:id="0" w:name="_GoBack"/>
      <w:bookmarkEnd w:id="0"/>
      <w:r w:rsidR="00670C77">
        <w:rPr>
          <w:rFonts w:ascii="Dia" w:hAnsi="Dia"/>
          <w:color w:val="262626" w:themeColor="text1" w:themeTint="D9"/>
        </w:rPr>
        <w:t>rooms of the Hotel Chelsea.</w:t>
      </w:r>
    </w:p>
    <w:p w14:paraId="0FDE73DE" w14:textId="77777777" w:rsidR="003F21AC" w:rsidRPr="004D4338" w:rsidRDefault="003F21AC" w:rsidP="003F21AC">
      <w:pPr>
        <w:rPr>
          <w:rFonts w:ascii="Dia" w:hAnsi="Dia"/>
          <w:color w:val="E76447"/>
        </w:rPr>
      </w:pPr>
    </w:p>
    <w:p w14:paraId="640FD53A" w14:textId="56E2E246" w:rsidR="003F21AC" w:rsidRDefault="003F21AC" w:rsidP="003F21AC">
      <w:pPr>
        <w:rPr>
          <w:rFonts w:ascii="Dia" w:hAnsi="Dia"/>
        </w:rPr>
      </w:pPr>
      <w:r w:rsidRPr="003F21AC">
        <w:rPr>
          <w:rFonts w:ascii="Dia" w:hAnsi="Dia"/>
          <w:color w:val="45C051"/>
        </w:rPr>
        <w:t xml:space="preserve">Label: </w:t>
      </w:r>
      <w:r w:rsidR="005F17BA">
        <w:rPr>
          <w:rFonts w:ascii="Dia" w:hAnsi="Dia"/>
        </w:rPr>
        <w:t>Reel 9: ‘Eric says all’</w:t>
      </w:r>
    </w:p>
    <w:p w14:paraId="6BD1CFDE" w14:textId="6DBE940B" w:rsidR="003E7F44" w:rsidRDefault="003F21AC" w:rsidP="005F17BA">
      <w:pPr>
        <w:rPr>
          <w:rFonts w:ascii="Dia" w:hAnsi="Dia"/>
          <w:color w:val="262626" w:themeColor="text1" w:themeTint="D9"/>
        </w:rPr>
      </w:pPr>
      <w:r w:rsidRPr="003F21AC">
        <w:rPr>
          <w:rFonts w:ascii="Dia" w:hAnsi="Dia"/>
          <w:color w:val="45C051"/>
        </w:rPr>
        <w:t xml:space="preserve">Content: </w:t>
      </w:r>
      <w:r w:rsidR="005F17BA">
        <w:rPr>
          <w:rFonts w:ascii="Dia" w:hAnsi="Dia"/>
          <w:color w:val="262626" w:themeColor="text1" w:themeTint="D9"/>
        </w:rPr>
        <w:t xml:space="preserve">I’ve been here for a long time. A very long time. I’ve known where I’ve been. Not as far as in distance, but in there. Which not only is distance…but it is what is hard to say. No, it’s hard to say, but it’s hard to explain to others. </w:t>
      </w:r>
      <w:r w:rsidR="003E7F44">
        <w:rPr>
          <w:rFonts w:ascii="Dia" w:hAnsi="Dia"/>
          <w:color w:val="262626" w:themeColor="text1" w:themeTint="D9"/>
        </w:rPr>
        <w:t xml:space="preserve"> They say, “Where you at?” You say, “Well, I don’t know. I can’t explain it.” But you know where you’re at. You don’t want them to know. Because explaining the way you were at, you wouldn’t have anything to keep as a secret. </w:t>
      </w:r>
      <w:r w:rsidR="00670C77">
        <w:rPr>
          <w:rFonts w:ascii="Dia" w:hAnsi="Dia"/>
          <w:color w:val="262626" w:themeColor="text1" w:themeTint="D9"/>
        </w:rPr>
        <w:t xml:space="preserve">I don’t </w:t>
      </w:r>
      <w:proofErr w:type="spellStart"/>
      <w:r w:rsidR="00670C77">
        <w:rPr>
          <w:rFonts w:ascii="Dia" w:hAnsi="Dia"/>
          <w:color w:val="262626" w:themeColor="text1" w:themeTint="D9"/>
        </w:rPr>
        <w:t>wanna</w:t>
      </w:r>
      <w:proofErr w:type="spellEnd"/>
      <w:r w:rsidR="00670C77">
        <w:rPr>
          <w:rFonts w:ascii="Dia" w:hAnsi="Dia"/>
          <w:color w:val="262626" w:themeColor="text1" w:themeTint="D9"/>
        </w:rPr>
        <w:t xml:space="preserve"> be out in the open. I </w:t>
      </w:r>
      <w:proofErr w:type="spellStart"/>
      <w:r w:rsidR="00670C77">
        <w:rPr>
          <w:rFonts w:ascii="Dia" w:hAnsi="Dia"/>
          <w:color w:val="262626" w:themeColor="text1" w:themeTint="D9"/>
        </w:rPr>
        <w:t>wanna</w:t>
      </w:r>
      <w:proofErr w:type="spellEnd"/>
      <w:r w:rsidR="00670C77">
        <w:rPr>
          <w:rFonts w:ascii="Dia" w:hAnsi="Dia"/>
          <w:color w:val="262626" w:themeColor="text1" w:themeTint="D9"/>
        </w:rPr>
        <w:t xml:space="preserve"> be right in here. They only see what I want ‘</w:t>
      </w:r>
      <w:proofErr w:type="spellStart"/>
      <w:r w:rsidR="00670C77">
        <w:rPr>
          <w:rFonts w:ascii="Dia" w:hAnsi="Dia"/>
          <w:color w:val="262626" w:themeColor="text1" w:themeTint="D9"/>
        </w:rPr>
        <w:t>em</w:t>
      </w:r>
      <w:proofErr w:type="spellEnd"/>
      <w:r w:rsidR="00670C77">
        <w:rPr>
          <w:rFonts w:ascii="Dia" w:hAnsi="Dia"/>
          <w:color w:val="262626" w:themeColor="text1" w:themeTint="D9"/>
        </w:rPr>
        <w:t xml:space="preserve"> to see. And that’s not very much. But it’s enough, enough for them to be happy with. I only let people see things that will make ‘</w:t>
      </w:r>
      <w:proofErr w:type="spellStart"/>
      <w:r w:rsidR="00670C77">
        <w:rPr>
          <w:rFonts w:ascii="Dia" w:hAnsi="Dia"/>
          <w:color w:val="262626" w:themeColor="text1" w:themeTint="D9"/>
        </w:rPr>
        <w:t>em</w:t>
      </w:r>
      <w:proofErr w:type="spellEnd"/>
      <w:r w:rsidR="00670C77">
        <w:rPr>
          <w:rFonts w:ascii="Dia" w:hAnsi="Dia"/>
          <w:color w:val="262626" w:themeColor="text1" w:themeTint="D9"/>
        </w:rPr>
        <w:t xml:space="preserve"> happy. If I showed ‘</w:t>
      </w:r>
      <w:proofErr w:type="spellStart"/>
      <w:r w:rsidR="00670C77">
        <w:rPr>
          <w:rFonts w:ascii="Dia" w:hAnsi="Dia"/>
          <w:color w:val="262626" w:themeColor="text1" w:themeTint="D9"/>
        </w:rPr>
        <w:t>em</w:t>
      </w:r>
      <w:proofErr w:type="spellEnd"/>
      <w:r w:rsidR="00670C77">
        <w:rPr>
          <w:rFonts w:ascii="Dia" w:hAnsi="Dia"/>
          <w:color w:val="262626" w:themeColor="text1" w:themeTint="D9"/>
        </w:rPr>
        <w:t xml:space="preserve"> everything inside, they’d get </w:t>
      </w:r>
      <w:proofErr w:type="gramStart"/>
      <w:r w:rsidR="00670C77">
        <w:rPr>
          <w:rFonts w:ascii="Dia" w:hAnsi="Dia"/>
          <w:color w:val="262626" w:themeColor="text1" w:themeTint="D9"/>
        </w:rPr>
        <w:t>pretty bored</w:t>
      </w:r>
      <w:proofErr w:type="gramEnd"/>
      <w:r w:rsidR="00670C77">
        <w:rPr>
          <w:rFonts w:ascii="Dia" w:hAnsi="Dia"/>
          <w:color w:val="262626" w:themeColor="text1" w:themeTint="D9"/>
        </w:rPr>
        <w:t xml:space="preserve">, because everybody listens to everybody else’s problems. And even though I have none, I have many. Many for me to think about. Not for anyone else. </w:t>
      </w:r>
    </w:p>
    <w:p w14:paraId="3A80E16D" w14:textId="77777777" w:rsidR="00670C77" w:rsidRDefault="00670C77" w:rsidP="005F17BA">
      <w:pPr>
        <w:rPr>
          <w:rFonts w:ascii="Dia" w:hAnsi="Dia"/>
          <w:color w:val="262626" w:themeColor="text1" w:themeTint="D9"/>
        </w:rPr>
      </w:pPr>
    </w:p>
    <w:p w14:paraId="5686E9C5" w14:textId="77777777" w:rsidR="00670C77" w:rsidRDefault="00670C77" w:rsidP="005F17BA">
      <w:pPr>
        <w:rPr>
          <w:rFonts w:ascii="Dia" w:hAnsi="Dia"/>
          <w:color w:val="262626" w:themeColor="text1" w:themeTint="D9"/>
        </w:rPr>
      </w:pPr>
    </w:p>
    <w:p w14:paraId="625ED9A3" w14:textId="7510EAD3" w:rsidR="00C4585D" w:rsidRDefault="00C4585D" w:rsidP="0024781E">
      <w:pPr>
        <w:rPr>
          <w:rFonts w:ascii="Dia" w:hAnsi="Dia"/>
        </w:rPr>
      </w:pPr>
    </w:p>
    <w:p w14:paraId="7442D115" w14:textId="77777777" w:rsidR="00832646" w:rsidRDefault="00832646">
      <w:pPr>
        <w:rPr>
          <w:rFonts w:ascii="Dia" w:hAnsi="Dia"/>
        </w:rPr>
      </w:pPr>
    </w:p>
    <w:p w14:paraId="12FC3F77" w14:textId="77777777" w:rsidR="00832646" w:rsidRPr="00C4585D" w:rsidRDefault="00832646">
      <w:pPr>
        <w:rPr>
          <w:rFonts w:ascii="Dia" w:hAnsi="Dia"/>
        </w:rPr>
      </w:pPr>
    </w:p>
    <w:sectPr w:rsidR="00832646" w:rsidRPr="00C4585D" w:rsidSect="00BA6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Dia">
    <w:panose1 w:val="020B0505060101010101"/>
    <w:charset w:val="00"/>
    <w:family w:val="auto"/>
    <w:pitch w:val="variable"/>
    <w:sig w:usb0="A000002F" w:usb1="4000247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85D"/>
    <w:rsid w:val="000B0ECE"/>
    <w:rsid w:val="000E7F3E"/>
    <w:rsid w:val="0024781E"/>
    <w:rsid w:val="003A1173"/>
    <w:rsid w:val="003D71A9"/>
    <w:rsid w:val="003E7F44"/>
    <w:rsid w:val="003F21AC"/>
    <w:rsid w:val="004D4338"/>
    <w:rsid w:val="00571259"/>
    <w:rsid w:val="005F17BA"/>
    <w:rsid w:val="00670C77"/>
    <w:rsid w:val="006C3E4A"/>
    <w:rsid w:val="007F147D"/>
    <w:rsid w:val="00832646"/>
    <w:rsid w:val="0083366B"/>
    <w:rsid w:val="00951813"/>
    <w:rsid w:val="00B6158B"/>
    <w:rsid w:val="00BA6E7B"/>
    <w:rsid w:val="00C4585D"/>
    <w:rsid w:val="00DC6287"/>
    <w:rsid w:val="00E068F8"/>
    <w:rsid w:val="00EC3176"/>
    <w:rsid w:val="00F344A3"/>
    <w:rsid w:val="00F84F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5842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D4338"/>
    <w:rPr>
      <w:rFonts w:ascii="Dia" w:hAnsi="Dia" w:cs="Times New Roman"/>
      <w:color w:val="12253B"/>
      <w:sz w:val="30"/>
      <w:szCs w:val="30"/>
    </w:rPr>
  </w:style>
  <w:style w:type="character" w:customStyle="1" w:styleId="s1">
    <w:name w:val="s1"/>
    <w:basedOn w:val="DefaultParagraphFont"/>
    <w:rsid w:val="004D4338"/>
    <w:rPr>
      <w:spacing w:val="-6"/>
    </w:rPr>
  </w:style>
  <w:style w:type="character" w:customStyle="1" w:styleId="apple-converted-space">
    <w:name w:val="apple-converted-space"/>
    <w:basedOn w:val="DefaultParagraphFont"/>
    <w:rsid w:val="004D4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24209">
      <w:bodyDiv w:val="1"/>
      <w:marLeft w:val="0"/>
      <w:marRight w:val="0"/>
      <w:marTop w:val="0"/>
      <w:marBottom w:val="0"/>
      <w:divBdr>
        <w:top w:val="none" w:sz="0" w:space="0" w:color="auto"/>
        <w:left w:val="none" w:sz="0" w:space="0" w:color="auto"/>
        <w:bottom w:val="none" w:sz="0" w:space="0" w:color="auto"/>
        <w:right w:val="none" w:sz="0" w:space="0" w:color="auto"/>
      </w:divBdr>
    </w:div>
    <w:div w:id="13394267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822</Words>
  <Characters>4688</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Janower, Mikki</dc:creator>
  <cp:keywords/>
  <dc:description/>
  <cp:lastModifiedBy>Janower, Mikki</cp:lastModifiedBy>
  <cp:revision>11</cp:revision>
  <dcterms:created xsi:type="dcterms:W3CDTF">2018-11-26T23:41:00Z</dcterms:created>
  <dcterms:modified xsi:type="dcterms:W3CDTF">2018-11-27T16:29:00Z</dcterms:modified>
</cp:coreProperties>
</file>