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Loyalty is something that touches on and affects every type of team that you are involved in.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ind w:left="0" w:firstLine="0"/>
        <w:rPr/>
      </w:pPr>
      <w:r w:rsidDel="00000000" w:rsidR="00000000" w:rsidRPr="00000000">
        <w:rPr>
          <w:rtl w:val="0"/>
        </w:rPr>
        <w:t xml:space="preserve">- Loyalty- Showing support and commitment for a group. Working intentionally to build trust.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Loyalty should be a two-way transaction. You can’t expect loyalty from someone who you don’t treat well. It is something that is earned instead of given.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Loyalty is important because it is something that binds a team together. Without loyalty, then you won’t be able to really sustain a group of people together. Again, it requires intentionally built trust between the members.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I think that it would be a good first step to think about how you would like to be treated in a company (or general team) setting. You should give everyone the respect that you would want to receive, and work to build a sense of trust in your team.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As I said above, loyalty can bind a team together in a positive way. The important thing to keep in mind is that loyalty cannot exist without a mutual exchange between the members of a team or company. You have to be able to trust that your loyalty will be reciprocated by the people that you are dealing with. Without this reciprocal exchange, then you are just binding yourself to a group that doesn’t actually care about you.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ind w:left="0" w:firstLine="0"/>
        <w:rPr/>
      </w:pPr>
      <w:r w:rsidDel="00000000" w:rsidR="00000000" w:rsidRPr="00000000">
        <w:rPr>
          <w:rtl w:val="0"/>
        </w:rPr>
        <w:t xml:space="preserve">- I can think of a positive example of reciprocal loyalty in the case of my high school marching band. A lot of things were asked of us by our instructors; we had to show up on time to practice, and commit a lot of time to working on the show. We had to make sure that we practiced our instruments daily, and we were expected to attend all of the competitions. This was difficult at times, but one thing that we could always count on was that our instructors would be there with us. They also sacrificed their time away from their lives and their families to teach and instruct us, and they showed up to every practice. They didn’t ask us to do anything that they were not also willing to commit to. We were able to confidently give them our loyalty, because we knew that they were doing the same thing for us.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One thing that comes to my mind is the covenants that we make with God. A covenant is a two-way agreement; we are expressing our loyalty to God, and in turn, He is giving us the assurance that He is loyal to us. If either one of these sides were not committed, then the agreement falls apart. We know that God will not lie or go back on His promises, or else He would cease to be God. It is up to us to work to build our trust in Him, then, but we are able to do this confidently, because God promises us that He will be with us.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AMUW2mVd+vUVsBDUrmDiqgIzOJnKJ4xqvYswzkhZqyw8U4khjn3v40vTgGnVXRuZyxML1It0NK9+bOYr09Hchplwgw8zphzspwFIGEaPVw6HyeOcWzTyshU=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