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بسم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الرحمن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1"/>
        </w:rPr>
        <w:t xml:space="preserve">الرحیم</w:t>
      </w:r>
    </w:p>
    <w:tbl>
      <w:tblPr>
        <w:tblStyle w:val="Table1"/>
        <w:bidiVisual w:val="1"/>
        <w:tblW w:w="101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95"/>
        <w:gridCol w:w="3969"/>
        <w:gridCol w:w="3096"/>
        <w:tblGridChange w:id="0">
          <w:tblGrid>
            <w:gridCol w:w="3095"/>
            <w:gridCol w:w="3969"/>
            <w:gridCol w:w="30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083600" cy="896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00" cy="89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bidi w:val="1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پژوهشی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1"/>
              </w:rPr>
              <w:t xml:space="preserve">فلان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080000" cy="1011978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6630" l="0" r="0" t="5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11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bidi w:val="1"/>
        <w:ind w:left="-2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1"/>
        </w:rPr>
        <w:t xml:space="preserve">پروژه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اعضای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گروه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اسامی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اعضا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کنار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هم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دبیر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راهنما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اساتید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کنار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1"/>
        </w:rPr>
        <w:t xml:space="preserve">هم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چکیده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14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B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چکیده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125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150 </w:t>
      </w:r>
      <w:r w:rsidDel="00000000" w:rsidR="00000000" w:rsidRPr="00000000">
        <w:rPr>
          <w:sz w:val="28"/>
          <w:szCs w:val="28"/>
          <w:rtl w:val="1"/>
        </w:rPr>
        <w:t xml:space="preserve">کلمه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قاعدتا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آخرین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واژگان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کلیدی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چهار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کوتاه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پروپوزال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اید</w:t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سال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تحصیلی</w:t>
      </w:r>
      <w:r w:rsidDel="00000000" w:rsidR="00000000" w:rsidRPr="00000000">
        <w:rPr>
          <w:b w:val="1"/>
          <w:sz w:val="32"/>
          <w:szCs w:val="32"/>
          <w:rtl w:val="1"/>
        </w:rPr>
        <w:t xml:space="preserve"> 03-1402</w:t>
      </w:r>
    </w:p>
    <w:p w:rsidR="00000000" w:rsidDel="00000000" w:rsidP="00000000" w:rsidRDefault="00000000" w:rsidRPr="00000000" w14:paraId="0000000F">
      <w:pPr>
        <w:bidi w:val="1"/>
        <w:jc w:val="center"/>
        <w:rPr>
          <w:sz w:val="32"/>
          <w:szCs w:val="32"/>
        </w:rPr>
        <w:sectPr>
          <w:footerReference r:id="rId8" w:type="default"/>
          <w:pgSz w:h="16838" w:w="11906" w:orient="portrait"/>
          <w:pgMar w:bottom="1134" w:top="1418" w:left="1134" w:right="1134" w:header="720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فصل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ّ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مقد</w:t>
      </w:r>
      <w:r w:rsidDel="00000000" w:rsidR="00000000" w:rsidRPr="00000000">
        <w:rPr>
          <w:sz w:val="40"/>
          <w:szCs w:val="40"/>
          <w:rtl w:val="1"/>
        </w:rPr>
        <w:t xml:space="preserve">ّ</w:t>
      </w:r>
      <w:r w:rsidDel="00000000" w:rsidR="00000000" w:rsidRPr="00000000">
        <w:rPr>
          <w:sz w:val="40"/>
          <w:szCs w:val="40"/>
          <w:rtl w:val="1"/>
        </w:rPr>
        <w:t xml:space="preserve">مه</w:t>
      </w:r>
    </w:p>
    <w:p w:rsidR="00000000" w:rsidDel="00000000" w:rsidP="00000000" w:rsidRDefault="00000000" w:rsidRPr="00000000" w14:paraId="00000011">
      <w:pPr>
        <w:bidi w:val="1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1-1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یت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کار</w:t>
      </w:r>
    </w:p>
    <w:p w:rsidR="00000000" w:rsidDel="00000000" w:rsidP="00000000" w:rsidRDefault="00000000" w:rsidRPr="00000000" w14:paraId="00000012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14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1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Justify Low</w:t>
      </w:r>
    </w:p>
    <w:p w:rsidR="00000000" w:rsidDel="00000000" w:rsidP="00000000" w:rsidRDefault="00000000" w:rsidRPr="00000000" w14:paraId="0000001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Least</w:t>
      </w:r>
      <w:r w:rsidDel="00000000" w:rsidR="00000000" w:rsidRPr="00000000">
        <w:rPr>
          <w:sz w:val="28"/>
          <w:szCs w:val="28"/>
          <w:rtl w:val="0"/>
        </w:rPr>
        <w:t xml:space="preserve"> 29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1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17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1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تورفتگی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: 0.5 </w:t>
      </w:r>
      <w:r w:rsidDel="00000000" w:rsidR="00000000" w:rsidRPr="00000000">
        <w:rPr>
          <w:sz w:val="28"/>
          <w:szCs w:val="28"/>
          <w:rtl w:val="0"/>
        </w:rPr>
        <w:t xml:space="preserve">cm</w:t>
      </w:r>
    </w:p>
    <w:p w:rsidR="00000000" w:rsidDel="00000000" w:rsidP="00000000" w:rsidRDefault="00000000" w:rsidRPr="00000000" w14:paraId="0000001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wrapping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2-1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نوآوری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کارهای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مشابه</w:t>
      </w:r>
    </w:p>
    <w:p w:rsidR="00000000" w:rsidDel="00000000" w:rsidP="00000000" w:rsidRDefault="00000000" w:rsidRPr="00000000" w14:paraId="0000001D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14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1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Justify Low</w:t>
      </w:r>
    </w:p>
    <w:p w:rsidR="00000000" w:rsidDel="00000000" w:rsidP="00000000" w:rsidRDefault="00000000" w:rsidRPr="00000000" w14:paraId="0000001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Least</w:t>
      </w:r>
      <w:r w:rsidDel="00000000" w:rsidR="00000000" w:rsidRPr="00000000">
        <w:rPr>
          <w:sz w:val="28"/>
          <w:szCs w:val="28"/>
          <w:rtl w:val="0"/>
        </w:rPr>
        <w:t xml:space="preserve"> 29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20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22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2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تورفتگی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: 0.5 </w:t>
      </w:r>
      <w:r w:rsidDel="00000000" w:rsidR="00000000" w:rsidRPr="00000000">
        <w:rPr>
          <w:sz w:val="28"/>
          <w:szCs w:val="28"/>
          <w:rtl w:val="0"/>
        </w:rPr>
        <w:t xml:space="preserve">cm</w:t>
      </w:r>
    </w:p>
    <w:p w:rsidR="00000000" w:rsidDel="00000000" w:rsidP="00000000" w:rsidRDefault="00000000" w:rsidRPr="00000000" w14:paraId="0000002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wrapping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فصل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دوم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بخش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تجربی</w:t>
      </w:r>
    </w:p>
    <w:p w:rsidR="00000000" w:rsidDel="00000000" w:rsidP="00000000" w:rsidRDefault="00000000" w:rsidRPr="00000000" w14:paraId="00000028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1-2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توضیحات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روند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پروژه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یادگیری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و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المان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های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شده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پروژه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بخش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خواهد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شد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14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Justify Low</w:t>
      </w:r>
    </w:p>
    <w:p w:rsidR="00000000" w:rsidDel="00000000" w:rsidP="00000000" w:rsidRDefault="00000000" w:rsidRPr="00000000" w14:paraId="0000002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Least</w:t>
      </w:r>
      <w:r w:rsidDel="00000000" w:rsidR="00000000" w:rsidRPr="00000000">
        <w:rPr>
          <w:sz w:val="28"/>
          <w:szCs w:val="28"/>
          <w:rtl w:val="0"/>
        </w:rPr>
        <w:t xml:space="preserve"> 29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2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30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3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تورفتگی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: 0.5 </w:t>
      </w:r>
      <w:r w:rsidDel="00000000" w:rsidR="00000000" w:rsidRPr="00000000">
        <w:rPr>
          <w:sz w:val="28"/>
          <w:szCs w:val="28"/>
          <w:rtl w:val="0"/>
        </w:rPr>
        <w:t xml:space="preserve">cm</w:t>
      </w:r>
    </w:p>
    <w:p w:rsidR="00000000" w:rsidDel="00000000" w:rsidP="00000000" w:rsidRDefault="00000000" w:rsidRPr="00000000" w14:paraId="0000003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wrapping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2-2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تجربی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  <w:shd w:fill="ff9900" w:val="clear"/>
        </w:rPr>
      </w:pP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اگر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داشتید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میتوانید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تعدادی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از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هاییی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در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پروژه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دست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آورده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اید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مانند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نمودار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ها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قرار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دهید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درصورتی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که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پروژتون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داده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محور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نیست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نیاز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به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نوشتن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این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بخش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 </w:t>
      </w:r>
      <w:r w:rsidDel="00000000" w:rsidR="00000000" w:rsidRPr="00000000">
        <w:rPr>
          <w:sz w:val="28"/>
          <w:szCs w:val="28"/>
          <w:shd w:fill="ff9900" w:val="clear"/>
          <w:rtl w:val="1"/>
        </w:rPr>
        <w:t xml:space="preserve">نیست</w:t>
      </w:r>
    </w:p>
    <w:p w:rsidR="00000000" w:rsidDel="00000000" w:rsidP="00000000" w:rsidRDefault="00000000" w:rsidRPr="00000000" w14:paraId="00000037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14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Justify Low</w:t>
      </w:r>
    </w:p>
    <w:p w:rsidR="00000000" w:rsidDel="00000000" w:rsidP="00000000" w:rsidRDefault="00000000" w:rsidRPr="00000000" w14:paraId="00000039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Least</w:t>
      </w:r>
      <w:r w:rsidDel="00000000" w:rsidR="00000000" w:rsidRPr="00000000">
        <w:rPr>
          <w:sz w:val="28"/>
          <w:szCs w:val="28"/>
          <w:rtl w:val="0"/>
        </w:rPr>
        <w:t xml:space="preserve"> 29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3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3C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3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تورفتگی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: 0.5 </w:t>
      </w:r>
      <w:r w:rsidDel="00000000" w:rsidR="00000000" w:rsidRPr="00000000">
        <w:rPr>
          <w:sz w:val="28"/>
          <w:szCs w:val="28"/>
          <w:rtl w:val="0"/>
        </w:rPr>
        <w:t xml:space="preserve">cm</w:t>
      </w:r>
    </w:p>
    <w:p w:rsidR="00000000" w:rsidDel="00000000" w:rsidP="00000000" w:rsidRDefault="00000000" w:rsidRPr="00000000" w14:paraId="0000003E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wrapping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0">
      <w:pPr>
        <w:bidi w:val="1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فصل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سوم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نتایج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نتیجه</w:t>
      </w:r>
      <w:r w:rsidDel="00000000" w:rsidR="00000000" w:rsidRPr="00000000">
        <w:rPr>
          <w:sz w:val="40"/>
          <w:szCs w:val="40"/>
          <w:rtl w:val="1"/>
        </w:rPr>
        <w:t xml:space="preserve">‌</w:t>
      </w:r>
      <w:r w:rsidDel="00000000" w:rsidR="00000000" w:rsidRPr="00000000">
        <w:rPr>
          <w:sz w:val="40"/>
          <w:szCs w:val="40"/>
          <w:rtl w:val="1"/>
        </w:rPr>
        <w:t xml:space="preserve">گیری</w:t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1-3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پژوهش</w:t>
      </w:r>
    </w:p>
    <w:p w:rsidR="00000000" w:rsidDel="00000000" w:rsidP="00000000" w:rsidRDefault="00000000" w:rsidRPr="00000000" w14:paraId="00000043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1"/>
        </w:rPr>
        <w:t xml:space="preserve">اینجا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باید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حتما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ً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با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نتایج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کارهای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گذشتگان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u w:val="single"/>
          <w:rtl w:val="1"/>
        </w:rPr>
        <w:t xml:space="preserve">هم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مقایسه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صورت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بگیرد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.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این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مقایسه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با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خروجی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کار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های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گذشته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در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این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زمینه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خواهد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بود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14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Justify Low</w:t>
      </w:r>
    </w:p>
    <w:p w:rsidR="00000000" w:rsidDel="00000000" w:rsidP="00000000" w:rsidRDefault="00000000" w:rsidRPr="00000000" w14:paraId="0000004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Least</w:t>
      </w:r>
      <w:r w:rsidDel="00000000" w:rsidR="00000000" w:rsidRPr="00000000">
        <w:rPr>
          <w:sz w:val="28"/>
          <w:szCs w:val="28"/>
          <w:rtl w:val="0"/>
        </w:rPr>
        <w:t xml:space="preserve"> 29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4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49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4A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تورفتگی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: 0.5 </w:t>
      </w:r>
      <w:r w:rsidDel="00000000" w:rsidR="00000000" w:rsidRPr="00000000">
        <w:rPr>
          <w:sz w:val="28"/>
          <w:szCs w:val="28"/>
          <w:rtl w:val="0"/>
        </w:rPr>
        <w:t xml:space="preserve">cm</w:t>
      </w:r>
    </w:p>
    <w:p w:rsidR="00000000" w:rsidDel="00000000" w:rsidP="00000000" w:rsidRDefault="00000000" w:rsidRPr="00000000" w14:paraId="0000004B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wrapping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D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2-3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گیری</w:t>
      </w:r>
    </w:p>
    <w:p w:rsidR="00000000" w:rsidDel="00000000" w:rsidP="00000000" w:rsidRDefault="00000000" w:rsidRPr="00000000" w14:paraId="0000004F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1"/>
        </w:rPr>
        <w:t xml:space="preserve">اینجا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باید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یک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جمع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بندی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در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حد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دو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بیاید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درباره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خروجی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کار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و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هدفتون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از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انجام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پروژه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رو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yellow"/>
          <w:rtl w:val="1"/>
        </w:rPr>
        <w:t xml:space="preserve">بنویسید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اندازه</w:t>
      </w:r>
      <w:r w:rsidDel="00000000" w:rsidR="00000000" w:rsidRPr="00000000">
        <w:rPr>
          <w:sz w:val="28"/>
          <w:szCs w:val="28"/>
          <w:rtl w:val="1"/>
        </w:rPr>
        <w:t xml:space="preserve"> 14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Justify Low</w:t>
      </w:r>
    </w:p>
    <w:p w:rsidR="00000000" w:rsidDel="00000000" w:rsidP="00000000" w:rsidRDefault="00000000" w:rsidRPr="00000000" w14:paraId="00000052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Least</w:t>
      </w:r>
      <w:r w:rsidDel="00000000" w:rsidR="00000000" w:rsidRPr="00000000">
        <w:rPr>
          <w:sz w:val="28"/>
          <w:szCs w:val="28"/>
          <w:rtl w:val="0"/>
        </w:rPr>
        <w:t xml:space="preserve"> 29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53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55">
      <w:pPr>
        <w:bidi w:val="1"/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پاراگراف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0"/>
        </w:rPr>
        <w:t xml:space="preserve">Points</w:t>
      </w:r>
    </w:p>
    <w:p w:rsidR="00000000" w:rsidDel="00000000" w:rsidP="00000000" w:rsidRDefault="00000000" w:rsidRPr="00000000" w14:paraId="00000056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تورفتگی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: 0.5 </w:t>
      </w:r>
      <w:r w:rsidDel="00000000" w:rsidR="00000000" w:rsidRPr="00000000">
        <w:rPr>
          <w:sz w:val="28"/>
          <w:szCs w:val="28"/>
          <w:rtl w:val="0"/>
        </w:rPr>
        <w:t xml:space="preserve">cm</w:t>
      </w:r>
    </w:p>
    <w:p w:rsidR="00000000" w:rsidDel="00000000" w:rsidP="00000000" w:rsidRDefault="00000000" w:rsidRPr="00000000" w14:paraId="00000057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تصاویر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Zar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اندازة</w:t>
      </w:r>
      <w:r w:rsidDel="00000000" w:rsidR="00000000" w:rsidRPr="00000000">
        <w:rPr>
          <w:sz w:val="28"/>
          <w:szCs w:val="28"/>
          <w:rtl w:val="1"/>
        </w:rPr>
        <w:t xml:space="preserve"> 13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وسط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wrapping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59">
      <w:pPr>
        <w:bidi w:val="1"/>
        <w:spacing w:after="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center"/>
        <w:rPr/>
      </w:pPr>
      <w:r w:rsidDel="00000000" w:rsidR="00000000" w:rsidRPr="00000000">
        <w:rPr>
          <w:sz w:val="40"/>
          <w:szCs w:val="40"/>
          <w:rtl w:val="1"/>
        </w:rPr>
        <w:t xml:space="preserve">منابع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مآخذ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center"/>
        <w:rPr>
          <w:rFonts w:ascii="Dubai" w:cs="Dubai" w:eastAsia="Dubai" w:hAnsi="Dubai"/>
          <w:b w:val="1"/>
          <w:sz w:val="28"/>
          <w:szCs w:val="28"/>
        </w:rPr>
      </w:pP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باید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در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متن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و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با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شماره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درون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قل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ّ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اب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(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مثلا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ً ]3[)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به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منابع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ارجاع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highlight w:val="yellow"/>
          <w:rtl w:val="1"/>
        </w:rPr>
        <w:t xml:space="preserve">داد</w:t>
      </w:r>
      <w:r w:rsidDel="00000000" w:rsidR="00000000" w:rsidRPr="00000000">
        <w:rPr>
          <w:rFonts w:ascii="Dubai" w:cs="Dubai" w:eastAsia="Dubai" w:hAnsi="Dubai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حسنی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حسین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حسینی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قورباغه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قورت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بده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انتشارات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ناکجاآباد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راضیه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رضوی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حمیده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حمیدی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غزاله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تیزپا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نشریة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رشد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معل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1"/>
        </w:rPr>
        <w:t xml:space="preserve">م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1397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شمارة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56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Name 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Name 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Book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Publisher: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Name 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Name 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Journal: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volume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Link for web pages</w:t>
      </w:r>
    </w:p>
    <w:sectPr>
      <w:footerReference r:id="rId9" w:type="default"/>
      <w:type w:val="nextPage"/>
      <w:pgSz w:h="16838" w:w="11906" w:orient="portrait"/>
      <w:pgMar w:bottom="1134" w:top="1418" w:left="1134" w:right="1134" w:header="72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Duba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