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7D86A" w14:textId="77777777" w:rsidR="00176542" w:rsidRDefault="004830A1">
      <w:pPr>
        <w:rPr>
          <w:sz w:val="28"/>
          <w:szCs w:val="28"/>
        </w:rPr>
      </w:pPr>
      <w:r>
        <w:rPr>
          <w:sz w:val="28"/>
          <w:szCs w:val="28"/>
        </w:rPr>
        <w:t xml:space="preserve">Lab - </w:t>
      </w:r>
      <w:r w:rsidR="00431747" w:rsidRPr="00431747">
        <w:rPr>
          <w:sz w:val="28"/>
          <w:szCs w:val="28"/>
        </w:rPr>
        <w:t xml:space="preserve">Configure Folder Redirection in </w:t>
      </w:r>
      <w:r w:rsidR="00431747" w:rsidRPr="002B416F">
        <w:rPr>
          <w:noProof/>
          <w:sz w:val="28"/>
          <w:szCs w:val="28"/>
        </w:rPr>
        <w:t>Window</w:t>
      </w:r>
      <w:r w:rsidR="002B416F">
        <w:rPr>
          <w:noProof/>
          <w:sz w:val="28"/>
          <w:szCs w:val="28"/>
        </w:rPr>
        <w:t>s</w:t>
      </w:r>
      <w:r w:rsidR="00431747" w:rsidRPr="00431747">
        <w:rPr>
          <w:sz w:val="28"/>
          <w:szCs w:val="28"/>
        </w:rPr>
        <w:t xml:space="preserve"> Server 2012 R2</w:t>
      </w:r>
    </w:p>
    <w:p w14:paraId="7F663E75" w14:textId="77777777" w:rsidR="007F4C75" w:rsidRDefault="007F4C75">
      <w:pPr>
        <w:rPr>
          <w:b w:val="0"/>
          <w:szCs w:val="24"/>
        </w:rPr>
      </w:pPr>
      <w:r w:rsidRPr="007F4C75">
        <w:rPr>
          <w:b w:val="0"/>
          <w:szCs w:val="24"/>
        </w:rPr>
        <w:t>In this</w:t>
      </w:r>
      <w:r>
        <w:rPr>
          <w:b w:val="0"/>
          <w:szCs w:val="24"/>
        </w:rPr>
        <w:t xml:space="preserve"> lab, students will learn to redirect a user’s My Documents and Desktop folder to a file server for backup and high availability. </w:t>
      </w:r>
    </w:p>
    <w:p w14:paraId="10771A8C" w14:textId="77777777" w:rsidR="007F4C75" w:rsidRDefault="007F4C75">
      <w:pPr>
        <w:rPr>
          <w:szCs w:val="24"/>
        </w:rPr>
      </w:pPr>
      <w:r w:rsidRPr="007F4C75">
        <w:rPr>
          <w:szCs w:val="24"/>
        </w:rPr>
        <w:t>Overview</w:t>
      </w:r>
    </w:p>
    <w:p w14:paraId="44423311" w14:textId="77777777" w:rsidR="007F4C75" w:rsidRDefault="007F4C75" w:rsidP="007F4C75">
      <w:pPr>
        <w:pStyle w:val="NormalWeb"/>
      </w:pPr>
      <w:r>
        <w:t xml:space="preserve">Folder Redirection </w:t>
      </w:r>
      <w:r w:rsidR="009924DD">
        <w:t xml:space="preserve">is used </w:t>
      </w:r>
      <w:r>
        <w:t xml:space="preserve">to manage data effectively to back up data. By redirecting folders, you can ensure user access to data regardless of the computers from which a user logs in. </w:t>
      </w:r>
    </w:p>
    <w:p w14:paraId="3AADF495" w14:textId="77777777" w:rsidR="007F4C75" w:rsidRDefault="007F4C75" w:rsidP="007F4C75">
      <w:pPr>
        <w:pStyle w:val="NormalWeb"/>
      </w:pPr>
      <w:r>
        <w:t>More impo</w:t>
      </w:r>
      <w:r w:rsidR="00836D33">
        <w:t>rtantly, if a</w:t>
      </w:r>
      <w:r>
        <w:t xml:space="preserve"> user’s PC becomes inoperable and their data cannot be recovered, their My Documents and Desktop folders will be </w:t>
      </w:r>
      <w:r w:rsidR="00A92EAA">
        <w:t xml:space="preserve">safely backed up to a remote location. Using a GPO to manage a user’s data ensures when the </w:t>
      </w:r>
      <w:r w:rsidR="00A92EAA" w:rsidRPr="002B416F">
        <w:rPr>
          <w:noProof/>
        </w:rPr>
        <w:t>user</w:t>
      </w:r>
      <w:r w:rsidR="002B416F">
        <w:rPr>
          <w:noProof/>
        </w:rPr>
        <w:t>'</w:t>
      </w:r>
      <w:r w:rsidR="00A92EAA" w:rsidRPr="002B416F">
        <w:rPr>
          <w:noProof/>
        </w:rPr>
        <w:t>s</w:t>
      </w:r>
      <w:r w:rsidR="00A92EAA">
        <w:t xml:space="preserve"> machine is rebuilt or the user is moved to </w:t>
      </w:r>
      <w:r w:rsidR="00836D33">
        <w:t>another</w:t>
      </w:r>
      <w:r w:rsidR="00A92EAA">
        <w:t xml:space="preserve"> machine, </w:t>
      </w:r>
      <w:r w:rsidR="00836D33">
        <w:t>they will have access to their data</w:t>
      </w:r>
      <w:r w:rsidR="00A92EAA">
        <w:t xml:space="preserve"> regardless.</w:t>
      </w:r>
    </w:p>
    <w:p w14:paraId="3E8CD710" w14:textId="77777777" w:rsidR="00836D33" w:rsidRPr="00E07A3C" w:rsidRDefault="00836D33" w:rsidP="00836D33">
      <w:pPr>
        <w:rPr>
          <w:szCs w:val="24"/>
        </w:rPr>
      </w:pPr>
      <w:r w:rsidRPr="00E07A3C">
        <w:rPr>
          <w:szCs w:val="24"/>
        </w:rPr>
        <w:t>Hardware and Software Requirements</w:t>
      </w:r>
    </w:p>
    <w:p w14:paraId="3C235FF9" w14:textId="77777777" w:rsidR="00836D33" w:rsidRDefault="00836D33" w:rsidP="00836D33">
      <w:pPr>
        <w:pStyle w:val="ListParagraph"/>
        <w:numPr>
          <w:ilvl w:val="0"/>
          <w:numId w:val="1"/>
        </w:numPr>
        <w:rPr>
          <w:b w:val="0"/>
          <w:szCs w:val="24"/>
        </w:rPr>
      </w:pPr>
      <w:r w:rsidRPr="004E650B">
        <w:rPr>
          <w:b w:val="0"/>
          <w:szCs w:val="24"/>
        </w:rPr>
        <w:t xml:space="preserve">One virtual </w:t>
      </w:r>
      <w:r>
        <w:rPr>
          <w:b w:val="0"/>
          <w:szCs w:val="24"/>
        </w:rPr>
        <w:t>machine running Server 2012 r2 f</w:t>
      </w:r>
      <w:r w:rsidRPr="004E650B">
        <w:rPr>
          <w:b w:val="0"/>
          <w:szCs w:val="24"/>
        </w:rPr>
        <w:t xml:space="preserve">ull </w:t>
      </w:r>
      <w:r>
        <w:rPr>
          <w:b w:val="0"/>
          <w:szCs w:val="24"/>
        </w:rPr>
        <w:t>install</w:t>
      </w:r>
    </w:p>
    <w:p w14:paraId="3425A129" w14:textId="77777777" w:rsidR="00836D33" w:rsidRDefault="00836D33" w:rsidP="00836D33">
      <w:pPr>
        <w:pStyle w:val="ListParagraph"/>
        <w:numPr>
          <w:ilvl w:val="0"/>
          <w:numId w:val="1"/>
        </w:numPr>
        <w:rPr>
          <w:b w:val="0"/>
          <w:szCs w:val="24"/>
        </w:rPr>
      </w:pPr>
      <w:r w:rsidRPr="001A6884">
        <w:rPr>
          <w:b w:val="0"/>
          <w:szCs w:val="24"/>
        </w:rPr>
        <w:t xml:space="preserve">One </w:t>
      </w:r>
      <w:r>
        <w:rPr>
          <w:b w:val="0"/>
          <w:szCs w:val="24"/>
        </w:rPr>
        <w:t xml:space="preserve">Virtual machine running </w:t>
      </w:r>
      <w:r w:rsidRPr="001A6884">
        <w:rPr>
          <w:b w:val="0"/>
          <w:szCs w:val="24"/>
        </w:rPr>
        <w:t xml:space="preserve">Windows 7, 8.1 or 10 </w:t>
      </w:r>
      <w:r>
        <w:rPr>
          <w:b w:val="0"/>
          <w:szCs w:val="24"/>
        </w:rPr>
        <w:t>Professional or better</w:t>
      </w:r>
    </w:p>
    <w:p w14:paraId="22A4633C" w14:textId="77777777" w:rsidR="009924DD" w:rsidRDefault="009924DD" w:rsidP="00836D33">
      <w:pPr>
        <w:pStyle w:val="ListParagraph"/>
        <w:numPr>
          <w:ilvl w:val="0"/>
          <w:numId w:val="1"/>
        </w:numPr>
        <w:rPr>
          <w:b w:val="0"/>
          <w:szCs w:val="24"/>
        </w:rPr>
      </w:pPr>
      <w:r>
        <w:rPr>
          <w:b w:val="0"/>
          <w:szCs w:val="24"/>
        </w:rPr>
        <w:t>One shared folder</w:t>
      </w:r>
    </w:p>
    <w:p w14:paraId="177FB743" w14:textId="77777777" w:rsidR="00836D33" w:rsidRDefault="009924DD" w:rsidP="007F4C75">
      <w:pPr>
        <w:pStyle w:val="NormalWeb"/>
        <w:rPr>
          <w:b/>
        </w:rPr>
      </w:pPr>
      <w:r w:rsidRPr="009924DD">
        <w:rPr>
          <w:b/>
        </w:rPr>
        <w:t>Configuring Folder Direction</w:t>
      </w:r>
    </w:p>
    <w:p w14:paraId="19A63D3D" w14:textId="77777777" w:rsidR="00836D33" w:rsidRDefault="009924DD" w:rsidP="007F4C75">
      <w:pPr>
        <w:pStyle w:val="NormalWeb"/>
      </w:pPr>
      <w:r>
        <w:t xml:space="preserve">We first need to create a shared folder at the root of our C:\ on our full install of Server 2012 r2. </w:t>
      </w:r>
    </w:p>
    <w:p w14:paraId="198813F8" w14:textId="77777777" w:rsidR="00CC0C57" w:rsidRDefault="009924DD" w:rsidP="00CC0C57">
      <w:pPr>
        <w:pStyle w:val="NormalWeb"/>
        <w:numPr>
          <w:ilvl w:val="0"/>
          <w:numId w:val="2"/>
        </w:numPr>
      </w:pPr>
      <w:r>
        <w:t xml:space="preserve">Click on the Windows start button.  </w:t>
      </w:r>
      <w:r>
        <w:rPr>
          <w:noProof/>
        </w:rPr>
        <w:drawing>
          <wp:inline distT="0" distB="0" distL="0" distR="0" wp14:anchorId="023247BA" wp14:editId="5DF65128">
            <wp:extent cx="2219325" cy="41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2DD86" w14:textId="77777777" w:rsidR="009924DD" w:rsidRDefault="009924DD" w:rsidP="009924DD">
      <w:pPr>
        <w:pStyle w:val="NormalWeb"/>
        <w:numPr>
          <w:ilvl w:val="0"/>
          <w:numId w:val="2"/>
        </w:numPr>
      </w:pPr>
      <w:r>
        <w:t>Open the tile marked This PC</w:t>
      </w:r>
      <w:r w:rsidR="00CC0C57">
        <w:t xml:space="preserve">. </w:t>
      </w:r>
      <w:r>
        <w:t xml:space="preserve"> </w:t>
      </w:r>
      <w:r w:rsidRPr="009924DD">
        <w:rPr>
          <w:noProof/>
        </w:rPr>
        <w:drawing>
          <wp:inline distT="0" distB="0" distL="0" distR="0" wp14:anchorId="4D945A47" wp14:editId="4F58321B">
            <wp:extent cx="824865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86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1BA6" w14:textId="77777777" w:rsidR="00CC0C57" w:rsidRDefault="00CC0C57" w:rsidP="00CC0C57">
      <w:pPr>
        <w:pStyle w:val="NormalWeb"/>
      </w:pPr>
      <w:r w:rsidRPr="00CC0C57">
        <w:rPr>
          <w:noProof/>
        </w:rPr>
        <w:drawing>
          <wp:anchor distT="0" distB="0" distL="114300" distR="114300" simplePos="0" relativeHeight="251658240" behindDoc="1" locked="0" layoutInCell="1" allowOverlap="1" wp14:anchorId="05870742" wp14:editId="282E3376">
            <wp:simplePos x="0" y="0"/>
            <wp:positionH relativeFrom="column">
              <wp:posOffset>2924175</wp:posOffset>
            </wp:positionH>
            <wp:positionV relativeFrom="paragraph">
              <wp:posOffset>153035</wp:posOffset>
            </wp:positionV>
            <wp:extent cx="2476500" cy="5524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66B1A" w14:textId="77777777" w:rsidR="00CC0C57" w:rsidRDefault="00CC0C57" w:rsidP="00CC0C57">
      <w:pPr>
        <w:pStyle w:val="NormalWeb"/>
        <w:numPr>
          <w:ilvl w:val="0"/>
          <w:numId w:val="2"/>
        </w:numPr>
      </w:pPr>
      <w:r>
        <w:t xml:space="preserve">Open the drive marked Local Disk (C:) </w:t>
      </w:r>
    </w:p>
    <w:p w14:paraId="0C9775FA" w14:textId="77777777" w:rsidR="00CC0C57" w:rsidRDefault="00CC0C57" w:rsidP="00CC0C57">
      <w:pPr>
        <w:pStyle w:val="ListParagraph"/>
      </w:pPr>
    </w:p>
    <w:p w14:paraId="2995ADC5" w14:textId="66B9BDD1" w:rsidR="00CC0C57" w:rsidRDefault="00CC0C57" w:rsidP="00CC0C57">
      <w:pPr>
        <w:pStyle w:val="NormalWeb"/>
        <w:numPr>
          <w:ilvl w:val="0"/>
          <w:numId w:val="2"/>
        </w:numPr>
      </w:pPr>
      <w:r w:rsidRPr="002B416F">
        <w:rPr>
          <w:noProof/>
        </w:rPr>
        <w:t>Right</w:t>
      </w:r>
      <w:r w:rsidR="002B416F">
        <w:rPr>
          <w:noProof/>
        </w:rPr>
        <w:t>-</w:t>
      </w:r>
      <w:r w:rsidRPr="002B416F">
        <w:rPr>
          <w:noProof/>
        </w:rPr>
        <w:t>click</w:t>
      </w:r>
      <w:r>
        <w:t xml:space="preserve"> </w:t>
      </w:r>
      <w:r w:rsidR="00E14FD6">
        <w:rPr>
          <w:noProof/>
        </w:rPr>
        <w:t>o</w:t>
      </w:r>
      <w:r w:rsidRPr="002B416F">
        <w:rPr>
          <w:noProof/>
        </w:rPr>
        <w:t>n</w:t>
      </w:r>
      <w:r>
        <w:t xml:space="preserve"> any free space of the white windowpane. From the context menu, choose New&gt;Folder.</w:t>
      </w:r>
    </w:p>
    <w:p w14:paraId="6E383003" w14:textId="77777777" w:rsidR="00CC0C57" w:rsidRDefault="00CC0C57" w:rsidP="00CC0C57">
      <w:pPr>
        <w:pStyle w:val="ListParagraph"/>
      </w:pPr>
      <w:r w:rsidRPr="00CC0C57">
        <w:rPr>
          <w:noProof/>
        </w:rPr>
        <w:lastRenderedPageBreak/>
        <w:drawing>
          <wp:inline distT="0" distB="0" distL="0" distR="0" wp14:anchorId="0F791075" wp14:editId="32792322">
            <wp:extent cx="2905125" cy="256803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0618" cy="259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CDEF" w14:textId="77777777" w:rsidR="00CC0C57" w:rsidRDefault="00CC0C57" w:rsidP="00CC0C57">
      <w:pPr>
        <w:pStyle w:val="NormalWeb"/>
        <w:numPr>
          <w:ilvl w:val="0"/>
          <w:numId w:val="2"/>
        </w:numPr>
      </w:pPr>
      <w:r>
        <w:t>Name fo</w:t>
      </w:r>
      <w:r w:rsidR="004376DA">
        <w:t xml:space="preserve">lder </w:t>
      </w:r>
      <w:proofErr w:type="spellStart"/>
      <w:r w:rsidR="004376DA">
        <w:t>User</w:t>
      </w:r>
      <w:r>
        <w:t>Data</w:t>
      </w:r>
      <w:proofErr w:type="spellEnd"/>
      <w:r>
        <w:t xml:space="preserve">. </w:t>
      </w:r>
      <w:r w:rsidRPr="002B416F">
        <w:rPr>
          <w:noProof/>
        </w:rPr>
        <w:t>Right</w:t>
      </w:r>
      <w:r w:rsidR="002B416F">
        <w:rPr>
          <w:noProof/>
        </w:rPr>
        <w:t>-</w:t>
      </w:r>
      <w:r w:rsidRPr="002B416F">
        <w:rPr>
          <w:noProof/>
        </w:rPr>
        <w:t>click</w:t>
      </w:r>
      <w:r>
        <w:t xml:space="preserve"> on the new folder and choose properties. Open the sharing tab and click on the button marked share.</w:t>
      </w:r>
    </w:p>
    <w:p w14:paraId="40674AED" w14:textId="77777777" w:rsidR="00CC0C57" w:rsidRDefault="004376DA" w:rsidP="00C1224B">
      <w:pPr>
        <w:pStyle w:val="NormalWeb"/>
        <w:ind w:left="810"/>
      </w:pPr>
      <w:r>
        <w:rPr>
          <w:noProof/>
        </w:rPr>
        <w:drawing>
          <wp:inline distT="0" distB="0" distL="0" distR="0" wp14:anchorId="6C45A5E4" wp14:editId="46FA142A">
            <wp:extent cx="3648075" cy="3171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23EBD" w14:textId="77777777" w:rsidR="00CC0C57" w:rsidRDefault="00C1224B" w:rsidP="00CC0C57">
      <w:pPr>
        <w:pStyle w:val="NormalWeb"/>
        <w:numPr>
          <w:ilvl w:val="0"/>
          <w:numId w:val="2"/>
        </w:numPr>
      </w:pPr>
      <w:r>
        <w:t xml:space="preserve">In the </w:t>
      </w:r>
      <w:r w:rsidRPr="00C1224B">
        <w:rPr>
          <w:b/>
        </w:rPr>
        <w:t>Choose people on your network to share with</w:t>
      </w:r>
      <w:r>
        <w:rPr>
          <w:b/>
        </w:rPr>
        <w:t xml:space="preserve"> </w:t>
      </w:r>
      <w:r w:rsidRPr="00C1224B">
        <w:t>window</w:t>
      </w:r>
      <w:r>
        <w:t xml:space="preserve">, type in </w:t>
      </w:r>
      <w:r w:rsidRPr="00C1224B">
        <w:rPr>
          <w:b/>
        </w:rPr>
        <w:t>Everyone</w:t>
      </w:r>
      <w:r>
        <w:t xml:space="preserve">. Click the </w:t>
      </w:r>
      <w:r w:rsidRPr="00C1224B">
        <w:rPr>
          <w:b/>
        </w:rPr>
        <w:t xml:space="preserve">Add </w:t>
      </w:r>
      <w:r>
        <w:t>button and then click share.</w:t>
      </w:r>
    </w:p>
    <w:p w14:paraId="321DADEE" w14:textId="77777777" w:rsidR="00C1224B" w:rsidRDefault="00C1224B" w:rsidP="00C1224B">
      <w:pPr>
        <w:pStyle w:val="NormalWeb"/>
        <w:ind w:left="810"/>
      </w:pPr>
      <w:r>
        <w:rPr>
          <w:noProof/>
        </w:rPr>
        <w:lastRenderedPageBreak/>
        <w:drawing>
          <wp:inline distT="0" distB="0" distL="0" distR="0" wp14:anchorId="02E45E50" wp14:editId="0E02C861">
            <wp:extent cx="4162425" cy="3015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868" cy="30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65210" w14:textId="77777777" w:rsidR="00C1224B" w:rsidRDefault="00C1224B" w:rsidP="00C1224B">
      <w:pPr>
        <w:pStyle w:val="NormalWeb"/>
        <w:numPr>
          <w:ilvl w:val="0"/>
          <w:numId w:val="2"/>
        </w:numPr>
      </w:pPr>
      <w:r>
        <w:t>Take not</w:t>
      </w:r>
      <w:r w:rsidR="004376DA">
        <w:t>e</w:t>
      </w:r>
      <w:r>
        <w:t xml:space="preserve"> of the UNC path </w:t>
      </w:r>
      <w:hyperlink r:id="rId13" w:history="1">
        <w:r w:rsidR="004376DA" w:rsidRPr="00056AF8">
          <w:rPr>
            <w:rStyle w:val="Hyperlink"/>
          </w:rPr>
          <w:t>\\DC1\UserData</w:t>
        </w:r>
      </w:hyperlink>
      <w:r w:rsidR="004376DA">
        <w:t xml:space="preserve">. This the path the GPO will use to redirect user’s data. As each </w:t>
      </w:r>
      <w:proofErr w:type="gramStart"/>
      <w:r w:rsidR="004376DA">
        <w:t>users</w:t>
      </w:r>
      <w:proofErr w:type="gramEnd"/>
      <w:r w:rsidR="004376DA">
        <w:t xml:space="preserve"> data is redirected and backed up to this share, a new users folder will be created by adding a system variable to the front of the UNC of %username%. </w:t>
      </w:r>
    </w:p>
    <w:p w14:paraId="02A6F80C" w14:textId="77777777" w:rsidR="004376DA" w:rsidRDefault="004376DA" w:rsidP="004376DA">
      <w:pPr>
        <w:pStyle w:val="NormalWeb"/>
        <w:ind w:left="720"/>
      </w:pPr>
      <w:r>
        <w:rPr>
          <w:noProof/>
        </w:rPr>
        <w:drawing>
          <wp:inline distT="0" distB="0" distL="0" distR="0" wp14:anchorId="1BCDF641" wp14:editId="476CCAE5">
            <wp:extent cx="1476375" cy="828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69BBB" w14:textId="77777777" w:rsidR="004376DA" w:rsidRDefault="004376DA" w:rsidP="004376DA">
      <w:pPr>
        <w:pStyle w:val="NormalWeb"/>
        <w:ind w:left="720"/>
      </w:pPr>
      <w:r>
        <w:t xml:space="preserve">I prefer that everyone in the domain be subject to this </w:t>
      </w:r>
      <w:r w:rsidRPr="002B416F">
        <w:rPr>
          <w:noProof/>
        </w:rPr>
        <w:t>GPO</w:t>
      </w:r>
      <w:r w:rsidR="002B416F">
        <w:rPr>
          <w:noProof/>
        </w:rPr>
        <w:t>,</w:t>
      </w:r>
      <w:r>
        <w:t xml:space="preserve"> so I configure the GPO </w:t>
      </w:r>
      <w:r w:rsidR="00A00529">
        <w:t>Default Domain Policy</w:t>
      </w:r>
      <w:r>
        <w:t xml:space="preserve">. </w:t>
      </w:r>
    </w:p>
    <w:p w14:paraId="791137B0" w14:textId="77777777" w:rsidR="00AE3F43" w:rsidRDefault="00AE3F43" w:rsidP="004376DA">
      <w:pPr>
        <w:pStyle w:val="NormalWeb"/>
        <w:ind w:left="720"/>
      </w:pPr>
      <w:r>
        <w:t xml:space="preserve">We’ve seen how we create a new GPO using the GPMC but here’s the thing about Group Policy, each time a user logs on and off the network, each GPO must be applied and removed. The more GPO’s, the longer it takes to complete the log on and log off sequence. </w:t>
      </w:r>
    </w:p>
    <w:p w14:paraId="24925B37" w14:textId="77777777" w:rsidR="00AE3F43" w:rsidRDefault="00AE3F43" w:rsidP="004376DA">
      <w:pPr>
        <w:pStyle w:val="NormalWeb"/>
        <w:ind w:left="720"/>
      </w:pPr>
      <w:r>
        <w:t xml:space="preserve">The other issue with Group Policy is when a GPO is applied, the machine must run through each </w:t>
      </w:r>
      <w:r w:rsidRPr="00850620">
        <w:rPr>
          <w:noProof/>
        </w:rPr>
        <w:t>setting</w:t>
      </w:r>
      <w:r>
        <w:t xml:space="preserve"> regardless if the user needs but one small part of the GPO. It makes sense </w:t>
      </w:r>
      <w:r w:rsidR="00A00529">
        <w:t>if</w:t>
      </w:r>
      <w:r>
        <w:t xml:space="preserve"> the GPO is designed to affect Everyone, we use as the existing </w:t>
      </w:r>
      <w:r w:rsidR="00A00529">
        <w:t>Default Domain Policy</w:t>
      </w:r>
      <w:r>
        <w:t xml:space="preserve">. This isn’t always possible when we use a GPO for specific groups or </w:t>
      </w:r>
      <w:r w:rsidRPr="002B416F">
        <w:rPr>
          <w:noProof/>
        </w:rPr>
        <w:t>users</w:t>
      </w:r>
      <w:r w:rsidR="002B416F">
        <w:rPr>
          <w:noProof/>
        </w:rPr>
        <w:t>,</w:t>
      </w:r>
      <w:r>
        <w:t xml:space="preserve"> but in this case, we can use the </w:t>
      </w:r>
      <w:r w:rsidR="00A00529">
        <w:t>use it</w:t>
      </w:r>
      <w:r>
        <w:t xml:space="preserve">. </w:t>
      </w:r>
    </w:p>
    <w:p w14:paraId="1DC225A0" w14:textId="77777777" w:rsidR="00AE3F43" w:rsidRDefault="00A00529" w:rsidP="004376DA">
      <w:pPr>
        <w:pStyle w:val="NormalWeb"/>
        <w:ind w:left="720"/>
        <w:rPr>
          <w:b/>
        </w:rPr>
      </w:pPr>
      <w:r>
        <w:lastRenderedPageBreak/>
        <w:t xml:space="preserve">From Administrative </w:t>
      </w:r>
      <w:r w:rsidR="002B416F">
        <w:rPr>
          <w:noProof/>
        </w:rPr>
        <w:t>T</w:t>
      </w:r>
      <w:r w:rsidRPr="002B416F">
        <w:rPr>
          <w:noProof/>
        </w:rPr>
        <w:t>oo</w:t>
      </w:r>
      <w:r w:rsidR="00AE3F43" w:rsidRPr="002B416F">
        <w:rPr>
          <w:noProof/>
        </w:rPr>
        <w:t>ls</w:t>
      </w:r>
      <w:r w:rsidR="00AE3F43">
        <w:t xml:space="preserve">, open </w:t>
      </w:r>
      <w:r w:rsidR="00AE3F43">
        <w:rPr>
          <w:b/>
        </w:rPr>
        <w:t>Group Policy Management</w:t>
      </w:r>
    </w:p>
    <w:p w14:paraId="3C2A1A08" w14:textId="77777777" w:rsidR="00A00529" w:rsidRDefault="00A00529" w:rsidP="004376DA">
      <w:pPr>
        <w:pStyle w:val="NormalWeb"/>
        <w:ind w:left="720"/>
      </w:pPr>
      <w:r w:rsidRPr="00A00529">
        <w:t xml:space="preserve">Under </w:t>
      </w:r>
      <w:r>
        <w:t xml:space="preserve">your domain name, under Group Policy Objects, find the Default Domain Policy. </w:t>
      </w:r>
    </w:p>
    <w:p w14:paraId="36357382" w14:textId="77777777" w:rsidR="00A00529" w:rsidRDefault="00A00529" w:rsidP="004376DA">
      <w:pPr>
        <w:pStyle w:val="NormalWeb"/>
        <w:ind w:left="720"/>
      </w:pPr>
      <w:r>
        <w:rPr>
          <w:noProof/>
        </w:rPr>
        <w:drawing>
          <wp:inline distT="0" distB="0" distL="0" distR="0" wp14:anchorId="33B07E45" wp14:editId="14E8F70F">
            <wp:extent cx="3133725" cy="3181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D0A75" w14:textId="77777777" w:rsidR="00A00529" w:rsidRDefault="00A00529" w:rsidP="004376DA">
      <w:pPr>
        <w:pStyle w:val="NormalWeb"/>
        <w:ind w:left="720"/>
      </w:pPr>
      <w:r>
        <w:t xml:space="preserve">Rick click on the Default Domain Policy and select </w:t>
      </w:r>
      <w:r w:rsidRPr="00A00529">
        <w:rPr>
          <w:b/>
        </w:rPr>
        <w:t>Edit</w:t>
      </w:r>
      <w:r>
        <w:t xml:space="preserve">. </w:t>
      </w:r>
    </w:p>
    <w:p w14:paraId="12A7083E" w14:textId="77777777" w:rsidR="00A00529" w:rsidRDefault="00A00529" w:rsidP="004376DA">
      <w:pPr>
        <w:pStyle w:val="NormalWeb"/>
        <w:ind w:left="720"/>
      </w:pPr>
      <w:r>
        <w:t xml:space="preserve">This brings up the </w:t>
      </w:r>
      <w:r w:rsidRPr="00961A1E">
        <w:rPr>
          <w:b/>
        </w:rPr>
        <w:t>Group Policy Management Editor</w:t>
      </w:r>
      <w:r>
        <w:t xml:space="preserve">. Open </w:t>
      </w:r>
      <w:r w:rsidRPr="00961A1E">
        <w:rPr>
          <w:b/>
        </w:rPr>
        <w:t>Users Confi</w:t>
      </w:r>
      <w:r w:rsidR="00961A1E" w:rsidRPr="00961A1E">
        <w:rPr>
          <w:b/>
        </w:rPr>
        <w:t>guration</w:t>
      </w:r>
      <w:r w:rsidR="00961A1E">
        <w:t xml:space="preserve">. Open </w:t>
      </w:r>
      <w:r w:rsidR="00961A1E" w:rsidRPr="00961A1E">
        <w:rPr>
          <w:b/>
        </w:rPr>
        <w:t>Windows Settings</w:t>
      </w:r>
      <w:r w:rsidR="00961A1E">
        <w:t xml:space="preserve"> and finally, </w:t>
      </w:r>
      <w:r w:rsidR="00961A1E" w:rsidRPr="00961A1E">
        <w:rPr>
          <w:b/>
        </w:rPr>
        <w:t>Folder Redirection</w:t>
      </w:r>
      <w:r w:rsidR="00961A1E">
        <w:t xml:space="preserve">. We will be configuring both the Documents and Desktop for redirections. </w:t>
      </w:r>
    </w:p>
    <w:p w14:paraId="2CF3EEEB" w14:textId="77777777" w:rsidR="00961A1E" w:rsidRPr="00270531" w:rsidRDefault="00961A1E" w:rsidP="004376DA">
      <w:pPr>
        <w:pStyle w:val="NormalWeb"/>
        <w:ind w:left="720"/>
        <w:rPr>
          <w:b/>
          <w:highlight w:val="yellow"/>
        </w:rPr>
      </w:pPr>
      <w:r w:rsidRPr="00270531">
        <w:rPr>
          <w:b/>
          <w:highlight w:val="yellow"/>
        </w:rPr>
        <w:t>Warning! Be very careful with this policy! If you</w:t>
      </w:r>
      <w:r w:rsidR="00270531">
        <w:rPr>
          <w:b/>
          <w:highlight w:val="yellow"/>
        </w:rPr>
        <w:t>r domain has remotes sites using</w:t>
      </w:r>
      <w:r w:rsidRPr="00270531">
        <w:rPr>
          <w:b/>
          <w:highlight w:val="yellow"/>
        </w:rPr>
        <w:t xml:space="preserve"> the Default Domain </w:t>
      </w:r>
      <w:r w:rsidR="008C7531">
        <w:rPr>
          <w:b/>
          <w:highlight w:val="yellow"/>
        </w:rPr>
        <w:t>P</w:t>
      </w:r>
      <w:r w:rsidRPr="00270531">
        <w:rPr>
          <w:b/>
          <w:highlight w:val="yellow"/>
        </w:rPr>
        <w:t xml:space="preserve">olicy, do not </w:t>
      </w:r>
      <w:r w:rsidR="00270531">
        <w:rPr>
          <w:b/>
          <w:highlight w:val="yellow"/>
        </w:rPr>
        <w:t>enable</w:t>
      </w:r>
      <w:r w:rsidRPr="00270531">
        <w:rPr>
          <w:b/>
          <w:highlight w:val="yellow"/>
        </w:rPr>
        <w:t xml:space="preserve"> Folder Redirection </w:t>
      </w:r>
      <w:r w:rsidR="00270531">
        <w:rPr>
          <w:b/>
          <w:highlight w:val="yellow"/>
        </w:rPr>
        <w:t xml:space="preserve">at this level </w:t>
      </w:r>
      <w:r w:rsidRPr="00270531">
        <w:rPr>
          <w:b/>
          <w:highlight w:val="yellow"/>
        </w:rPr>
        <w:t xml:space="preserve">unless you can filter the remote site users from the effects. </w:t>
      </w:r>
    </w:p>
    <w:p w14:paraId="25217049" w14:textId="77777777" w:rsidR="00961A1E" w:rsidRPr="00270531" w:rsidRDefault="00961A1E" w:rsidP="004376DA">
      <w:pPr>
        <w:pStyle w:val="NormalWeb"/>
        <w:ind w:left="720"/>
        <w:rPr>
          <w:b/>
          <w:highlight w:val="yellow"/>
        </w:rPr>
      </w:pPr>
      <w:r w:rsidRPr="00270531">
        <w:rPr>
          <w:b/>
          <w:highlight w:val="yellow"/>
        </w:rPr>
        <w:t xml:space="preserve">For instance, if the DC </w:t>
      </w:r>
      <w:r w:rsidR="00270531" w:rsidRPr="00270531">
        <w:rPr>
          <w:b/>
          <w:highlight w:val="yellow"/>
        </w:rPr>
        <w:t>is in</w:t>
      </w:r>
      <w:r w:rsidRPr="00270531">
        <w:rPr>
          <w:b/>
          <w:highlight w:val="yellow"/>
        </w:rPr>
        <w:t xml:space="preserve"> Tucson and you have users in Sierra Vista, you do not want the users in Sierra Vita having their data redirected to your server in Tucson. </w:t>
      </w:r>
    </w:p>
    <w:p w14:paraId="0EDD5BDE" w14:textId="77777777" w:rsidR="00961A1E" w:rsidRPr="00961A1E" w:rsidRDefault="00961A1E" w:rsidP="004376DA">
      <w:pPr>
        <w:pStyle w:val="NormalWeb"/>
        <w:ind w:left="720"/>
        <w:rPr>
          <w:b/>
        </w:rPr>
      </w:pPr>
      <w:r w:rsidRPr="00270531">
        <w:rPr>
          <w:b/>
          <w:highlight w:val="yellow"/>
        </w:rPr>
        <w:t>Secondly, you see a lot of folders that can be redirec</w:t>
      </w:r>
      <w:r w:rsidR="00270531" w:rsidRPr="00270531">
        <w:rPr>
          <w:b/>
          <w:highlight w:val="yellow"/>
        </w:rPr>
        <w:t xml:space="preserve">ted. Be very careful on what you </w:t>
      </w:r>
      <w:r w:rsidR="008C7531">
        <w:rPr>
          <w:b/>
          <w:highlight w:val="yellow"/>
        </w:rPr>
        <w:t>choose</w:t>
      </w:r>
      <w:r w:rsidR="00270531" w:rsidRPr="00270531">
        <w:rPr>
          <w:b/>
          <w:highlight w:val="yellow"/>
        </w:rPr>
        <w:t>! Remind users any data left on their desktop or documents will be backed up to the server.</w:t>
      </w:r>
      <w:r w:rsidR="00270531">
        <w:rPr>
          <w:b/>
        </w:rPr>
        <w:t xml:space="preserve">  </w:t>
      </w:r>
    </w:p>
    <w:p w14:paraId="5D1A01BA" w14:textId="77777777" w:rsidR="00961A1E" w:rsidRDefault="00961A1E" w:rsidP="004376DA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485AB3B2" wp14:editId="5AAC84CF">
            <wp:extent cx="2000036" cy="3216359"/>
            <wp:effectExtent l="0" t="0" r="63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879" cy="329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1319C" w14:textId="77777777" w:rsidR="00270531" w:rsidRDefault="00270531" w:rsidP="004376DA">
      <w:pPr>
        <w:pStyle w:val="NormalWeb"/>
        <w:ind w:left="720"/>
      </w:pPr>
      <w:r w:rsidRPr="002B416F">
        <w:rPr>
          <w:noProof/>
        </w:rPr>
        <w:t>Right</w:t>
      </w:r>
      <w:r w:rsidR="002B416F">
        <w:rPr>
          <w:noProof/>
        </w:rPr>
        <w:t>-</w:t>
      </w:r>
      <w:r w:rsidRPr="002B416F">
        <w:rPr>
          <w:noProof/>
        </w:rPr>
        <w:t>click</w:t>
      </w:r>
      <w:r>
        <w:t xml:space="preserve"> on the Desktop folder and select properties.</w:t>
      </w:r>
    </w:p>
    <w:p w14:paraId="1398FCE0" w14:textId="77777777" w:rsidR="00270531" w:rsidRPr="00270531" w:rsidRDefault="00270531" w:rsidP="00270531">
      <w:pPr>
        <w:pStyle w:val="NormalWeb"/>
        <w:ind w:left="720"/>
      </w:pPr>
      <w:r w:rsidRPr="00270531">
        <w:t xml:space="preserve">In the Document Properties dialog box, on the Target tab, next </w:t>
      </w:r>
      <w:r>
        <w:t xml:space="preserve">to Setting, click the drop-down </w:t>
      </w:r>
      <w:r w:rsidRPr="00270531">
        <w:t xml:space="preserve">arrow, and then select </w:t>
      </w:r>
      <w:r w:rsidRPr="008C7531">
        <w:rPr>
          <w:b/>
        </w:rPr>
        <w:t>Basic – Redirect everyone’s folder to the same location</w:t>
      </w:r>
      <w:r w:rsidRPr="00850620">
        <w:rPr>
          <w:noProof/>
        </w:rPr>
        <w:t>…</w:t>
      </w:r>
    </w:p>
    <w:p w14:paraId="6F29D0A0" w14:textId="77777777" w:rsidR="00270531" w:rsidRPr="008C7531" w:rsidRDefault="00270531" w:rsidP="00270531">
      <w:pPr>
        <w:pStyle w:val="NormalWeb"/>
        <w:ind w:left="720"/>
        <w:rPr>
          <w:b/>
        </w:rPr>
      </w:pPr>
      <w:r w:rsidRPr="00270531">
        <w:t xml:space="preserve">Ensure the Target folder location box is set to </w:t>
      </w:r>
      <w:r w:rsidRPr="008C7531">
        <w:rPr>
          <w:b/>
        </w:rPr>
        <w:t>Create a folder for each user under the root path</w:t>
      </w:r>
      <w:r w:rsidRPr="00850620">
        <w:rPr>
          <w:b/>
          <w:noProof/>
        </w:rPr>
        <w:t>…</w:t>
      </w:r>
    </w:p>
    <w:p w14:paraId="32356D42" w14:textId="77777777" w:rsidR="00270531" w:rsidRDefault="00270531" w:rsidP="00270531">
      <w:pPr>
        <w:pStyle w:val="NormalWeb"/>
        <w:ind w:left="720"/>
      </w:pPr>
      <w:r w:rsidRPr="00270531">
        <w:t xml:space="preserve">In the Root Path box, type </w:t>
      </w:r>
      <w:hyperlink r:id="rId17" w:history="1">
        <w:r w:rsidRPr="00056AF8">
          <w:rPr>
            <w:rStyle w:val="Hyperlink"/>
          </w:rPr>
          <w:t>\\DC1\Userdata</w:t>
        </w:r>
      </w:hyperlink>
      <w:r w:rsidR="002C0A6F">
        <w:rPr>
          <w:rStyle w:val="Hyperlink"/>
        </w:rPr>
        <w:t>\%username%</w:t>
      </w:r>
      <w:r>
        <w:t xml:space="preserve"> (your UNC path may differ) and then click OK.</w:t>
      </w:r>
    </w:p>
    <w:p w14:paraId="46AD3C71" w14:textId="7EB3F07C" w:rsidR="00871F39" w:rsidRDefault="00871F39" w:rsidP="00270531">
      <w:pPr>
        <w:pStyle w:val="NormalWeb"/>
        <w:ind w:left="720"/>
      </w:pPr>
      <w:r>
        <w:t xml:space="preserve">The %username% is a system variable and tells the policy to create a folder in the </w:t>
      </w:r>
      <w:proofErr w:type="spellStart"/>
      <w:r>
        <w:t>UserData</w:t>
      </w:r>
      <w:proofErr w:type="spellEnd"/>
      <w:r>
        <w:t xml:space="preserve"> folder using the </w:t>
      </w:r>
      <w:r w:rsidRPr="00850620">
        <w:rPr>
          <w:noProof/>
        </w:rPr>
        <w:t>user</w:t>
      </w:r>
      <w:r w:rsidR="00E14FD6">
        <w:rPr>
          <w:noProof/>
        </w:rPr>
        <w:t>'</w:t>
      </w:r>
      <w:r w:rsidRPr="00850620">
        <w:rPr>
          <w:noProof/>
        </w:rPr>
        <w:t>s</w:t>
      </w:r>
      <w:r>
        <w:t xml:space="preserve"> profile name.</w:t>
      </w:r>
    </w:p>
    <w:p w14:paraId="7EF48F1E" w14:textId="77777777" w:rsidR="001D7274" w:rsidRDefault="001D7274" w:rsidP="00270531">
      <w:pPr>
        <w:pStyle w:val="NormalWeb"/>
        <w:ind w:left="720"/>
      </w:pPr>
      <w:r>
        <w:t xml:space="preserve">The Root Path </w:t>
      </w:r>
      <w:r w:rsidR="000602E4">
        <w:t>must</w:t>
      </w:r>
      <w:r w:rsidR="00270531">
        <w:t xml:space="preserve"> be a UNC path to be treated as a network share. You </w:t>
      </w:r>
      <w:r w:rsidR="00270531" w:rsidRPr="001D7274">
        <w:rPr>
          <w:b/>
        </w:rPr>
        <w:t>cannot</w:t>
      </w:r>
      <w:r w:rsidR="00270531">
        <w:t xml:space="preserve"> use C:\</w:t>
      </w:r>
      <w:r>
        <w:t xml:space="preserve">UserData. </w:t>
      </w:r>
      <w:r w:rsidRPr="001D7274">
        <w:rPr>
          <w:u w:val="single"/>
        </w:rPr>
        <w:t xml:space="preserve">The root path must be </w:t>
      </w:r>
      <w:r>
        <w:rPr>
          <w:u w:val="single"/>
        </w:rPr>
        <w:t>a network share!</w:t>
      </w:r>
      <w:r w:rsidRPr="001D7274">
        <w:t xml:space="preserve"> </w:t>
      </w:r>
    </w:p>
    <w:p w14:paraId="07236A76" w14:textId="77777777" w:rsidR="006721AF" w:rsidRDefault="001D7274" w:rsidP="006721AF">
      <w:pPr>
        <w:pStyle w:val="NormalWeb"/>
        <w:ind w:left="720"/>
      </w:pPr>
      <w:r>
        <w:t xml:space="preserve">Click on the settings tab. If the settings are configured correctly, you can </w:t>
      </w:r>
      <w:r w:rsidR="006721AF">
        <w:t xml:space="preserve">recover if needed. For instance, if you tried to redirect the users </w:t>
      </w:r>
      <w:proofErr w:type="spellStart"/>
      <w:r w:rsidR="006721AF">
        <w:t>AppData</w:t>
      </w:r>
      <w:proofErr w:type="spellEnd"/>
      <w:r w:rsidR="006721AF">
        <w:t xml:space="preserve">, you would have discovered this was a huge </w:t>
      </w:r>
      <w:r w:rsidR="006721AF" w:rsidRPr="002B416F">
        <w:rPr>
          <w:noProof/>
        </w:rPr>
        <w:t>mistake</w:t>
      </w:r>
      <w:r w:rsidR="002B416F">
        <w:rPr>
          <w:noProof/>
        </w:rPr>
        <w:t>,</w:t>
      </w:r>
      <w:r w:rsidR="006721AF">
        <w:t xml:space="preserve"> and you need to remove the folder Redirection for </w:t>
      </w:r>
      <w:proofErr w:type="spellStart"/>
      <w:r w:rsidR="006721AF">
        <w:t>AppData</w:t>
      </w:r>
      <w:proofErr w:type="spellEnd"/>
      <w:r w:rsidR="006721AF">
        <w:t xml:space="preserve">. If you move the </w:t>
      </w:r>
      <w:r w:rsidR="006721AF" w:rsidRPr="00850620">
        <w:rPr>
          <w:noProof/>
        </w:rPr>
        <w:t>Appdata</w:t>
      </w:r>
      <w:r w:rsidR="006721AF">
        <w:t xml:space="preserve"> and you try to come back after your mistake, you will </w:t>
      </w:r>
      <w:r w:rsidR="006721AF" w:rsidRPr="006721AF">
        <w:rPr>
          <w:u w:val="single"/>
        </w:rPr>
        <w:t>not</w:t>
      </w:r>
      <w:r w:rsidR="006721AF">
        <w:t xml:space="preserve"> be able to select the option to move the user’s data back to its user’s profile. You need to do it now! Always </w:t>
      </w:r>
      <w:r w:rsidR="006721AF" w:rsidRPr="002B416F">
        <w:rPr>
          <w:noProof/>
        </w:rPr>
        <w:t>err</w:t>
      </w:r>
      <w:r w:rsidR="006721AF">
        <w:t xml:space="preserve"> on the side of caution. </w:t>
      </w:r>
    </w:p>
    <w:p w14:paraId="74B7EE61" w14:textId="77777777" w:rsidR="006721AF" w:rsidRDefault="006721AF" w:rsidP="00270531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276FEE8A" wp14:editId="0C1EE8D8">
            <wp:extent cx="2728265" cy="30511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7" cy="308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1044F" w14:textId="77777777" w:rsidR="001D7274" w:rsidRDefault="006721AF" w:rsidP="006721AF">
      <w:pPr>
        <w:pStyle w:val="NormalWeb"/>
        <w:rPr>
          <w:u w:val="single"/>
        </w:rPr>
      </w:pPr>
      <w:r>
        <w:t xml:space="preserve">            </w:t>
      </w:r>
      <w:r w:rsidR="001D7274" w:rsidRPr="001D7274">
        <w:t>Click OK</w:t>
      </w:r>
    </w:p>
    <w:p w14:paraId="0C4F3B52" w14:textId="77777777" w:rsidR="00270531" w:rsidRDefault="001D7274" w:rsidP="00270531">
      <w:pPr>
        <w:pStyle w:val="NormalWeb"/>
        <w:ind w:left="720"/>
      </w:pPr>
      <w:r w:rsidRPr="001D7274">
        <w:rPr>
          <w:noProof/>
        </w:rPr>
        <w:drawing>
          <wp:inline distT="0" distB="0" distL="0" distR="0" wp14:anchorId="18D76F9A" wp14:editId="1BE12537">
            <wp:extent cx="2754893" cy="307276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073" cy="310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A36C7D" w14:textId="77777777" w:rsidR="001D7274" w:rsidRDefault="001D7274" w:rsidP="00270531">
      <w:pPr>
        <w:pStyle w:val="NormalWeb"/>
        <w:ind w:left="720"/>
      </w:pPr>
      <w:r>
        <w:t>Say Yes to the warning. Click Ok.</w:t>
      </w:r>
    </w:p>
    <w:p w14:paraId="5685DDFC" w14:textId="77777777" w:rsidR="003F4941" w:rsidRPr="003F4941" w:rsidRDefault="001D7274" w:rsidP="003F4941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275D6049" wp14:editId="444397ED">
            <wp:extent cx="3618671" cy="1664589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226" cy="1693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1FFEF" w14:textId="77777777" w:rsidR="001D7274" w:rsidRPr="003F4941" w:rsidRDefault="001D7274" w:rsidP="00270531">
      <w:pPr>
        <w:pStyle w:val="NormalWeb"/>
        <w:ind w:left="720"/>
        <w:rPr>
          <w:b/>
        </w:rPr>
      </w:pPr>
      <w:r w:rsidRPr="003F4941">
        <w:rPr>
          <w:b/>
        </w:rPr>
        <w:t xml:space="preserve">Repeat </w:t>
      </w:r>
      <w:r w:rsidR="003F4941">
        <w:rPr>
          <w:b/>
        </w:rPr>
        <w:t xml:space="preserve">the steps for folder redirection </w:t>
      </w:r>
      <w:r w:rsidRPr="003F4941">
        <w:rPr>
          <w:b/>
        </w:rPr>
        <w:t xml:space="preserve">for the Documents folder. </w:t>
      </w:r>
    </w:p>
    <w:p w14:paraId="29E4698A" w14:textId="77777777" w:rsidR="006721AF" w:rsidRDefault="006721AF" w:rsidP="00270531">
      <w:pPr>
        <w:pStyle w:val="NormalWeb"/>
        <w:ind w:left="720"/>
      </w:pPr>
      <w:r>
        <w:t xml:space="preserve">The user will notice </w:t>
      </w:r>
      <w:proofErr w:type="gramStart"/>
      <w:r>
        <w:t>nothing</w:t>
      </w:r>
      <w:proofErr w:type="gramEnd"/>
      <w:r>
        <w:t xml:space="preserve"> but their data is being pushed out to a file server where it is now part of the nightly incremental </w:t>
      </w:r>
      <w:r w:rsidRPr="002B416F">
        <w:rPr>
          <w:noProof/>
        </w:rPr>
        <w:t>backup</w:t>
      </w:r>
      <w:r>
        <w:t xml:space="preserve">. </w:t>
      </w:r>
      <w:r w:rsidR="003F4941">
        <w:t xml:space="preserve">If a user deletes an important Excel spreadsheet from their Desktop, you can use the backup to recover the file (hopefully). </w:t>
      </w:r>
    </w:p>
    <w:p w14:paraId="3AB19452" w14:textId="77777777" w:rsidR="003F4941" w:rsidRDefault="003F4941" w:rsidP="00270531">
      <w:pPr>
        <w:pStyle w:val="NormalWeb"/>
        <w:ind w:left="720"/>
        <w:rPr>
          <w:rFonts w:ascii="Courier New" w:hAnsi="Courier New" w:cs="Courier New"/>
          <w:b/>
        </w:rPr>
      </w:pPr>
      <w:r w:rsidRPr="003F4941">
        <w:t xml:space="preserve">Next, </w:t>
      </w:r>
      <w:r>
        <w:t xml:space="preserve">to </w:t>
      </w:r>
      <w:r w:rsidRPr="003F4941">
        <w:t xml:space="preserve">test </w:t>
      </w:r>
      <w:r>
        <w:t>our new GPO and our</w:t>
      </w:r>
      <w:r w:rsidRPr="003F4941">
        <w:t xml:space="preserve"> folder redirection settings, </w:t>
      </w:r>
      <w:r w:rsidRPr="002B416F">
        <w:rPr>
          <w:noProof/>
        </w:rPr>
        <w:t>log</w:t>
      </w:r>
      <w:r w:rsidR="002B416F">
        <w:rPr>
          <w:noProof/>
        </w:rPr>
        <w:t xml:space="preserve"> </w:t>
      </w:r>
      <w:r w:rsidR="002B416F" w:rsidRPr="002B416F">
        <w:rPr>
          <w:noProof/>
        </w:rPr>
        <w:t>in</w:t>
      </w:r>
      <w:r w:rsidRPr="002B416F">
        <w:rPr>
          <w:noProof/>
        </w:rPr>
        <w:t>to</w:t>
      </w:r>
      <w:r>
        <w:t xml:space="preserve"> your </w:t>
      </w:r>
      <w:r w:rsidRPr="002B416F">
        <w:rPr>
          <w:noProof/>
        </w:rPr>
        <w:t>Wi</w:t>
      </w:r>
      <w:r w:rsidR="002B416F">
        <w:rPr>
          <w:noProof/>
        </w:rPr>
        <w:t>n</w:t>
      </w:r>
      <w:r w:rsidRPr="002B416F">
        <w:rPr>
          <w:noProof/>
        </w:rPr>
        <w:t>dows</w:t>
      </w:r>
      <w:r>
        <w:t xml:space="preserve"> 7</w:t>
      </w:r>
      <w:r w:rsidRPr="003F4941">
        <w:t xml:space="preserve"> </w:t>
      </w:r>
      <w:r>
        <w:t xml:space="preserve">client. </w:t>
      </w:r>
      <w:r w:rsidR="00A70722">
        <w:t xml:space="preserve">Launch a command prompt and at the prompt type:  </w:t>
      </w:r>
      <w:r w:rsidR="00A70722" w:rsidRPr="00850620">
        <w:rPr>
          <w:rFonts w:ascii="Courier New" w:hAnsi="Courier New" w:cs="Courier New"/>
          <w:b/>
          <w:noProof/>
        </w:rPr>
        <w:t>gpupdate</w:t>
      </w:r>
      <w:r w:rsidR="00A70722" w:rsidRPr="00A70722">
        <w:rPr>
          <w:rFonts w:ascii="Courier New" w:hAnsi="Courier New" w:cs="Courier New"/>
          <w:b/>
        </w:rPr>
        <w:t xml:space="preserve"> /force</w:t>
      </w:r>
    </w:p>
    <w:p w14:paraId="4993E8AD" w14:textId="77777777" w:rsidR="00A70722" w:rsidRPr="00A70722" w:rsidRDefault="00A70722" w:rsidP="00270531">
      <w:pPr>
        <w:pStyle w:val="NormalWeb"/>
        <w:ind w:left="720"/>
      </w:pPr>
      <w:r w:rsidRPr="00A70722">
        <w:t>You may</w:t>
      </w:r>
      <w:r w:rsidR="00487953">
        <w:t xml:space="preserve"> receive</w:t>
      </w:r>
      <w:r w:rsidRPr="00A70722">
        <w:t xml:space="preserve"> the following warning. Read it carefully!</w:t>
      </w:r>
      <w:r>
        <w:t xml:space="preserve"> It tells you the GPO settings for folder direction will take effect after you restart. Say yes to prompt to restart. </w:t>
      </w:r>
    </w:p>
    <w:p w14:paraId="4A521B59" w14:textId="77777777" w:rsidR="003F4941" w:rsidRDefault="00A70722" w:rsidP="00270531">
      <w:pPr>
        <w:pStyle w:val="NormalWeb"/>
        <w:ind w:left="720"/>
      </w:pPr>
      <w:r w:rsidRPr="00A70722">
        <w:rPr>
          <w:noProof/>
        </w:rPr>
        <w:drawing>
          <wp:inline distT="0" distB="0" distL="0" distR="0" wp14:anchorId="70283CE8" wp14:editId="52B57A01">
            <wp:extent cx="4905375" cy="2829500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5954" cy="285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11C1" w14:textId="77777777" w:rsidR="00A70722" w:rsidRDefault="00A70722" w:rsidP="00270531">
      <w:pPr>
        <w:pStyle w:val="NormalWeb"/>
        <w:ind w:left="720"/>
      </w:pPr>
      <w:r>
        <w:t xml:space="preserve">When the client reboots, </w:t>
      </w:r>
      <w:r w:rsidRPr="002B416F">
        <w:rPr>
          <w:noProof/>
        </w:rPr>
        <w:t>log</w:t>
      </w:r>
      <w:r w:rsidR="002B416F">
        <w:rPr>
          <w:noProof/>
        </w:rPr>
        <w:t>i</w:t>
      </w:r>
      <w:r w:rsidRPr="002B416F">
        <w:rPr>
          <w:noProof/>
        </w:rPr>
        <w:t>n</w:t>
      </w:r>
      <w:r>
        <w:t xml:space="preserve"> and in the </w:t>
      </w:r>
      <w:r w:rsidRPr="002B416F">
        <w:rPr>
          <w:noProof/>
        </w:rPr>
        <w:t>taskbar</w:t>
      </w:r>
      <w:r>
        <w:t xml:space="preserve">, open your Windows </w:t>
      </w:r>
      <w:r w:rsidRPr="002B416F">
        <w:rPr>
          <w:noProof/>
        </w:rPr>
        <w:t>Explore</w:t>
      </w:r>
      <w:r w:rsidR="002B416F">
        <w:rPr>
          <w:noProof/>
        </w:rPr>
        <w:t>r</w:t>
      </w:r>
      <w:r>
        <w:t xml:space="preserve"> folder. </w:t>
      </w:r>
    </w:p>
    <w:p w14:paraId="76E5EC95" w14:textId="77777777" w:rsidR="00A70722" w:rsidRDefault="00A70722" w:rsidP="00270531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17165D98" wp14:editId="501152E7">
            <wp:extent cx="2276475" cy="4286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1F74D" w14:textId="77777777" w:rsidR="00487953" w:rsidRDefault="00A70722" w:rsidP="00270531">
      <w:pPr>
        <w:pStyle w:val="NormalWeb"/>
        <w:ind w:left="720"/>
      </w:pPr>
      <w:r w:rsidRPr="002B416F">
        <w:rPr>
          <w:noProof/>
        </w:rPr>
        <w:t>Right</w:t>
      </w:r>
      <w:r w:rsidR="002B416F">
        <w:rPr>
          <w:noProof/>
        </w:rPr>
        <w:t>-</w:t>
      </w:r>
      <w:r w:rsidRPr="002B416F">
        <w:rPr>
          <w:noProof/>
        </w:rPr>
        <w:t>click</w:t>
      </w:r>
      <w:r>
        <w:t xml:space="preserve"> on Documents and select properties. </w:t>
      </w:r>
      <w:r w:rsidR="008C7531">
        <w:t xml:space="preserve">Check out the path for the Documents folder. Say </w:t>
      </w:r>
      <w:r w:rsidR="00487953">
        <w:t>OK.</w:t>
      </w:r>
    </w:p>
    <w:p w14:paraId="5F6949D2" w14:textId="77777777" w:rsidR="008C7531" w:rsidRDefault="008C7531" w:rsidP="00270531">
      <w:pPr>
        <w:pStyle w:val="NormalWeb"/>
        <w:ind w:left="720"/>
      </w:pPr>
      <w:r>
        <w:rPr>
          <w:noProof/>
        </w:rPr>
        <w:drawing>
          <wp:inline distT="0" distB="0" distL="0" distR="0" wp14:anchorId="43A65B15" wp14:editId="6001156F">
            <wp:extent cx="3581400" cy="22764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1D913" w14:textId="091C5A50" w:rsidR="008C7531" w:rsidRDefault="00487953" w:rsidP="008C7531">
      <w:pPr>
        <w:pStyle w:val="NormalWeb"/>
        <w:ind w:left="720"/>
      </w:pPr>
      <w:r>
        <w:t>O</w:t>
      </w:r>
      <w:r w:rsidR="008C7531">
        <w:t xml:space="preserve">pen the Documents library. Right anywhere in the empty right window pane and select </w:t>
      </w:r>
      <w:r w:rsidR="008C7531" w:rsidRPr="00850620">
        <w:rPr>
          <w:b/>
          <w:noProof/>
        </w:rPr>
        <w:t>new</w:t>
      </w:r>
      <w:r w:rsidR="008C7531" w:rsidRPr="002B416F">
        <w:rPr>
          <w:b/>
          <w:noProof/>
        </w:rPr>
        <w:t>&gt;folder</w:t>
      </w:r>
      <w:r w:rsidR="008C7531">
        <w:t xml:space="preserve">. Name the </w:t>
      </w:r>
      <w:bookmarkStart w:id="0" w:name="_GoBack"/>
      <w:bookmarkEnd w:id="0"/>
      <w:r w:rsidR="00E14FD6">
        <w:t>f</w:t>
      </w:r>
      <w:r w:rsidR="008C7531">
        <w:t>older “</w:t>
      </w:r>
      <w:r w:rsidR="008C7531" w:rsidRPr="008C7531">
        <w:rPr>
          <w:b/>
        </w:rPr>
        <w:t>Test</w:t>
      </w:r>
      <w:r w:rsidR="008C7531">
        <w:t>”</w:t>
      </w:r>
    </w:p>
    <w:p w14:paraId="2A319B4D" w14:textId="77777777" w:rsidR="008C7531" w:rsidRDefault="008C7531" w:rsidP="00270531">
      <w:pPr>
        <w:pStyle w:val="NormalWeb"/>
        <w:ind w:left="720"/>
      </w:pPr>
      <w:r w:rsidRPr="008C7531">
        <w:rPr>
          <w:noProof/>
        </w:rPr>
        <w:drawing>
          <wp:inline distT="0" distB="0" distL="0" distR="0" wp14:anchorId="24A0373E" wp14:editId="3173F8ED">
            <wp:extent cx="3705742" cy="1428949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93F1" w14:textId="77777777" w:rsidR="008C7531" w:rsidRDefault="008C7531" w:rsidP="00270531">
      <w:pPr>
        <w:pStyle w:val="NormalWeb"/>
        <w:ind w:left="720"/>
      </w:pPr>
      <w:r>
        <w:t xml:space="preserve">Return to your server. Open the C:\ </w:t>
      </w:r>
      <w:r w:rsidR="00487953">
        <w:t xml:space="preserve">drive </w:t>
      </w:r>
      <w:r>
        <w:t xml:space="preserve">and find the newly created share called </w:t>
      </w:r>
      <w:proofErr w:type="spellStart"/>
      <w:r>
        <w:t>UserData</w:t>
      </w:r>
      <w:proofErr w:type="spellEnd"/>
      <w:r>
        <w:t xml:space="preserve"> we created earlier in the lab. Find </w:t>
      </w:r>
      <w:r w:rsidR="00487953">
        <w:t xml:space="preserve">the newly created </w:t>
      </w:r>
      <w:r w:rsidR="00487953" w:rsidRPr="00487953">
        <w:rPr>
          <w:b/>
        </w:rPr>
        <w:t>Administrator</w:t>
      </w:r>
      <w:r w:rsidR="00487953">
        <w:t xml:space="preserve"> folder and in</w:t>
      </w:r>
      <w:r>
        <w:t xml:space="preserve">side find the </w:t>
      </w:r>
      <w:r w:rsidR="00487953" w:rsidRPr="00487953">
        <w:rPr>
          <w:b/>
        </w:rPr>
        <w:t>Documents</w:t>
      </w:r>
      <w:r w:rsidR="00487953">
        <w:t xml:space="preserve"> and </w:t>
      </w:r>
      <w:r w:rsidR="00487953" w:rsidRPr="00487953">
        <w:rPr>
          <w:b/>
        </w:rPr>
        <w:t>D</w:t>
      </w:r>
      <w:r w:rsidRPr="00487953">
        <w:rPr>
          <w:b/>
        </w:rPr>
        <w:t>esktop</w:t>
      </w:r>
      <w:r>
        <w:t xml:space="preserve"> folders. Open the </w:t>
      </w:r>
      <w:r w:rsidR="00487953" w:rsidRPr="00487953">
        <w:rPr>
          <w:b/>
        </w:rPr>
        <w:t>D</w:t>
      </w:r>
      <w:r w:rsidRPr="00487953">
        <w:rPr>
          <w:b/>
        </w:rPr>
        <w:t>ocuments</w:t>
      </w:r>
      <w:r>
        <w:t xml:space="preserve"> folder to see your newly created </w:t>
      </w:r>
      <w:r w:rsidRPr="00487953">
        <w:rPr>
          <w:b/>
        </w:rPr>
        <w:t>Test</w:t>
      </w:r>
      <w:r>
        <w:t xml:space="preserve"> folder. </w:t>
      </w:r>
    </w:p>
    <w:p w14:paraId="727B5C84" w14:textId="77777777" w:rsidR="008C7531" w:rsidRDefault="008C7531" w:rsidP="00270531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492166CD" wp14:editId="2171A3FC">
            <wp:extent cx="4067175" cy="17737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387" cy="179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9173D" w14:textId="77777777" w:rsidR="00487953" w:rsidRDefault="00487953" w:rsidP="00270531">
      <w:pPr>
        <w:pStyle w:val="NormalWeb"/>
        <w:ind w:left="720"/>
      </w:pPr>
    </w:p>
    <w:p w14:paraId="691D2632" w14:textId="77777777" w:rsidR="008C7531" w:rsidRDefault="008C7531" w:rsidP="00270531">
      <w:pPr>
        <w:pStyle w:val="NormalWeb"/>
        <w:ind w:left="720"/>
        <w:rPr>
          <w:b/>
        </w:rPr>
      </w:pPr>
      <w:r w:rsidRPr="008C7531">
        <w:rPr>
          <w:b/>
        </w:rPr>
        <w:t>Summary</w:t>
      </w:r>
    </w:p>
    <w:p w14:paraId="1E4F3E5C" w14:textId="6209659D" w:rsidR="00487953" w:rsidRDefault="00487953" w:rsidP="00270531">
      <w:pPr>
        <w:pStyle w:val="NormalWeb"/>
        <w:ind w:left="720"/>
      </w:pPr>
      <w:r>
        <w:t xml:space="preserve">After I implement any GPO, I wait to see what the effects are for users. If I don’t hear anything for the first 3 or 4 days, I can assume the GPO is good to go. Remember to enable the “get out of jail free” in the settings for folder redirection. If you need to undo the </w:t>
      </w:r>
      <w:r w:rsidRPr="00850620">
        <w:rPr>
          <w:noProof/>
        </w:rPr>
        <w:t>GPO</w:t>
      </w:r>
      <w:r w:rsidR="00850620">
        <w:rPr>
          <w:noProof/>
        </w:rPr>
        <w:t>,</w:t>
      </w:r>
      <w:r>
        <w:t xml:space="preserve"> you do not want the </w:t>
      </w:r>
      <w:r w:rsidRPr="00850620">
        <w:rPr>
          <w:noProof/>
        </w:rPr>
        <w:t>user</w:t>
      </w:r>
      <w:r w:rsidR="00850620">
        <w:rPr>
          <w:noProof/>
        </w:rPr>
        <w:t>'</w:t>
      </w:r>
      <w:r w:rsidRPr="00850620">
        <w:rPr>
          <w:noProof/>
        </w:rPr>
        <w:t>s</w:t>
      </w:r>
      <w:r>
        <w:t xml:space="preserve"> data sitting on your file server. </w:t>
      </w:r>
    </w:p>
    <w:p w14:paraId="61180777" w14:textId="267BD7AA" w:rsidR="009C6B73" w:rsidRDefault="00487953" w:rsidP="00270531">
      <w:pPr>
        <w:pStyle w:val="NormalWeb"/>
        <w:ind w:left="720"/>
      </w:pPr>
      <w:r>
        <w:t xml:space="preserve">I have a set number of GPO’s I roll out across a client’s domain. Folder direction for sure and </w:t>
      </w:r>
      <w:r w:rsidR="009C6B73">
        <w:t xml:space="preserve">the mapping of </w:t>
      </w:r>
      <w:r w:rsidR="00850620">
        <w:t xml:space="preserve">the </w:t>
      </w:r>
      <w:r w:rsidR="009C6B73" w:rsidRPr="00850620">
        <w:rPr>
          <w:noProof/>
        </w:rPr>
        <w:t>batch</w:t>
      </w:r>
      <w:r w:rsidR="009C6B73">
        <w:t xml:space="preserve"> file. The batch file I always roll out is for syncing all the nodes on the network with the DC which I configure as the network time server. This will all be explained in the next lab.</w:t>
      </w:r>
    </w:p>
    <w:p w14:paraId="71E35B56" w14:textId="31792D62" w:rsidR="00B86F83" w:rsidRPr="0090153A" w:rsidRDefault="009C6B73" w:rsidP="0090153A">
      <w:pPr>
        <w:pStyle w:val="NormalWeb"/>
        <w:ind w:left="720"/>
      </w:pPr>
      <w:r>
        <w:t xml:space="preserve">End of </w:t>
      </w:r>
      <w:r w:rsidR="00850620">
        <w:t xml:space="preserve">the </w:t>
      </w:r>
      <w:r w:rsidRPr="00850620">
        <w:rPr>
          <w:noProof/>
        </w:rPr>
        <w:t>lab</w:t>
      </w:r>
      <w:r>
        <w:t xml:space="preserve">! </w:t>
      </w:r>
    </w:p>
    <w:p w14:paraId="3A33DCCA" w14:textId="77777777" w:rsidR="00431747" w:rsidRDefault="00431747">
      <w:pPr>
        <w:rPr>
          <w:b w:val="0"/>
          <w:szCs w:val="24"/>
        </w:rPr>
      </w:pPr>
    </w:p>
    <w:p w14:paraId="72AA169C" w14:textId="77777777" w:rsidR="00431747" w:rsidRPr="00431747" w:rsidRDefault="00431747">
      <w:pPr>
        <w:rPr>
          <w:b w:val="0"/>
          <w:szCs w:val="24"/>
        </w:rPr>
      </w:pPr>
    </w:p>
    <w:sectPr w:rsidR="00431747" w:rsidRPr="00431747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12D13" w14:textId="77777777" w:rsidR="00014310" w:rsidRDefault="00014310" w:rsidP="0090153A">
      <w:pPr>
        <w:spacing w:after="0" w:line="240" w:lineRule="auto"/>
      </w:pPr>
      <w:r>
        <w:separator/>
      </w:r>
    </w:p>
  </w:endnote>
  <w:endnote w:type="continuationSeparator" w:id="0">
    <w:p w14:paraId="65185E71" w14:textId="77777777" w:rsidR="00014310" w:rsidRDefault="00014310" w:rsidP="00901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61BEA" w14:textId="77777777" w:rsidR="00952035" w:rsidRDefault="009520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74372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876655" w14:textId="77777777" w:rsidR="0090153A" w:rsidRDefault="009015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416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56DADA3" w14:textId="77777777" w:rsidR="0090153A" w:rsidRPr="00952035" w:rsidRDefault="00952035" w:rsidP="00952035">
    <w:pPr>
      <w:pStyle w:val="Footer"/>
      <w:tabs>
        <w:tab w:val="clear" w:pos="4680"/>
        <w:tab w:val="clear" w:pos="9360"/>
        <w:tab w:val="left" w:pos="3750"/>
      </w:tabs>
      <w:jc w:val="center"/>
      <w:rPr>
        <w:b w:val="0"/>
      </w:rPr>
    </w:pPr>
    <w:r w:rsidRPr="00952035">
      <w:rPr>
        <w:b w:val="0"/>
      </w:rPr>
      <w:t>© 2016 syberoffense.com All Rights Reserved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A8E3C" w14:textId="77777777" w:rsidR="00952035" w:rsidRDefault="009520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B2049" w14:textId="77777777" w:rsidR="00014310" w:rsidRDefault="00014310" w:rsidP="0090153A">
      <w:pPr>
        <w:spacing w:after="0" w:line="240" w:lineRule="auto"/>
      </w:pPr>
      <w:r>
        <w:separator/>
      </w:r>
    </w:p>
  </w:footnote>
  <w:footnote w:type="continuationSeparator" w:id="0">
    <w:p w14:paraId="2D8EAF25" w14:textId="77777777" w:rsidR="00014310" w:rsidRDefault="00014310" w:rsidP="00901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B3F09" w14:textId="77777777" w:rsidR="00952035" w:rsidRDefault="009520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39F54" w14:textId="77777777" w:rsidR="00952035" w:rsidRDefault="00952035" w:rsidP="00952035">
    <w:pPr>
      <w:pStyle w:val="Header"/>
      <w:ind w:left="-360"/>
    </w:pPr>
    <w:r>
      <w:rPr>
        <w:noProof/>
      </w:rPr>
      <w:drawing>
        <wp:inline distT="0" distB="0" distL="0" distR="0" wp14:anchorId="20365AA9" wp14:editId="6040C7EE">
          <wp:extent cx="1859280" cy="1164590"/>
          <wp:effectExtent l="0" t="0" r="762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9280" cy="1164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FB212" w14:textId="77777777" w:rsidR="00952035" w:rsidRDefault="009520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17DD1"/>
    <w:multiLevelType w:val="hybridMultilevel"/>
    <w:tmpl w:val="D49CE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13C49"/>
    <w:multiLevelType w:val="hybridMultilevel"/>
    <w:tmpl w:val="F45C0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2MDa3NDMzNLYwszRR0lEKTi0uzszPAykwrgUAhOqv9SwAAAA="/>
  </w:docVars>
  <w:rsids>
    <w:rsidRoot w:val="00431747"/>
    <w:rsid w:val="00014310"/>
    <w:rsid w:val="00042C29"/>
    <w:rsid w:val="000602E4"/>
    <w:rsid w:val="00176542"/>
    <w:rsid w:val="00177080"/>
    <w:rsid w:val="00192CCF"/>
    <w:rsid w:val="001D7274"/>
    <w:rsid w:val="002104AC"/>
    <w:rsid w:val="00270531"/>
    <w:rsid w:val="002A0EB6"/>
    <w:rsid w:val="002B416F"/>
    <w:rsid w:val="002C0A6F"/>
    <w:rsid w:val="003F4941"/>
    <w:rsid w:val="00431747"/>
    <w:rsid w:val="004376DA"/>
    <w:rsid w:val="004830A1"/>
    <w:rsid w:val="00487953"/>
    <w:rsid w:val="006721AF"/>
    <w:rsid w:val="007F4C75"/>
    <w:rsid w:val="00836D33"/>
    <w:rsid w:val="00850620"/>
    <w:rsid w:val="00871F39"/>
    <w:rsid w:val="008C7531"/>
    <w:rsid w:val="0090153A"/>
    <w:rsid w:val="009259DB"/>
    <w:rsid w:val="00952035"/>
    <w:rsid w:val="00961A1E"/>
    <w:rsid w:val="009924DD"/>
    <w:rsid w:val="009C6B73"/>
    <w:rsid w:val="00A00529"/>
    <w:rsid w:val="00A70722"/>
    <w:rsid w:val="00A92EAA"/>
    <w:rsid w:val="00AE3F43"/>
    <w:rsid w:val="00B21BB9"/>
    <w:rsid w:val="00B86F83"/>
    <w:rsid w:val="00BB1C5C"/>
    <w:rsid w:val="00C1224B"/>
    <w:rsid w:val="00CC0C57"/>
    <w:rsid w:val="00D70D4B"/>
    <w:rsid w:val="00E14FD6"/>
    <w:rsid w:val="00E632C7"/>
    <w:rsid w:val="00FB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C7AFD"/>
  <w15:chartTrackingRefBased/>
  <w15:docId w15:val="{EF97C4C7-40F4-4E8F-9D7B-6A5320C9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b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F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4C7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F4C75"/>
    <w:pPr>
      <w:spacing w:before="100" w:beforeAutospacing="1" w:after="100" w:afterAutospacing="1" w:line="240" w:lineRule="auto"/>
    </w:pPr>
    <w:rPr>
      <w:rFonts w:eastAsia="Times New Roman" w:cs="Times New Roman"/>
      <w:b w:val="0"/>
      <w:szCs w:val="24"/>
    </w:rPr>
  </w:style>
  <w:style w:type="paragraph" w:styleId="ListParagraph">
    <w:name w:val="List Paragraph"/>
    <w:basedOn w:val="Normal"/>
    <w:uiPriority w:val="34"/>
    <w:qFormat/>
    <w:rsid w:val="00836D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1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53A"/>
  </w:style>
  <w:style w:type="paragraph" w:styleId="Footer">
    <w:name w:val="footer"/>
    <w:basedOn w:val="Normal"/>
    <w:link w:val="FooterChar"/>
    <w:uiPriority w:val="99"/>
    <w:unhideWhenUsed/>
    <w:rsid w:val="00901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\\DC1\UserData" TargetMode="External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file:///\\DC1\Userdata" TargetMode="External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9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Expat</dc:creator>
  <cp:keywords/>
  <dc:description/>
  <cp:lastModifiedBy>Cliff Krahenbill</cp:lastModifiedBy>
  <cp:revision>16</cp:revision>
  <dcterms:created xsi:type="dcterms:W3CDTF">2016-11-29T12:59:00Z</dcterms:created>
  <dcterms:modified xsi:type="dcterms:W3CDTF">2019-08-30T04:26:00Z</dcterms:modified>
</cp:coreProperties>
</file>