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6374" w14:textId="77777777" w:rsidR="006A26B2" w:rsidRDefault="00D77E35">
      <w:pPr>
        <w:pBdr>
          <w:top w:val="nil"/>
          <w:left w:val="nil"/>
          <w:bottom w:val="nil"/>
          <w:right w:val="nil"/>
          <w:between w:val="nil"/>
        </w:pBdr>
        <w:rPr>
          <w:rFonts w:ascii="Book Antiqua" w:eastAsia="Book Antiqua" w:hAnsi="Book Antiqua" w:cs="Book Antiqua"/>
          <w:b/>
          <w:color w:val="000000"/>
          <w:sz w:val="20"/>
          <w:szCs w:val="20"/>
          <w:u w:val="single"/>
        </w:rPr>
      </w:pPr>
      <w:r>
        <w:rPr>
          <w:rFonts w:ascii="Book Antiqua" w:eastAsia="Book Antiqua" w:hAnsi="Book Antiqua" w:cs="Book Antiqua"/>
          <w:b/>
          <w:color w:val="000000"/>
          <w:sz w:val="20"/>
          <w:szCs w:val="20"/>
          <w:u w:val="single"/>
        </w:rPr>
        <w:t>Professional Summary:</w:t>
      </w:r>
    </w:p>
    <w:p w14:paraId="279D17EF" w14:textId="7B97F3A1" w:rsidR="006A26B2" w:rsidRDefault="00D77E35">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A demonstrated ability to communicate complex issues to diverse stakeholders including executive leadership, program managers, technical leads</w:t>
      </w:r>
      <w:r w:rsidR="0055050F">
        <w:rPr>
          <w:rFonts w:ascii="Book Antiqua" w:eastAsia="Book Antiqua" w:hAnsi="Book Antiqua" w:cs="Book Antiqua"/>
          <w:color w:val="000000"/>
          <w:sz w:val="20"/>
          <w:szCs w:val="20"/>
        </w:rPr>
        <w:t>,</w:t>
      </w:r>
      <w:r>
        <w:rPr>
          <w:rFonts w:ascii="Book Antiqua" w:eastAsia="Book Antiqua" w:hAnsi="Book Antiqua" w:cs="Book Antiqua"/>
          <w:color w:val="000000"/>
          <w:sz w:val="20"/>
          <w:szCs w:val="20"/>
        </w:rPr>
        <w:t xml:space="preserve"> and business-area specialists.  Experienced in preparing and presenting briefings to obtain consensus on policies, budget, new technologies, and systems integration/modernization.</w:t>
      </w:r>
      <w:r>
        <w:rPr>
          <w:rFonts w:ascii="Book Antiqua" w:eastAsia="Book Antiqua" w:hAnsi="Book Antiqua" w:cs="Book Antiqua"/>
          <w:sz w:val="20"/>
          <w:szCs w:val="20"/>
        </w:rPr>
        <w:t xml:space="preserve"> </w:t>
      </w:r>
      <w:r>
        <w:rPr>
          <w:rFonts w:ascii="Book Antiqua" w:eastAsia="Book Antiqua" w:hAnsi="Book Antiqua" w:cs="Book Antiqua"/>
          <w:color w:val="000000"/>
          <w:sz w:val="20"/>
          <w:szCs w:val="20"/>
        </w:rPr>
        <w:t>A former Marine Corps Signals Intelligence (SIGINT) analyst and a veteran of multiple deployments supporting conventional and special operations forces in Iraq, Afghanistan, Turkey, and Liberia.</w:t>
      </w:r>
    </w:p>
    <w:p w14:paraId="50ABE78B" w14:textId="77777777" w:rsidR="006A26B2" w:rsidRDefault="006A26B2">
      <w:pPr>
        <w:pBdr>
          <w:top w:val="nil"/>
          <w:left w:val="nil"/>
          <w:bottom w:val="nil"/>
          <w:right w:val="nil"/>
          <w:between w:val="nil"/>
        </w:pBdr>
        <w:rPr>
          <w:rFonts w:ascii="Book Antiqua" w:eastAsia="Book Antiqua" w:hAnsi="Book Antiqua" w:cs="Book Antiqua"/>
          <w:b/>
          <w:i/>
          <w:color w:val="000000"/>
          <w:sz w:val="12"/>
          <w:szCs w:val="12"/>
        </w:rPr>
      </w:pPr>
    </w:p>
    <w:p w14:paraId="6DDE906B" w14:textId="77777777" w:rsidR="006A26B2" w:rsidRDefault="00D77E35">
      <w:pPr>
        <w:pBdr>
          <w:top w:val="nil"/>
          <w:left w:val="nil"/>
          <w:bottom w:val="nil"/>
          <w:right w:val="nil"/>
          <w:between w:val="nil"/>
        </w:pBdr>
        <w:rPr>
          <w:rFonts w:ascii="Book Antiqua" w:eastAsia="Book Antiqua" w:hAnsi="Book Antiqua" w:cs="Book Antiqua"/>
          <w:b/>
          <w:color w:val="000000"/>
          <w:sz w:val="20"/>
          <w:szCs w:val="20"/>
          <w:u w:val="single"/>
        </w:rPr>
      </w:pPr>
      <w:r>
        <w:rPr>
          <w:rFonts w:ascii="Book Antiqua" w:eastAsia="Book Antiqua" w:hAnsi="Book Antiqua" w:cs="Book Antiqua"/>
          <w:b/>
          <w:color w:val="000000"/>
          <w:sz w:val="20"/>
          <w:szCs w:val="20"/>
          <w:u w:val="single"/>
        </w:rPr>
        <w:t>Core Competencies &amp; Strengths:</w:t>
      </w:r>
    </w:p>
    <w:p w14:paraId="0E57394F" w14:textId="77777777" w:rsidR="006A26B2" w:rsidRDefault="00D77E35">
      <w:pPr>
        <w:pBdr>
          <w:top w:val="nil"/>
          <w:left w:val="nil"/>
          <w:bottom w:val="nil"/>
          <w:right w:val="nil"/>
          <w:between w:val="nil"/>
        </w:pBdr>
        <w:rPr>
          <w:rFonts w:ascii="Book Antiqua" w:eastAsia="Book Antiqua" w:hAnsi="Book Antiqua" w:cs="Book Antiqua"/>
          <w:b/>
          <w:color w:val="000000"/>
          <w:sz w:val="20"/>
          <w:szCs w:val="20"/>
          <w:u w:val="single"/>
        </w:rPr>
      </w:pPr>
      <w:r>
        <w:rPr>
          <w:rFonts w:ascii="Book Antiqua" w:eastAsia="Book Antiqua" w:hAnsi="Book Antiqua" w:cs="Book Antiqua"/>
          <w:sz w:val="20"/>
          <w:szCs w:val="20"/>
        </w:rPr>
        <w:t>Enterprise Architecture -</w:t>
      </w:r>
      <w:r>
        <w:rPr>
          <w:rFonts w:ascii="Book Antiqua" w:eastAsia="Book Antiqua" w:hAnsi="Book Antiqua" w:cs="Book Antiqua"/>
          <w:color w:val="000000"/>
          <w:sz w:val="20"/>
          <w:szCs w:val="20"/>
        </w:rPr>
        <w:t xml:space="preserve"> Amazon Web Services (AWS) – Model-Based Systems Engineering (MBSE) - </w:t>
      </w:r>
      <w:r>
        <w:rPr>
          <w:rFonts w:ascii="Book Antiqua" w:eastAsia="Book Antiqua" w:hAnsi="Book Antiqua" w:cs="Book Antiqua"/>
          <w:sz w:val="20"/>
          <w:szCs w:val="20"/>
        </w:rPr>
        <w:t xml:space="preserve">Data - ICAM - </w:t>
      </w:r>
      <w:r>
        <w:rPr>
          <w:rFonts w:ascii="Book Antiqua" w:eastAsia="Book Antiqua" w:hAnsi="Book Antiqua" w:cs="Book Antiqua"/>
          <w:color w:val="000000"/>
          <w:sz w:val="20"/>
          <w:szCs w:val="20"/>
        </w:rPr>
        <w:t xml:space="preserve">Leadership - Project Management - Strategic Planning &amp; Direction - Operations - Team Building - Coaching &amp; Mentorship Attention to Detail - Customer Service - Oral Communication - Problem Solving </w:t>
      </w:r>
    </w:p>
    <w:p w14:paraId="433E367C" w14:textId="77777777" w:rsidR="006A26B2" w:rsidRDefault="006A26B2">
      <w:pPr>
        <w:pBdr>
          <w:top w:val="nil"/>
          <w:left w:val="nil"/>
          <w:bottom w:val="nil"/>
          <w:right w:val="nil"/>
          <w:between w:val="nil"/>
        </w:pBdr>
        <w:rPr>
          <w:rFonts w:ascii="Book Antiqua" w:eastAsia="Book Antiqua" w:hAnsi="Book Antiqua" w:cs="Book Antiqua"/>
          <w:color w:val="000000"/>
          <w:sz w:val="12"/>
          <w:szCs w:val="12"/>
        </w:rPr>
      </w:pPr>
    </w:p>
    <w:p w14:paraId="44BD0205" w14:textId="48D810DF" w:rsidR="006A26B2" w:rsidRPr="003C7CB7" w:rsidRDefault="00D77E35">
      <w:pPr>
        <w:shd w:val="clear" w:color="auto" w:fill="FFFFFF"/>
        <w:rPr>
          <w:rFonts w:ascii="Book Antiqua" w:eastAsia="Arial" w:hAnsi="Book Antiqua" w:cs="Arial"/>
          <w:b/>
          <w:color w:val="000000" w:themeColor="text1"/>
          <w:sz w:val="20"/>
          <w:szCs w:val="20"/>
          <w:u w:val="single"/>
        </w:rPr>
      </w:pPr>
      <w:r w:rsidRPr="003C7CB7">
        <w:rPr>
          <w:rFonts w:ascii="Book Antiqua" w:eastAsia="Arial" w:hAnsi="Book Antiqua" w:cs="Arial"/>
          <w:b/>
          <w:color w:val="000000" w:themeColor="text1"/>
          <w:sz w:val="20"/>
          <w:szCs w:val="20"/>
          <w:u w:val="single"/>
        </w:rPr>
        <w:t>Technical Skills</w:t>
      </w:r>
      <w:r w:rsidR="003C7CB7" w:rsidRPr="003C7CB7">
        <w:rPr>
          <w:rFonts w:ascii="Book Antiqua" w:eastAsia="Arial" w:hAnsi="Book Antiqua" w:cs="Arial"/>
          <w:b/>
          <w:color w:val="000000" w:themeColor="text1"/>
          <w:sz w:val="20"/>
          <w:szCs w:val="20"/>
          <w:u w:val="single"/>
        </w:rPr>
        <w:t>:</w:t>
      </w:r>
    </w:p>
    <w:p w14:paraId="220364E4" w14:textId="77777777" w:rsidR="006A26B2" w:rsidRPr="003C7CB7" w:rsidRDefault="00D77E35">
      <w:pPr>
        <w:shd w:val="clear" w:color="auto" w:fill="FFFFFF"/>
        <w:rPr>
          <w:rFonts w:ascii="Book Antiqua" w:eastAsia="Arial" w:hAnsi="Book Antiqua" w:cs="Arial"/>
          <w:bCs/>
          <w:color w:val="000000" w:themeColor="text1"/>
          <w:sz w:val="20"/>
          <w:szCs w:val="20"/>
        </w:rPr>
      </w:pPr>
      <w:r w:rsidRPr="003C7CB7">
        <w:rPr>
          <w:rFonts w:ascii="Book Antiqua" w:eastAsia="Arial" w:hAnsi="Book Antiqua" w:cs="Arial"/>
          <w:bCs/>
          <w:color w:val="000000" w:themeColor="text1"/>
          <w:sz w:val="20"/>
          <w:szCs w:val="20"/>
        </w:rPr>
        <w:t>Languages: CSS, HTML, JavaScript</w:t>
      </w:r>
    </w:p>
    <w:p w14:paraId="774247F5" w14:textId="77777777" w:rsidR="006A26B2" w:rsidRPr="003C7CB7" w:rsidRDefault="00D77E35">
      <w:pPr>
        <w:shd w:val="clear" w:color="auto" w:fill="FFFFFF"/>
        <w:rPr>
          <w:rFonts w:ascii="Book Antiqua" w:eastAsia="Arial" w:hAnsi="Book Antiqua" w:cs="Arial"/>
          <w:bCs/>
          <w:color w:val="000000" w:themeColor="text1"/>
          <w:sz w:val="20"/>
          <w:szCs w:val="20"/>
        </w:rPr>
      </w:pPr>
      <w:r w:rsidRPr="003C7CB7">
        <w:rPr>
          <w:rFonts w:ascii="Book Antiqua" w:eastAsia="Arial" w:hAnsi="Book Antiqua" w:cs="Arial"/>
          <w:bCs/>
          <w:color w:val="000000" w:themeColor="text1"/>
          <w:sz w:val="20"/>
          <w:szCs w:val="20"/>
        </w:rPr>
        <w:t>Databases: MySQL, MongoDB</w:t>
      </w:r>
    </w:p>
    <w:p w14:paraId="63A12C97" w14:textId="3442E827" w:rsidR="006A26B2" w:rsidRPr="003C7CB7" w:rsidRDefault="00D77E35">
      <w:pPr>
        <w:shd w:val="clear" w:color="auto" w:fill="FFFFFF"/>
        <w:rPr>
          <w:rFonts w:ascii="Book Antiqua" w:eastAsia="Arial" w:hAnsi="Book Antiqua" w:cs="Arial"/>
          <w:bCs/>
          <w:color w:val="000000" w:themeColor="text1"/>
          <w:sz w:val="20"/>
          <w:szCs w:val="20"/>
        </w:rPr>
      </w:pPr>
      <w:r w:rsidRPr="003C7CB7">
        <w:rPr>
          <w:rFonts w:ascii="Book Antiqua" w:eastAsia="Arial" w:hAnsi="Book Antiqua" w:cs="Arial"/>
          <w:bCs/>
          <w:color w:val="000000" w:themeColor="text1"/>
          <w:sz w:val="20"/>
          <w:szCs w:val="20"/>
        </w:rPr>
        <w:t>Tools: Git and Heroku</w:t>
      </w:r>
    </w:p>
    <w:p w14:paraId="162E5768" w14:textId="77777777" w:rsidR="006A26B2" w:rsidRDefault="006A26B2">
      <w:pPr>
        <w:pBdr>
          <w:top w:val="nil"/>
          <w:left w:val="nil"/>
          <w:bottom w:val="nil"/>
          <w:right w:val="nil"/>
          <w:between w:val="nil"/>
        </w:pBdr>
        <w:rPr>
          <w:rFonts w:ascii="Book Antiqua" w:eastAsia="Book Antiqua" w:hAnsi="Book Antiqua" w:cs="Book Antiqua"/>
          <w:b/>
          <w:sz w:val="20"/>
          <w:szCs w:val="20"/>
          <w:u w:val="single"/>
        </w:rPr>
      </w:pPr>
    </w:p>
    <w:p w14:paraId="0ADBDBCB" w14:textId="77777777" w:rsidR="006A26B2" w:rsidRDefault="00D77E35">
      <w:pPr>
        <w:pBdr>
          <w:top w:val="nil"/>
          <w:left w:val="nil"/>
          <w:bottom w:val="nil"/>
          <w:right w:val="nil"/>
          <w:between w:val="nil"/>
        </w:pBdr>
        <w:rPr>
          <w:rFonts w:ascii="Book Antiqua" w:eastAsia="Book Antiqua" w:hAnsi="Book Antiqua" w:cs="Book Antiqua"/>
          <w:b/>
          <w:color w:val="000000"/>
          <w:sz w:val="20"/>
          <w:szCs w:val="20"/>
          <w:u w:val="single"/>
        </w:rPr>
      </w:pPr>
      <w:r>
        <w:rPr>
          <w:rFonts w:ascii="Book Antiqua" w:eastAsia="Book Antiqua" w:hAnsi="Book Antiqua" w:cs="Book Antiqua"/>
          <w:b/>
          <w:color w:val="000000"/>
          <w:sz w:val="20"/>
          <w:szCs w:val="20"/>
          <w:u w:val="single"/>
        </w:rPr>
        <w:t>Experience:</w:t>
      </w:r>
    </w:p>
    <w:p w14:paraId="2F8BB843" w14:textId="77777777" w:rsidR="006A26B2" w:rsidRDefault="00D77E35">
      <w:pPr>
        <w:rPr>
          <w:rFonts w:ascii="Book Antiqua" w:eastAsia="Book Antiqua" w:hAnsi="Book Antiqua" w:cs="Book Antiqua"/>
          <w:b/>
          <w:sz w:val="20"/>
          <w:szCs w:val="20"/>
        </w:rPr>
      </w:pPr>
      <w:r>
        <w:rPr>
          <w:rFonts w:ascii="Book Antiqua" w:eastAsia="Book Antiqua" w:hAnsi="Book Antiqua" w:cs="Book Antiqua"/>
          <w:b/>
          <w:sz w:val="20"/>
          <w:szCs w:val="20"/>
        </w:rPr>
        <w:t xml:space="preserve">Defense Human Resources Activity (DHRA) - Defense Manpower Data Center (DMDC) </w:t>
      </w:r>
    </w:p>
    <w:p w14:paraId="1E28C10D" w14:textId="77777777" w:rsidR="006A26B2" w:rsidRDefault="00D77E35">
      <w:pPr>
        <w:rPr>
          <w:rFonts w:ascii="Book Antiqua" w:eastAsia="Book Antiqua" w:hAnsi="Book Antiqua" w:cs="Book Antiqua"/>
          <w:i/>
          <w:sz w:val="20"/>
          <w:szCs w:val="20"/>
        </w:rPr>
      </w:pPr>
      <w:r>
        <w:rPr>
          <w:rFonts w:ascii="Book Antiqua" w:eastAsia="Book Antiqua" w:hAnsi="Book Antiqua" w:cs="Book Antiqua"/>
          <w:i/>
          <w:sz w:val="20"/>
          <w:szCs w:val="20"/>
        </w:rPr>
        <w:t xml:space="preserve">Chief Enterprise Architect (CEA) </w:t>
      </w:r>
      <w:r>
        <w:rPr>
          <w:rFonts w:ascii="Book Antiqua" w:eastAsia="Book Antiqua" w:hAnsi="Book Antiqua" w:cs="Book Antiqua"/>
          <w:i/>
          <w:sz w:val="20"/>
          <w:szCs w:val="20"/>
        </w:rPr>
        <w:tab/>
      </w:r>
      <w:r>
        <w:rPr>
          <w:rFonts w:ascii="Book Antiqua" w:eastAsia="Book Antiqua" w:hAnsi="Book Antiqua" w:cs="Book Antiqua"/>
          <w:i/>
          <w:sz w:val="20"/>
          <w:szCs w:val="20"/>
        </w:rPr>
        <w:tab/>
      </w:r>
      <w:r>
        <w:rPr>
          <w:rFonts w:ascii="Book Antiqua" w:eastAsia="Book Antiqua" w:hAnsi="Book Antiqua" w:cs="Book Antiqua"/>
          <w:i/>
          <w:sz w:val="20"/>
          <w:szCs w:val="20"/>
        </w:rPr>
        <w:tab/>
      </w:r>
      <w:r>
        <w:rPr>
          <w:rFonts w:ascii="Book Antiqua" w:eastAsia="Book Antiqua" w:hAnsi="Book Antiqua" w:cs="Book Antiqua"/>
          <w:i/>
          <w:sz w:val="20"/>
          <w:szCs w:val="20"/>
        </w:rPr>
        <w:tab/>
      </w:r>
      <w:r>
        <w:rPr>
          <w:rFonts w:ascii="Book Antiqua" w:eastAsia="Book Antiqua" w:hAnsi="Book Antiqua" w:cs="Book Antiqua"/>
          <w:i/>
          <w:sz w:val="20"/>
          <w:szCs w:val="20"/>
        </w:rPr>
        <w:tab/>
      </w:r>
      <w:r>
        <w:rPr>
          <w:rFonts w:ascii="Book Antiqua" w:eastAsia="Book Antiqua" w:hAnsi="Book Antiqua" w:cs="Book Antiqua"/>
          <w:i/>
          <w:sz w:val="20"/>
          <w:szCs w:val="20"/>
        </w:rPr>
        <w:tab/>
      </w:r>
      <w:r>
        <w:rPr>
          <w:rFonts w:ascii="Book Antiqua" w:eastAsia="Book Antiqua" w:hAnsi="Book Antiqua" w:cs="Book Antiqua"/>
          <w:i/>
          <w:sz w:val="20"/>
          <w:szCs w:val="20"/>
        </w:rPr>
        <w:tab/>
      </w:r>
      <w:r>
        <w:rPr>
          <w:rFonts w:ascii="Book Antiqua" w:eastAsia="Book Antiqua" w:hAnsi="Book Antiqua" w:cs="Book Antiqua"/>
          <w:i/>
          <w:sz w:val="20"/>
          <w:szCs w:val="20"/>
        </w:rPr>
        <w:tab/>
      </w:r>
      <w:r>
        <w:rPr>
          <w:rFonts w:ascii="Book Antiqua" w:eastAsia="Book Antiqua" w:hAnsi="Book Antiqua" w:cs="Book Antiqua"/>
          <w:i/>
          <w:sz w:val="20"/>
          <w:szCs w:val="20"/>
        </w:rPr>
        <w:tab/>
        <w:t xml:space="preserve">   </w:t>
      </w:r>
      <w:r>
        <w:rPr>
          <w:rFonts w:ascii="Book Antiqua" w:eastAsia="Book Antiqua" w:hAnsi="Book Antiqua" w:cs="Book Antiqua"/>
          <w:sz w:val="20"/>
          <w:szCs w:val="20"/>
        </w:rPr>
        <w:t>January 2020 – Present</w:t>
      </w:r>
    </w:p>
    <w:p w14:paraId="1C82D9FB" w14:textId="77777777" w:rsidR="006A26B2" w:rsidRDefault="00D77E35">
      <w:pPr>
        <w:numPr>
          <w:ilvl w:val="0"/>
          <w:numId w:val="11"/>
        </w:numPr>
        <w:rPr>
          <w:rFonts w:ascii="Book Antiqua" w:eastAsia="Book Antiqua" w:hAnsi="Book Antiqua" w:cs="Book Antiqua"/>
          <w:sz w:val="20"/>
          <w:szCs w:val="20"/>
        </w:rPr>
      </w:pPr>
      <w:r>
        <w:rPr>
          <w:rFonts w:ascii="Book Antiqua" w:eastAsia="Book Antiqua" w:hAnsi="Book Antiqua" w:cs="Book Antiqua"/>
          <w:sz w:val="20"/>
          <w:szCs w:val="20"/>
        </w:rPr>
        <w:t>Responsible for leading diverse teams in aligning DHRA's technical portfolio, mission capabilities, and enterprise architecture in order to support Strategic information technology (IT) Roadmapping, IT Governance, Program/Project Management, Cyber Security, Data Architecture, Application &amp; Systems, and IT Infrastructure.</w:t>
      </w:r>
    </w:p>
    <w:p w14:paraId="62F125E2" w14:textId="77777777" w:rsidR="006A26B2" w:rsidRDefault="00D77E35">
      <w:pPr>
        <w:numPr>
          <w:ilvl w:val="0"/>
          <w:numId w:val="11"/>
        </w:numPr>
        <w:rPr>
          <w:rFonts w:ascii="Book Antiqua" w:eastAsia="Book Antiqua" w:hAnsi="Book Antiqua" w:cs="Book Antiqua"/>
          <w:sz w:val="20"/>
          <w:szCs w:val="20"/>
        </w:rPr>
      </w:pPr>
      <w:r>
        <w:rPr>
          <w:rFonts w:ascii="Book Antiqua" w:eastAsia="Book Antiqua" w:hAnsi="Book Antiqua" w:cs="Book Antiqua"/>
          <w:sz w:val="20"/>
          <w:szCs w:val="20"/>
        </w:rPr>
        <w:t xml:space="preserve">Provided the guidance and vision for EA, enterprise information delivery, ICAM, security architectures, future direction, new technologies, re-engineering processes and systems modernization. Acted as senior subject matter expert for IT and IT policy for DMDC and DHRA solutions. </w:t>
      </w:r>
    </w:p>
    <w:p w14:paraId="584735AD" w14:textId="77777777" w:rsidR="006A26B2" w:rsidRDefault="00D77E35">
      <w:pPr>
        <w:numPr>
          <w:ilvl w:val="0"/>
          <w:numId w:val="11"/>
        </w:numPr>
        <w:rPr>
          <w:rFonts w:ascii="Book Antiqua" w:eastAsia="Book Antiqua" w:hAnsi="Book Antiqua" w:cs="Book Antiqua"/>
          <w:sz w:val="20"/>
          <w:szCs w:val="20"/>
        </w:rPr>
      </w:pPr>
      <w:r>
        <w:rPr>
          <w:rFonts w:ascii="Book Antiqua" w:eastAsia="Book Antiqua" w:hAnsi="Book Antiqua" w:cs="Book Antiqua"/>
          <w:sz w:val="20"/>
          <w:szCs w:val="20"/>
        </w:rPr>
        <w:t>Responsible for developing EA models using Model Based System Engineering (MBSE) OMG frameworks (UML, DoDAF 2.0/UPDM, BPMN). Experienced Enterprise Architecture Subject Matter Expert (SME) in multiple EA Frameworks including: Department of Defense Architectural Framework (DoDAF), Federal Enterprise Architecture Framework (FEAF), The Open Group Architecture Framework (TOGAF).</w:t>
      </w:r>
    </w:p>
    <w:p w14:paraId="3EE3213D" w14:textId="77777777" w:rsidR="006A26B2" w:rsidRDefault="00D77E35">
      <w:pPr>
        <w:numPr>
          <w:ilvl w:val="0"/>
          <w:numId w:val="11"/>
        </w:numPr>
        <w:rPr>
          <w:rFonts w:ascii="Book Antiqua" w:eastAsia="Book Antiqua" w:hAnsi="Book Antiqua" w:cs="Book Antiqua"/>
          <w:sz w:val="20"/>
          <w:szCs w:val="20"/>
        </w:rPr>
      </w:pPr>
      <w:r>
        <w:rPr>
          <w:rFonts w:ascii="Book Antiqua" w:eastAsia="Book Antiqua" w:hAnsi="Book Antiqua" w:cs="Book Antiqua"/>
          <w:sz w:val="20"/>
          <w:szCs w:val="20"/>
        </w:rPr>
        <w:t>Chaired the DHRA Architecture Review Board (ARB) that routinely assessed new technologies to provide more efficient and cost-effective business and mission solutions. Reviewed system integration, data models and architectural solutions to give recommendations based on findings through Business Case Analysis (BCA) and Technical Advisory Group (TAG) reports.</w:t>
      </w:r>
    </w:p>
    <w:p w14:paraId="2A7EF083" w14:textId="77777777" w:rsidR="006A26B2" w:rsidRDefault="00D77E35">
      <w:pPr>
        <w:jc w:val="center"/>
        <w:rPr>
          <w:rFonts w:ascii="Book Antiqua" w:eastAsia="Book Antiqua" w:hAnsi="Book Antiqua" w:cs="Book Antiqua"/>
          <w:b/>
          <w:sz w:val="20"/>
          <w:szCs w:val="20"/>
        </w:rPr>
      </w:pPr>
      <w:r>
        <w:rPr>
          <w:rFonts w:ascii="Book Antiqua" w:eastAsia="Book Antiqua" w:hAnsi="Book Antiqua" w:cs="Book Antiqua"/>
          <w:b/>
          <w:sz w:val="20"/>
          <w:szCs w:val="20"/>
        </w:rPr>
        <w:t xml:space="preserve">Key Achievements </w:t>
      </w:r>
    </w:p>
    <w:p w14:paraId="62DD92C7" w14:textId="77777777" w:rsidR="006A26B2" w:rsidRDefault="00D77E35">
      <w:pPr>
        <w:numPr>
          <w:ilvl w:val="0"/>
          <w:numId w:val="10"/>
        </w:numPr>
        <w:rPr>
          <w:rFonts w:ascii="Book Antiqua" w:eastAsia="Book Antiqua" w:hAnsi="Book Antiqua" w:cs="Book Antiqua"/>
          <w:sz w:val="20"/>
          <w:szCs w:val="20"/>
        </w:rPr>
      </w:pPr>
      <w:r>
        <w:rPr>
          <w:rFonts w:ascii="Book Antiqua" w:eastAsia="Book Antiqua" w:hAnsi="Book Antiqua" w:cs="Book Antiqua"/>
          <w:sz w:val="20"/>
          <w:szCs w:val="20"/>
        </w:rPr>
        <w:t xml:space="preserve">Authored the DHRA Cloud Strategy, DHRA Cloud Playbook, DHRA Enterprise Architecture Policy, DHRA Architecture Review Board (ARB) Charter. </w:t>
      </w:r>
    </w:p>
    <w:p w14:paraId="6954B72E" w14:textId="77777777" w:rsidR="006A26B2" w:rsidRDefault="006A26B2">
      <w:pPr>
        <w:rPr>
          <w:rFonts w:ascii="Book Antiqua" w:eastAsia="Book Antiqua" w:hAnsi="Book Antiqua" w:cs="Book Antiqua"/>
          <w:sz w:val="20"/>
          <w:szCs w:val="20"/>
        </w:rPr>
      </w:pPr>
    </w:p>
    <w:p w14:paraId="72044636" w14:textId="77777777" w:rsidR="006A26B2" w:rsidRDefault="00D77E35">
      <w:pPr>
        <w:pBdr>
          <w:top w:val="nil"/>
          <w:left w:val="nil"/>
          <w:bottom w:val="nil"/>
          <w:right w:val="nil"/>
          <w:between w:val="nil"/>
        </w:pBd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U.S. Army – HQDA CIO/G-6</w:t>
      </w:r>
    </w:p>
    <w:p w14:paraId="2906720A" w14:textId="77777777" w:rsidR="006A26B2" w:rsidRDefault="00D77E35">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i/>
          <w:color w:val="000000"/>
          <w:sz w:val="20"/>
          <w:szCs w:val="20"/>
        </w:rPr>
        <w:t>Lead Enterprise Architect – Data and Architecture Division</w:t>
      </w:r>
      <w:r>
        <w:rPr>
          <w:rFonts w:ascii="Book Antiqua" w:eastAsia="Book Antiqua" w:hAnsi="Book Antiqua" w:cs="Book Antiqua"/>
          <w:i/>
          <w:color w:val="000000"/>
          <w:sz w:val="20"/>
          <w:szCs w:val="20"/>
        </w:rPr>
        <w:tab/>
      </w:r>
      <w:r>
        <w:rPr>
          <w:rFonts w:ascii="Book Antiqua" w:eastAsia="Book Antiqua" w:hAnsi="Book Antiqua" w:cs="Book Antiqua"/>
          <w:i/>
          <w:color w:val="000000"/>
          <w:sz w:val="20"/>
          <w:szCs w:val="20"/>
        </w:rPr>
        <w:tab/>
      </w:r>
      <w:r>
        <w:rPr>
          <w:rFonts w:ascii="Book Antiqua" w:eastAsia="Book Antiqua" w:hAnsi="Book Antiqua" w:cs="Book Antiqua"/>
          <w:i/>
          <w:color w:val="000000"/>
          <w:sz w:val="20"/>
          <w:szCs w:val="20"/>
        </w:rPr>
        <w:tab/>
      </w:r>
      <w:r>
        <w:rPr>
          <w:rFonts w:ascii="Book Antiqua" w:eastAsia="Book Antiqua" w:hAnsi="Book Antiqua" w:cs="Book Antiqua"/>
          <w:i/>
          <w:color w:val="000000"/>
          <w:sz w:val="20"/>
          <w:szCs w:val="20"/>
        </w:rPr>
        <w:tab/>
      </w:r>
      <w:r>
        <w:rPr>
          <w:rFonts w:ascii="Book Antiqua" w:eastAsia="Book Antiqua" w:hAnsi="Book Antiqua" w:cs="Book Antiqua"/>
          <w:i/>
          <w:color w:val="000000"/>
          <w:sz w:val="20"/>
          <w:szCs w:val="20"/>
        </w:rPr>
        <w:tab/>
      </w:r>
      <w:r>
        <w:rPr>
          <w:rFonts w:ascii="Book Antiqua" w:eastAsia="Book Antiqua" w:hAnsi="Book Antiqua" w:cs="Book Antiqua"/>
          <w:i/>
          <w:sz w:val="20"/>
          <w:szCs w:val="20"/>
        </w:rPr>
        <w:t xml:space="preserve">             </w:t>
      </w:r>
      <w:r>
        <w:rPr>
          <w:rFonts w:ascii="Book Antiqua" w:eastAsia="Book Antiqua" w:hAnsi="Book Antiqua" w:cs="Book Antiqua"/>
          <w:color w:val="000000"/>
          <w:sz w:val="20"/>
          <w:szCs w:val="20"/>
        </w:rPr>
        <w:t xml:space="preserve">June 2018 – </w:t>
      </w:r>
      <w:r>
        <w:rPr>
          <w:rFonts w:ascii="Book Antiqua" w:eastAsia="Book Antiqua" w:hAnsi="Book Antiqua" w:cs="Book Antiqua"/>
          <w:sz w:val="20"/>
          <w:szCs w:val="20"/>
        </w:rPr>
        <w:t>January 2020</w:t>
      </w:r>
      <w:r>
        <w:rPr>
          <w:rFonts w:ascii="Book Antiqua" w:eastAsia="Book Antiqua" w:hAnsi="Book Antiqua" w:cs="Book Antiqua"/>
          <w:color w:val="000000"/>
          <w:sz w:val="20"/>
          <w:szCs w:val="20"/>
        </w:rPr>
        <w:t xml:space="preserve"> </w:t>
      </w:r>
    </w:p>
    <w:p w14:paraId="7751BD2D" w14:textId="77777777" w:rsidR="006A26B2" w:rsidRDefault="00D77E35">
      <w:pPr>
        <w:numPr>
          <w:ilvl w:val="0"/>
          <w:numId w:val="16"/>
        </w:numPr>
        <w:pBdr>
          <w:top w:val="nil"/>
          <w:left w:val="nil"/>
          <w:bottom w:val="nil"/>
          <w:right w:val="nil"/>
          <w:between w:val="nil"/>
        </w:pBdr>
        <w:rPr>
          <w:rFonts w:ascii="Book Antiqua" w:eastAsia="Book Antiqua" w:hAnsi="Book Antiqua" w:cs="Book Antiqua"/>
          <w:color w:val="000000"/>
          <w:sz w:val="20"/>
          <w:szCs w:val="20"/>
        </w:rPr>
      </w:pPr>
      <w:bookmarkStart w:id="0" w:name="_gjdgxs" w:colFirst="0" w:colLast="0"/>
      <w:bookmarkEnd w:id="0"/>
      <w:r>
        <w:rPr>
          <w:rFonts w:ascii="Book Antiqua" w:eastAsia="Book Antiqua" w:hAnsi="Book Antiqua" w:cs="Book Antiqua"/>
          <w:color w:val="000000"/>
          <w:sz w:val="20"/>
          <w:szCs w:val="20"/>
        </w:rPr>
        <w:t>Assessed and analyzed new enterprise architecture requirements, design and publish EA guides and templates to enable enterprise-wide, complex cross-domain architecture analyses and integration.</w:t>
      </w:r>
    </w:p>
    <w:p w14:paraId="15D3557F" w14:textId="77777777" w:rsidR="006A26B2" w:rsidRDefault="00D77E35">
      <w:pPr>
        <w:numPr>
          <w:ilvl w:val="0"/>
          <w:numId w:val="16"/>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Coordinated the development of EA standards, guidelines, and policies for improving the usefulness of the Army architecture.</w:t>
      </w:r>
    </w:p>
    <w:p w14:paraId="67839D36" w14:textId="77777777" w:rsidR="006A26B2" w:rsidRDefault="00D77E35">
      <w:pPr>
        <w:numPr>
          <w:ilvl w:val="0"/>
          <w:numId w:val="16"/>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Developed policy, directives, procedures, handbooks, and related material for Information Technology/Telecommunications.</w:t>
      </w:r>
    </w:p>
    <w:p w14:paraId="3F3303AC" w14:textId="77777777" w:rsidR="006A26B2" w:rsidRDefault="00D77E35">
      <w:pPr>
        <w:numPr>
          <w:ilvl w:val="0"/>
          <w:numId w:val="16"/>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Participated in the creation and maintenance of enterprise architecture artifacts, strategic policy and operational guidance, and planning.</w:t>
      </w:r>
    </w:p>
    <w:p w14:paraId="2320BC45" w14:textId="77777777" w:rsidR="006A26B2" w:rsidRDefault="00D77E35">
      <w:pPr>
        <w:numPr>
          <w:ilvl w:val="0"/>
          <w:numId w:val="16"/>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Reviewed and analyzed architectural development work plans.</w:t>
      </w:r>
    </w:p>
    <w:p w14:paraId="39E3744A" w14:textId="77777777" w:rsidR="006A26B2" w:rsidRDefault="00D77E35">
      <w:pPr>
        <w:numPr>
          <w:ilvl w:val="0"/>
          <w:numId w:val="16"/>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Familiar with multiple enterprise architecture tools and frameworks to include but not limited to: FEAC, DoDAF, TOGAF, MagicDraw, IBM System Architect, BMPN, UML, etc.</w:t>
      </w:r>
    </w:p>
    <w:p w14:paraId="65F110D3" w14:textId="77777777" w:rsidR="006A26B2" w:rsidRDefault="006A26B2">
      <w:pPr>
        <w:pBdr>
          <w:top w:val="nil"/>
          <w:left w:val="nil"/>
          <w:bottom w:val="nil"/>
          <w:right w:val="nil"/>
          <w:between w:val="nil"/>
        </w:pBdr>
        <w:ind w:left="720"/>
        <w:rPr>
          <w:rFonts w:ascii="Book Antiqua" w:eastAsia="Book Antiqua" w:hAnsi="Book Antiqua" w:cs="Book Antiqua"/>
          <w:color w:val="000000"/>
          <w:sz w:val="20"/>
          <w:szCs w:val="20"/>
        </w:rPr>
      </w:pPr>
    </w:p>
    <w:p w14:paraId="6C1F559A" w14:textId="77777777" w:rsidR="006A26B2" w:rsidRDefault="00D77E35">
      <w:pPr>
        <w:jc w:val="center"/>
        <w:rPr>
          <w:rFonts w:ascii="Book Antiqua" w:eastAsia="Book Antiqua" w:hAnsi="Book Antiqua" w:cs="Book Antiqua"/>
          <w:b/>
          <w:sz w:val="20"/>
          <w:szCs w:val="20"/>
        </w:rPr>
      </w:pPr>
      <w:r>
        <w:rPr>
          <w:rFonts w:ascii="Book Antiqua" w:eastAsia="Book Antiqua" w:hAnsi="Book Antiqua" w:cs="Book Antiqua"/>
          <w:b/>
          <w:sz w:val="20"/>
          <w:szCs w:val="20"/>
        </w:rPr>
        <w:t xml:space="preserve">Key Achievements </w:t>
      </w:r>
    </w:p>
    <w:p w14:paraId="0923E4D1" w14:textId="77777777" w:rsidR="006A26B2" w:rsidRDefault="00D77E35">
      <w:pPr>
        <w:numPr>
          <w:ilvl w:val="0"/>
          <w:numId w:val="18"/>
        </w:numPr>
        <w:rPr>
          <w:rFonts w:ascii="Book Antiqua" w:eastAsia="Book Antiqua" w:hAnsi="Book Antiqua" w:cs="Book Antiqua"/>
          <w:color w:val="000000"/>
          <w:sz w:val="20"/>
          <w:szCs w:val="20"/>
        </w:rPr>
      </w:pPr>
      <w:r>
        <w:rPr>
          <w:rFonts w:ascii="Book Antiqua" w:eastAsia="Book Antiqua" w:hAnsi="Book Antiqua" w:cs="Book Antiqua"/>
          <w:sz w:val="20"/>
          <w:szCs w:val="20"/>
        </w:rPr>
        <w:t xml:space="preserve">Led the Army Secret Internet Protocol Router Network (SIPRNet) Redesign Segment Architecture effort </w:t>
      </w:r>
    </w:p>
    <w:p w14:paraId="1102D308" w14:textId="79538158" w:rsidR="006A26B2" w:rsidRPr="0055050F" w:rsidRDefault="00D77E35" w:rsidP="0055050F">
      <w:pPr>
        <w:numPr>
          <w:ilvl w:val="0"/>
          <w:numId w:val="18"/>
        </w:numPr>
        <w:rPr>
          <w:rFonts w:ascii="Book Antiqua" w:eastAsia="Book Antiqua" w:hAnsi="Book Antiqua" w:cs="Book Antiqua"/>
          <w:color w:val="000000"/>
          <w:sz w:val="20"/>
          <w:szCs w:val="20"/>
        </w:rPr>
      </w:pPr>
      <w:r>
        <w:rPr>
          <w:rFonts w:ascii="Book Antiqua" w:eastAsia="Book Antiqua" w:hAnsi="Book Antiqua" w:cs="Book Antiqua"/>
          <w:sz w:val="20"/>
          <w:szCs w:val="20"/>
        </w:rPr>
        <w:t>Served as the IT and Architecture Standards Subject Matter Expert for the Army Cross Functional Team (CFT) Architecture Tiger Team</w:t>
      </w:r>
    </w:p>
    <w:p w14:paraId="7E9841E6" w14:textId="77777777" w:rsidR="0055050F" w:rsidRDefault="0055050F">
      <w:pPr>
        <w:pBdr>
          <w:top w:val="nil"/>
          <w:left w:val="nil"/>
          <w:bottom w:val="nil"/>
          <w:right w:val="nil"/>
          <w:between w:val="nil"/>
        </w:pBdr>
        <w:rPr>
          <w:rFonts w:ascii="Book Antiqua" w:eastAsia="Book Antiqua" w:hAnsi="Book Antiqua" w:cs="Book Antiqua"/>
          <w:color w:val="000000"/>
          <w:sz w:val="20"/>
          <w:szCs w:val="20"/>
        </w:rPr>
      </w:pPr>
    </w:p>
    <w:p w14:paraId="7FD631DD" w14:textId="77777777" w:rsidR="003C7CB7" w:rsidRDefault="003C7CB7">
      <w:pPr>
        <w:pBdr>
          <w:top w:val="nil"/>
          <w:left w:val="nil"/>
          <w:bottom w:val="nil"/>
          <w:right w:val="nil"/>
          <w:between w:val="nil"/>
        </w:pBdr>
        <w:rPr>
          <w:rFonts w:ascii="Book Antiqua" w:eastAsia="Book Antiqua" w:hAnsi="Book Antiqua" w:cs="Book Antiqua"/>
          <w:b/>
          <w:color w:val="000000"/>
          <w:sz w:val="20"/>
          <w:szCs w:val="20"/>
        </w:rPr>
      </w:pPr>
    </w:p>
    <w:p w14:paraId="64FD7A30" w14:textId="240C1D8B" w:rsidR="006A26B2" w:rsidRDefault="00D77E35">
      <w:pPr>
        <w:pBdr>
          <w:top w:val="nil"/>
          <w:left w:val="nil"/>
          <w:bottom w:val="nil"/>
          <w:right w:val="nil"/>
          <w:between w:val="nil"/>
        </w:pBd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lastRenderedPageBreak/>
        <w:t xml:space="preserve">U.S. General Services Administration – Federal Acquisition Service </w:t>
      </w:r>
      <w:r>
        <w:rPr>
          <w:rFonts w:ascii="Book Antiqua" w:eastAsia="Book Antiqua" w:hAnsi="Book Antiqua" w:cs="Book Antiqua"/>
          <w:color w:val="000000"/>
          <w:sz w:val="20"/>
          <w:szCs w:val="20"/>
        </w:rPr>
        <w:t>(Washington, D.C.)</w:t>
      </w:r>
    </w:p>
    <w:p w14:paraId="6B458270" w14:textId="77777777" w:rsidR="006A26B2" w:rsidRDefault="00D77E35">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i/>
          <w:color w:val="000000"/>
          <w:sz w:val="20"/>
          <w:szCs w:val="20"/>
        </w:rPr>
        <w:t>Assisted Acquisition Service – FEDSIM Project manager</w:t>
      </w:r>
      <w:r>
        <w:rPr>
          <w:rFonts w:ascii="Book Antiqua" w:eastAsia="Book Antiqua" w:hAnsi="Book Antiqua" w:cs="Book Antiqua"/>
          <w:i/>
          <w:color w:val="000000"/>
          <w:sz w:val="20"/>
          <w:szCs w:val="20"/>
        </w:rPr>
        <w:tab/>
      </w:r>
      <w:r>
        <w:rPr>
          <w:rFonts w:ascii="Book Antiqua" w:eastAsia="Book Antiqua" w:hAnsi="Book Antiqua" w:cs="Book Antiqua"/>
          <w:i/>
          <w:color w:val="000000"/>
          <w:sz w:val="20"/>
          <w:szCs w:val="20"/>
        </w:rPr>
        <w:tab/>
      </w:r>
      <w:r>
        <w:rPr>
          <w:rFonts w:ascii="Book Antiqua" w:eastAsia="Book Antiqua" w:hAnsi="Book Antiqua" w:cs="Book Antiqua"/>
          <w:i/>
          <w:color w:val="000000"/>
          <w:sz w:val="20"/>
          <w:szCs w:val="20"/>
        </w:rPr>
        <w:tab/>
      </w:r>
      <w:r>
        <w:rPr>
          <w:rFonts w:ascii="Book Antiqua" w:eastAsia="Book Antiqua" w:hAnsi="Book Antiqua" w:cs="Book Antiqua"/>
          <w:i/>
          <w:color w:val="000000"/>
          <w:sz w:val="20"/>
          <w:szCs w:val="20"/>
        </w:rPr>
        <w:tab/>
      </w:r>
      <w:r>
        <w:rPr>
          <w:rFonts w:ascii="Book Antiqua" w:eastAsia="Book Antiqua" w:hAnsi="Book Antiqua" w:cs="Book Antiqua"/>
          <w:i/>
          <w:color w:val="000000"/>
          <w:sz w:val="20"/>
          <w:szCs w:val="20"/>
        </w:rPr>
        <w:tab/>
        <w:t xml:space="preserve">             </w:t>
      </w:r>
      <w:r>
        <w:rPr>
          <w:rFonts w:ascii="Book Antiqua" w:eastAsia="Book Antiqua" w:hAnsi="Book Antiqua" w:cs="Book Antiqua"/>
          <w:color w:val="000000"/>
          <w:sz w:val="20"/>
          <w:szCs w:val="20"/>
        </w:rPr>
        <w:t>January 2018 – June 2018</w:t>
      </w:r>
    </w:p>
    <w:p w14:paraId="64A9FE51" w14:textId="6494E1A8" w:rsidR="006A26B2" w:rsidRDefault="00D77E35">
      <w:pPr>
        <w:numPr>
          <w:ilvl w:val="0"/>
          <w:numId w:val="6"/>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Planned, </w:t>
      </w:r>
      <w:r w:rsidR="00340747">
        <w:rPr>
          <w:rFonts w:ascii="Book Antiqua" w:eastAsia="Book Antiqua" w:hAnsi="Book Antiqua" w:cs="Book Antiqua"/>
          <w:color w:val="000000"/>
          <w:sz w:val="20"/>
          <w:szCs w:val="20"/>
        </w:rPr>
        <w:t>managed,</w:t>
      </w:r>
      <w:r>
        <w:rPr>
          <w:rFonts w:ascii="Book Antiqua" w:eastAsia="Book Antiqua" w:hAnsi="Book Antiqua" w:cs="Book Antiqua"/>
          <w:color w:val="000000"/>
          <w:sz w:val="20"/>
          <w:szCs w:val="20"/>
        </w:rPr>
        <w:t xml:space="preserve"> and coordinated the implementation of project activities and identified customer requirements.</w:t>
      </w:r>
    </w:p>
    <w:p w14:paraId="688E5E89" w14:textId="77777777" w:rsidR="006A26B2" w:rsidRDefault="00D77E35">
      <w:pPr>
        <w:numPr>
          <w:ilvl w:val="0"/>
          <w:numId w:val="6"/>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Developed and coordinated project progress and monitored the creation and status of contractually required deliverables.</w:t>
      </w:r>
    </w:p>
    <w:p w14:paraId="38CDAA4D" w14:textId="77777777" w:rsidR="006A26B2" w:rsidRDefault="00D77E35">
      <w:pPr>
        <w:numPr>
          <w:ilvl w:val="0"/>
          <w:numId w:val="6"/>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Evaluate client initiatives to ensure compliance with contractual policies and procedures.</w:t>
      </w:r>
    </w:p>
    <w:p w14:paraId="450B2177" w14:textId="32BCA585" w:rsidR="006A26B2" w:rsidRDefault="00D77E35">
      <w:pPr>
        <w:numPr>
          <w:ilvl w:val="0"/>
          <w:numId w:val="6"/>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Develop</w:t>
      </w:r>
      <w:r w:rsidR="009D469A">
        <w:rPr>
          <w:rFonts w:ascii="Book Antiqua" w:eastAsia="Book Antiqua" w:hAnsi="Book Antiqua" w:cs="Book Antiqua"/>
          <w:color w:val="000000"/>
          <w:sz w:val="20"/>
          <w:szCs w:val="20"/>
        </w:rPr>
        <w:t>ed</w:t>
      </w:r>
      <w:r>
        <w:rPr>
          <w:rFonts w:ascii="Book Antiqua" w:eastAsia="Book Antiqua" w:hAnsi="Book Antiqua" w:cs="Book Antiqua"/>
          <w:color w:val="000000"/>
          <w:sz w:val="20"/>
          <w:szCs w:val="20"/>
        </w:rPr>
        <w:t xml:space="preserve"> and interpret</w:t>
      </w:r>
      <w:r w:rsidR="009D469A">
        <w:rPr>
          <w:rFonts w:ascii="Book Antiqua" w:eastAsia="Book Antiqua" w:hAnsi="Book Antiqua" w:cs="Book Antiqua"/>
          <w:color w:val="000000"/>
          <w:sz w:val="20"/>
          <w:szCs w:val="20"/>
        </w:rPr>
        <w:t>ed</w:t>
      </w:r>
      <w:r>
        <w:rPr>
          <w:rFonts w:ascii="Book Antiqua" w:eastAsia="Book Antiqua" w:hAnsi="Book Antiqua" w:cs="Book Antiqua"/>
          <w:color w:val="000000"/>
          <w:sz w:val="20"/>
          <w:szCs w:val="20"/>
        </w:rPr>
        <w:t xml:space="preserve"> IT policies, procedures and strategies governing the planning and delivery of IT services.</w:t>
      </w:r>
    </w:p>
    <w:p w14:paraId="570FB5BC" w14:textId="77777777" w:rsidR="006A26B2" w:rsidRDefault="00D77E35">
      <w:pPr>
        <w:numPr>
          <w:ilvl w:val="0"/>
          <w:numId w:val="6"/>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Established and maintained effective customer relationships through process management and communication.</w:t>
      </w:r>
    </w:p>
    <w:p w14:paraId="10BBCF88" w14:textId="77777777" w:rsidR="006A26B2" w:rsidRDefault="00D77E35">
      <w:pPr>
        <w:pBdr>
          <w:top w:val="nil"/>
          <w:left w:val="nil"/>
          <w:bottom w:val="nil"/>
          <w:right w:val="nil"/>
          <w:between w:val="nil"/>
        </w:pBd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Key Achievements</w:t>
      </w:r>
    </w:p>
    <w:p w14:paraId="10154CE8" w14:textId="77777777" w:rsidR="006A26B2" w:rsidRDefault="00D77E35">
      <w:pPr>
        <w:numPr>
          <w:ilvl w:val="0"/>
          <w:numId w:val="8"/>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Earned Federal Acquisition Certification in Contracting Officer’s Representative - Level II.</w:t>
      </w:r>
    </w:p>
    <w:p w14:paraId="1C34121C" w14:textId="77777777" w:rsidR="006A26B2" w:rsidRDefault="006A26B2">
      <w:pPr>
        <w:pBdr>
          <w:top w:val="nil"/>
          <w:left w:val="nil"/>
          <w:bottom w:val="nil"/>
          <w:right w:val="nil"/>
          <w:between w:val="nil"/>
        </w:pBdr>
        <w:rPr>
          <w:rFonts w:ascii="Book Antiqua" w:eastAsia="Book Antiqua" w:hAnsi="Book Antiqua" w:cs="Book Antiqua"/>
          <w:b/>
          <w:color w:val="000000"/>
          <w:sz w:val="12"/>
          <w:szCs w:val="12"/>
        </w:rPr>
      </w:pPr>
    </w:p>
    <w:p w14:paraId="14A78DFF" w14:textId="77777777" w:rsidR="006A26B2" w:rsidRDefault="00D77E35">
      <w:pPr>
        <w:pBdr>
          <w:top w:val="nil"/>
          <w:left w:val="nil"/>
          <w:bottom w:val="nil"/>
          <w:right w:val="nil"/>
          <w:between w:val="nil"/>
        </w:pBdr>
        <w:rPr>
          <w:rFonts w:ascii="Book Antiqua" w:eastAsia="Book Antiqua" w:hAnsi="Book Antiqua" w:cs="Book Antiqua"/>
          <w:color w:val="000000"/>
          <w:sz w:val="20"/>
          <w:szCs w:val="20"/>
        </w:rPr>
      </w:pPr>
      <w:proofErr w:type="spellStart"/>
      <w:r>
        <w:rPr>
          <w:rFonts w:ascii="Book Antiqua" w:eastAsia="Book Antiqua" w:hAnsi="Book Antiqua" w:cs="Book Antiqua"/>
          <w:b/>
          <w:color w:val="000000"/>
          <w:sz w:val="20"/>
          <w:szCs w:val="20"/>
        </w:rPr>
        <w:t>eGlobal</w:t>
      </w:r>
      <w:proofErr w:type="spellEnd"/>
      <w:r>
        <w:rPr>
          <w:rFonts w:ascii="Book Antiqua" w:eastAsia="Book Antiqua" w:hAnsi="Book Antiqua" w:cs="Book Antiqua"/>
          <w:b/>
          <w:color w:val="000000"/>
          <w:sz w:val="20"/>
          <w:szCs w:val="20"/>
        </w:rPr>
        <w:t xml:space="preserve"> Tech</w:t>
      </w:r>
      <w:r>
        <w:rPr>
          <w:rFonts w:ascii="Book Antiqua" w:eastAsia="Book Antiqua" w:hAnsi="Book Antiqua" w:cs="Book Antiqua"/>
          <w:color w:val="000000"/>
          <w:sz w:val="20"/>
          <w:szCs w:val="20"/>
        </w:rPr>
        <w:t xml:space="preserve"> (Arlington, Virginia) </w:t>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t xml:space="preserve">       January 2016 – January 2018 </w:t>
      </w:r>
    </w:p>
    <w:p w14:paraId="7AFF3099" w14:textId="65ACCDAA" w:rsidR="006A26B2" w:rsidRDefault="00D77E35">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i/>
          <w:color w:val="000000"/>
          <w:sz w:val="20"/>
          <w:szCs w:val="20"/>
        </w:rPr>
        <w:t>Project Manager, Health and Human Services Splunk Implementation</w:t>
      </w:r>
      <w:r>
        <w:rPr>
          <w:rFonts w:ascii="Book Antiqua" w:eastAsia="Book Antiqua" w:hAnsi="Book Antiqua" w:cs="Book Antiqua"/>
          <w:i/>
          <w:color w:val="000000"/>
          <w:sz w:val="20"/>
          <w:szCs w:val="20"/>
        </w:rPr>
        <w:tab/>
      </w:r>
      <w:r>
        <w:rPr>
          <w:rFonts w:ascii="Book Antiqua" w:eastAsia="Book Antiqua" w:hAnsi="Book Antiqua" w:cs="Book Antiqua"/>
          <w:i/>
          <w:color w:val="000000"/>
          <w:sz w:val="20"/>
          <w:szCs w:val="20"/>
        </w:rPr>
        <w:tab/>
      </w:r>
      <w:r>
        <w:rPr>
          <w:rFonts w:ascii="Book Antiqua" w:eastAsia="Book Antiqua" w:hAnsi="Book Antiqua" w:cs="Book Antiqua"/>
          <w:i/>
          <w:color w:val="000000"/>
          <w:sz w:val="20"/>
          <w:szCs w:val="20"/>
        </w:rPr>
        <w:tab/>
      </w:r>
      <w:r>
        <w:rPr>
          <w:rFonts w:ascii="Book Antiqua" w:eastAsia="Book Antiqua" w:hAnsi="Book Antiqua" w:cs="Book Antiqua"/>
          <w:i/>
          <w:color w:val="000000"/>
          <w:sz w:val="20"/>
          <w:szCs w:val="20"/>
        </w:rPr>
        <w:tab/>
        <w:t xml:space="preserve">  </w:t>
      </w:r>
    </w:p>
    <w:p w14:paraId="2AF849EE" w14:textId="77777777" w:rsidR="006A26B2" w:rsidRDefault="00D77E35">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While supporting HHS Splunk Implementation:</w:t>
      </w:r>
    </w:p>
    <w:p w14:paraId="1238FC1E" w14:textId="77777777" w:rsidR="006A26B2" w:rsidRDefault="00D77E35">
      <w:pPr>
        <w:numPr>
          <w:ilvl w:val="0"/>
          <w:numId w:val="1"/>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Worked closely with multi-functional groups including members of the Program Management Office, Security Engineering and Operations teams, and Splunk Customer Success Managers to ensure and maintain clear lines of effective communication across the project.</w:t>
      </w:r>
    </w:p>
    <w:p w14:paraId="2F2CB768" w14:textId="08462F5F" w:rsidR="006A26B2" w:rsidRDefault="00D77E35">
      <w:pPr>
        <w:numPr>
          <w:ilvl w:val="0"/>
          <w:numId w:val="1"/>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Supported HHS security SMEs in efforts to identify redundancies; realize consolidation/retirement opportunities of systems, </w:t>
      </w:r>
      <w:r w:rsidR="00D92E7E">
        <w:rPr>
          <w:rFonts w:ascii="Book Antiqua" w:eastAsia="Book Antiqua" w:hAnsi="Book Antiqua" w:cs="Book Antiqua"/>
          <w:color w:val="000000"/>
          <w:sz w:val="20"/>
          <w:szCs w:val="20"/>
        </w:rPr>
        <w:t>applications,</w:t>
      </w:r>
      <w:r>
        <w:rPr>
          <w:rFonts w:ascii="Book Antiqua" w:eastAsia="Book Antiqua" w:hAnsi="Book Antiqua" w:cs="Book Antiqua"/>
          <w:color w:val="000000"/>
          <w:sz w:val="20"/>
          <w:szCs w:val="20"/>
        </w:rPr>
        <w:t xml:space="preserve"> and databases; and reduce operating costs</w:t>
      </w:r>
    </w:p>
    <w:p w14:paraId="6184E693" w14:textId="77777777" w:rsidR="006A26B2" w:rsidRDefault="00D77E35">
      <w:pPr>
        <w:jc w:val="center"/>
        <w:rPr>
          <w:rFonts w:ascii="Book Antiqua" w:eastAsia="Book Antiqua" w:hAnsi="Book Antiqua" w:cs="Book Antiqua"/>
          <w:b/>
          <w:sz w:val="20"/>
          <w:szCs w:val="20"/>
        </w:rPr>
      </w:pPr>
      <w:r>
        <w:rPr>
          <w:rFonts w:ascii="Book Antiqua" w:eastAsia="Book Antiqua" w:hAnsi="Book Antiqua" w:cs="Book Antiqua"/>
          <w:b/>
          <w:sz w:val="20"/>
          <w:szCs w:val="20"/>
        </w:rPr>
        <w:t>Key Achievements</w:t>
      </w:r>
    </w:p>
    <w:p w14:paraId="428E6E6B" w14:textId="77777777" w:rsidR="006A26B2" w:rsidRDefault="00D77E35">
      <w:pPr>
        <w:numPr>
          <w:ilvl w:val="0"/>
          <w:numId w:val="3"/>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Facilitated program status meetings across 9 operational divisions (</w:t>
      </w:r>
      <w:proofErr w:type="spellStart"/>
      <w:r>
        <w:rPr>
          <w:rFonts w:ascii="Book Antiqua" w:eastAsia="Book Antiqua" w:hAnsi="Book Antiqua" w:cs="Book Antiqua"/>
          <w:color w:val="000000"/>
          <w:sz w:val="20"/>
          <w:szCs w:val="20"/>
        </w:rPr>
        <w:t>OpDivs</w:t>
      </w:r>
      <w:proofErr w:type="spellEnd"/>
      <w:r>
        <w:rPr>
          <w:rFonts w:ascii="Book Antiqua" w:eastAsia="Book Antiqua" w:hAnsi="Book Antiqua" w:cs="Book Antiqua"/>
          <w:color w:val="000000"/>
          <w:sz w:val="20"/>
          <w:szCs w:val="20"/>
        </w:rPr>
        <w:t xml:space="preserve">) including more than 100 unique stakeholders </w:t>
      </w:r>
    </w:p>
    <w:p w14:paraId="6D2ED09E" w14:textId="77777777" w:rsidR="006A26B2" w:rsidRDefault="00D77E35">
      <w:pPr>
        <w:numPr>
          <w:ilvl w:val="0"/>
          <w:numId w:val="3"/>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Streamlined the process of program status reporting across 9 </w:t>
      </w:r>
      <w:proofErr w:type="spellStart"/>
      <w:r>
        <w:rPr>
          <w:rFonts w:ascii="Book Antiqua" w:eastAsia="Book Antiqua" w:hAnsi="Book Antiqua" w:cs="Book Antiqua"/>
          <w:color w:val="000000"/>
          <w:sz w:val="20"/>
          <w:szCs w:val="20"/>
        </w:rPr>
        <w:t>OpDivs</w:t>
      </w:r>
      <w:proofErr w:type="spellEnd"/>
    </w:p>
    <w:p w14:paraId="38061DC2" w14:textId="00E3BABE" w:rsidR="006A26B2" w:rsidRDefault="00D77E35">
      <w:pPr>
        <w:numPr>
          <w:ilvl w:val="0"/>
          <w:numId w:val="3"/>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Coordinated an enterprise wide, year long Splunk training plan consisting of 15 recurring virtual and </w:t>
      </w:r>
      <w:r w:rsidR="000A2744">
        <w:rPr>
          <w:rFonts w:ascii="Book Antiqua" w:eastAsia="Book Antiqua" w:hAnsi="Book Antiqua" w:cs="Book Antiqua"/>
          <w:color w:val="000000"/>
          <w:sz w:val="20"/>
          <w:szCs w:val="20"/>
        </w:rPr>
        <w:t>classroom-based</w:t>
      </w:r>
      <w:r>
        <w:rPr>
          <w:rFonts w:ascii="Book Antiqua" w:eastAsia="Book Antiqua" w:hAnsi="Book Antiqua" w:cs="Book Antiqua"/>
          <w:color w:val="000000"/>
          <w:sz w:val="20"/>
          <w:szCs w:val="20"/>
        </w:rPr>
        <w:t xml:space="preserve"> courses training over 100 government and contract Splunk SMEs. </w:t>
      </w:r>
    </w:p>
    <w:p w14:paraId="5DB065BB" w14:textId="77777777" w:rsidR="006A26B2" w:rsidRDefault="006A26B2">
      <w:pPr>
        <w:pBdr>
          <w:top w:val="nil"/>
          <w:left w:val="nil"/>
          <w:bottom w:val="nil"/>
          <w:right w:val="nil"/>
          <w:between w:val="nil"/>
        </w:pBdr>
        <w:rPr>
          <w:rFonts w:ascii="Book Antiqua" w:eastAsia="Book Antiqua" w:hAnsi="Book Antiqua" w:cs="Book Antiqua"/>
          <w:color w:val="000000"/>
          <w:sz w:val="20"/>
          <w:szCs w:val="20"/>
        </w:rPr>
      </w:pPr>
    </w:p>
    <w:p w14:paraId="533B90FF" w14:textId="315ADB49" w:rsidR="006A26B2" w:rsidRDefault="00D77E35">
      <w:pPr>
        <w:rPr>
          <w:rFonts w:ascii="Book Antiqua" w:eastAsia="Book Antiqua" w:hAnsi="Book Antiqua" w:cs="Book Antiqua"/>
          <w:sz w:val="20"/>
          <w:szCs w:val="20"/>
        </w:rPr>
      </w:pPr>
      <w:r>
        <w:rPr>
          <w:rFonts w:ascii="Book Antiqua" w:eastAsia="Book Antiqua" w:hAnsi="Book Antiqua" w:cs="Book Antiqua"/>
          <w:i/>
          <w:color w:val="000000"/>
          <w:sz w:val="20"/>
          <w:szCs w:val="20"/>
        </w:rPr>
        <w:t xml:space="preserve">Agile Enterprise Architecture </w:t>
      </w:r>
      <w:r w:rsidR="000A2744">
        <w:rPr>
          <w:rFonts w:ascii="Book Antiqua" w:eastAsia="Book Antiqua" w:hAnsi="Book Antiqua" w:cs="Book Antiqua"/>
          <w:i/>
          <w:color w:val="000000"/>
          <w:sz w:val="20"/>
          <w:szCs w:val="20"/>
        </w:rPr>
        <w:t>and</w:t>
      </w:r>
      <w:r>
        <w:rPr>
          <w:rFonts w:ascii="Book Antiqua" w:eastAsia="Book Antiqua" w:hAnsi="Book Antiqua" w:cs="Book Antiqua"/>
          <w:i/>
          <w:color w:val="000000"/>
          <w:sz w:val="20"/>
          <w:szCs w:val="20"/>
        </w:rPr>
        <w:t xml:space="preserve"> Application Rationalization Task Lead</w:t>
      </w:r>
      <w:r>
        <w:rPr>
          <w:rFonts w:ascii="Book Antiqua" w:eastAsia="Book Antiqua" w:hAnsi="Book Antiqua" w:cs="Book Antiqua"/>
          <w:i/>
          <w:color w:val="000000"/>
          <w:sz w:val="20"/>
          <w:szCs w:val="20"/>
        </w:rPr>
        <w:tab/>
      </w:r>
      <w:r>
        <w:rPr>
          <w:rFonts w:ascii="Book Antiqua" w:eastAsia="Book Antiqua" w:hAnsi="Book Antiqua" w:cs="Book Antiqua"/>
          <w:i/>
          <w:color w:val="000000"/>
          <w:sz w:val="20"/>
          <w:szCs w:val="20"/>
        </w:rPr>
        <w:tab/>
      </w:r>
      <w:r>
        <w:rPr>
          <w:rFonts w:ascii="Book Antiqua" w:eastAsia="Book Antiqua" w:hAnsi="Book Antiqua" w:cs="Book Antiqua"/>
          <w:i/>
          <w:color w:val="000000"/>
          <w:sz w:val="20"/>
          <w:szCs w:val="20"/>
        </w:rPr>
        <w:tab/>
      </w:r>
    </w:p>
    <w:p w14:paraId="2F366D37" w14:textId="77777777" w:rsidR="006A26B2" w:rsidRDefault="00D77E35">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While supporting the GSA's Chief Enterprise Architect:</w:t>
      </w:r>
    </w:p>
    <w:p w14:paraId="5608A401" w14:textId="77777777" w:rsidR="006A26B2" w:rsidRDefault="00D77E35">
      <w:pPr>
        <w:numPr>
          <w:ilvl w:val="0"/>
          <w:numId w:val="4"/>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Applied knowledge of Enterprise Architecture (EA) policy and concepts while analyzing the IT resources of multiple business lines across the GSA to determine multi-year strategic roadmaps.  </w:t>
      </w:r>
    </w:p>
    <w:p w14:paraId="2488B014" w14:textId="77777777" w:rsidR="006A26B2" w:rsidRPr="00D05E55" w:rsidRDefault="00D77E35">
      <w:pPr>
        <w:numPr>
          <w:ilvl w:val="0"/>
          <w:numId w:val="4"/>
        </w:numPr>
        <w:rPr>
          <w:rFonts w:ascii="Book Antiqua" w:eastAsia="Book Antiqua" w:hAnsi="Book Antiqua" w:cs="Book Antiqua"/>
          <w:color w:val="000000"/>
          <w:sz w:val="20"/>
          <w:szCs w:val="20"/>
        </w:rPr>
      </w:pPr>
      <w:r w:rsidRPr="00D05E55">
        <w:rPr>
          <w:rFonts w:ascii="Book Antiqua" w:eastAsia="Book Antiqua" w:hAnsi="Book Antiqua" w:cs="Book Antiqua"/>
          <w:color w:val="000000"/>
          <w:sz w:val="20"/>
          <w:szCs w:val="20"/>
        </w:rPr>
        <w:t>Collaborated with diverse stakeholder groups across the GSA to ensure business and technology alignment. Proposed solutions and recommended strategic guidance to meet the specifications and needs of clients and customers.</w:t>
      </w:r>
    </w:p>
    <w:p w14:paraId="2AD7B074" w14:textId="77777777" w:rsidR="006A26B2" w:rsidRDefault="00D77E35">
      <w:pPr>
        <w:pBdr>
          <w:top w:val="nil"/>
          <w:left w:val="nil"/>
          <w:bottom w:val="nil"/>
          <w:right w:val="nil"/>
          <w:between w:val="nil"/>
        </w:pBdr>
        <w:ind w:left="360"/>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Key Achievements</w:t>
      </w:r>
    </w:p>
    <w:p w14:paraId="2F992D08" w14:textId="77777777" w:rsidR="006A26B2" w:rsidRDefault="00D77E35">
      <w:pPr>
        <w:numPr>
          <w:ilvl w:val="0"/>
          <w:numId w:val="17"/>
        </w:numPr>
        <w:pBdr>
          <w:top w:val="nil"/>
          <w:left w:val="nil"/>
          <w:bottom w:val="nil"/>
          <w:right w:val="nil"/>
          <w:between w:val="nil"/>
        </w:pBdr>
        <w:rPr>
          <w:rFonts w:ascii="Book Antiqua" w:eastAsia="Book Antiqua" w:hAnsi="Book Antiqua" w:cs="Book Antiqua"/>
          <w:color w:val="000000"/>
        </w:rPr>
      </w:pPr>
      <w:proofErr w:type="spellStart"/>
      <w:r>
        <w:rPr>
          <w:rFonts w:ascii="Book Antiqua" w:eastAsia="Book Antiqua" w:hAnsi="Book Antiqua" w:cs="Book Antiqua"/>
          <w:color w:val="000000"/>
          <w:sz w:val="20"/>
          <w:szCs w:val="20"/>
        </w:rPr>
        <w:t>iCMG</w:t>
      </w:r>
      <w:proofErr w:type="spellEnd"/>
      <w:r>
        <w:rPr>
          <w:rFonts w:ascii="Book Antiqua" w:eastAsia="Book Antiqua" w:hAnsi="Book Antiqua" w:cs="Book Antiqua"/>
          <w:color w:val="000000"/>
          <w:sz w:val="20"/>
          <w:szCs w:val="20"/>
        </w:rPr>
        <w:t xml:space="preserve"> Global Architecture Excellence in IT Landscape Rationalization award recipient </w:t>
      </w:r>
    </w:p>
    <w:p w14:paraId="22614C0C" w14:textId="77777777" w:rsidR="006A26B2" w:rsidRDefault="00D77E35">
      <w:pPr>
        <w:numPr>
          <w:ilvl w:val="0"/>
          <w:numId w:val="7"/>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Assessed and defined four-year roadmaps for 100+ applications across the GSA.</w:t>
      </w:r>
    </w:p>
    <w:p w14:paraId="09AF2E6C" w14:textId="77777777" w:rsidR="006A26B2" w:rsidRDefault="00D77E35">
      <w:pPr>
        <w:numPr>
          <w:ilvl w:val="0"/>
          <w:numId w:val="7"/>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Engaged 300+ unique business and IT stakeholders.  </w:t>
      </w:r>
    </w:p>
    <w:p w14:paraId="20949258" w14:textId="77777777" w:rsidR="006A26B2" w:rsidRDefault="00D77E35">
      <w:pPr>
        <w:numPr>
          <w:ilvl w:val="0"/>
          <w:numId w:val="7"/>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Identified multiple applications to be eliminated leading to improved resource allocation, cost avoidance, and end-user satisfaction.</w:t>
      </w:r>
    </w:p>
    <w:p w14:paraId="7EBEFAC7" w14:textId="77777777" w:rsidR="006A26B2" w:rsidRDefault="006A26B2">
      <w:pPr>
        <w:pBdr>
          <w:top w:val="nil"/>
          <w:left w:val="nil"/>
          <w:bottom w:val="nil"/>
          <w:right w:val="nil"/>
          <w:between w:val="nil"/>
        </w:pBdr>
        <w:rPr>
          <w:rFonts w:ascii="Book Antiqua" w:eastAsia="Book Antiqua" w:hAnsi="Book Antiqua" w:cs="Book Antiqua"/>
          <w:color w:val="000000"/>
          <w:sz w:val="12"/>
          <w:szCs w:val="12"/>
        </w:rPr>
      </w:pPr>
    </w:p>
    <w:p w14:paraId="7FA7A910" w14:textId="77777777" w:rsidR="006A26B2" w:rsidRPr="0055050F" w:rsidRDefault="00D77E35">
      <w:pPr>
        <w:pBdr>
          <w:top w:val="nil"/>
          <w:left w:val="nil"/>
          <w:bottom w:val="nil"/>
          <w:right w:val="nil"/>
          <w:between w:val="nil"/>
        </w:pBdr>
        <w:rPr>
          <w:rFonts w:ascii="Book Antiqua" w:eastAsia="Book Antiqua" w:hAnsi="Book Antiqua" w:cs="Book Antiqua"/>
          <w:color w:val="000000"/>
          <w:sz w:val="20"/>
          <w:szCs w:val="20"/>
        </w:rPr>
      </w:pPr>
      <w:r w:rsidRPr="0055050F">
        <w:rPr>
          <w:rFonts w:ascii="Book Antiqua" w:eastAsia="Book Antiqua" w:hAnsi="Book Antiqua" w:cs="Book Antiqua"/>
          <w:b/>
          <w:color w:val="000000"/>
          <w:sz w:val="20"/>
          <w:szCs w:val="20"/>
        </w:rPr>
        <w:t xml:space="preserve">Booz Allen Hamilton </w:t>
      </w:r>
      <w:r w:rsidRPr="0055050F">
        <w:rPr>
          <w:rFonts w:ascii="Book Antiqua" w:eastAsia="Book Antiqua" w:hAnsi="Book Antiqua" w:cs="Book Antiqua"/>
          <w:color w:val="000000"/>
          <w:sz w:val="20"/>
          <w:szCs w:val="20"/>
        </w:rPr>
        <w:t>(McLean, Virginia)</w:t>
      </w:r>
    </w:p>
    <w:p w14:paraId="5E0DC5EB" w14:textId="77777777" w:rsidR="006A26B2" w:rsidRPr="0055050F" w:rsidRDefault="00D77E35">
      <w:pPr>
        <w:pBdr>
          <w:top w:val="nil"/>
          <w:left w:val="nil"/>
          <w:bottom w:val="nil"/>
          <w:right w:val="nil"/>
          <w:between w:val="nil"/>
        </w:pBdr>
        <w:rPr>
          <w:rFonts w:ascii="Book Antiqua" w:eastAsia="Book Antiqua" w:hAnsi="Book Antiqua" w:cs="Book Antiqua"/>
          <w:color w:val="000000"/>
          <w:sz w:val="20"/>
          <w:szCs w:val="20"/>
        </w:rPr>
      </w:pPr>
      <w:r w:rsidRPr="0055050F">
        <w:rPr>
          <w:rFonts w:ascii="Book Antiqua" w:eastAsia="Book Antiqua" w:hAnsi="Book Antiqua" w:cs="Book Antiqua"/>
          <w:i/>
          <w:color w:val="000000"/>
          <w:sz w:val="20"/>
          <w:szCs w:val="20"/>
        </w:rPr>
        <w:t xml:space="preserve">Business Development Center of Excellence </w:t>
      </w:r>
      <w:r w:rsidRPr="0055050F">
        <w:rPr>
          <w:rFonts w:ascii="Book Antiqua" w:eastAsia="Book Antiqua" w:hAnsi="Book Antiqua" w:cs="Book Antiqua"/>
          <w:i/>
          <w:color w:val="000000"/>
          <w:sz w:val="20"/>
          <w:szCs w:val="20"/>
        </w:rPr>
        <w:tab/>
      </w:r>
      <w:r w:rsidRPr="0055050F">
        <w:rPr>
          <w:rFonts w:ascii="Book Antiqua" w:eastAsia="Book Antiqua" w:hAnsi="Book Antiqua" w:cs="Book Antiqua"/>
          <w:i/>
          <w:color w:val="000000"/>
          <w:sz w:val="20"/>
          <w:szCs w:val="20"/>
        </w:rPr>
        <w:tab/>
      </w:r>
      <w:r w:rsidRPr="0055050F">
        <w:rPr>
          <w:rFonts w:ascii="Book Antiqua" w:eastAsia="Book Antiqua" w:hAnsi="Book Antiqua" w:cs="Book Antiqua"/>
          <w:i/>
          <w:color w:val="000000"/>
          <w:sz w:val="20"/>
          <w:szCs w:val="20"/>
        </w:rPr>
        <w:tab/>
      </w:r>
      <w:r w:rsidRPr="0055050F">
        <w:rPr>
          <w:rFonts w:ascii="Book Antiqua" w:eastAsia="Book Antiqua" w:hAnsi="Book Antiqua" w:cs="Book Antiqua"/>
          <w:i/>
          <w:color w:val="000000"/>
          <w:sz w:val="20"/>
          <w:szCs w:val="20"/>
        </w:rPr>
        <w:tab/>
        <w:t xml:space="preserve">            </w:t>
      </w:r>
      <w:r w:rsidRPr="0055050F">
        <w:rPr>
          <w:rFonts w:ascii="Book Antiqua" w:eastAsia="Book Antiqua" w:hAnsi="Book Antiqua" w:cs="Book Antiqua"/>
          <w:i/>
          <w:color w:val="000000"/>
          <w:sz w:val="20"/>
          <w:szCs w:val="20"/>
        </w:rPr>
        <w:tab/>
      </w:r>
      <w:r w:rsidRPr="0055050F">
        <w:rPr>
          <w:rFonts w:ascii="Book Antiqua" w:eastAsia="Book Antiqua" w:hAnsi="Book Antiqua" w:cs="Book Antiqua"/>
          <w:i/>
          <w:color w:val="000000"/>
          <w:sz w:val="20"/>
          <w:szCs w:val="20"/>
        </w:rPr>
        <w:tab/>
        <w:t xml:space="preserve">           </w:t>
      </w:r>
      <w:r w:rsidRPr="0055050F">
        <w:rPr>
          <w:rFonts w:ascii="Book Antiqua" w:eastAsia="Book Antiqua" w:hAnsi="Book Antiqua" w:cs="Book Antiqua"/>
          <w:color w:val="000000"/>
          <w:sz w:val="20"/>
          <w:szCs w:val="20"/>
        </w:rPr>
        <w:t xml:space="preserve">September 2015 – December 2015 </w:t>
      </w:r>
    </w:p>
    <w:p w14:paraId="516EB2FE" w14:textId="77777777" w:rsidR="006A26B2" w:rsidRPr="0055050F" w:rsidRDefault="00D77E35">
      <w:pPr>
        <w:numPr>
          <w:ilvl w:val="0"/>
          <w:numId w:val="2"/>
        </w:numPr>
        <w:pBdr>
          <w:top w:val="nil"/>
          <w:left w:val="nil"/>
          <w:bottom w:val="nil"/>
          <w:right w:val="nil"/>
          <w:between w:val="nil"/>
        </w:pBdr>
        <w:rPr>
          <w:rFonts w:ascii="Book Antiqua" w:eastAsia="Book Antiqua" w:hAnsi="Book Antiqua" w:cs="Book Antiqua"/>
          <w:color w:val="000000"/>
          <w:sz w:val="20"/>
          <w:szCs w:val="20"/>
        </w:rPr>
      </w:pPr>
      <w:r w:rsidRPr="0055050F">
        <w:rPr>
          <w:rFonts w:ascii="Book Antiqua" w:eastAsia="Book Antiqua" w:hAnsi="Book Antiqua" w:cs="Book Antiqua"/>
          <w:color w:val="000000"/>
          <w:sz w:val="20"/>
          <w:szCs w:val="20"/>
        </w:rPr>
        <w:t>Provided support to Booz Allen Hamilton Business Development Center of Excellence.</w:t>
      </w:r>
    </w:p>
    <w:p w14:paraId="1ED5A653" w14:textId="77777777" w:rsidR="006A26B2" w:rsidRPr="0055050F" w:rsidRDefault="00D77E35">
      <w:pPr>
        <w:numPr>
          <w:ilvl w:val="0"/>
          <w:numId w:val="2"/>
        </w:numPr>
        <w:pBdr>
          <w:top w:val="nil"/>
          <w:left w:val="nil"/>
          <w:bottom w:val="nil"/>
          <w:right w:val="nil"/>
          <w:between w:val="nil"/>
        </w:pBdr>
        <w:rPr>
          <w:rFonts w:ascii="Book Antiqua" w:eastAsia="Book Antiqua" w:hAnsi="Book Antiqua" w:cs="Book Antiqua"/>
          <w:color w:val="000000"/>
          <w:sz w:val="20"/>
          <w:szCs w:val="20"/>
        </w:rPr>
      </w:pPr>
      <w:r w:rsidRPr="0055050F">
        <w:rPr>
          <w:rFonts w:ascii="Book Antiqua" w:eastAsia="Book Antiqua" w:hAnsi="Book Antiqua" w:cs="Book Antiqua"/>
          <w:color w:val="000000"/>
          <w:sz w:val="20"/>
          <w:szCs w:val="20"/>
        </w:rPr>
        <w:t xml:space="preserve">Assisted program managers in developing program documentation, creating program schedules, tracking program status, evaluating operational and technical alternatives, performing risk </w:t>
      </w:r>
      <w:proofErr w:type="gramStart"/>
      <w:r w:rsidRPr="0055050F">
        <w:rPr>
          <w:rFonts w:ascii="Book Antiqua" w:eastAsia="Book Antiqua" w:hAnsi="Book Antiqua" w:cs="Book Antiqua"/>
          <w:color w:val="000000"/>
          <w:sz w:val="20"/>
          <w:szCs w:val="20"/>
        </w:rPr>
        <w:t>assessment</w:t>
      </w:r>
      <w:proofErr w:type="gramEnd"/>
      <w:r w:rsidRPr="0055050F">
        <w:rPr>
          <w:rFonts w:ascii="Book Antiqua" w:eastAsia="Book Antiqua" w:hAnsi="Book Antiqua" w:cs="Book Antiqua"/>
          <w:color w:val="000000"/>
          <w:sz w:val="20"/>
          <w:szCs w:val="20"/>
        </w:rPr>
        <w:t xml:space="preserve"> and managing integrated product teams.</w:t>
      </w:r>
    </w:p>
    <w:p w14:paraId="055A6EC9" w14:textId="77777777" w:rsidR="006A26B2" w:rsidRDefault="006A26B2">
      <w:pPr>
        <w:pBdr>
          <w:top w:val="nil"/>
          <w:left w:val="nil"/>
          <w:bottom w:val="nil"/>
          <w:right w:val="nil"/>
          <w:between w:val="nil"/>
        </w:pBdr>
        <w:rPr>
          <w:rFonts w:ascii="Book Antiqua" w:eastAsia="Book Antiqua" w:hAnsi="Book Antiqua" w:cs="Book Antiqua"/>
          <w:color w:val="000000"/>
          <w:sz w:val="12"/>
          <w:szCs w:val="12"/>
        </w:rPr>
      </w:pPr>
    </w:p>
    <w:p w14:paraId="52C29989" w14:textId="77777777" w:rsidR="006A26B2" w:rsidRDefault="006A26B2">
      <w:pPr>
        <w:pBdr>
          <w:top w:val="nil"/>
          <w:left w:val="nil"/>
          <w:bottom w:val="nil"/>
          <w:right w:val="nil"/>
          <w:between w:val="nil"/>
        </w:pBdr>
        <w:rPr>
          <w:rFonts w:ascii="Book Antiqua" w:eastAsia="Book Antiqua" w:hAnsi="Book Antiqua" w:cs="Book Antiqua"/>
          <w:color w:val="000000"/>
          <w:sz w:val="12"/>
          <w:szCs w:val="12"/>
        </w:rPr>
      </w:pPr>
    </w:p>
    <w:p w14:paraId="339F1804" w14:textId="77777777" w:rsidR="00D05E55" w:rsidRPr="00D05E55" w:rsidRDefault="000A2744" w:rsidP="00D05E55">
      <w:pPr>
        <w:rPr>
          <w:rFonts w:ascii="Book Antiqua" w:hAnsi="Book Antiqua"/>
          <w:color w:val="000000" w:themeColor="text1"/>
          <w:spacing w:val="3"/>
          <w:sz w:val="20"/>
          <w:szCs w:val="20"/>
        </w:rPr>
      </w:pPr>
      <w:r w:rsidRPr="00D05E55">
        <w:rPr>
          <w:rFonts w:ascii="Book Antiqua" w:hAnsi="Book Antiqua"/>
          <w:b/>
          <w:bCs/>
          <w:color w:val="000000" w:themeColor="text1"/>
          <w:spacing w:val="3"/>
          <w:sz w:val="20"/>
          <w:szCs w:val="20"/>
          <w:shd w:val="clear" w:color="auto" w:fill="FFFFFF"/>
        </w:rPr>
        <w:t>Additional Experience:</w:t>
      </w:r>
    </w:p>
    <w:p w14:paraId="08923B3B" w14:textId="77777777" w:rsidR="00D05E55" w:rsidRPr="00D05E55" w:rsidRDefault="000A2744" w:rsidP="00D05E55">
      <w:pPr>
        <w:pStyle w:val="ListParagraph"/>
        <w:numPr>
          <w:ilvl w:val="0"/>
          <w:numId w:val="20"/>
        </w:numPr>
        <w:rPr>
          <w:rFonts w:ascii="Book Antiqua" w:hAnsi="Book Antiqua"/>
          <w:color w:val="000000" w:themeColor="text1"/>
          <w:spacing w:val="3"/>
          <w:sz w:val="20"/>
          <w:szCs w:val="20"/>
        </w:rPr>
      </w:pPr>
      <w:r w:rsidRPr="00D05E55">
        <w:rPr>
          <w:rFonts w:ascii="Book Antiqua" w:eastAsia="Book Antiqua" w:hAnsi="Book Antiqua" w:cs="Book Antiqua"/>
          <w:i/>
          <w:iCs/>
          <w:color w:val="000000" w:themeColor="text1"/>
          <w:sz w:val="20"/>
          <w:szCs w:val="20"/>
        </w:rPr>
        <w:t>Deputy Director of Operations</w:t>
      </w:r>
      <w:r w:rsidRPr="00D05E55">
        <w:rPr>
          <w:rFonts w:ascii="Book Antiqua" w:eastAsia="Book Antiqua" w:hAnsi="Book Antiqua" w:cs="Book Antiqua"/>
          <w:color w:val="000000" w:themeColor="text1"/>
          <w:sz w:val="20"/>
          <w:szCs w:val="20"/>
        </w:rPr>
        <w:t>, Distributed Tactical Communications System (DTCS</w:t>
      </w:r>
      <w:r w:rsidRPr="00D05E55">
        <w:rPr>
          <w:rFonts w:ascii="Book Antiqua" w:hAnsi="Book Antiqua"/>
          <w:color w:val="000000" w:themeColor="text1"/>
          <w:spacing w:val="3"/>
          <w:sz w:val="20"/>
          <w:szCs w:val="20"/>
          <w:shd w:val="clear" w:color="auto" w:fill="FFFFFF"/>
        </w:rPr>
        <w:t xml:space="preserve">, </w:t>
      </w:r>
      <w:r w:rsidRPr="00D05E55">
        <w:rPr>
          <w:rFonts w:ascii="Book Antiqua" w:eastAsia="Book Antiqua" w:hAnsi="Book Antiqua" w:cs="Book Antiqua"/>
          <w:color w:val="000000" w:themeColor="text1"/>
          <w:sz w:val="20"/>
          <w:szCs w:val="20"/>
        </w:rPr>
        <w:t>Solutions Development Corporation, Dumfries, Virginia (</w:t>
      </w:r>
      <w:r w:rsidRPr="00D05E55">
        <w:rPr>
          <w:rFonts w:ascii="Book Antiqua" w:hAnsi="Book Antiqua"/>
          <w:color w:val="000000" w:themeColor="text1"/>
          <w:sz w:val="20"/>
          <w:szCs w:val="20"/>
        </w:rPr>
        <w:t>September 2010 – June 2012)</w:t>
      </w:r>
    </w:p>
    <w:p w14:paraId="53850C31" w14:textId="77777777" w:rsidR="00D05E55" w:rsidRPr="00D05E55" w:rsidRDefault="000A2744" w:rsidP="00D05E55">
      <w:pPr>
        <w:pStyle w:val="ListParagraph"/>
        <w:numPr>
          <w:ilvl w:val="0"/>
          <w:numId w:val="20"/>
        </w:numPr>
        <w:rPr>
          <w:rFonts w:ascii="Book Antiqua" w:hAnsi="Book Antiqua"/>
          <w:color w:val="000000" w:themeColor="text1"/>
          <w:spacing w:val="3"/>
          <w:sz w:val="20"/>
          <w:szCs w:val="20"/>
        </w:rPr>
      </w:pPr>
      <w:r w:rsidRPr="00D05E55">
        <w:rPr>
          <w:rFonts w:ascii="Book Antiqua" w:hAnsi="Book Antiqua"/>
          <w:i/>
          <w:iCs/>
          <w:color w:val="000000" w:themeColor="text1"/>
          <w:spacing w:val="3"/>
          <w:sz w:val="20"/>
          <w:szCs w:val="20"/>
          <w:shd w:val="clear" w:color="auto" w:fill="FFFFFF"/>
        </w:rPr>
        <w:t>Owner,</w:t>
      </w:r>
      <w:r w:rsidRPr="00D05E55">
        <w:rPr>
          <w:rFonts w:ascii="Book Antiqua" w:hAnsi="Book Antiqua"/>
          <w:color w:val="000000" w:themeColor="text1"/>
          <w:spacing w:val="3"/>
          <w:sz w:val="20"/>
          <w:szCs w:val="20"/>
          <w:shd w:val="clear" w:color="auto" w:fill="FFFFFF"/>
        </w:rPr>
        <w:t xml:space="preserve"> </w:t>
      </w:r>
      <w:r w:rsidRPr="00D05E55">
        <w:rPr>
          <w:rFonts w:ascii="Book Antiqua" w:eastAsia="Book Antiqua" w:hAnsi="Book Antiqua" w:cs="Book Antiqua"/>
          <w:color w:val="000000" w:themeColor="text1"/>
          <w:sz w:val="20"/>
          <w:szCs w:val="20"/>
        </w:rPr>
        <w:t>Precision CrossFit Burke, VA</w:t>
      </w:r>
      <w:r w:rsidRPr="00D05E55">
        <w:rPr>
          <w:rFonts w:ascii="Book Antiqua" w:hAnsi="Book Antiqua"/>
          <w:color w:val="000000" w:themeColor="text1"/>
          <w:spacing w:val="3"/>
          <w:sz w:val="20"/>
          <w:szCs w:val="20"/>
        </w:rPr>
        <w:t xml:space="preserve"> (</w:t>
      </w:r>
      <w:r w:rsidRPr="00D05E55">
        <w:rPr>
          <w:rFonts w:ascii="Book Antiqua" w:eastAsia="Book Antiqua" w:hAnsi="Book Antiqua" w:cs="Book Antiqua"/>
          <w:color w:val="000000" w:themeColor="text1"/>
          <w:sz w:val="20"/>
          <w:szCs w:val="20"/>
        </w:rPr>
        <w:t>May 2008 – September 2010)</w:t>
      </w:r>
    </w:p>
    <w:p w14:paraId="7A35A04C" w14:textId="5B11C37A" w:rsidR="000A2744" w:rsidRPr="00D05E55" w:rsidRDefault="000A2744" w:rsidP="00D05E55">
      <w:pPr>
        <w:pStyle w:val="ListParagraph"/>
        <w:numPr>
          <w:ilvl w:val="0"/>
          <w:numId w:val="20"/>
        </w:numPr>
        <w:rPr>
          <w:rFonts w:ascii="Book Antiqua" w:eastAsia="Book Antiqua" w:hAnsi="Book Antiqua" w:cs="Book Antiqua"/>
          <w:color w:val="000000" w:themeColor="text1"/>
          <w:sz w:val="20"/>
          <w:szCs w:val="20"/>
        </w:rPr>
      </w:pPr>
      <w:r w:rsidRPr="00D05E55">
        <w:rPr>
          <w:rFonts w:ascii="Book Antiqua" w:eastAsia="Book Antiqua" w:hAnsi="Book Antiqua" w:cs="Book Antiqua"/>
          <w:i/>
          <w:iCs/>
          <w:color w:val="000000" w:themeColor="text1"/>
          <w:sz w:val="20"/>
          <w:szCs w:val="20"/>
        </w:rPr>
        <w:t>Lead Instructor and Program Director</w:t>
      </w:r>
      <w:r w:rsidRPr="00D05E55">
        <w:rPr>
          <w:rFonts w:ascii="Book Antiqua" w:hAnsi="Book Antiqua"/>
          <w:color w:val="000000" w:themeColor="text1"/>
          <w:spacing w:val="3"/>
          <w:sz w:val="20"/>
          <w:szCs w:val="20"/>
          <w:shd w:val="clear" w:color="auto" w:fill="FFFFFF"/>
        </w:rPr>
        <w:t xml:space="preserve">, </w:t>
      </w:r>
      <w:r w:rsidRPr="00D05E55">
        <w:rPr>
          <w:rFonts w:ascii="Book Antiqua" w:eastAsia="Book Antiqua" w:hAnsi="Book Antiqua" w:cs="Book Antiqua"/>
          <w:color w:val="000000" w:themeColor="text1"/>
          <w:sz w:val="20"/>
          <w:szCs w:val="20"/>
        </w:rPr>
        <w:t xml:space="preserve">Andrew </w:t>
      </w:r>
      <w:proofErr w:type="spellStart"/>
      <w:r w:rsidRPr="00D05E55">
        <w:rPr>
          <w:rFonts w:ascii="Book Antiqua" w:eastAsia="Book Antiqua" w:hAnsi="Book Antiqua" w:cs="Book Antiqua"/>
          <w:color w:val="000000" w:themeColor="text1"/>
          <w:sz w:val="20"/>
          <w:szCs w:val="20"/>
        </w:rPr>
        <w:t>Gause</w:t>
      </w:r>
      <w:proofErr w:type="spellEnd"/>
      <w:r w:rsidRPr="00D05E55">
        <w:rPr>
          <w:rFonts w:ascii="Book Antiqua" w:eastAsia="Book Antiqua" w:hAnsi="Book Antiqua" w:cs="Book Antiqua"/>
          <w:color w:val="000000" w:themeColor="text1"/>
          <w:sz w:val="20"/>
          <w:szCs w:val="20"/>
        </w:rPr>
        <w:t xml:space="preserve"> Martial Arts, Springfield, VA (August 2004 – August 2009)</w:t>
      </w:r>
    </w:p>
    <w:p w14:paraId="0CCC724F" w14:textId="4D8F61C8" w:rsidR="000A2744" w:rsidRPr="00D05E55" w:rsidRDefault="000A2744" w:rsidP="00D05E55">
      <w:pPr>
        <w:pStyle w:val="ListParagraph"/>
        <w:numPr>
          <w:ilvl w:val="0"/>
          <w:numId w:val="19"/>
        </w:numPr>
        <w:rPr>
          <w:color w:val="000000" w:themeColor="text1"/>
          <w:sz w:val="20"/>
          <w:szCs w:val="20"/>
        </w:rPr>
      </w:pPr>
      <w:r w:rsidRPr="00D05E55">
        <w:rPr>
          <w:rFonts w:ascii="Book Antiqua" w:eastAsia="Book Antiqua" w:hAnsi="Book Antiqua" w:cs="Book Antiqua"/>
          <w:i/>
          <w:iCs/>
          <w:color w:val="000000" w:themeColor="text1"/>
          <w:sz w:val="20"/>
          <w:szCs w:val="20"/>
        </w:rPr>
        <w:t>Signals Intelligence Analyst</w:t>
      </w:r>
      <w:r w:rsidRPr="00D05E55">
        <w:rPr>
          <w:rFonts w:ascii="Book Antiqua" w:eastAsia="Book Antiqua" w:hAnsi="Book Antiqua" w:cs="Book Antiqua"/>
          <w:color w:val="000000" w:themeColor="text1"/>
          <w:sz w:val="20"/>
          <w:szCs w:val="20"/>
        </w:rPr>
        <w:t>, Sergeant (E-5), United States Marine Corps (November 1999 – January 2004)</w:t>
      </w:r>
    </w:p>
    <w:p w14:paraId="31232A80" w14:textId="77777777" w:rsidR="000A2744" w:rsidRDefault="000A2744" w:rsidP="000A2744">
      <w:pPr>
        <w:pBdr>
          <w:top w:val="nil"/>
          <w:left w:val="nil"/>
          <w:bottom w:val="nil"/>
          <w:right w:val="nil"/>
          <w:between w:val="nil"/>
        </w:pBdr>
        <w:rPr>
          <w:rFonts w:ascii="Book Antiqua" w:eastAsia="Book Antiqua" w:hAnsi="Book Antiqua" w:cs="Book Antiqua"/>
          <w:color w:val="000000"/>
          <w:sz w:val="20"/>
          <w:szCs w:val="20"/>
        </w:rPr>
      </w:pPr>
    </w:p>
    <w:p w14:paraId="0D3FBD77" w14:textId="77777777" w:rsidR="006A26B2" w:rsidRDefault="006A26B2">
      <w:pPr>
        <w:pBdr>
          <w:top w:val="nil"/>
          <w:left w:val="nil"/>
          <w:bottom w:val="nil"/>
          <w:right w:val="nil"/>
          <w:between w:val="nil"/>
        </w:pBdr>
        <w:tabs>
          <w:tab w:val="right" w:pos="10710"/>
        </w:tabs>
        <w:rPr>
          <w:rFonts w:ascii="Book Antiqua" w:eastAsia="Book Antiqua" w:hAnsi="Book Antiqua" w:cs="Book Antiqua"/>
          <w:color w:val="FF0000"/>
          <w:sz w:val="12"/>
          <w:szCs w:val="12"/>
        </w:rPr>
      </w:pPr>
    </w:p>
    <w:p w14:paraId="4746425C" w14:textId="77777777" w:rsidR="00D05E55" w:rsidRDefault="00D05E55">
      <w:pPr>
        <w:pBdr>
          <w:top w:val="nil"/>
          <w:left w:val="nil"/>
          <w:bottom w:val="nil"/>
          <w:right w:val="nil"/>
          <w:between w:val="nil"/>
        </w:pBdr>
        <w:rPr>
          <w:rFonts w:ascii="Book Antiqua" w:eastAsia="Book Antiqua" w:hAnsi="Book Antiqua" w:cs="Book Antiqua"/>
          <w:b/>
          <w:color w:val="000000"/>
          <w:sz w:val="20"/>
          <w:szCs w:val="20"/>
          <w:u w:val="single"/>
        </w:rPr>
      </w:pPr>
    </w:p>
    <w:p w14:paraId="61543321" w14:textId="5F9A8DFE" w:rsidR="006A26B2" w:rsidRDefault="00D77E35">
      <w:pPr>
        <w:pBdr>
          <w:top w:val="nil"/>
          <w:left w:val="nil"/>
          <w:bottom w:val="nil"/>
          <w:right w:val="nil"/>
          <w:between w:val="nil"/>
        </w:pBdr>
        <w:rPr>
          <w:rFonts w:ascii="Book Antiqua" w:eastAsia="Book Antiqua" w:hAnsi="Book Antiqua" w:cs="Book Antiqua"/>
          <w:b/>
          <w:color w:val="000000"/>
          <w:sz w:val="20"/>
          <w:szCs w:val="20"/>
          <w:u w:val="single"/>
        </w:rPr>
      </w:pPr>
      <w:r>
        <w:rPr>
          <w:rFonts w:ascii="Book Antiqua" w:eastAsia="Book Antiqua" w:hAnsi="Book Antiqua" w:cs="Book Antiqua"/>
          <w:b/>
          <w:color w:val="000000"/>
          <w:sz w:val="20"/>
          <w:szCs w:val="20"/>
          <w:u w:val="single"/>
        </w:rPr>
        <w:t>Education:</w:t>
      </w:r>
    </w:p>
    <w:p w14:paraId="763A5BF7" w14:textId="77777777" w:rsidR="006A26B2" w:rsidRDefault="00D77E35">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 xml:space="preserve">George Mason University </w:t>
      </w:r>
      <w:r>
        <w:rPr>
          <w:rFonts w:ascii="Book Antiqua" w:eastAsia="Book Antiqua" w:hAnsi="Book Antiqua" w:cs="Book Antiqua"/>
          <w:color w:val="000000"/>
          <w:sz w:val="20"/>
          <w:szCs w:val="20"/>
        </w:rPr>
        <w:t>(Fairfax, VA)</w:t>
      </w:r>
    </w:p>
    <w:p w14:paraId="37E710E9" w14:textId="77777777" w:rsidR="006A26B2" w:rsidRDefault="00D77E35">
      <w:pPr>
        <w:pBdr>
          <w:top w:val="nil"/>
          <w:left w:val="nil"/>
          <w:bottom w:val="nil"/>
          <w:right w:val="nil"/>
          <w:between w:val="nil"/>
        </w:pBdr>
        <w:tabs>
          <w:tab w:val="right" w:pos="10710"/>
        </w:tabs>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Master of Science, Technology Management</w:t>
      </w:r>
      <w:r>
        <w:rPr>
          <w:rFonts w:ascii="Book Antiqua" w:eastAsia="Book Antiqua" w:hAnsi="Book Antiqua" w:cs="Book Antiqua"/>
          <w:color w:val="000000"/>
          <w:sz w:val="20"/>
          <w:szCs w:val="20"/>
        </w:rPr>
        <w:tab/>
        <w:t>May 2016</w:t>
      </w:r>
    </w:p>
    <w:p w14:paraId="36808FFD" w14:textId="77777777" w:rsidR="006A26B2" w:rsidRDefault="006A26B2">
      <w:pPr>
        <w:pBdr>
          <w:top w:val="nil"/>
          <w:left w:val="nil"/>
          <w:bottom w:val="nil"/>
          <w:right w:val="nil"/>
          <w:between w:val="nil"/>
        </w:pBdr>
        <w:tabs>
          <w:tab w:val="right" w:pos="10710"/>
        </w:tabs>
        <w:rPr>
          <w:rFonts w:ascii="Book Antiqua" w:eastAsia="Book Antiqua" w:hAnsi="Book Antiqua" w:cs="Book Antiqua"/>
          <w:b/>
          <w:color w:val="000000"/>
          <w:sz w:val="12"/>
          <w:szCs w:val="12"/>
        </w:rPr>
      </w:pPr>
    </w:p>
    <w:p w14:paraId="7D20B27A" w14:textId="77777777" w:rsidR="006A26B2" w:rsidRDefault="00D77E35">
      <w:pPr>
        <w:pBdr>
          <w:top w:val="nil"/>
          <w:left w:val="nil"/>
          <w:bottom w:val="nil"/>
          <w:right w:val="nil"/>
          <w:between w:val="nil"/>
        </w:pBdr>
        <w:tabs>
          <w:tab w:val="right" w:pos="10710"/>
        </w:tabs>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 xml:space="preserve">George Mason University </w:t>
      </w:r>
      <w:r>
        <w:rPr>
          <w:rFonts w:ascii="Book Antiqua" w:eastAsia="Book Antiqua" w:hAnsi="Book Antiqua" w:cs="Book Antiqua"/>
          <w:color w:val="000000"/>
          <w:sz w:val="20"/>
          <w:szCs w:val="20"/>
        </w:rPr>
        <w:t>(Fairfax, VA)</w:t>
      </w:r>
    </w:p>
    <w:p w14:paraId="15E18F4B" w14:textId="7F5E9215" w:rsidR="006A26B2" w:rsidRPr="0055050F" w:rsidRDefault="00D77E35" w:rsidP="0055050F">
      <w:pPr>
        <w:pBdr>
          <w:top w:val="nil"/>
          <w:left w:val="nil"/>
          <w:bottom w:val="nil"/>
          <w:right w:val="nil"/>
          <w:between w:val="nil"/>
        </w:pBdr>
        <w:tabs>
          <w:tab w:val="right" w:pos="10710"/>
        </w:tabs>
        <w:rPr>
          <w:rFonts w:ascii="Book Antiqua" w:eastAsia="Book Antiqua" w:hAnsi="Book Antiqua" w:cs="Book Antiqua"/>
          <w:b/>
          <w:color w:val="FF0000"/>
          <w:sz w:val="20"/>
          <w:szCs w:val="20"/>
          <w:u w:val="single"/>
        </w:rPr>
      </w:pPr>
      <w:r>
        <w:rPr>
          <w:rFonts w:ascii="Book Antiqua" w:eastAsia="Book Antiqua" w:hAnsi="Book Antiqua" w:cs="Book Antiqua"/>
          <w:color w:val="000000"/>
          <w:sz w:val="20"/>
          <w:szCs w:val="20"/>
        </w:rPr>
        <w:t xml:space="preserve">Bachelor of Science, Psychology </w:t>
      </w:r>
      <w:r>
        <w:rPr>
          <w:rFonts w:ascii="Book Antiqua" w:eastAsia="Book Antiqua" w:hAnsi="Book Antiqua" w:cs="Book Antiqua"/>
          <w:color w:val="000000"/>
          <w:sz w:val="20"/>
          <w:szCs w:val="20"/>
        </w:rPr>
        <w:tab/>
      </w:r>
      <w:r w:rsidR="00A75C91">
        <w:rPr>
          <w:rFonts w:ascii="Book Antiqua" w:eastAsia="Book Antiqua" w:hAnsi="Book Antiqua" w:cs="Book Antiqua"/>
          <w:color w:val="000000"/>
          <w:sz w:val="20"/>
          <w:szCs w:val="20"/>
        </w:rPr>
        <w:t xml:space="preserve">           </w:t>
      </w:r>
      <w:r>
        <w:rPr>
          <w:rFonts w:ascii="Book Antiqua" w:eastAsia="Book Antiqua" w:hAnsi="Book Antiqua" w:cs="Book Antiqua"/>
          <w:color w:val="000000"/>
          <w:sz w:val="20"/>
          <w:szCs w:val="20"/>
        </w:rPr>
        <w:t>December 2014</w:t>
      </w:r>
    </w:p>
    <w:p w14:paraId="0942EF90" w14:textId="77777777" w:rsidR="006A26B2" w:rsidRDefault="006A26B2">
      <w:pPr>
        <w:pBdr>
          <w:top w:val="nil"/>
          <w:left w:val="nil"/>
          <w:bottom w:val="nil"/>
          <w:right w:val="nil"/>
          <w:between w:val="nil"/>
        </w:pBdr>
        <w:rPr>
          <w:rFonts w:ascii="Book Antiqua" w:eastAsia="Book Antiqua" w:hAnsi="Book Antiqua" w:cs="Book Antiqua"/>
          <w:b/>
          <w:sz w:val="20"/>
          <w:szCs w:val="20"/>
          <w:u w:val="single"/>
        </w:rPr>
      </w:pPr>
    </w:p>
    <w:p w14:paraId="67ED2D71" w14:textId="6AACA610" w:rsidR="006A26B2" w:rsidRDefault="00D77E35">
      <w:pPr>
        <w:pBdr>
          <w:top w:val="nil"/>
          <w:left w:val="nil"/>
          <w:bottom w:val="nil"/>
          <w:right w:val="nil"/>
          <w:between w:val="nil"/>
        </w:pBdr>
        <w:rPr>
          <w:rFonts w:ascii="Book Antiqua" w:eastAsia="Book Antiqua" w:hAnsi="Book Antiqua" w:cs="Book Antiqua"/>
          <w:b/>
          <w:color w:val="000000"/>
          <w:sz w:val="20"/>
          <w:szCs w:val="20"/>
          <w:u w:val="single"/>
        </w:rPr>
      </w:pPr>
      <w:r>
        <w:rPr>
          <w:rFonts w:ascii="Book Antiqua" w:eastAsia="Book Antiqua" w:hAnsi="Book Antiqua" w:cs="Book Antiqua"/>
          <w:b/>
          <w:color w:val="000000"/>
          <w:sz w:val="20"/>
          <w:szCs w:val="20"/>
          <w:u w:val="single"/>
        </w:rPr>
        <w:t>Certifications</w:t>
      </w:r>
      <w:r w:rsidR="0055050F">
        <w:rPr>
          <w:rFonts w:ascii="Book Antiqua" w:eastAsia="Book Antiqua" w:hAnsi="Book Antiqua" w:cs="Book Antiqua"/>
          <w:b/>
          <w:color w:val="000000"/>
          <w:sz w:val="20"/>
          <w:szCs w:val="20"/>
          <w:u w:val="single"/>
        </w:rPr>
        <w:t xml:space="preserve"> and Certificates</w:t>
      </w:r>
      <w:r>
        <w:rPr>
          <w:rFonts w:ascii="Book Antiqua" w:eastAsia="Book Antiqua" w:hAnsi="Book Antiqua" w:cs="Book Antiqua"/>
          <w:b/>
          <w:color w:val="000000"/>
          <w:sz w:val="20"/>
          <w:szCs w:val="20"/>
          <w:u w:val="single"/>
        </w:rPr>
        <w:t>:</w:t>
      </w:r>
    </w:p>
    <w:p w14:paraId="0DA6075A" w14:textId="6B9D40A5" w:rsidR="0055050F" w:rsidRDefault="0055050F">
      <w:pPr>
        <w:pBdr>
          <w:top w:val="nil"/>
          <w:left w:val="nil"/>
          <w:bottom w:val="nil"/>
          <w:right w:val="nil"/>
          <w:between w:val="nil"/>
        </w:pBdr>
        <w:rPr>
          <w:rFonts w:ascii="Book Antiqua" w:eastAsia="Book Antiqua" w:hAnsi="Book Antiqua" w:cs="Book Antiqua"/>
          <w:b/>
          <w:color w:val="000000"/>
          <w:sz w:val="20"/>
          <w:szCs w:val="20"/>
        </w:rPr>
      </w:pPr>
      <w:r w:rsidRPr="0055050F">
        <w:rPr>
          <w:rFonts w:ascii="Book Antiqua" w:eastAsia="Book Antiqua" w:hAnsi="Book Antiqua" w:cs="Book Antiqua"/>
          <w:b/>
          <w:color w:val="000000"/>
          <w:sz w:val="20"/>
          <w:szCs w:val="20"/>
        </w:rPr>
        <w:t>Certificate in Full Stack Development</w:t>
      </w:r>
      <w:r w:rsidR="00A75C91">
        <w:rPr>
          <w:rFonts w:ascii="Book Antiqua" w:eastAsia="Book Antiqua" w:hAnsi="Book Antiqua" w:cs="Book Antiqua"/>
          <w:b/>
          <w:color w:val="000000"/>
          <w:sz w:val="20"/>
          <w:szCs w:val="20"/>
        </w:rPr>
        <w:tab/>
      </w:r>
      <w:proofErr w:type="gramStart"/>
      <w:r w:rsidR="00A75C91">
        <w:rPr>
          <w:rFonts w:ascii="Book Antiqua" w:eastAsia="Book Antiqua" w:hAnsi="Book Antiqua" w:cs="Book Antiqua"/>
          <w:b/>
          <w:color w:val="000000"/>
          <w:sz w:val="20"/>
          <w:szCs w:val="20"/>
        </w:rPr>
        <w:tab/>
        <w:t xml:space="preserve">  </w:t>
      </w:r>
      <w:r w:rsidR="00A75C91">
        <w:rPr>
          <w:rFonts w:ascii="Book Antiqua" w:eastAsia="Book Antiqua" w:hAnsi="Book Antiqua" w:cs="Book Antiqua"/>
          <w:b/>
          <w:color w:val="000000"/>
          <w:sz w:val="20"/>
          <w:szCs w:val="20"/>
        </w:rPr>
        <w:tab/>
      </w:r>
      <w:proofErr w:type="gramEnd"/>
      <w:r w:rsidR="00A75C91">
        <w:rPr>
          <w:rFonts w:ascii="Book Antiqua" w:eastAsia="Book Antiqua" w:hAnsi="Book Antiqua" w:cs="Book Antiqua"/>
          <w:b/>
          <w:color w:val="000000"/>
          <w:sz w:val="20"/>
          <w:szCs w:val="20"/>
        </w:rPr>
        <w:t xml:space="preserve">    </w:t>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t xml:space="preserve">  </w:t>
      </w:r>
      <w:r w:rsidR="003979B4">
        <w:rPr>
          <w:rFonts w:ascii="Book Antiqua" w:eastAsia="Book Antiqua" w:hAnsi="Book Antiqua" w:cs="Book Antiqua"/>
          <w:b/>
          <w:color w:val="000000"/>
          <w:sz w:val="20"/>
          <w:szCs w:val="20"/>
        </w:rPr>
        <w:t xml:space="preserve">    </w:t>
      </w:r>
      <w:r w:rsidR="003979B4">
        <w:rPr>
          <w:rFonts w:ascii="Book Antiqua" w:eastAsia="Book Antiqua" w:hAnsi="Book Antiqua" w:cs="Book Antiqua"/>
          <w:bCs/>
          <w:color w:val="000000"/>
          <w:sz w:val="20"/>
          <w:szCs w:val="20"/>
        </w:rPr>
        <w:t>(In Progress)</w:t>
      </w:r>
    </w:p>
    <w:p w14:paraId="4B17F385" w14:textId="6246A811" w:rsidR="0055050F" w:rsidRDefault="0055050F">
      <w:pPr>
        <w:pBdr>
          <w:top w:val="nil"/>
          <w:left w:val="nil"/>
          <w:bottom w:val="nil"/>
          <w:right w:val="nil"/>
          <w:between w:val="nil"/>
        </w:pBdr>
        <w:rPr>
          <w:rFonts w:ascii="Book Antiqua" w:eastAsia="Book Antiqua" w:hAnsi="Book Antiqua" w:cs="Book Antiqua"/>
          <w:bCs/>
          <w:color w:val="000000"/>
          <w:sz w:val="20"/>
          <w:szCs w:val="20"/>
        </w:rPr>
      </w:pPr>
      <w:r w:rsidRPr="0055050F">
        <w:rPr>
          <w:rFonts w:ascii="Book Antiqua" w:eastAsia="Book Antiqua" w:hAnsi="Book Antiqua" w:cs="Book Antiqua"/>
          <w:bCs/>
          <w:color w:val="000000"/>
          <w:sz w:val="20"/>
          <w:szCs w:val="20"/>
        </w:rPr>
        <w:t xml:space="preserve">George Washington University </w:t>
      </w:r>
    </w:p>
    <w:p w14:paraId="4BAA7F66" w14:textId="77777777" w:rsidR="0055050F" w:rsidRPr="0055050F" w:rsidRDefault="0055050F">
      <w:pPr>
        <w:pBdr>
          <w:top w:val="nil"/>
          <w:left w:val="nil"/>
          <w:bottom w:val="nil"/>
          <w:right w:val="nil"/>
          <w:between w:val="nil"/>
        </w:pBdr>
        <w:rPr>
          <w:rFonts w:ascii="Book Antiqua" w:eastAsia="Book Antiqua" w:hAnsi="Book Antiqua" w:cs="Book Antiqua"/>
          <w:bCs/>
          <w:color w:val="000000"/>
          <w:sz w:val="20"/>
          <w:szCs w:val="20"/>
        </w:rPr>
      </w:pPr>
    </w:p>
    <w:p w14:paraId="10F548DB" w14:textId="77777777" w:rsidR="006A26B2" w:rsidRDefault="00D77E35">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AWS Certified Solutions Architect – Associate</w:t>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t xml:space="preserve">      </w:t>
      </w:r>
      <w:r>
        <w:rPr>
          <w:rFonts w:ascii="Book Antiqua" w:eastAsia="Book Antiqua" w:hAnsi="Book Antiqua" w:cs="Book Antiqua"/>
          <w:color w:val="000000"/>
          <w:sz w:val="20"/>
          <w:szCs w:val="20"/>
        </w:rPr>
        <w:t>August 2021</w:t>
      </w:r>
    </w:p>
    <w:p w14:paraId="2CF8B641" w14:textId="4331658B" w:rsidR="006A26B2" w:rsidRDefault="00D77E35">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Amazon Web Services (AWS) 7130KMJBDEQ4QXWZ</w:t>
      </w:r>
    </w:p>
    <w:p w14:paraId="59114C61" w14:textId="07ABF8A3" w:rsidR="0055050F" w:rsidRDefault="0055050F">
      <w:pPr>
        <w:pBdr>
          <w:top w:val="nil"/>
          <w:left w:val="nil"/>
          <w:bottom w:val="nil"/>
          <w:right w:val="nil"/>
          <w:between w:val="nil"/>
        </w:pBdr>
        <w:rPr>
          <w:rFonts w:ascii="Book Antiqua" w:eastAsia="Book Antiqua" w:hAnsi="Book Antiqua" w:cs="Book Antiqua"/>
          <w:color w:val="000000"/>
          <w:sz w:val="20"/>
          <w:szCs w:val="20"/>
        </w:rPr>
      </w:pPr>
    </w:p>
    <w:p w14:paraId="7F7604FA" w14:textId="77777777" w:rsidR="0055050F" w:rsidRDefault="0055050F" w:rsidP="0055050F">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ITIL ® Foundation Certificate in IT Service Management v</w:t>
      </w:r>
      <w:r>
        <w:rPr>
          <w:rFonts w:ascii="Book Antiqua" w:eastAsia="Book Antiqua" w:hAnsi="Book Antiqua" w:cs="Book Antiqua"/>
          <w:b/>
          <w:sz w:val="20"/>
          <w:szCs w:val="20"/>
        </w:rPr>
        <w:t>4</w:t>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t xml:space="preserve">    </w:t>
      </w:r>
      <w:r>
        <w:rPr>
          <w:rFonts w:ascii="Book Antiqua" w:eastAsia="Book Antiqua" w:hAnsi="Book Antiqua" w:cs="Book Antiqua"/>
          <w:sz w:val="20"/>
          <w:szCs w:val="20"/>
        </w:rPr>
        <w:t xml:space="preserve">January </w:t>
      </w:r>
      <w:r>
        <w:rPr>
          <w:rFonts w:ascii="Book Antiqua" w:eastAsia="Book Antiqua" w:hAnsi="Book Antiqua" w:cs="Book Antiqua"/>
          <w:color w:val="000000"/>
          <w:sz w:val="20"/>
          <w:szCs w:val="20"/>
        </w:rPr>
        <w:t>20</w:t>
      </w:r>
      <w:r>
        <w:rPr>
          <w:rFonts w:ascii="Book Antiqua" w:eastAsia="Book Antiqua" w:hAnsi="Book Antiqua" w:cs="Book Antiqua"/>
          <w:sz w:val="20"/>
          <w:szCs w:val="20"/>
        </w:rPr>
        <w:t>21</w:t>
      </w:r>
    </w:p>
    <w:p w14:paraId="6B6E3F0F" w14:textId="29DB203D" w:rsidR="0055050F" w:rsidRPr="0055050F" w:rsidRDefault="0055050F">
      <w:pPr>
        <w:pBdr>
          <w:top w:val="nil"/>
          <w:left w:val="nil"/>
          <w:bottom w:val="nil"/>
          <w:right w:val="nil"/>
          <w:between w:val="nil"/>
        </w:pBdr>
        <w:rPr>
          <w:rFonts w:ascii="Book Antiqua" w:eastAsia="Book Antiqua" w:hAnsi="Book Antiqua" w:cs="Book Antiqua"/>
          <w:sz w:val="20"/>
          <w:szCs w:val="20"/>
        </w:rPr>
      </w:pPr>
      <w:r>
        <w:rPr>
          <w:rFonts w:ascii="Book Antiqua" w:eastAsia="Book Antiqua" w:hAnsi="Book Antiqua" w:cs="Book Antiqua"/>
          <w:color w:val="000000"/>
          <w:sz w:val="20"/>
          <w:szCs w:val="20"/>
        </w:rPr>
        <w:t xml:space="preserve">AXELOS Global Best Practice. </w:t>
      </w:r>
    </w:p>
    <w:p w14:paraId="5C749408" w14:textId="77777777" w:rsidR="006A26B2" w:rsidRDefault="006A26B2">
      <w:pPr>
        <w:pBdr>
          <w:top w:val="nil"/>
          <w:left w:val="nil"/>
          <w:bottom w:val="nil"/>
          <w:right w:val="nil"/>
          <w:between w:val="nil"/>
        </w:pBdr>
        <w:rPr>
          <w:rFonts w:ascii="Book Antiqua" w:eastAsia="Book Antiqua" w:hAnsi="Book Antiqua" w:cs="Book Antiqua"/>
          <w:b/>
          <w:color w:val="000000"/>
          <w:sz w:val="20"/>
          <w:szCs w:val="20"/>
        </w:rPr>
      </w:pPr>
    </w:p>
    <w:p w14:paraId="7F5FEE7D" w14:textId="77777777" w:rsidR="006A26B2" w:rsidRDefault="00D77E35">
      <w:pPr>
        <w:pBdr>
          <w:top w:val="nil"/>
          <w:left w:val="nil"/>
          <w:bottom w:val="nil"/>
          <w:right w:val="nil"/>
          <w:between w:val="nil"/>
        </w:pBd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Certified Enterprise Architect - Black Belt</w:t>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t xml:space="preserve">           </w:t>
      </w:r>
      <w:r>
        <w:rPr>
          <w:rFonts w:ascii="Book Antiqua" w:eastAsia="Book Antiqua" w:hAnsi="Book Antiqua" w:cs="Book Antiqua"/>
          <w:color w:val="000000"/>
          <w:sz w:val="20"/>
          <w:szCs w:val="20"/>
        </w:rPr>
        <w:t>July 2019</w:t>
      </w:r>
    </w:p>
    <w:p w14:paraId="1E4D2DB8" w14:textId="77777777" w:rsidR="006A26B2" w:rsidRDefault="00D77E35">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FEAC Institute</w:t>
      </w:r>
    </w:p>
    <w:p w14:paraId="11DFAC83" w14:textId="77777777" w:rsidR="006A26B2" w:rsidRDefault="006A26B2">
      <w:pPr>
        <w:pBdr>
          <w:top w:val="nil"/>
          <w:left w:val="nil"/>
          <w:bottom w:val="nil"/>
          <w:right w:val="nil"/>
          <w:between w:val="nil"/>
        </w:pBdr>
        <w:rPr>
          <w:rFonts w:ascii="Book Antiqua" w:eastAsia="Book Antiqua" w:hAnsi="Book Antiqua" w:cs="Book Antiqua"/>
          <w:b/>
          <w:color w:val="000000"/>
          <w:sz w:val="20"/>
          <w:szCs w:val="20"/>
        </w:rPr>
      </w:pPr>
    </w:p>
    <w:p w14:paraId="4CE9C7B3" w14:textId="77777777" w:rsidR="006A26B2" w:rsidRDefault="00D77E35">
      <w:pPr>
        <w:pBdr>
          <w:top w:val="nil"/>
          <w:left w:val="nil"/>
          <w:bottom w:val="nil"/>
          <w:right w:val="nil"/>
          <w:between w:val="nil"/>
        </w:pBd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Federal Acquisition Certification in Contracting Officer’s Representative - Level II</w:t>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t xml:space="preserve">          </w:t>
      </w:r>
      <w:r>
        <w:rPr>
          <w:rFonts w:ascii="Book Antiqua" w:eastAsia="Book Antiqua" w:hAnsi="Book Antiqua" w:cs="Book Antiqua"/>
          <w:color w:val="000000"/>
          <w:sz w:val="20"/>
          <w:szCs w:val="20"/>
        </w:rPr>
        <w:t>May 2018</w:t>
      </w:r>
    </w:p>
    <w:p w14:paraId="3F9EFB04" w14:textId="77777777" w:rsidR="006A26B2" w:rsidRDefault="00D77E35">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Federal Acquisition Institute </w:t>
      </w:r>
    </w:p>
    <w:p w14:paraId="51108BE3" w14:textId="77777777" w:rsidR="006A26B2" w:rsidRDefault="006A26B2">
      <w:pPr>
        <w:pBdr>
          <w:top w:val="nil"/>
          <w:left w:val="nil"/>
          <w:bottom w:val="nil"/>
          <w:right w:val="nil"/>
          <w:between w:val="nil"/>
        </w:pBdr>
        <w:rPr>
          <w:rFonts w:ascii="Book Antiqua" w:eastAsia="Book Antiqua" w:hAnsi="Book Antiqua" w:cs="Book Antiqua"/>
          <w:color w:val="000000"/>
          <w:sz w:val="20"/>
          <w:szCs w:val="20"/>
        </w:rPr>
      </w:pPr>
    </w:p>
    <w:p w14:paraId="02D36F97" w14:textId="77777777" w:rsidR="006A26B2" w:rsidRDefault="00D77E35">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CISSP – Certified Information Systems Security Professional</w:t>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t xml:space="preserve">          </w:t>
      </w:r>
      <w:r>
        <w:rPr>
          <w:rFonts w:ascii="Book Antiqua" w:eastAsia="Book Antiqua" w:hAnsi="Book Antiqua" w:cs="Book Antiqua"/>
          <w:color w:val="000000"/>
          <w:sz w:val="20"/>
          <w:szCs w:val="20"/>
        </w:rPr>
        <w:t>June 2017</w:t>
      </w:r>
    </w:p>
    <w:p w14:paraId="046CAB75" w14:textId="77777777" w:rsidR="006A26B2" w:rsidRDefault="00D77E35">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(ISC)</w:t>
      </w:r>
      <w:r>
        <w:rPr>
          <w:rFonts w:ascii="Book Antiqua" w:eastAsia="Book Antiqua" w:hAnsi="Book Antiqua" w:cs="Book Antiqua"/>
          <w:color w:val="000000"/>
          <w:sz w:val="20"/>
          <w:szCs w:val="20"/>
          <w:vertAlign w:val="superscript"/>
        </w:rPr>
        <w:t>2</w:t>
      </w:r>
      <w:r>
        <w:rPr>
          <w:rFonts w:ascii="Book Antiqua" w:eastAsia="Book Antiqua" w:hAnsi="Book Antiqua" w:cs="Book Antiqua"/>
          <w:color w:val="000000"/>
          <w:sz w:val="20"/>
          <w:szCs w:val="20"/>
        </w:rPr>
        <w:t>. Certificate Number 545104. Expiration date: June 20</w:t>
      </w:r>
      <w:r>
        <w:rPr>
          <w:rFonts w:ascii="Book Antiqua" w:eastAsia="Book Antiqua" w:hAnsi="Book Antiqua" w:cs="Book Antiqua"/>
          <w:sz w:val="20"/>
          <w:szCs w:val="20"/>
        </w:rPr>
        <w:t>23</w:t>
      </w:r>
      <w:r>
        <w:rPr>
          <w:rFonts w:ascii="Book Antiqua" w:eastAsia="Book Antiqua" w:hAnsi="Book Antiqua" w:cs="Book Antiqua"/>
          <w:color w:val="000000"/>
          <w:sz w:val="20"/>
          <w:szCs w:val="20"/>
        </w:rPr>
        <w:t>.</w:t>
      </w:r>
    </w:p>
    <w:p w14:paraId="57FA5270" w14:textId="77777777" w:rsidR="006A26B2" w:rsidRDefault="006A26B2">
      <w:pPr>
        <w:pBdr>
          <w:top w:val="nil"/>
          <w:left w:val="nil"/>
          <w:bottom w:val="nil"/>
          <w:right w:val="nil"/>
          <w:between w:val="nil"/>
        </w:pBdr>
        <w:rPr>
          <w:rFonts w:ascii="Book Antiqua" w:eastAsia="Book Antiqua" w:hAnsi="Book Antiqua" w:cs="Book Antiqua"/>
          <w:b/>
          <w:color w:val="000000"/>
          <w:sz w:val="12"/>
          <w:szCs w:val="12"/>
          <w:u w:val="single"/>
        </w:rPr>
      </w:pPr>
    </w:p>
    <w:p w14:paraId="4A26144E" w14:textId="77777777" w:rsidR="006A26B2" w:rsidRDefault="006A26B2">
      <w:pPr>
        <w:pBdr>
          <w:top w:val="nil"/>
          <w:left w:val="nil"/>
          <w:bottom w:val="nil"/>
          <w:right w:val="nil"/>
          <w:between w:val="nil"/>
        </w:pBdr>
        <w:tabs>
          <w:tab w:val="right" w:pos="10710"/>
        </w:tabs>
        <w:rPr>
          <w:rFonts w:ascii="Book Antiqua" w:eastAsia="Book Antiqua" w:hAnsi="Book Antiqua" w:cs="Book Antiqua"/>
          <w:b/>
          <w:color w:val="000000"/>
          <w:sz w:val="12"/>
          <w:szCs w:val="12"/>
        </w:rPr>
      </w:pPr>
    </w:p>
    <w:p w14:paraId="31E5E075" w14:textId="77777777" w:rsidR="006A26B2" w:rsidRDefault="00D77E35">
      <w:pPr>
        <w:pBdr>
          <w:top w:val="nil"/>
          <w:left w:val="nil"/>
          <w:bottom w:val="nil"/>
          <w:right w:val="nil"/>
          <w:between w:val="nil"/>
        </w:pBdr>
        <w:tabs>
          <w:tab w:val="right" w:pos="10710"/>
        </w:tabs>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PMI, Project Management Professional (PMP) Certification</w:t>
      </w:r>
    </w:p>
    <w:p w14:paraId="5AE0C676" w14:textId="77777777" w:rsidR="006A26B2" w:rsidRDefault="00D77E35">
      <w:pPr>
        <w:pBdr>
          <w:top w:val="nil"/>
          <w:left w:val="nil"/>
          <w:bottom w:val="nil"/>
          <w:right w:val="nil"/>
          <w:between w:val="nil"/>
        </w:pBdr>
        <w:tabs>
          <w:tab w:val="right" w:pos="10710"/>
        </w:tabs>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PMP Number: 1824845.  Expiration Date:  June 20</w:t>
      </w:r>
      <w:r>
        <w:rPr>
          <w:rFonts w:ascii="Book Antiqua" w:eastAsia="Book Antiqua" w:hAnsi="Book Antiqua" w:cs="Book Antiqua"/>
          <w:sz w:val="20"/>
          <w:szCs w:val="20"/>
        </w:rPr>
        <w:t>23</w:t>
      </w:r>
      <w:r>
        <w:rPr>
          <w:rFonts w:ascii="Book Antiqua" w:eastAsia="Book Antiqua" w:hAnsi="Book Antiqua" w:cs="Book Antiqua"/>
          <w:color w:val="000000"/>
          <w:sz w:val="20"/>
          <w:szCs w:val="20"/>
        </w:rPr>
        <w:t xml:space="preserve">.  </w:t>
      </w:r>
      <w:r>
        <w:rPr>
          <w:rFonts w:ascii="Book Antiqua" w:eastAsia="Book Antiqua" w:hAnsi="Book Antiqua" w:cs="Book Antiqua"/>
          <w:color w:val="000000"/>
          <w:sz w:val="20"/>
          <w:szCs w:val="20"/>
        </w:rPr>
        <w:tab/>
        <w:t>June 2015</w:t>
      </w:r>
      <w:r>
        <w:rPr>
          <w:rFonts w:ascii="Book Antiqua" w:eastAsia="Book Antiqua" w:hAnsi="Book Antiqua" w:cs="Book Antiqua"/>
          <w:color w:val="000000"/>
          <w:sz w:val="20"/>
          <w:szCs w:val="20"/>
        </w:rPr>
        <w:tab/>
      </w:r>
    </w:p>
    <w:sectPr w:rsidR="006A26B2">
      <w:headerReference w:type="default" r:id="rId7"/>
      <w:pgSz w:w="12240" w:h="15840"/>
      <w:pgMar w:top="60" w:right="720" w:bottom="540" w:left="72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572BA" w14:textId="77777777" w:rsidR="00F4374D" w:rsidRDefault="00F4374D">
      <w:r>
        <w:separator/>
      </w:r>
    </w:p>
  </w:endnote>
  <w:endnote w:type="continuationSeparator" w:id="0">
    <w:p w14:paraId="3B47D8EF" w14:textId="77777777" w:rsidR="00F4374D" w:rsidRDefault="00F43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691E3" w14:textId="77777777" w:rsidR="00F4374D" w:rsidRDefault="00F4374D">
      <w:r>
        <w:separator/>
      </w:r>
    </w:p>
  </w:footnote>
  <w:footnote w:type="continuationSeparator" w:id="0">
    <w:p w14:paraId="738AA08F" w14:textId="77777777" w:rsidR="00F4374D" w:rsidRDefault="00F43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71720" w14:textId="77777777" w:rsidR="006A26B2" w:rsidRDefault="006A26B2">
    <w:pPr>
      <w:widowControl w:val="0"/>
      <w:pBdr>
        <w:top w:val="nil"/>
        <w:left w:val="nil"/>
        <w:bottom w:val="nil"/>
        <w:right w:val="nil"/>
        <w:between w:val="nil"/>
      </w:pBdr>
      <w:rPr>
        <w:rFonts w:ascii="Book Antiqua" w:eastAsia="Book Antiqua" w:hAnsi="Book Antiqua" w:cs="Book Antiqua"/>
        <w:color w:val="000000"/>
        <w:sz w:val="20"/>
        <w:szCs w:val="20"/>
      </w:rPr>
    </w:pPr>
  </w:p>
  <w:tbl>
    <w:tblPr>
      <w:tblStyle w:val="a"/>
      <w:tblW w:w="10573" w:type="dxa"/>
      <w:jc w:val="center"/>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10573"/>
    </w:tblGrid>
    <w:tr w:rsidR="006A26B2" w14:paraId="6E5EDCF8" w14:textId="77777777">
      <w:trPr>
        <w:trHeight w:val="509"/>
        <w:jc w:val="center"/>
      </w:trPr>
      <w:tc>
        <w:tcPr>
          <w:tcW w:w="10573" w:type="dxa"/>
        </w:tcPr>
        <w:p w14:paraId="454F0FFA" w14:textId="77777777" w:rsidR="006A26B2" w:rsidRDefault="00D77E35">
          <w:pPr>
            <w:pBdr>
              <w:top w:val="nil"/>
              <w:left w:val="nil"/>
              <w:bottom w:val="nil"/>
              <w:right w:val="nil"/>
              <w:between w:val="nil"/>
            </w:pBdr>
            <w:tabs>
              <w:tab w:val="center" w:pos="4680"/>
              <w:tab w:val="right" w:pos="9360"/>
            </w:tabs>
            <w:jc w:val="center"/>
            <w:rPr>
              <w:rFonts w:ascii="Book Antiqua" w:eastAsia="Book Antiqua" w:hAnsi="Book Antiqua" w:cs="Book Antiqua"/>
              <w:b/>
              <w:color w:val="000000"/>
              <w:sz w:val="28"/>
              <w:szCs w:val="28"/>
            </w:rPr>
          </w:pPr>
          <w:r>
            <w:rPr>
              <w:rFonts w:ascii="Book Antiqua" w:eastAsia="Book Antiqua" w:hAnsi="Book Antiqua" w:cs="Book Antiqua"/>
              <w:b/>
              <w:color w:val="000000"/>
              <w:sz w:val="28"/>
              <w:szCs w:val="28"/>
            </w:rPr>
            <w:t>Michael James Blackwell, M.S., CEA, PMP, CISSP</w:t>
          </w:r>
        </w:p>
        <w:p w14:paraId="0524C324" w14:textId="77777777" w:rsidR="006A26B2" w:rsidRDefault="00F24A95">
          <w:pPr>
            <w:pBdr>
              <w:top w:val="nil"/>
              <w:left w:val="nil"/>
              <w:bottom w:val="nil"/>
              <w:right w:val="nil"/>
              <w:between w:val="nil"/>
            </w:pBdr>
            <w:tabs>
              <w:tab w:val="center" w:pos="4680"/>
              <w:tab w:val="right" w:pos="9360"/>
            </w:tabs>
            <w:jc w:val="center"/>
            <w:rPr>
              <w:rFonts w:ascii="Book Antiqua" w:eastAsia="Book Antiqua" w:hAnsi="Book Antiqua" w:cs="Book Antiqua"/>
              <w:color w:val="000000"/>
            </w:rPr>
          </w:pPr>
          <w:hyperlink r:id="rId1">
            <w:r w:rsidR="00D77E35">
              <w:rPr>
                <w:rFonts w:ascii="Book Antiqua" w:eastAsia="Book Antiqua" w:hAnsi="Book Antiqua" w:cs="Book Antiqua"/>
                <w:color w:val="0000FF"/>
                <w:sz w:val="20"/>
                <w:szCs w:val="20"/>
                <w:u w:val="single"/>
              </w:rPr>
              <w:t>MichaelJamesBlackwell@gmail.com</w:t>
            </w:r>
          </w:hyperlink>
          <w:r w:rsidR="00D77E35">
            <w:rPr>
              <w:rFonts w:ascii="Book Antiqua" w:eastAsia="Book Antiqua" w:hAnsi="Book Antiqua" w:cs="Book Antiqua"/>
              <w:color w:val="000000"/>
              <w:sz w:val="20"/>
              <w:szCs w:val="20"/>
            </w:rPr>
            <w:t xml:space="preserve"> • (571) 251-6447 • </w:t>
          </w:r>
          <w:hyperlink r:id="rId2">
            <w:r w:rsidR="00D77E35">
              <w:rPr>
                <w:rFonts w:ascii="Book Antiqua" w:eastAsia="Book Antiqua" w:hAnsi="Book Antiqua" w:cs="Book Antiqua"/>
                <w:color w:val="0000FF"/>
                <w:sz w:val="20"/>
                <w:szCs w:val="20"/>
                <w:u w:val="single"/>
              </w:rPr>
              <w:t>http://www.linkedin.com/in/mblackwell1</w:t>
            </w:r>
          </w:hyperlink>
        </w:p>
      </w:tc>
    </w:tr>
  </w:tbl>
  <w:p w14:paraId="48500C55" w14:textId="77777777" w:rsidR="006A26B2" w:rsidRDefault="006A26B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0657"/>
    <w:multiLevelType w:val="multilevel"/>
    <w:tmpl w:val="E7487250"/>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47A4F83"/>
    <w:multiLevelType w:val="multilevel"/>
    <w:tmpl w:val="0F0EE5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4CB5400"/>
    <w:multiLevelType w:val="multilevel"/>
    <w:tmpl w:val="B764EB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733FD1"/>
    <w:multiLevelType w:val="multilevel"/>
    <w:tmpl w:val="D644662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CCF7699"/>
    <w:multiLevelType w:val="multilevel"/>
    <w:tmpl w:val="453C637E"/>
    <w:lvl w:ilvl="0">
      <w:start w:val="1"/>
      <w:numFmt w:val="bullet"/>
      <w:lvlText w:val="o"/>
      <w:lvlJc w:val="left"/>
      <w:pPr>
        <w:ind w:left="1080" w:hanging="360"/>
      </w:pPr>
      <w:rPr>
        <w:rFonts w:ascii="Courier New" w:eastAsia="Courier New" w:hAnsi="Courier New" w:cs="Courier New"/>
        <w:sz w:val="28"/>
        <w:szCs w:val="2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24A16406"/>
    <w:multiLevelType w:val="multilevel"/>
    <w:tmpl w:val="0E16BE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604162A"/>
    <w:multiLevelType w:val="multilevel"/>
    <w:tmpl w:val="FE361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D013E6"/>
    <w:multiLevelType w:val="hybridMultilevel"/>
    <w:tmpl w:val="3BFA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94A1B"/>
    <w:multiLevelType w:val="multilevel"/>
    <w:tmpl w:val="69624B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F5A5C24"/>
    <w:multiLevelType w:val="multilevel"/>
    <w:tmpl w:val="17CA0DF0"/>
    <w:lvl w:ilvl="0">
      <w:start w:val="1"/>
      <w:numFmt w:val="bullet"/>
      <w:lvlText w:val="○"/>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323131A3"/>
    <w:multiLevelType w:val="hybridMultilevel"/>
    <w:tmpl w:val="D1DE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2A749C"/>
    <w:multiLevelType w:val="multilevel"/>
    <w:tmpl w:val="9A9A8972"/>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343B7538"/>
    <w:multiLevelType w:val="multilevel"/>
    <w:tmpl w:val="49FE28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7113EDA"/>
    <w:multiLevelType w:val="multilevel"/>
    <w:tmpl w:val="D04C7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520364"/>
    <w:multiLevelType w:val="multilevel"/>
    <w:tmpl w:val="8D72E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EC53EB3"/>
    <w:multiLevelType w:val="multilevel"/>
    <w:tmpl w:val="27AC519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4DC682F"/>
    <w:multiLevelType w:val="multilevel"/>
    <w:tmpl w:val="59BE5AA2"/>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53B456CE"/>
    <w:multiLevelType w:val="multilevel"/>
    <w:tmpl w:val="E014E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0432A50"/>
    <w:multiLevelType w:val="multilevel"/>
    <w:tmpl w:val="F27896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A821C48"/>
    <w:multiLevelType w:val="multilevel"/>
    <w:tmpl w:val="6BBC877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8"/>
  </w:num>
  <w:num w:numId="2">
    <w:abstractNumId w:val="2"/>
  </w:num>
  <w:num w:numId="3">
    <w:abstractNumId w:val="16"/>
  </w:num>
  <w:num w:numId="4">
    <w:abstractNumId w:val="6"/>
  </w:num>
  <w:num w:numId="5">
    <w:abstractNumId w:val="15"/>
  </w:num>
  <w:num w:numId="6">
    <w:abstractNumId w:val="14"/>
  </w:num>
  <w:num w:numId="7">
    <w:abstractNumId w:val="4"/>
  </w:num>
  <w:num w:numId="8">
    <w:abstractNumId w:val="11"/>
  </w:num>
  <w:num w:numId="9">
    <w:abstractNumId w:val="8"/>
  </w:num>
  <w:num w:numId="10">
    <w:abstractNumId w:val="5"/>
  </w:num>
  <w:num w:numId="11">
    <w:abstractNumId w:val="13"/>
  </w:num>
  <w:num w:numId="12">
    <w:abstractNumId w:val="1"/>
  </w:num>
  <w:num w:numId="13">
    <w:abstractNumId w:val="17"/>
  </w:num>
  <w:num w:numId="14">
    <w:abstractNumId w:val="0"/>
  </w:num>
  <w:num w:numId="15">
    <w:abstractNumId w:val="19"/>
  </w:num>
  <w:num w:numId="16">
    <w:abstractNumId w:val="12"/>
  </w:num>
  <w:num w:numId="17">
    <w:abstractNumId w:val="9"/>
  </w:num>
  <w:num w:numId="18">
    <w:abstractNumId w:val="3"/>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6B2"/>
    <w:rsid w:val="000A2744"/>
    <w:rsid w:val="00340747"/>
    <w:rsid w:val="003979B4"/>
    <w:rsid w:val="003C7CB7"/>
    <w:rsid w:val="003E671D"/>
    <w:rsid w:val="0055050F"/>
    <w:rsid w:val="006A26B2"/>
    <w:rsid w:val="0079299F"/>
    <w:rsid w:val="009D469A"/>
    <w:rsid w:val="00A75C91"/>
    <w:rsid w:val="00D05E55"/>
    <w:rsid w:val="00D77E35"/>
    <w:rsid w:val="00D92E7E"/>
    <w:rsid w:val="00F24A95"/>
    <w:rsid w:val="00F31AFC"/>
    <w:rsid w:val="00F43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37D314"/>
  <w15:docId w15:val="{580482E8-65AD-6E4A-90F4-882A40D2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74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outlineLvl w:val="0"/>
    </w:pPr>
    <w:rPr>
      <w:rFonts w:ascii="Times" w:eastAsia="Times" w:hAnsi="Times" w:cs="Times"/>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0A2744"/>
    <w:pPr>
      <w:ind w:left="720"/>
      <w:contextualSpacing/>
    </w:pPr>
  </w:style>
  <w:style w:type="paragraph" w:styleId="Header">
    <w:name w:val="header"/>
    <w:basedOn w:val="Normal"/>
    <w:link w:val="HeaderChar"/>
    <w:uiPriority w:val="99"/>
    <w:unhideWhenUsed/>
    <w:rsid w:val="0055050F"/>
    <w:pPr>
      <w:tabs>
        <w:tab w:val="center" w:pos="4680"/>
        <w:tab w:val="right" w:pos="9360"/>
      </w:tabs>
    </w:pPr>
  </w:style>
  <w:style w:type="character" w:customStyle="1" w:styleId="HeaderChar">
    <w:name w:val="Header Char"/>
    <w:basedOn w:val="DefaultParagraphFont"/>
    <w:link w:val="Header"/>
    <w:uiPriority w:val="99"/>
    <w:rsid w:val="0055050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050F"/>
    <w:pPr>
      <w:tabs>
        <w:tab w:val="center" w:pos="4680"/>
        <w:tab w:val="right" w:pos="9360"/>
      </w:tabs>
    </w:pPr>
  </w:style>
  <w:style w:type="character" w:customStyle="1" w:styleId="FooterChar">
    <w:name w:val="Footer Char"/>
    <w:basedOn w:val="DefaultParagraphFont"/>
    <w:link w:val="Footer"/>
    <w:uiPriority w:val="99"/>
    <w:rsid w:val="0055050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6792">
      <w:bodyDiv w:val="1"/>
      <w:marLeft w:val="0"/>
      <w:marRight w:val="0"/>
      <w:marTop w:val="0"/>
      <w:marBottom w:val="0"/>
      <w:divBdr>
        <w:top w:val="none" w:sz="0" w:space="0" w:color="auto"/>
        <w:left w:val="none" w:sz="0" w:space="0" w:color="auto"/>
        <w:bottom w:val="none" w:sz="0" w:space="0" w:color="auto"/>
        <w:right w:val="none" w:sz="0" w:space="0" w:color="auto"/>
      </w:divBdr>
    </w:div>
    <w:div w:id="403532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linkedin.com/in/mblackwell1" TargetMode="External"/><Relationship Id="rId1" Type="http://schemas.openxmlformats.org/officeDocument/2006/relationships/hyperlink" Target="mailto:MichaelJamesBlackwel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Blackwell</cp:lastModifiedBy>
  <cp:revision>2</cp:revision>
  <dcterms:created xsi:type="dcterms:W3CDTF">2022-01-17T23:01:00Z</dcterms:created>
  <dcterms:modified xsi:type="dcterms:W3CDTF">2022-01-17T23:01:00Z</dcterms:modified>
</cp:coreProperties>
</file>