
<file path=[Content_Types].xml><?xml version="1.0" encoding="utf-8"?>
<Types xmlns="http://schemas.openxmlformats.org/package/2006/content-types">
  <Default ContentType="image/jpeg" Extension="jpg"/>
  <Default ContentType="application/vnd.openxmlformats-officedocument.spreadsheetml.sheet" Extension="xlsx"/>
  <Default ContentType="application/xml" Extension="xml"/>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ms-office.chartcolorstyle+xml" PartName="/word/charts/colors1.xml"/>
  <Override ContentType="application/vnd.openxmlformats-officedocument.drawingml.chart+xml" PartName="/word/charts/chart1.xml"/>
  <Override ContentType="application/vnd.openxmlformats-officedocument.theme+xml" PartName="/word/theme/theme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numbering+xml" PartName="/word/numbering.xml"/>
  <Override ContentType="application/vnd.ms-office.chartstyle+xml" PartName="/word/charts/style1.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before="0" w:line="240" w:lineRule="auto"/>
        <w:rPr>
          <w:rFonts w:ascii="Arial" w:cs="Arial" w:eastAsia="Arial" w:hAnsi="Arial"/>
          <w:color w:val="001d35"/>
          <w:sz w:val="27"/>
          <w:szCs w:val="27"/>
        </w:rPr>
      </w:pPr>
      <w:r w:rsidDel="00000000" w:rsidR="00000000" w:rsidRPr="00000000">
        <w:rPr>
          <w:rtl w:val="0"/>
        </w:rPr>
      </w:r>
    </w:p>
    <w:p w:rsidR="00000000" w:rsidDel="00000000" w:rsidP="00000000" w:rsidRDefault="00000000" w:rsidRPr="00000000" w14:paraId="00000002">
      <w:pPr>
        <w:shd w:fill="ffffff" w:val="clear"/>
        <w:spacing w:before="0" w:line="240" w:lineRule="auto"/>
        <w:ind w:left="1020" w:right="1020" w:firstLine="0"/>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03">
      <w:pPr>
        <w:shd w:fill="ffffff" w:val="clear"/>
        <w:spacing w:before="0" w:line="240" w:lineRule="auto"/>
        <w:ind w:left="1020" w:right="1020" w:firstLine="0"/>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04">
      <w:pPr>
        <w:shd w:fill="ffffff" w:val="clear"/>
        <w:spacing w:before="0" w:line="240" w:lineRule="auto"/>
        <w:ind w:left="1020" w:right="1020" w:firstLine="0"/>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05">
      <w:pPr>
        <w:shd w:fill="ffffff" w:val="clear"/>
        <w:spacing w:before="0" w:line="240" w:lineRule="auto"/>
        <w:ind w:left="1020" w:right="1020" w:firstLine="0"/>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06">
      <w:pPr>
        <w:shd w:fill="ffffff" w:val="clear"/>
        <w:spacing w:before="0" w:line="240" w:lineRule="auto"/>
        <w:ind w:left="1020" w:right="1020" w:firstLine="0"/>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07">
      <w:pPr>
        <w:shd w:fill="ffffff" w:val="clear"/>
        <w:spacing w:before="0" w:line="240" w:lineRule="auto"/>
        <w:ind w:left="1587" w:right="1247" w:firstLine="0"/>
        <w:rPr>
          <w:rFonts w:ascii="Arial" w:cs="Arial" w:eastAsia="Arial" w:hAnsi="Arial"/>
          <w:color w:val="001d35"/>
          <w:sz w:val="20"/>
          <w:szCs w:val="20"/>
        </w:rPr>
      </w:pPr>
      <w:r w:rsidDel="00000000" w:rsidR="00000000" w:rsidRPr="00000000">
        <w:rPr>
          <w:rtl w:val="0"/>
        </w:rPr>
      </w:r>
    </w:p>
    <w:p w:rsidR="00000000" w:rsidDel="00000000" w:rsidP="00000000" w:rsidRDefault="00000000" w:rsidRPr="00000000" w14:paraId="00000008">
      <w:pPr>
        <w:shd w:fill="ffffff" w:val="clear"/>
        <w:spacing w:before="0" w:line="240" w:lineRule="auto"/>
        <w:ind w:left="1587" w:right="1247" w:firstLine="0"/>
        <w:jc w:val="center"/>
        <w:rPr>
          <w:rFonts w:ascii="Arial" w:cs="Arial" w:eastAsia="Arial" w:hAnsi="Arial"/>
          <w:b w:val="1"/>
          <w:color w:val="001d35"/>
          <w:sz w:val="20"/>
          <w:szCs w:val="20"/>
        </w:rPr>
      </w:pPr>
      <w:r w:rsidDel="00000000" w:rsidR="00000000" w:rsidRPr="00000000">
        <w:rPr>
          <w:rFonts w:ascii="Arial" w:cs="Arial" w:eastAsia="Arial" w:hAnsi="Arial"/>
          <w:b w:val="1"/>
          <w:color w:val="001d35"/>
          <w:sz w:val="20"/>
          <w:szCs w:val="20"/>
          <w:rtl w:val="0"/>
        </w:rPr>
        <w:t xml:space="preserve">Uso eficiente de la energía </w:t>
      </w:r>
    </w:p>
    <w:p w:rsidR="00000000" w:rsidDel="00000000" w:rsidP="00000000" w:rsidRDefault="00000000" w:rsidRPr="00000000" w14:paraId="00000009">
      <w:pPr>
        <w:shd w:fill="ffffff" w:val="clear"/>
        <w:spacing w:before="0" w:line="240" w:lineRule="auto"/>
        <w:ind w:left="1587" w:right="1247" w:firstLine="0"/>
        <w:jc w:val="center"/>
        <w:rPr>
          <w:rFonts w:ascii="Arial" w:cs="Arial" w:eastAsia="Arial" w:hAnsi="Arial"/>
          <w:color w:val="001d35"/>
          <w:sz w:val="20"/>
          <w:szCs w:val="20"/>
        </w:rPr>
      </w:pPr>
      <w:r w:rsidDel="00000000" w:rsidR="00000000" w:rsidRPr="00000000">
        <w:rPr>
          <w:rtl w:val="0"/>
        </w:rPr>
      </w:r>
    </w:p>
    <w:p w:rsidR="00000000" w:rsidDel="00000000" w:rsidP="00000000" w:rsidRDefault="00000000" w:rsidRPr="00000000" w14:paraId="0000000A">
      <w:pPr>
        <w:shd w:fill="ffffff" w:val="clear"/>
        <w:spacing w:before="0" w:line="240" w:lineRule="auto"/>
        <w:ind w:left="1587" w:right="1247" w:firstLine="0"/>
        <w:jc w:val="center"/>
        <w:rPr>
          <w:rFonts w:ascii="Arial" w:cs="Arial" w:eastAsia="Arial" w:hAnsi="Arial"/>
          <w:color w:val="001d35"/>
        </w:rPr>
      </w:pPr>
      <w:r w:rsidDel="00000000" w:rsidR="00000000" w:rsidRPr="00000000">
        <w:rPr>
          <w:rtl w:val="0"/>
        </w:rPr>
      </w:r>
    </w:p>
    <w:p w:rsidR="00000000" w:rsidDel="00000000" w:rsidP="00000000" w:rsidRDefault="00000000" w:rsidRPr="00000000" w14:paraId="0000000B">
      <w:pPr>
        <w:shd w:fill="ffffff" w:val="clear"/>
        <w:spacing w:before="0" w:line="240" w:lineRule="auto"/>
        <w:ind w:left="1587" w:right="1247" w:firstLine="0"/>
        <w:jc w:val="center"/>
        <w:rPr>
          <w:rFonts w:ascii="Arial" w:cs="Arial" w:eastAsia="Arial" w:hAnsi="Arial"/>
          <w:color w:val="001d35"/>
        </w:rPr>
      </w:pPr>
      <w:r w:rsidDel="00000000" w:rsidR="00000000" w:rsidRPr="00000000">
        <w:rPr>
          <w:rtl w:val="0"/>
        </w:rPr>
      </w:r>
    </w:p>
    <w:p w:rsidR="00000000" w:rsidDel="00000000" w:rsidP="00000000" w:rsidRDefault="00000000" w:rsidRPr="00000000" w14:paraId="0000000C">
      <w:pPr>
        <w:shd w:fill="ffffff" w:val="clear"/>
        <w:spacing w:before="0" w:line="240" w:lineRule="auto"/>
        <w:ind w:left="1587" w:right="1247" w:firstLine="0"/>
        <w:jc w:val="center"/>
        <w:rPr>
          <w:rFonts w:ascii="Arial" w:cs="Arial" w:eastAsia="Arial" w:hAnsi="Arial"/>
          <w:color w:val="001d35"/>
        </w:rPr>
      </w:pPr>
      <w:r w:rsidDel="00000000" w:rsidR="00000000" w:rsidRPr="00000000">
        <w:rPr>
          <w:rtl w:val="0"/>
        </w:rPr>
      </w:r>
    </w:p>
    <w:p w:rsidR="00000000" w:rsidDel="00000000" w:rsidP="00000000" w:rsidRDefault="00000000" w:rsidRPr="00000000" w14:paraId="0000000D">
      <w:pPr>
        <w:shd w:fill="ffffff" w:val="clear"/>
        <w:spacing w:before="0" w:line="240" w:lineRule="auto"/>
        <w:ind w:left="1587" w:right="1247" w:firstLine="0"/>
        <w:jc w:val="center"/>
        <w:rPr>
          <w:rFonts w:ascii="Arial" w:cs="Arial" w:eastAsia="Arial" w:hAnsi="Arial"/>
          <w:color w:val="001d35"/>
        </w:rPr>
      </w:pPr>
      <w:r w:rsidDel="00000000" w:rsidR="00000000" w:rsidRPr="00000000">
        <w:rPr>
          <w:rtl w:val="0"/>
        </w:rPr>
      </w:r>
    </w:p>
    <w:p w:rsidR="00000000" w:rsidDel="00000000" w:rsidP="00000000" w:rsidRDefault="00000000" w:rsidRPr="00000000" w14:paraId="0000000E">
      <w:pPr>
        <w:shd w:fill="ffffff" w:val="clear"/>
        <w:spacing w:before="0" w:line="240" w:lineRule="auto"/>
        <w:ind w:left="1587" w:right="1247" w:firstLine="0"/>
        <w:jc w:val="center"/>
        <w:rPr>
          <w:rFonts w:ascii="Arial" w:cs="Arial" w:eastAsia="Arial" w:hAnsi="Arial"/>
          <w:color w:val="001d35"/>
        </w:rPr>
      </w:pPr>
      <w:r w:rsidDel="00000000" w:rsidR="00000000" w:rsidRPr="00000000">
        <w:rPr>
          <w:rFonts w:ascii="Arial" w:cs="Arial" w:eastAsia="Arial" w:hAnsi="Arial"/>
          <w:color w:val="001d35"/>
          <w:rtl w:val="0"/>
        </w:rPr>
        <w:t xml:space="preserve">María elcy Ruiz Barahona</w:t>
      </w:r>
    </w:p>
    <w:p w:rsidR="00000000" w:rsidDel="00000000" w:rsidP="00000000" w:rsidRDefault="00000000" w:rsidRPr="00000000" w14:paraId="0000000F">
      <w:pPr>
        <w:shd w:fill="ffffff" w:val="clear"/>
        <w:spacing w:before="0" w:line="240" w:lineRule="auto"/>
        <w:ind w:left="1587" w:right="1247" w:firstLine="0"/>
        <w:jc w:val="center"/>
        <w:rPr>
          <w:rFonts w:ascii="Arial" w:cs="Arial" w:eastAsia="Arial" w:hAnsi="Arial"/>
          <w:color w:val="001d35"/>
        </w:rPr>
      </w:pPr>
      <w:r w:rsidDel="00000000" w:rsidR="00000000" w:rsidRPr="00000000">
        <w:rPr>
          <w:rtl w:val="0"/>
        </w:rPr>
      </w:r>
    </w:p>
    <w:p w:rsidR="00000000" w:rsidDel="00000000" w:rsidP="00000000" w:rsidRDefault="00000000" w:rsidRPr="00000000" w14:paraId="00000010">
      <w:pPr>
        <w:shd w:fill="ffffff" w:val="clear"/>
        <w:spacing w:before="0" w:line="240" w:lineRule="auto"/>
        <w:ind w:left="1587" w:right="1247" w:firstLine="0"/>
        <w:jc w:val="center"/>
        <w:rPr>
          <w:rFonts w:ascii="Arial" w:cs="Arial" w:eastAsia="Arial" w:hAnsi="Arial"/>
          <w:color w:val="001d35"/>
        </w:rPr>
      </w:pPr>
      <w:r w:rsidDel="00000000" w:rsidR="00000000" w:rsidRPr="00000000">
        <w:rPr>
          <w:rtl w:val="0"/>
        </w:rPr>
      </w:r>
    </w:p>
    <w:p w:rsidR="00000000" w:rsidDel="00000000" w:rsidP="00000000" w:rsidRDefault="00000000" w:rsidRPr="00000000" w14:paraId="00000011">
      <w:pPr>
        <w:shd w:fill="ffffff" w:val="clear"/>
        <w:spacing w:before="0" w:line="240" w:lineRule="auto"/>
        <w:ind w:left="1587" w:right="1247" w:firstLine="0"/>
        <w:jc w:val="center"/>
        <w:rPr>
          <w:rFonts w:ascii="Arial" w:cs="Arial" w:eastAsia="Arial" w:hAnsi="Arial"/>
          <w:color w:val="001d35"/>
        </w:rPr>
      </w:pPr>
      <w:r w:rsidDel="00000000" w:rsidR="00000000" w:rsidRPr="00000000">
        <w:rPr>
          <w:rtl w:val="0"/>
        </w:rPr>
      </w:r>
    </w:p>
    <w:p w:rsidR="00000000" w:rsidDel="00000000" w:rsidP="00000000" w:rsidRDefault="00000000" w:rsidRPr="00000000" w14:paraId="00000012">
      <w:pPr>
        <w:shd w:fill="ffffff" w:val="clear"/>
        <w:spacing w:before="0" w:line="240" w:lineRule="auto"/>
        <w:ind w:left="1587" w:right="1247" w:firstLine="0"/>
        <w:jc w:val="center"/>
        <w:rPr>
          <w:rFonts w:ascii="Arial" w:cs="Arial" w:eastAsia="Arial" w:hAnsi="Arial"/>
          <w:color w:val="001d35"/>
        </w:rPr>
      </w:pPr>
      <w:r w:rsidDel="00000000" w:rsidR="00000000" w:rsidRPr="00000000">
        <w:rPr>
          <w:rtl w:val="0"/>
        </w:rPr>
      </w:r>
    </w:p>
    <w:p w:rsidR="00000000" w:rsidDel="00000000" w:rsidP="00000000" w:rsidRDefault="00000000" w:rsidRPr="00000000" w14:paraId="00000013">
      <w:pPr>
        <w:shd w:fill="ffffff" w:val="clear"/>
        <w:spacing w:before="0" w:line="240" w:lineRule="auto"/>
        <w:ind w:left="1587" w:right="1247" w:firstLine="0"/>
        <w:jc w:val="center"/>
        <w:rPr>
          <w:rFonts w:ascii="Arial" w:cs="Arial" w:eastAsia="Arial" w:hAnsi="Arial"/>
          <w:color w:val="001d35"/>
        </w:rPr>
      </w:pPr>
      <w:r w:rsidDel="00000000" w:rsidR="00000000" w:rsidRPr="00000000">
        <w:rPr>
          <w:rFonts w:ascii="Arial" w:cs="Arial" w:eastAsia="Arial" w:hAnsi="Arial"/>
          <w:color w:val="001d35"/>
          <w:rtl w:val="0"/>
        </w:rPr>
        <w:t xml:space="preserve">Tecnólogo en gestión de recursos naturales</w:t>
      </w:r>
    </w:p>
    <w:p w:rsidR="00000000" w:rsidDel="00000000" w:rsidP="00000000" w:rsidRDefault="00000000" w:rsidRPr="00000000" w14:paraId="00000014">
      <w:pPr>
        <w:shd w:fill="ffffff" w:val="clear"/>
        <w:spacing w:before="0" w:line="240" w:lineRule="auto"/>
        <w:ind w:left="1587" w:right="1247" w:firstLine="0"/>
        <w:jc w:val="center"/>
        <w:rPr>
          <w:rFonts w:ascii="Arial" w:cs="Arial" w:eastAsia="Arial" w:hAnsi="Arial"/>
          <w:color w:val="001d35"/>
        </w:rPr>
      </w:pPr>
      <w:r w:rsidDel="00000000" w:rsidR="00000000" w:rsidRPr="00000000">
        <w:rPr>
          <w:rtl w:val="0"/>
        </w:rPr>
      </w:r>
    </w:p>
    <w:p w:rsidR="00000000" w:rsidDel="00000000" w:rsidP="00000000" w:rsidRDefault="00000000" w:rsidRPr="00000000" w14:paraId="00000015">
      <w:pPr>
        <w:shd w:fill="ffffff" w:val="clear"/>
        <w:spacing w:before="0" w:line="240" w:lineRule="auto"/>
        <w:ind w:left="1587" w:right="1247" w:firstLine="0"/>
        <w:jc w:val="center"/>
        <w:rPr>
          <w:rFonts w:ascii="Arial" w:cs="Arial" w:eastAsia="Arial" w:hAnsi="Arial"/>
          <w:color w:val="001d35"/>
        </w:rPr>
      </w:pPr>
      <w:r w:rsidDel="00000000" w:rsidR="00000000" w:rsidRPr="00000000">
        <w:rPr>
          <w:rtl w:val="0"/>
        </w:rPr>
      </w:r>
    </w:p>
    <w:p w:rsidR="00000000" w:rsidDel="00000000" w:rsidP="00000000" w:rsidRDefault="00000000" w:rsidRPr="00000000" w14:paraId="00000016">
      <w:pPr>
        <w:shd w:fill="ffffff" w:val="clear"/>
        <w:spacing w:before="0" w:line="240" w:lineRule="auto"/>
        <w:ind w:left="1587" w:right="1247" w:firstLine="0"/>
        <w:jc w:val="center"/>
        <w:rPr>
          <w:rFonts w:ascii="Arial" w:cs="Arial" w:eastAsia="Arial" w:hAnsi="Arial"/>
          <w:color w:val="001d35"/>
        </w:rPr>
      </w:pPr>
      <w:r w:rsidDel="00000000" w:rsidR="00000000" w:rsidRPr="00000000">
        <w:rPr>
          <w:rtl w:val="0"/>
        </w:rPr>
      </w:r>
    </w:p>
    <w:p w:rsidR="00000000" w:rsidDel="00000000" w:rsidP="00000000" w:rsidRDefault="00000000" w:rsidRPr="00000000" w14:paraId="00000017">
      <w:pPr>
        <w:shd w:fill="ffffff" w:val="clear"/>
        <w:spacing w:before="0" w:line="240" w:lineRule="auto"/>
        <w:ind w:left="1587" w:right="1247" w:firstLine="0"/>
        <w:jc w:val="center"/>
        <w:rPr>
          <w:rFonts w:ascii="Arial" w:cs="Arial" w:eastAsia="Arial" w:hAnsi="Arial"/>
          <w:color w:val="001d35"/>
        </w:rPr>
      </w:pPr>
      <w:r w:rsidDel="00000000" w:rsidR="00000000" w:rsidRPr="00000000">
        <w:rPr>
          <w:rFonts w:ascii="Arial" w:cs="Arial" w:eastAsia="Arial" w:hAnsi="Arial"/>
          <w:color w:val="001d35"/>
          <w:rtl w:val="0"/>
        </w:rPr>
        <w:t xml:space="preserve">2712050</w:t>
      </w:r>
    </w:p>
    <w:p w:rsidR="00000000" w:rsidDel="00000000" w:rsidP="00000000" w:rsidRDefault="00000000" w:rsidRPr="00000000" w14:paraId="00000018">
      <w:pPr>
        <w:shd w:fill="ffffff" w:val="clear"/>
        <w:spacing w:before="0" w:line="240" w:lineRule="auto"/>
        <w:ind w:left="1587" w:right="1247" w:firstLine="0"/>
        <w:jc w:val="center"/>
        <w:rPr>
          <w:rFonts w:ascii="Arial" w:cs="Arial" w:eastAsia="Arial" w:hAnsi="Arial"/>
          <w:color w:val="001d35"/>
        </w:rPr>
      </w:pPr>
      <w:r w:rsidDel="00000000" w:rsidR="00000000" w:rsidRPr="00000000">
        <w:rPr>
          <w:rtl w:val="0"/>
        </w:rPr>
      </w:r>
    </w:p>
    <w:p w:rsidR="00000000" w:rsidDel="00000000" w:rsidP="00000000" w:rsidRDefault="00000000" w:rsidRPr="00000000" w14:paraId="00000019">
      <w:pPr>
        <w:shd w:fill="ffffff" w:val="clear"/>
        <w:spacing w:before="0" w:line="240" w:lineRule="auto"/>
        <w:ind w:left="1587" w:right="1247" w:firstLine="0"/>
        <w:jc w:val="center"/>
        <w:rPr>
          <w:rFonts w:ascii="Arial" w:cs="Arial" w:eastAsia="Arial" w:hAnsi="Arial"/>
          <w:color w:val="001d35"/>
        </w:rPr>
      </w:pPr>
      <w:r w:rsidDel="00000000" w:rsidR="00000000" w:rsidRPr="00000000">
        <w:rPr>
          <w:rtl w:val="0"/>
        </w:rPr>
      </w:r>
    </w:p>
    <w:p w:rsidR="00000000" w:rsidDel="00000000" w:rsidP="00000000" w:rsidRDefault="00000000" w:rsidRPr="00000000" w14:paraId="0000001A">
      <w:pPr>
        <w:shd w:fill="ffffff" w:val="clear"/>
        <w:spacing w:before="0" w:line="240" w:lineRule="auto"/>
        <w:ind w:left="1587" w:right="1247" w:firstLine="0"/>
        <w:jc w:val="center"/>
        <w:rPr>
          <w:rFonts w:ascii="Arial" w:cs="Arial" w:eastAsia="Arial" w:hAnsi="Arial"/>
          <w:color w:val="001d35"/>
        </w:rPr>
      </w:pPr>
      <w:r w:rsidDel="00000000" w:rsidR="00000000" w:rsidRPr="00000000">
        <w:rPr>
          <w:rtl w:val="0"/>
        </w:rPr>
      </w:r>
    </w:p>
    <w:p w:rsidR="00000000" w:rsidDel="00000000" w:rsidP="00000000" w:rsidRDefault="00000000" w:rsidRPr="00000000" w14:paraId="0000001B">
      <w:pPr>
        <w:shd w:fill="ffffff" w:val="clear"/>
        <w:spacing w:before="0" w:line="240" w:lineRule="auto"/>
        <w:ind w:left="1587" w:right="1247" w:firstLine="0"/>
        <w:jc w:val="center"/>
        <w:rPr>
          <w:rFonts w:ascii="Arial" w:cs="Arial" w:eastAsia="Arial" w:hAnsi="Arial"/>
          <w:color w:val="001d35"/>
        </w:rPr>
      </w:pPr>
      <w:r w:rsidDel="00000000" w:rsidR="00000000" w:rsidRPr="00000000">
        <w:rPr>
          <w:rtl w:val="0"/>
        </w:rPr>
      </w:r>
    </w:p>
    <w:p w:rsidR="00000000" w:rsidDel="00000000" w:rsidP="00000000" w:rsidRDefault="00000000" w:rsidRPr="00000000" w14:paraId="0000001C">
      <w:pPr>
        <w:shd w:fill="ffffff" w:val="clear"/>
        <w:spacing w:before="0" w:line="240" w:lineRule="auto"/>
        <w:ind w:left="1587" w:right="1247" w:firstLine="0"/>
        <w:jc w:val="center"/>
        <w:rPr>
          <w:rFonts w:ascii="Arial" w:cs="Arial" w:eastAsia="Arial" w:hAnsi="Arial"/>
          <w:color w:val="001d35"/>
        </w:rPr>
      </w:pPr>
      <w:r w:rsidDel="00000000" w:rsidR="00000000" w:rsidRPr="00000000">
        <w:rPr>
          <w:rFonts w:ascii="Arial" w:cs="Arial" w:eastAsia="Arial" w:hAnsi="Arial"/>
          <w:color w:val="001d35"/>
          <w:rtl w:val="0"/>
        </w:rPr>
        <w:t xml:space="preserve">10/02/2025</w:t>
      </w:r>
    </w:p>
    <w:p w:rsidR="00000000" w:rsidDel="00000000" w:rsidP="00000000" w:rsidRDefault="00000000" w:rsidRPr="00000000" w14:paraId="0000001D">
      <w:pPr>
        <w:shd w:fill="ffffff" w:val="clear"/>
        <w:spacing w:before="0" w:line="240" w:lineRule="auto"/>
        <w:ind w:left="1587" w:right="1247" w:firstLine="0"/>
        <w:jc w:val="center"/>
        <w:rPr>
          <w:rFonts w:ascii="Arial" w:cs="Arial" w:eastAsia="Arial" w:hAnsi="Arial"/>
          <w:color w:val="001d35"/>
        </w:rPr>
      </w:pPr>
      <w:r w:rsidDel="00000000" w:rsidR="00000000" w:rsidRPr="00000000">
        <w:rPr>
          <w:rtl w:val="0"/>
        </w:rPr>
      </w:r>
    </w:p>
    <w:p w:rsidR="00000000" w:rsidDel="00000000" w:rsidP="00000000" w:rsidRDefault="00000000" w:rsidRPr="00000000" w14:paraId="0000001E">
      <w:pPr>
        <w:shd w:fill="ffffff" w:val="clear"/>
        <w:spacing w:before="0" w:line="240" w:lineRule="auto"/>
        <w:ind w:left="1020" w:right="1020" w:firstLine="0"/>
        <w:jc w:val="center"/>
        <w:rPr>
          <w:rFonts w:ascii="Arial" w:cs="Arial" w:eastAsia="Arial" w:hAnsi="Arial"/>
          <w:color w:val="001d35"/>
        </w:rPr>
      </w:pPr>
      <w:r w:rsidDel="00000000" w:rsidR="00000000" w:rsidRPr="00000000">
        <w:rPr>
          <w:rtl w:val="0"/>
        </w:rPr>
      </w:r>
    </w:p>
    <w:p w:rsidR="00000000" w:rsidDel="00000000" w:rsidP="00000000" w:rsidRDefault="00000000" w:rsidRPr="00000000" w14:paraId="0000001F">
      <w:pPr>
        <w:shd w:fill="ffffff" w:val="clear"/>
        <w:spacing w:before="0" w:line="240" w:lineRule="auto"/>
        <w:ind w:left="1020" w:right="1020" w:firstLine="0"/>
        <w:rPr>
          <w:rFonts w:ascii="Arial" w:cs="Arial" w:eastAsia="Arial" w:hAnsi="Arial"/>
          <w:color w:val="001d35"/>
        </w:rPr>
      </w:pPr>
      <w:r w:rsidDel="00000000" w:rsidR="00000000" w:rsidRPr="00000000">
        <w:rPr>
          <w:rtl w:val="0"/>
        </w:rPr>
      </w:r>
    </w:p>
    <w:p w:rsidR="00000000" w:rsidDel="00000000" w:rsidP="00000000" w:rsidRDefault="00000000" w:rsidRPr="00000000" w14:paraId="00000020">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21">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22">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23">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24">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25">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26">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27">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28">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29">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2A">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2B">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shd w:fill="ffffff" w:val="clear"/>
        <w:tabs>
          <w:tab w:val="left" w:leader="none" w:pos="3090"/>
        </w:tabs>
        <w:spacing w:before="0" w:line="240" w:lineRule="auto"/>
        <w:rPr>
          <w:rFonts w:ascii="Arial" w:cs="Arial" w:eastAsia="Arial" w:hAnsi="Arial"/>
          <w:color w:val="001d35"/>
          <w:sz w:val="28"/>
          <w:szCs w:val="28"/>
        </w:rPr>
      </w:pPr>
      <w:r w:rsidDel="00000000" w:rsidR="00000000" w:rsidRPr="00000000">
        <w:rPr>
          <w:rFonts w:ascii="Arial" w:cs="Arial" w:eastAsia="Arial" w:hAnsi="Arial"/>
          <w:color w:val="001d35"/>
          <w:sz w:val="28"/>
          <w:szCs w:val="28"/>
          <w:rtl w:val="0"/>
        </w:rPr>
        <w:tab/>
        <w:t xml:space="preserve">INTRODUCCIÓN</w:t>
      </w:r>
    </w:p>
    <w:p w:rsidR="00000000" w:rsidDel="00000000" w:rsidP="00000000" w:rsidRDefault="00000000" w:rsidRPr="00000000" w14:paraId="0000002E">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2F">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30">
      <w:pPr>
        <w:shd w:fill="ffffff" w:val="clear"/>
        <w:spacing w:before="0" w:line="240" w:lineRule="auto"/>
        <w:rPr>
          <w:rFonts w:ascii="Arial" w:cs="Arial" w:eastAsia="Arial" w:hAnsi="Arial"/>
          <w:color w:val="001d35"/>
          <w:sz w:val="28"/>
          <w:szCs w:val="28"/>
        </w:rPr>
      </w:pPr>
      <w:r w:rsidDel="00000000" w:rsidR="00000000" w:rsidRPr="00000000">
        <w:rPr>
          <w:rFonts w:ascii="Arial" w:cs="Arial" w:eastAsia="Arial" w:hAnsi="Arial"/>
          <w:color w:val="001d35"/>
          <w:sz w:val="28"/>
          <w:szCs w:val="28"/>
          <w:rtl w:val="0"/>
        </w:rPr>
        <w:t xml:space="preserve">El SENA ha implementado el Sistema Integrado de Gestión Autocontrol (SIGA) para mejorar el uso de la energía en sus centros de formación. Este sistema se basa en la norma ISO 27001. </w:t>
      </w:r>
    </w:p>
    <w:p w:rsidR="00000000" w:rsidDel="00000000" w:rsidP="00000000" w:rsidRDefault="00000000" w:rsidRPr="00000000" w14:paraId="00000031">
      <w:pPr>
        <w:shd w:fill="ffffff" w:val="clear"/>
        <w:spacing w:before="0" w:line="240" w:lineRule="auto"/>
        <w:rPr>
          <w:rFonts w:ascii="Arial" w:cs="Arial" w:eastAsia="Arial" w:hAnsi="Arial"/>
          <w:color w:val="001d35"/>
          <w:sz w:val="27"/>
          <w:szCs w:val="27"/>
        </w:rPr>
      </w:pPr>
      <w:r w:rsidDel="00000000" w:rsidR="00000000" w:rsidRPr="00000000">
        <w:rPr>
          <w:rtl w:val="0"/>
        </w:rPr>
      </w:r>
    </w:p>
    <w:p w:rsidR="00000000" w:rsidDel="00000000" w:rsidP="00000000" w:rsidRDefault="00000000" w:rsidRPr="00000000" w14:paraId="00000032">
      <w:pPr>
        <w:shd w:fill="ffffff" w:val="clear"/>
        <w:spacing w:before="0" w:line="240" w:lineRule="auto"/>
        <w:rPr>
          <w:rFonts w:ascii="Arial" w:cs="Arial" w:eastAsia="Arial" w:hAnsi="Arial"/>
          <w:sz w:val="28"/>
          <w:szCs w:val="28"/>
        </w:rPr>
      </w:pPr>
      <w:r w:rsidDel="00000000" w:rsidR="00000000" w:rsidRPr="00000000">
        <w:rPr>
          <w:rFonts w:ascii="Arial" w:cs="Arial" w:eastAsia="Arial" w:hAnsi="Arial"/>
          <w:sz w:val="28"/>
          <w:szCs w:val="28"/>
          <w:highlight w:val="white"/>
          <w:rtl w:val="0"/>
        </w:rPr>
        <w:t xml:space="preserve">la eficiencia energética </w:t>
      </w:r>
      <w:r w:rsidDel="00000000" w:rsidR="00000000" w:rsidRPr="00000000">
        <w:rPr>
          <w:rFonts w:ascii="Arial" w:cs="Arial" w:eastAsia="Arial" w:hAnsi="Arial"/>
          <w:sz w:val="28"/>
          <w:szCs w:val="28"/>
          <w:shd w:fill="d3e3fd" w:val="clear"/>
          <w:rtl w:val="0"/>
        </w:rPr>
        <w:t xml:space="preserve">rebaja las emisiones de CO</w:t>
      </w:r>
      <w:r w:rsidDel="00000000" w:rsidR="00000000" w:rsidRPr="00000000">
        <w:rPr>
          <w:rFonts w:ascii="Arial" w:cs="Arial" w:eastAsia="Arial" w:hAnsi="Arial"/>
          <w:sz w:val="28"/>
          <w:szCs w:val="28"/>
          <w:shd w:fill="d3e3fd" w:val="clear"/>
          <w:vertAlign w:val="subscript"/>
          <w:rtl w:val="0"/>
        </w:rPr>
        <w:t xml:space="preserve">2</w:t>
      </w:r>
      <w:r w:rsidDel="00000000" w:rsidR="00000000" w:rsidRPr="00000000">
        <w:rPr>
          <w:rFonts w:ascii="Arial" w:cs="Arial" w:eastAsia="Arial" w:hAnsi="Arial"/>
          <w:sz w:val="28"/>
          <w:szCs w:val="28"/>
          <w:shd w:fill="d3e3fd" w:val="clear"/>
          <w:rtl w:val="0"/>
        </w:rPr>
        <w:t xml:space="preserve"> y otros gases de efecto invernadero</w:t>
      </w:r>
      <w:r w:rsidDel="00000000" w:rsidR="00000000" w:rsidRPr="00000000">
        <w:rPr>
          <w:rFonts w:ascii="Arial" w:cs="Arial" w:eastAsia="Arial" w:hAnsi="Arial"/>
          <w:sz w:val="28"/>
          <w:szCs w:val="28"/>
          <w:highlight w:val="white"/>
          <w:rtl w:val="0"/>
        </w:rPr>
        <w:t xml:space="preserve">. Con el uso responsable de la energía se consumen menos recursos, lo que contribuye a reducir la huella de carbono.</w:t>
      </w:r>
      <w:r w:rsidDel="00000000" w:rsidR="00000000" w:rsidRPr="00000000">
        <w:rPr>
          <w:rtl w:val="0"/>
        </w:rPr>
      </w:r>
    </w:p>
    <w:p w:rsidR="00000000" w:rsidDel="00000000" w:rsidP="00000000" w:rsidRDefault="00000000" w:rsidRPr="00000000" w14:paraId="00000033">
      <w:pPr>
        <w:shd w:fill="ffffff" w:val="clear"/>
        <w:spacing w:before="0" w:line="240" w:lineRule="auto"/>
        <w:rPr>
          <w:rFonts w:ascii="Arial" w:cs="Arial" w:eastAsia="Arial" w:hAnsi="Arial"/>
          <w:sz w:val="27"/>
          <w:szCs w:val="27"/>
        </w:rPr>
      </w:pPr>
      <w:r w:rsidDel="00000000" w:rsidR="00000000" w:rsidRPr="00000000">
        <w:rPr>
          <w:rtl w:val="0"/>
        </w:rPr>
      </w:r>
    </w:p>
    <w:p w:rsidR="00000000" w:rsidDel="00000000" w:rsidP="00000000" w:rsidRDefault="00000000" w:rsidRPr="00000000" w14:paraId="00000034">
      <w:pPr>
        <w:shd w:fill="ffffff" w:val="clear"/>
        <w:spacing w:before="0" w:line="24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highlight w:val="white"/>
          <w:rtl w:val="0"/>
        </w:rPr>
        <w:t xml:space="preserve">Ahorrar energía ayuda a reducir impactos ambientales negativo, </w:t>
      </w:r>
      <w:r w:rsidDel="00000000" w:rsidR="00000000" w:rsidRPr="00000000">
        <w:rPr>
          <w:rFonts w:ascii="Arial" w:cs="Arial" w:eastAsia="Arial" w:hAnsi="Arial"/>
          <w:color w:val="000000"/>
          <w:sz w:val="28"/>
          <w:szCs w:val="28"/>
          <w:shd w:fill="d3e3fd" w:val="clear"/>
          <w:rtl w:val="0"/>
        </w:rPr>
        <w:t xml:space="preserve">contribuye a combatir los efectos del calentamiento global y del cambio climático</w:t>
      </w:r>
      <w:r w:rsidDel="00000000" w:rsidR="00000000" w:rsidRPr="00000000">
        <w:rPr>
          <w:rFonts w:ascii="Arial" w:cs="Arial" w:eastAsia="Arial" w:hAnsi="Arial"/>
          <w:color w:val="000000"/>
          <w:sz w:val="28"/>
          <w:szCs w:val="28"/>
          <w:highlight w:val="white"/>
          <w:rtl w:val="0"/>
        </w:rPr>
        <w:t xml:space="preserve">. Así mismo, las acciones de eficiencia energética hacen que los gastos en energía disminuyan. Recordemos que no hay energía más limpia y barata que la que no se consume.</w:t>
      </w:r>
      <w:r w:rsidDel="00000000" w:rsidR="00000000" w:rsidRPr="00000000">
        <w:rPr>
          <w:rtl w:val="0"/>
        </w:rPr>
      </w:r>
    </w:p>
    <w:p w:rsidR="00000000" w:rsidDel="00000000" w:rsidP="00000000" w:rsidRDefault="00000000" w:rsidRPr="00000000" w14:paraId="00000035">
      <w:pPr>
        <w:shd w:fill="ffffff" w:val="clear"/>
        <w:spacing w:before="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36">
      <w:pPr>
        <w:shd w:fill="ffffff" w:val="clear"/>
        <w:spacing w:before="0" w:line="240" w:lineRule="auto"/>
        <w:rPr>
          <w:rFonts w:ascii="Arial" w:cs="Arial" w:eastAsia="Arial" w:hAnsi="Arial"/>
          <w:color w:val="001d35"/>
          <w:sz w:val="28"/>
          <w:szCs w:val="28"/>
        </w:rPr>
      </w:pPr>
      <w:r w:rsidDel="00000000" w:rsidR="00000000" w:rsidRPr="00000000">
        <w:rPr>
          <w:rFonts w:ascii="Arial" w:cs="Arial" w:eastAsia="Arial" w:hAnsi="Arial"/>
          <w:color w:val="001d35"/>
          <w:sz w:val="28"/>
          <w:szCs w:val="28"/>
          <w:rtl w:val="0"/>
        </w:rPr>
        <w:t xml:space="preserve">De acuerdo a este sistema, el Sena se centró en una campaña sobre el uso eficiente de la energía. Realizando pedagogías a aprendices, instructores y de mantenimiento para que conservemos un ambiente sostenible</w:t>
      </w:r>
    </w:p>
    <w:p w:rsidR="00000000" w:rsidDel="00000000" w:rsidP="00000000" w:rsidRDefault="00000000" w:rsidRPr="00000000" w14:paraId="00000037">
      <w:pPr>
        <w:shd w:fill="ffffff" w:val="clear"/>
        <w:spacing w:before="0" w:line="240" w:lineRule="auto"/>
        <w:rPr>
          <w:rFonts w:ascii="Arial" w:cs="Arial" w:eastAsia="Arial" w:hAnsi="Arial"/>
          <w:color w:val="001d35"/>
          <w:sz w:val="27"/>
          <w:szCs w:val="27"/>
        </w:rPr>
      </w:pPr>
      <w:r w:rsidDel="00000000" w:rsidR="00000000" w:rsidRPr="00000000">
        <w:rPr>
          <w:rtl w:val="0"/>
        </w:rPr>
      </w:r>
    </w:p>
    <w:p w:rsidR="00000000" w:rsidDel="00000000" w:rsidP="00000000" w:rsidRDefault="00000000" w:rsidRPr="00000000" w14:paraId="00000038">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39">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3A">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3B">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3C">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3D">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3E">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3F">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40">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41">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42">
      <w:pPr>
        <w:shd w:fill="ffffff" w:val="clear"/>
        <w:spacing w:before="0" w:line="240" w:lineRule="auto"/>
        <w:rPr>
          <w:rFonts w:ascii="Arial" w:cs="Arial" w:eastAsia="Arial" w:hAnsi="Arial"/>
          <w:color w:val="001d35"/>
          <w:sz w:val="28"/>
          <w:szCs w:val="28"/>
        </w:rPr>
      </w:pPr>
      <w:r w:rsidDel="00000000" w:rsidR="00000000" w:rsidRPr="00000000">
        <w:rPr>
          <w:rFonts w:ascii="Arial" w:cs="Arial" w:eastAsia="Arial" w:hAnsi="Arial"/>
          <w:color w:val="001d35"/>
          <w:sz w:val="28"/>
          <w:szCs w:val="28"/>
          <w:rtl w:val="0"/>
        </w:rPr>
        <w:t xml:space="preserve">Con esto no solamente podemos hacer un bien social y económico sino también ambiental esto nos ayuda a que las personas puedan mantener esa cultura   y la puedan establecer desde sus casas.</w:t>
      </w:r>
    </w:p>
    <w:p w:rsidR="00000000" w:rsidDel="00000000" w:rsidP="00000000" w:rsidRDefault="00000000" w:rsidRPr="00000000" w14:paraId="00000043">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44">
      <w:pPr>
        <w:shd w:fill="ffffff" w:val="clear"/>
        <w:spacing w:before="0" w:line="240" w:lineRule="auto"/>
        <w:rPr>
          <w:rFonts w:ascii="Arial" w:cs="Arial" w:eastAsia="Arial" w:hAnsi="Arial"/>
          <w:color w:val="001d35"/>
          <w:sz w:val="28"/>
          <w:szCs w:val="28"/>
        </w:rPr>
      </w:pPr>
      <w:r w:rsidDel="00000000" w:rsidR="00000000" w:rsidRPr="00000000">
        <w:rPr>
          <w:rFonts w:ascii="Arial" w:cs="Arial" w:eastAsia="Arial" w:hAnsi="Arial"/>
          <w:color w:val="001d35"/>
          <w:sz w:val="28"/>
          <w:szCs w:val="28"/>
          <w:rtl w:val="0"/>
        </w:rPr>
        <w:t xml:space="preserve">El uso eficiente de la energía, es uno de los tres pilares  fundamentales en las políticas ambientales,  en el (servicio nacional de aprendizaje)SENA, se implementó para reducir su impacto ecológico y fomentar una cultura de sostenibilidad entre estudiantes, trabajadores y la comunidad en general</w:t>
      </w:r>
    </w:p>
    <w:p w:rsidR="00000000" w:rsidDel="00000000" w:rsidP="00000000" w:rsidRDefault="00000000" w:rsidRPr="00000000" w14:paraId="00000045">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46">
      <w:pPr>
        <w:shd w:fill="ffffff" w:val="clear"/>
        <w:spacing w:before="0" w:line="240" w:lineRule="auto"/>
        <w:rPr>
          <w:rFonts w:ascii="Arial" w:cs="Arial" w:eastAsia="Arial" w:hAnsi="Arial"/>
          <w:color w:val="001d35"/>
          <w:sz w:val="28"/>
          <w:szCs w:val="28"/>
        </w:rPr>
      </w:pPr>
      <w:r w:rsidDel="00000000" w:rsidR="00000000" w:rsidRPr="00000000">
        <w:rPr>
          <w:rFonts w:ascii="Arial" w:cs="Arial" w:eastAsia="Arial" w:hAnsi="Arial"/>
          <w:color w:val="001d35"/>
          <w:sz w:val="28"/>
          <w:szCs w:val="28"/>
          <w:rtl w:val="0"/>
        </w:rPr>
        <w:t xml:space="preserve">El SENA ha venido promoviendo prácticas para reducir el consumo de energía en sus centros educativos y administrativos</w:t>
      </w:r>
    </w:p>
    <w:p w:rsidR="00000000" w:rsidDel="00000000" w:rsidP="00000000" w:rsidRDefault="00000000" w:rsidRPr="00000000" w14:paraId="00000047">
      <w:pPr>
        <w:shd w:fill="ffffff" w:val="clear"/>
        <w:spacing w:before="0" w:line="240" w:lineRule="auto"/>
        <w:rPr>
          <w:rFonts w:ascii="Arial" w:cs="Arial" w:eastAsia="Arial" w:hAnsi="Arial"/>
          <w:color w:val="001d35"/>
          <w:sz w:val="28"/>
          <w:szCs w:val="28"/>
        </w:rPr>
      </w:pPr>
      <w:r w:rsidDel="00000000" w:rsidR="00000000" w:rsidRPr="00000000">
        <w:rPr>
          <w:rFonts w:ascii="Arial" w:cs="Arial" w:eastAsia="Arial" w:hAnsi="Arial"/>
          <w:color w:val="001d35"/>
          <w:sz w:val="28"/>
          <w:szCs w:val="28"/>
          <w:rtl w:val="0"/>
        </w:rPr>
        <w:t xml:space="preserve">Se implementaron algunas estrategias </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1d35"/>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001d35"/>
          <w:sz w:val="28"/>
          <w:szCs w:val="28"/>
          <w:u w:val="none"/>
          <w:shd w:fill="auto" w:val="clear"/>
          <w:vertAlign w:val="baseline"/>
        </w:rPr>
      </w:pPr>
      <w:r w:rsidDel="00000000" w:rsidR="00000000" w:rsidRPr="00000000">
        <w:rPr>
          <w:rFonts w:ascii="Arial" w:cs="Arial" w:eastAsia="Arial" w:hAnsi="Arial"/>
          <w:b w:val="0"/>
          <w:i w:val="0"/>
          <w:smallCaps w:val="0"/>
          <w:strike w:val="0"/>
          <w:color w:val="001d35"/>
          <w:sz w:val="28"/>
          <w:szCs w:val="28"/>
          <w:u w:val="none"/>
          <w:shd w:fill="auto" w:val="clear"/>
          <w:vertAlign w:val="baseline"/>
          <w:rtl w:val="0"/>
        </w:rPr>
        <w:t xml:space="preserve">Capacitación en eficiencia energética y agua</w:t>
      </w:r>
    </w:p>
    <w:p w:rsidR="00000000" w:rsidDel="00000000" w:rsidP="00000000" w:rsidRDefault="00000000" w:rsidRPr="00000000" w14:paraId="000000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001d35"/>
          <w:sz w:val="28"/>
          <w:szCs w:val="28"/>
          <w:u w:val="none"/>
          <w:shd w:fill="auto" w:val="clear"/>
          <w:vertAlign w:val="baseline"/>
        </w:rPr>
      </w:pPr>
      <w:r w:rsidDel="00000000" w:rsidR="00000000" w:rsidRPr="00000000">
        <w:rPr>
          <w:rFonts w:ascii="Arial" w:cs="Arial" w:eastAsia="Arial" w:hAnsi="Arial"/>
          <w:b w:val="0"/>
          <w:i w:val="0"/>
          <w:smallCaps w:val="0"/>
          <w:strike w:val="0"/>
          <w:color w:val="001d35"/>
          <w:sz w:val="28"/>
          <w:szCs w:val="28"/>
          <w:u w:val="none"/>
          <w:shd w:fill="auto" w:val="clear"/>
          <w:vertAlign w:val="baseline"/>
          <w:rtl w:val="0"/>
        </w:rPr>
        <w:t xml:space="preserve">Capacitación del manejo adecuado de los residuos </w:t>
      </w:r>
      <w:r w:rsidDel="00000000" w:rsidR="00000000" w:rsidRPr="00000000">
        <w:rPr>
          <w:rFonts w:ascii="Arial" w:cs="Arial" w:eastAsia="Arial" w:hAnsi="Arial"/>
          <w:color w:val="001d35"/>
          <w:sz w:val="28"/>
          <w:szCs w:val="28"/>
          <w:rtl w:val="0"/>
        </w:rPr>
        <w:t xml:space="preserve">sólidos</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001d35"/>
          <w:sz w:val="28"/>
          <w:szCs w:val="28"/>
          <w:u w:val="none"/>
          <w:shd w:fill="auto" w:val="clear"/>
          <w:vertAlign w:val="baseline"/>
        </w:rPr>
      </w:pPr>
      <w:r w:rsidDel="00000000" w:rsidR="00000000" w:rsidRPr="00000000">
        <w:rPr>
          <w:rFonts w:ascii="Arial" w:cs="Arial" w:eastAsia="Arial" w:hAnsi="Arial"/>
          <w:b w:val="0"/>
          <w:i w:val="0"/>
          <w:smallCaps w:val="0"/>
          <w:strike w:val="0"/>
          <w:color w:val="001d35"/>
          <w:sz w:val="28"/>
          <w:szCs w:val="28"/>
          <w:u w:val="none"/>
          <w:shd w:fill="auto" w:val="clear"/>
          <w:vertAlign w:val="baseline"/>
          <w:rtl w:val="0"/>
        </w:rPr>
        <w:t xml:space="preserve">Entrega de caritas (feliz y tristes)</w:t>
      </w:r>
    </w:p>
    <w:p w:rsidR="00000000" w:rsidDel="00000000" w:rsidP="00000000" w:rsidRDefault="00000000" w:rsidRPr="00000000" w14:paraId="000000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001d35"/>
          <w:sz w:val="28"/>
          <w:szCs w:val="28"/>
          <w:u w:val="none"/>
          <w:shd w:fill="auto" w:val="clear"/>
          <w:vertAlign w:val="baseline"/>
        </w:rPr>
      </w:pPr>
      <w:r w:rsidDel="00000000" w:rsidR="00000000" w:rsidRPr="00000000">
        <w:rPr>
          <w:rFonts w:ascii="Arial" w:cs="Arial" w:eastAsia="Arial" w:hAnsi="Arial"/>
          <w:b w:val="0"/>
          <w:i w:val="0"/>
          <w:smallCaps w:val="0"/>
          <w:strike w:val="0"/>
          <w:color w:val="001d35"/>
          <w:sz w:val="28"/>
          <w:szCs w:val="28"/>
          <w:u w:val="none"/>
          <w:shd w:fill="auto" w:val="clear"/>
          <w:vertAlign w:val="baseline"/>
          <w:rtl w:val="0"/>
        </w:rPr>
        <w:t xml:space="preserve">Recordatorios constantes</w:t>
      </w:r>
    </w:p>
    <w:p w:rsidR="00000000" w:rsidDel="00000000" w:rsidP="00000000" w:rsidRDefault="00000000" w:rsidRPr="00000000" w14:paraId="000000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001d35"/>
          <w:sz w:val="28"/>
          <w:szCs w:val="28"/>
          <w:u w:val="none"/>
          <w:shd w:fill="auto" w:val="clear"/>
          <w:vertAlign w:val="baseline"/>
        </w:rPr>
      </w:pPr>
      <w:r w:rsidDel="00000000" w:rsidR="00000000" w:rsidRPr="00000000">
        <w:rPr>
          <w:rFonts w:ascii="Arial" w:cs="Arial" w:eastAsia="Arial" w:hAnsi="Arial"/>
          <w:b w:val="0"/>
          <w:i w:val="0"/>
          <w:smallCaps w:val="0"/>
          <w:strike w:val="0"/>
          <w:color w:val="001d35"/>
          <w:sz w:val="28"/>
          <w:szCs w:val="28"/>
          <w:u w:val="none"/>
          <w:shd w:fill="auto" w:val="clear"/>
          <w:vertAlign w:val="baseline"/>
          <w:rtl w:val="0"/>
        </w:rPr>
        <w:t xml:space="preserve">Supervisión (apagar los computadores, desconexión de los computadores, apagar las luces, </w:t>
      </w:r>
      <w:r w:rsidDel="00000000" w:rsidR="00000000" w:rsidRPr="00000000">
        <w:rPr>
          <w:rFonts w:ascii="Arial" w:cs="Arial" w:eastAsia="Arial" w:hAnsi="Arial"/>
          <w:color w:val="001d35"/>
          <w:sz w:val="28"/>
          <w:szCs w:val="28"/>
          <w:rtl w:val="0"/>
        </w:rPr>
        <w:t xml:space="preserve">desconectar</w:t>
      </w:r>
      <w:r w:rsidDel="00000000" w:rsidR="00000000" w:rsidRPr="00000000">
        <w:rPr>
          <w:rFonts w:ascii="Arial" w:cs="Arial" w:eastAsia="Arial" w:hAnsi="Arial"/>
          <w:b w:val="0"/>
          <w:i w:val="0"/>
          <w:smallCaps w:val="0"/>
          <w:strike w:val="0"/>
          <w:color w:val="001d35"/>
          <w:sz w:val="28"/>
          <w:szCs w:val="28"/>
          <w:u w:val="none"/>
          <w:shd w:fill="auto" w:val="clear"/>
          <w:vertAlign w:val="baseline"/>
          <w:rtl w:val="0"/>
        </w:rPr>
        <w:t xml:space="preserve"> los microondas)</w:t>
      </w:r>
      <w:r w:rsidDel="00000000" w:rsidR="00000000" w:rsidRPr="00000000">
        <w:rPr>
          <w:rFonts w:ascii="t" w:cs="t" w:eastAsia="t" w:hAnsi="t"/>
          <w:b w:val="0"/>
          <w:i w:val="0"/>
          <w:smallCaps w:val="0"/>
          <w:strike w:val="0"/>
          <w:color w:val="001d35"/>
          <w:sz w:val="28"/>
          <w:szCs w:val="28"/>
          <w:u w:val="none"/>
          <w:shd w:fill="auto" w:val="clear"/>
          <w:vertAlign w:val="baseline"/>
          <w:rtl w:val="0"/>
        </w:rPr>
        <w:t xml:space="preserve"> etc.</w:t>
      </w:r>
      <w:r w:rsidDel="00000000" w:rsidR="00000000" w:rsidRPr="00000000">
        <w:rPr>
          <w:rtl w:val="0"/>
        </w:rPr>
      </w:r>
    </w:p>
    <w:p w:rsidR="00000000" w:rsidDel="00000000" w:rsidP="00000000" w:rsidRDefault="00000000" w:rsidRPr="00000000" w14:paraId="0000004E">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4F">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50">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51">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52">
      <w:pPr>
        <w:shd w:fill="ffffff" w:val="clear"/>
        <w:spacing w:before="0" w:line="240" w:lineRule="auto"/>
        <w:jc w:val="both"/>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1d35"/>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4">
      <w:pPr>
        <w:shd w:fill="ffffff" w:val="clear"/>
        <w:spacing w:before="0" w:line="240" w:lineRule="auto"/>
        <w:rPr>
          <w:rFonts w:ascii="Arial" w:cs="Arial" w:eastAsia="Arial" w:hAnsi="Arial"/>
          <w:color w:val="001d35"/>
          <w:sz w:val="28"/>
          <w:szCs w:val="28"/>
        </w:rPr>
      </w:pPr>
      <w:r w:rsidDel="00000000" w:rsidR="00000000" w:rsidRPr="00000000">
        <w:rPr>
          <w:rFonts w:ascii="Arial" w:cs="Arial" w:eastAsia="Arial" w:hAnsi="Arial"/>
          <w:color w:val="001d35"/>
          <w:sz w:val="28"/>
          <w:szCs w:val="28"/>
          <w:rtl w:val="0"/>
        </w:rPr>
        <w:t xml:space="preserve">Evidencia: fotos salones de formación</w:t>
      </w:r>
    </w:p>
    <w:p w:rsidR="00000000" w:rsidDel="00000000" w:rsidP="00000000" w:rsidRDefault="00000000" w:rsidRPr="00000000" w14:paraId="00000055">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56">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57">
      <w:pPr>
        <w:shd w:fill="ffffff" w:val="clear"/>
        <w:spacing w:before="0" w:line="240" w:lineRule="auto"/>
        <w:rPr>
          <w:rFonts w:ascii="Arial" w:cs="Arial" w:eastAsia="Arial" w:hAnsi="Arial"/>
          <w:color w:val="001d35"/>
          <w:sz w:val="28"/>
          <w:szCs w:val="28"/>
        </w:rPr>
      </w:pPr>
      <w:r w:rsidDel="00000000" w:rsidR="00000000" w:rsidRPr="00000000">
        <w:rPr>
          <w:rFonts w:ascii="Arial" w:cs="Arial" w:eastAsia="Arial" w:hAnsi="Arial"/>
          <w:color w:val="001d35"/>
          <w:sz w:val="28"/>
          <w:szCs w:val="28"/>
        </w:rPr>
        <w:drawing>
          <wp:inline distB="0" distT="0" distL="0" distR="0">
            <wp:extent cx="2190750" cy="2868295"/>
            <wp:effectExtent b="0" l="0" r="0" t="0"/>
            <wp:docPr id="29"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2190750" cy="2868295"/>
                    </a:xfrm>
                    <a:prstGeom prst="rect"/>
                    <a:ln/>
                  </pic:spPr>
                </pic:pic>
              </a:graphicData>
            </a:graphic>
          </wp:inline>
        </w:drawing>
      </w:r>
      <w:r w:rsidDel="00000000" w:rsidR="00000000" w:rsidRPr="00000000">
        <w:rPr>
          <w:rFonts w:ascii="Arial" w:cs="Arial" w:eastAsia="Arial" w:hAnsi="Arial"/>
          <w:color w:val="001d35"/>
          <w:sz w:val="28"/>
          <w:szCs w:val="28"/>
        </w:rPr>
        <w:drawing>
          <wp:inline distB="0" distT="0" distL="0" distR="0">
            <wp:extent cx="2400300" cy="2820670"/>
            <wp:effectExtent b="0" l="0" r="0" t="0"/>
            <wp:docPr id="31"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2400300" cy="282067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59">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5A">
      <w:pPr>
        <w:shd w:fill="ffffff" w:val="clear"/>
        <w:spacing w:before="0" w:line="240" w:lineRule="auto"/>
        <w:rPr>
          <w:rFonts w:ascii="Arial" w:cs="Arial" w:eastAsia="Arial" w:hAnsi="Arial"/>
          <w:color w:val="001d35"/>
          <w:sz w:val="28"/>
          <w:szCs w:val="28"/>
        </w:rPr>
      </w:pPr>
      <w:r w:rsidDel="00000000" w:rsidR="00000000" w:rsidRPr="00000000">
        <w:rPr>
          <w:rFonts w:ascii="Arial" w:cs="Arial" w:eastAsia="Arial" w:hAnsi="Arial"/>
          <w:color w:val="001d35"/>
          <w:sz w:val="28"/>
          <w:szCs w:val="28"/>
        </w:rPr>
        <w:drawing>
          <wp:inline distB="0" distT="0" distL="0" distR="0">
            <wp:extent cx="2152650" cy="2324100"/>
            <wp:effectExtent b="0" l="0" r="0" t="0"/>
            <wp:docPr id="30"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2152650" cy="232410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276475" cy="2401570"/>
            <wp:effectExtent b="0" l="0" r="0" t="0"/>
            <wp:wrapSquare wrapText="bothSides" distB="0" distT="0" distL="114300" distR="114300"/>
            <wp:docPr id="28"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2276475" cy="2401570"/>
                    </a:xfrm>
                    <a:prstGeom prst="rect"/>
                    <a:ln/>
                  </pic:spPr>
                </pic:pic>
              </a:graphicData>
            </a:graphic>
          </wp:anchor>
        </w:drawing>
      </w:r>
    </w:p>
    <w:p w:rsidR="00000000" w:rsidDel="00000000" w:rsidP="00000000" w:rsidRDefault="00000000" w:rsidRPr="00000000" w14:paraId="0000005B">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5C">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5D">
      <w:pPr>
        <w:shd w:fill="ffffff" w:val="clear"/>
        <w:spacing w:before="0" w:line="240" w:lineRule="auto"/>
        <w:rPr>
          <w:rFonts w:ascii="Arial" w:cs="Arial" w:eastAsia="Arial" w:hAnsi="Arial"/>
          <w:color w:val="001d35"/>
          <w:sz w:val="28"/>
          <w:szCs w:val="28"/>
        </w:rPr>
      </w:pPr>
      <w:r w:rsidDel="00000000" w:rsidR="00000000" w:rsidRPr="00000000">
        <w:rPr>
          <w:rFonts w:ascii="Arial" w:cs="Arial" w:eastAsia="Arial" w:hAnsi="Arial"/>
          <w:color w:val="001d35"/>
          <w:sz w:val="28"/>
          <w:szCs w:val="28"/>
          <w:rtl w:val="0"/>
        </w:rPr>
        <w:br w:type="textWrapping"/>
      </w:r>
    </w:p>
    <w:p w:rsidR="00000000" w:rsidDel="00000000" w:rsidP="00000000" w:rsidRDefault="00000000" w:rsidRPr="00000000" w14:paraId="0000005E">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5F">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60">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61">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62">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63">
      <w:pPr>
        <w:shd w:fill="ffffff" w:val="clear"/>
        <w:spacing w:before="0" w:line="240" w:lineRule="auto"/>
        <w:rPr>
          <w:rFonts w:ascii="Arial" w:cs="Arial" w:eastAsia="Arial" w:hAnsi="Arial"/>
          <w:color w:val="001d35"/>
          <w:sz w:val="28"/>
          <w:szCs w:val="28"/>
        </w:rPr>
      </w:pPr>
      <w:r w:rsidDel="00000000" w:rsidR="00000000" w:rsidRPr="00000000">
        <w:rPr>
          <w:rFonts w:ascii="Arial" w:cs="Arial" w:eastAsia="Arial" w:hAnsi="Arial"/>
          <w:color w:val="001d35"/>
          <w:sz w:val="28"/>
          <w:szCs w:val="28"/>
        </w:rPr>
        <w:drawing>
          <wp:inline distB="0" distT="0" distL="0" distR="0">
            <wp:extent cx="2143125" cy="3087370"/>
            <wp:effectExtent b="0" l="0" r="0" t="0"/>
            <wp:docPr id="32" name="image16.jpg"/>
            <a:graphic>
              <a:graphicData uri="http://schemas.openxmlformats.org/drawingml/2006/picture">
                <pic:pic>
                  <pic:nvPicPr>
                    <pic:cNvPr id="0" name="image16.jpg"/>
                    <pic:cNvPicPr preferRelativeResize="0"/>
                  </pic:nvPicPr>
                  <pic:blipFill>
                    <a:blip r:embed="rId11"/>
                    <a:srcRect b="0" l="0" r="0" t="0"/>
                    <a:stretch>
                      <a:fillRect/>
                    </a:stretch>
                  </pic:blipFill>
                  <pic:spPr>
                    <a:xfrm>
                      <a:off x="0" y="0"/>
                      <a:ext cx="2143125" cy="3087370"/>
                    </a:xfrm>
                    <a:prstGeom prst="rect"/>
                    <a:ln/>
                  </pic:spPr>
                </pic:pic>
              </a:graphicData>
            </a:graphic>
          </wp:inline>
        </w:drawing>
      </w:r>
      <w:r w:rsidDel="00000000" w:rsidR="00000000" w:rsidRPr="00000000">
        <w:rPr>
          <w:rFonts w:ascii="Arial" w:cs="Arial" w:eastAsia="Arial" w:hAnsi="Arial"/>
          <w:color w:val="001d35"/>
          <w:sz w:val="28"/>
          <w:szCs w:val="28"/>
        </w:rPr>
        <w:drawing>
          <wp:inline distB="0" distT="0" distL="0" distR="0">
            <wp:extent cx="2486025" cy="3081655"/>
            <wp:effectExtent b="0" l="0" r="0" t="0"/>
            <wp:docPr id="34"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2486025" cy="308165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65">
      <w:pPr>
        <w:shd w:fill="ffffff" w:val="clear"/>
        <w:spacing w:before="0" w:line="240" w:lineRule="auto"/>
        <w:rPr>
          <w:rFonts w:ascii="Arial" w:cs="Arial" w:eastAsia="Arial" w:hAnsi="Arial"/>
          <w:color w:val="001d35"/>
          <w:sz w:val="28"/>
          <w:szCs w:val="28"/>
        </w:rPr>
      </w:pPr>
      <w:r w:rsidDel="00000000" w:rsidR="00000000" w:rsidRPr="00000000">
        <w:rPr>
          <w:rFonts w:ascii="Arial" w:cs="Arial" w:eastAsia="Arial" w:hAnsi="Arial"/>
          <w:color w:val="001d35"/>
          <w:sz w:val="28"/>
          <w:szCs w:val="28"/>
        </w:rPr>
        <w:drawing>
          <wp:inline distB="0" distT="0" distL="0" distR="0">
            <wp:extent cx="2124075" cy="2714625"/>
            <wp:effectExtent b="0" l="0" r="0" t="0"/>
            <wp:docPr id="33"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2124075" cy="2714625"/>
                    </a:xfrm>
                    <a:prstGeom prst="rect"/>
                    <a:ln/>
                  </pic:spPr>
                </pic:pic>
              </a:graphicData>
            </a:graphic>
          </wp:inline>
        </w:drawing>
      </w:r>
      <w:r w:rsidDel="00000000" w:rsidR="00000000" w:rsidRPr="00000000">
        <w:rPr>
          <w:rFonts w:ascii="Arial" w:cs="Arial" w:eastAsia="Arial" w:hAnsi="Arial"/>
          <w:color w:val="001d35"/>
          <w:sz w:val="28"/>
          <w:szCs w:val="28"/>
        </w:rPr>
        <w:drawing>
          <wp:inline distB="0" distT="0" distL="0" distR="0">
            <wp:extent cx="2495550" cy="2710180"/>
            <wp:effectExtent b="0" l="0" r="0" t="0"/>
            <wp:docPr id="36" name="image13.jpg"/>
            <a:graphic>
              <a:graphicData uri="http://schemas.openxmlformats.org/drawingml/2006/picture">
                <pic:pic>
                  <pic:nvPicPr>
                    <pic:cNvPr id="0" name="image13.jpg"/>
                    <pic:cNvPicPr preferRelativeResize="0"/>
                  </pic:nvPicPr>
                  <pic:blipFill>
                    <a:blip r:embed="rId14"/>
                    <a:srcRect b="0" l="0" r="0" t="0"/>
                    <a:stretch>
                      <a:fillRect/>
                    </a:stretch>
                  </pic:blipFill>
                  <pic:spPr>
                    <a:xfrm>
                      <a:off x="0" y="0"/>
                      <a:ext cx="2495550" cy="271018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67">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68">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69">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6A">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6B">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6C">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6D">
      <w:pPr>
        <w:shd w:fill="ffffff" w:val="clear"/>
        <w:spacing w:before="0" w:line="240" w:lineRule="auto"/>
        <w:rPr>
          <w:rFonts w:ascii="Arial" w:cs="Arial" w:eastAsia="Arial" w:hAnsi="Arial"/>
          <w:color w:val="001d35"/>
          <w:sz w:val="28"/>
          <w:szCs w:val="28"/>
        </w:rPr>
      </w:pPr>
      <w:r w:rsidDel="00000000" w:rsidR="00000000" w:rsidRPr="00000000">
        <w:rPr>
          <w:rFonts w:ascii="Arial" w:cs="Arial" w:eastAsia="Arial" w:hAnsi="Arial"/>
          <w:color w:val="001d35"/>
          <w:sz w:val="28"/>
          <w:szCs w:val="28"/>
        </w:rPr>
        <w:drawing>
          <wp:inline distB="0" distT="0" distL="0" distR="0">
            <wp:extent cx="2743200" cy="2533650"/>
            <wp:effectExtent b="0" l="0" r="0" t="0"/>
            <wp:docPr id="35"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2743200" cy="2533650"/>
                    </a:xfrm>
                    <a:prstGeom prst="rect"/>
                    <a:ln/>
                  </pic:spPr>
                </pic:pic>
              </a:graphicData>
            </a:graphic>
          </wp:inline>
        </w:drawing>
      </w:r>
      <w:r w:rsidDel="00000000" w:rsidR="00000000" w:rsidRPr="00000000">
        <w:rPr>
          <w:rFonts w:ascii="Arial" w:cs="Arial" w:eastAsia="Arial" w:hAnsi="Arial"/>
          <w:color w:val="001d35"/>
          <w:sz w:val="28"/>
          <w:szCs w:val="28"/>
        </w:rPr>
        <w:drawing>
          <wp:inline distB="0" distT="0" distL="0" distR="0">
            <wp:extent cx="2447925" cy="2552700"/>
            <wp:effectExtent b="0" l="0" r="0" t="0"/>
            <wp:docPr id="39"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244792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6F">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70">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71">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72">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73">
      <w:pPr>
        <w:shd w:fill="ffffff" w:val="clear"/>
        <w:spacing w:before="0" w:line="240" w:lineRule="auto"/>
        <w:rPr>
          <w:rFonts w:ascii="Arial" w:cs="Arial" w:eastAsia="Arial" w:hAnsi="Arial"/>
          <w:color w:val="001d35"/>
          <w:sz w:val="28"/>
          <w:szCs w:val="28"/>
        </w:rPr>
      </w:pPr>
      <w:r w:rsidDel="00000000" w:rsidR="00000000" w:rsidRPr="00000000">
        <w:rPr>
          <w:rtl w:val="0"/>
        </w:rPr>
      </w:r>
    </w:p>
    <w:p w:rsidR="00000000" w:rsidDel="00000000" w:rsidP="00000000" w:rsidRDefault="00000000" w:rsidRPr="00000000" w14:paraId="00000074">
      <w:pPr>
        <w:shd w:fill="ffffff" w:val="clear"/>
        <w:spacing w:before="0" w:line="240" w:lineRule="auto"/>
        <w:rPr>
          <w:rFonts w:ascii="Arial" w:cs="Arial" w:eastAsia="Arial" w:hAnsi="Arial"/>
          <w:color w:val="001d35"/>
          <w:sz w:val="28"/>
          <w:szCs w:val="28"/>
        </w:rPr>
      </w:pPr>
      <w:r w:rsidDel="00000000" w:rsidR="00000000" w:rsidRPr="00000000">
        <w:rPr>
          <w:rFonts w:ascii="Arial" w:cs="Arial" w:eastAsia="Arial" w:hAnsi="Arial"/>
          <w:color w:val="001d35"/>
          <w:sz w:val="28"/>
          <w:szCs w:val="28"/>
          <w:rtl w:val="0"/>
        </w:rPr>
        <w:t xml:space="preserve"> Evidencia: fotos administrativo</w:t>
      </w:r>
    </w:p>
    <w:p w:rsidR="00000000" w:rsidDel="00000000" w:rsidP="00000000" w:rsidRDefault="00000000" w:rsidRPr="00000000" w14:paraId="00000075">
      <w:pPr>
        <w:rPr/>
      </w:pPr>
      <w:r w:rsidDel="00000000" w:rsidR="00000000" w:rsidRPr="00000000">
        <w:rPr/>
        <w:drawing>
          <wp:inline distB="0" distT="0" distL="0" distR="0">
            <wp:extent cx="2533650" cy="2638425"/>
            <wp:effectExtent b="0" l="0" r="0" t="0"/>
            <wp:docPr id="37"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2533650" cy="263842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619375" cy="2647950"/>
            <wp:effectExtent b="0" l="0" r="0" t="0"/>
            <wp:docPr id="38" name="image14.jpg"/>
            <a:graphic>
              <a:graphicData uri="http://schemas.openxmlformats.org/drawingml/2006/picture">
                <pic:pic>
                  <pic:nvPicPr>
                    <pic:cNvPr id="0" name="image14.jpg"/>
                    <pic:cNvPicPr preferRelativeResize="0"/>
                  </pic:nvPicPr>
                  <pic:blipFill>
                    <a:blip r:embed="rId18"/>
                    <a:srcRect b="0" l="0" r="0" t="0"/>
                    <a:stretch>
                      <a:fillRect/>
                    </a:stretch>
                  </pic:blipFill>
                  <pic:spPr>
                    <a:xfrm>
                      <a:off x="0" y="0"/>
                      <a:ext cx="261937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160" w:before="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77">
      <w:pPr>
        <w:rPr/>
      </w:pPr>
      <w:bookmarkStart w:colFirst="0" w:colLast="0" w:name="_heading=h.gjdgxs" w:id="0"/>
      <w:bookmarkEnd w:id="0"/>
      <w:r w:rsidDel="00000000" w:rsidR="00000000" w:rsidRPr="00000000">
        <w:rPr/>
        <w:drawing>
          <wp:inline distB="0" distT="0" distL="0" distR="0">
            <wp:extent cx="2762250" cy="2181225"/>
            <wp:effectExtent b="0" l="0" r="0" t="0"/>
            <wp:docPr id="40" name="image8.jpg"/>
            <a:graphic>
              <a:graphicData uri="http://schemas.openxmlformats.org/drawingml/2006/picture">
                <pic:pic>
                  <pic:nvPicPr>
                    <pic:cNvPr id="0" name="image8.jpg"/>
                    <pic:cNvPicPr preferRelativeResize="0"/>
                  </pic:nvPicPr>
                  <pic:blipFill>
                    <a:blip r:embed="rId19"/>
                    <a:srcRect b="0" l="0" r="0" t="0"/>
                    <a:stretch>
                      <a:fillRect/>
                    </a:stretch>
                  </pic:blipFill>
                  <pic:spPr>
                    <a:xfrm>
                      <a:off x="0" y="0"/>
                      <a:ext cx="2762250" cy="2181225"/>
                    </a:xfrm>
                    <a:prstGeom prst="rect"/>
                    <a:ln/>
                  </pic:spPr>
                </pic:pic>
              </a:graphicData>
            </a:graphic>
          </wp:inline>
        </w:drawing>
      </w:r>
      <w:r w:rsidDel="00000000" w:rsidR="00000000" w:rsidRPr="00000000">
        <w:rPr/>
        <w:drawing>
          <wp:inline distB="0" distT="0" distL="0" distR="0">
            <wp:extent cx="2762250" cy="2381250"/>
            <wp:effectExtent b="0" l="0" r="0" t="0"/>
            <wp:docPr id="41" name="image12.jpg"/>
            <a:graphic>
              <a:graphicData uri="http://schemas.openxmlformats.org/drawingml/2006/picture">
                <pic:pic>
                  <pic:nvPicPr>
                    <pic:cNvPr id="0" name="image12.jpg"/>
                    <pic:cNvPicPr preferRelativeResize="0"/>
                  </pic:nvPicPr>
                  <pic:blipFill>
                    <a:blip r:embed="rId20"/>
                    <a:srcRect b="0" l="0" r="0" t="0"/>
                    <a:stretch>
                      <a:fillRect/>
                    </a:stretch>
                  </pic:blipFill>
                  <pic:spPr>
                    <a:xfrm>
                      <a:off x="0" y="0"/>
                      <a:ext cx="2762250" cy="2381250"/>
                    </a:xfrm>
                    <a:prstGeom prst="rect"/>
                    <a:ln/>
                  </pic:spPr>
                </pic:pic>
              </a:graphicData>
            </a:graphic>
          </wp:inline>
        </w:drawing>
      </w:r>
      <w:r w:rsidDel="00000000" w:rsidR="00000000" w:rsidRPr="00000000">
        <w:rPr/>
        <w:drawing>
          <wp:inline distB="0" distT="0" distL="0" distR="0">
            <wp:extent cx="2743200" cy="2676525"/>
            <wp:effectExtent b="0" l="0" r="0" t="0"/>
            <wp:docPr id="42" name="image7.jpg"/>
            <a:graphic>
              <a:graphicData uri="http://schemas.openxmlformats.org/drawingml/2006/picture">
                <pic:pic>
                  <pic:nvPicPr>
                    <pic:cNvPr id="0" name="image7.jpg"/>
                    <pic:cNvPicPr preferRelativeResize="0"/>
                  </pic:nvPicPr>
                  <pic:blipFill>
                    <a:blip r:embed="rId21"/>
                    <a:srcRect b="0" l="0" r="0" t="0"/>
                    <a:stretch>
                      <a:fillRect/>
                    </a:stretch>
                  </pic:blipFill>
                  <pic:spPr>
                    <a:xfrm>
                      <a:off x="0" y="0"/>
                      <a:ext cx="2743200" cy="2676525"/>
                    </a:xfrm>
                    <a:prstGeom prst="rect"/>
                    <a:ln/>
                  </pic:spPr>
                </pic:pic>
              </a:graphicData>
            </a:graphic>
          </wp:inline>
        </w:drawing>
      </w:r>
      <w:r w:rsidDel="00000000" w:rsidR="00000000" w:rsidRPr="00000000">
        <w:rPr/>
        <w:drawing>
          <wp:inline distB="0" distT="0" distL="0" distR="0">
            <wp:extent cx="2743200" cy="2247900"/>
            <wp:effectExtent b="0" l="0" r="0" t="0"/>
            <wp:docPr id="27" name="image15.jpg"/>
            <a:graphic>
              <a:graphicData uri="http://schemas.openxmlformats.org/drawingml/2006/picture">
                <pic:pic>
                  <pic:nvPicPr>
                    <pic:cNvPr id="0" name="image15.jpg"/>
                    <pic:cNvPicPr preferRelativeResize="0"/>
                  </pic:nvPicPr>
                  <pic:blipFill>
                    <a:blip r:embed="rId22"/>
                    <a:srcRect b="0" l="0" r="0" t="0"/>
                    <a:stretch>
                      <a:fillRect/>
                    </a:stretch>
                  </pic:blipFill>
                  <pic:spPr>
                    <a:xfrm>
                      <a:off x="0" y="0"/>
                      <a:ext cx="2743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bookmarkStart w:colFirst="0" w:colLast="0" w:name="_heading=h.vczd0tk7c9x0" w:id="1"/>
      <w:bookmarkEnd w:id="1"/>
      <w:r w:rsidDel="00000000" w:rsidR="00000000" w:rsidRPr="00000000">
        <w:rPr/>
        <w:drawing>
          <wp:inline distB="0" distT="0" distL="0" distR="0">
            <wp:extent cx="5251450" cy="3060700"/>
            <wp:docPr id="26" name=""/>
            <a:graphic>
              <a:graphicData uri="http://schemas.openxmlformats.org/drawingml/2006/chart">
                <c:chart r:id="rId23"/>
              </a:graphicData>
            </a:graphic>
          </wp:inline>
        </w:drawing>
      </w:r>
      <w:r w:rsidDel="00000000" w:rsidR="00000000" w:rsidRPr="00000000">
        <w:rPr>
          <w:rtl w:val="0"/>
        </w:rPr>
      </w:r>
    </w:p>
    <w:sectPr>
      <w:headerReference r:id="rId24" w:type="default"/>
      <w:pgSz w:h="15840" w:w="12240" w:orient="portrait"/>
      <w:pgMar w:bottom="1985" w:top="1985" w:left="1985" w:right="1985"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lunes, 10 de febrero de 2025</w:t>
    </w:r>
  </w:p>
  <w:p w:rsidR="00000000" w:rsidDel="00000000" w:rsidP="00000000" w:rsidRDefault="00000000" w:rsidRPr="00000000" w14:paraId="0000007A">
    <w:pPr>
      <w:tabs>
        <w:tab w:val="center" w:leader="none" w:pos="4419"/>
        <w:tab w:val="right" w:leader="none" w:pos="8838"/>
      </w:tabs>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O"/>
      </w:rPr>
    </w:rPrDefault>
    <w:pPrDefault>
      <w:pPr>
        <w:spacing w:before="12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0" w:line="240" w:lineRule="auto"/>
    </w:pPr>
    <w:rPr>
      <w:rFonts w:ascii="Calibri" w:cs="Calibri" w:eastAsia="Calibri" w:hAnsi="Calibri"/>
      <w:sz w:val="56"/>
      <w:szCs w:val="56"/>
    </w:rPr>
  </w:style>
  <w:style w:type="paragraph" w:styleId="Normal" w:default="1">
    <w:name w:val="Normal"/>
    <w:qFormat w:val="1"/>
    <w:rsid w:val="00B72D26"/>
    <w:pPr>
      <w:spacing w:after="0" w:before="120" w:line="264" w:lineRule="auto"/>
    </w:pPr>
    <w:rPr>
      <w:rFonts w:eastAsiaTheme="minorEastAsia"/>
      <w:lang w:eastAsia="ja-JP" w:val="es-ES"/>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B72D26"/>
    <w:pPr>
      <w:tabs>
        <w:tab w:val="center" w:pos="4419"/>
        <w:tab w:val="right" w:pos="8838"/>
      </w:tabs>
      <w:spacing w:before="0" w:line="240" w:lineRule="auto"/>
    </w:pPr>
  </w:style>
  <w:style w:type="character" w:styleId="EncabezadoCar" w:customStyle="1">
    <w:name w:val="Encabezado Car"/>
    <w:basedOn w:val="Fuentedeprrafopredeter"/>
    <w:link w:val="Encabezado"/>
    <w:uiPriority w:val="99"/>
    <w:rsid w:val="00B72D26"/>
    <w:rPr>
      <w:rFonts w:eastAsiaTheme="minorEastAsia"/>
      <w:lang w:eastAsia="ja-JP" w:val="es-ES"/>
    </w:rPr>
  </w:style>
  <w:style w:type="paragraph" w:styleId="Piedepgina">
    <w:name w:val="footer"/>
    <w:basedOn w:val="Normal"/>
    <w:link w:val="PiedepginaCar"/>
    <w:uiPriority w:val="99"/>
    <w:unhideWhenUsed w:val="1"/>
    <w:rsid w:val="00B72D26"/>
    <w:pPr>
      <w:tabs>
        <w:tab w:val="center" w:pos="4419"/>
        <w:tab w:val="right" w:pos="8838"/>
      </w:tabs>
      <w:spacing w:before="0" w:line="240" w:lineRule="auto"/>
    </w:pPr>
  </w:style>
  <w:style w:type="character" w:styleId="PiedepginaCar" w:customStyle="1">
    <w:name w:val="Pie de página Car"/>
    <w:basedOn w:val="Fuentedeprrafopredeter"/>
    <w:link w:val="Piedepgina"/>
    <w:uiPriority w:val="99"/>
    <w:rsid w:val="00B72D26"/>
    <w:rPr>
      <w:rFonts w:eastAsiaTheme="minorEastAsia"/>
      <w:lang w:eastAsia="ja-JP" w:val="es-ES"/>
    </w:rPr>
  </w:style>
  <w:style w:type="paragraph" w:styleId="Ttulo">
    <w:name w:val="Title"/>
    <w:basedOn w:val="Normal"/>
    <w:next w:val="Normal"/>
    <w:link w:val="TtuloCar"/>
    <w:uiPriority w:val="10"/>
    <w:qFormat w:val="1"/>
    <w:rsid w:val="00903771"/>
    <w:pPr>
      <w:spacing w:before="0" w:line="240" w:lineRule="auto"/>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903771"/>
    <w:rPr>
      <w:rFonts w:asciiTheme="majorHAnsi" w:cstheme="majorBidi" w:eastAsiaTheme="majorEastAsia" w:hAnsiTheme="majorHAnsi"/>
      <w:spacing w:val="-10"/>
      <w:kern w:val="28"/>
      <w:sz w:val="56"/>
      <w:szCs w:val="56"/>
      <w:lang w:eastAsia="ja-JP" w:val="es-ES"/>
    </w:rPr>
  </w:style>
  <w:style w:type="paragraph" w:styleId="Prrafodelista">
    <w:name w:val="List Paragraph"/>
    <w:basedOn w:val="Normal"/>
    <w:uiPriority w:val="34"/>
    <w:qFormat w:val="1"/>
    <w:rsid w:val="00642FF8"/>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jpg"/><Relationship Id="rId11" Type="http://schemas.openxmlformats.org/officeDocument/2006/relationships/image" Target="media/image16.jpg"/><Relationship Id="rId22" Type="http://schemas.openxmlformats.org/officeDocument/2006/relationships/image" Target="media/image15.jpg"/><Relationship Id="rId10" Type="http://schemas.openxmlformats.org/officeDocument/2006/relationships/image" Target="media/image2.jpg"/><Relationship Id="rId21" Type="http://schemas.openxmlformats.org/officeDocument/2006/relationships/image" Target="media/image7.jpg"/><Relationship Id="rId13" Type="http://schemas.openxmlformats.org/officeDocument/2006/relationships/image" Target="media/image3.jpg"/><Relationship Id="rId24" Type="http://schemas.openxmlformats.org/officeDocument/2006/relationships/header" Target="header1.xml"/><Relationship Id="rId12" Type="http://schemas.openxmlformats.org/officeDocument/2006/relationships/image" Target="media/image9.jpg"/><Relationship Id="rId23" Type="http://schemas.openxmlformats.org/officeDocument/2006/relationships/chart" Target="charts/chart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image" Target="media/image5.jpg"/><Relationship Id="rId14" Type="http://schemas.openxmlformats.org/officeDocument/2006/relationships/image" Target="media/image13.jpg"/><Relationship Id="rId17" Type="http://schemas.openxmlformats.org/officeDocument/2006/relationships/image" Target="media/image10.jpg"/><Relationship Id="rId16" Type="http://schemas.openxmlformats.org/officeDocument/2006/relationships/image" Target="media/image11.jpg"/><Relationship Id="rId5" Type="http://schemas.openxmlformats.org/officeDocument/2006/relationships/styles" Target="styles.xml"/><Relationship Id="rId19" Type="http://schemas.openxmlformats.org/officeDocument/2006/relationships/image" Target="media/image8.jpg"/><Relationship Id="rId6" Type="http://schemas.openxmlformats.org/officeDocument/2006/relationships/customXml" Target="../customXML/item1.xml"/><Relationship Id="rId18" Type="http://schemas.openxmlformats.org/officeDocument/2006/relationships/image" Target="media/image14.jpg"/><Relationship Id="rId7" Type="http://schemas.openxmlformats.org/officeDocument/2006/relationships/image" Target="media/image4.jpg"/><Relationship Id="rId8" Type="http://schemas.openxmlformats.org/officeDocument/2006/relationships/image" Target="media/image6.jp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resultados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35D-4055-ACBB-DB32D07F08A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35D-4055-ACBB-DB32D07F08A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35D-4055-ACBB-DB32D07F08AE}"/>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35D-4055-ACBB-DB32D07F08AE}"/>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Hoja1!$A$2:$A$5</c:f>
              <c:strCache>
                <c:ptCount val="4"/>
                <c:pt idx="0">
                  <c:v>aprendices</c:v>
                </c:pt>
                <c:pt idx="1">
                  <c:v>funcionarios</c:v>
                </c:pt>
                <c:pt idx="2">
                  <c:v>contratistas</c:v>
                </c:pt>
                <c:pt idx="3">
                  <c:v>personal en general</c:v>
                </c:pt>
              </c:strCache>
            </c:strRef>
          </c:cat>
          <c:val>
            <c:numRef>
              <c:f>Hoja1!$B$2:$B$5</c:f>
              <c:numCache>
                <c:formatCode>General</c:formatCode>
                <c:ptCount val="4"/>
                <c:pt idx="0">
                  <c:v>5.2</c:v>
                </c:pt>
                <c:pt idx="1">
                  <c:v>7.2</c:v>
                </c:pt>
                <c:pt idx="2">
                  <c:v>3.4</c:v>
                </c:pt>
                <c:pt idx="3">
                  <c:v>1.2</c:v>
                </c:pt>
              </c:numCache>
            </c:numRef>
          </c:val>
          <c:extLst>
            <c:ext xmlns:c16="http://schemas.microsoft.com/office/drawing/2014/chart" uri="{C3380CC4-5D6E-409C-BE32-E72D297353CC}">
              <c16:uniqueId val="{00000000-F2F2-4BB4-A312-30A4342ED3E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xToKNV+efnfjmoeELj/YIoQh/w==">CgMxLjAyCGguZ2pkZ3hzMg5oLnZjemQwdGs3Yzl4MDgAajEKFHN1Z2dlc3QuZnFtdDh3cWQ4NnVtEhlNYXLDrWEgZWxjeSBSdWl6IEJhcmFob25hciExWFZ3ejhIcDcxQjFfRS1ITHpuay15a096QXdzTVdnTU8=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2025-02-10T19:11:00Z</dcterms:created>
  <dc:creator>SENA</dc:creator>
</cp:coreProperties>
</file>