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864917" wp14:paraId="2C078E63" wp14:textId="3A4A34AF">
      <w:pPr>
        <w:rPr>
          <w:rFonts w:ascii="Calibri" w:hAnsi="Calibri" w:eastAsia="Calibri" w:cs="Calibri"/>
        </w:rPr>
      </w:pPr>
      <w:r w:rsidRPr="5F864917" w:rsidR="4340DD73">
        <w:rPr>
          <w:rFonts w:ascii="Calibri" w:hAnsi="Calibri" w:eastAsia="Calibri" w:cs="Calibri"/>
        </w:rPr>
        <w:t xml:space="preserve">Investment Analysis </w:t>
      </w:r>
      <w:r w:rsidRPr="5F864917" w:rsidR="4340DD73">
        <w:rPr>
          <w:rFonts w:ascii="Calibri" w:hAnsi="Calibri" w:eastAsia="Calibri" w:cs="Calibri"/>
        </w:rPr>
        <w:t>Of</w:t>
      </w:r>
      <w:r w:rsidRPr="5F864917" w:rsidR="4340DD73">
        <w:rPr>
          <w:rFonts w:ascii="Calibri" w:hAnsi="Calibri" w:eastAsia="Calibri" w:cs="Calibri"/>
        </w:rPr>
        <w:t xml:space="preserve"> </w:t>
      </w:r>
      <w:r w:rsidRPr="5F864917" w:rsidR="4340DD73">
        <w:rPr>
          <w:rFonts w:ascii="Calibri" w:hAnsi="Calibri" w:eastAsia="Calibri" w:cs="Calibri"/>
        </w:rPr>
        <w:t>A</w:t>
      </w:r>
      <w:r w:rsidRPr="5F864917" w:rsidR="4340DD73">
        <w:rPr>
          <w:rFonts w:ascii="Calibri" w:hAnsi="Calibri" w:eastAsia="Calibri" w:cs="Calibri"/>
        </w:rPr>
        <w:t xml:space="preserve"> Company</w:t>
      </w:r>
    </w:p>
    <w:p w:rsidR="4340DD73" w:rsidP="5F864917" w:rsidRDefault="4340DD73" w14:paraId="7A0DDE41" w14:textId="2391FA06">
      <w:pPr>
        <w:rPr>
          <w:rFonts w:ascii="Calibri" w:hAnsi="Calibri" w:eastAsia="Calibri" w:cs="Calibri"/>
        </w:rPr>
      </w:pPr>
      <w:r w:rsidRPr="5F864917" w:rsidR="4340DD73">
        <w:rPr>
          <w:rFonts w:ascii="Calibri" w:hAnsi="Calibri" w:eastAsia="Calibri" w:cs="Calibri"/>
        </w:rPr>
        <w:t>Submission by Manish Bhobe for TCS^AI Hackathon</w:t>
      </w:r>
    </w:p>
    <w:p w:rsidR="4340DD73" w:rsidP="5F864917" w:rsidRDefault="4340DD73" w14:paraId="3B145105" w14:textId="35CC07A7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F864917" w:rsidR="4340DD7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Background</w:t>
      </w:r>
    </w:p>
    <w:p w:rsidR="4340DD73" w:rsidP="5F864917" w:rsidRDefault="4340DD73" w14:paraId="6735D238" w14:textId="2A044514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Financial analysts in pension funds, asset management firms, and investment advisory businesses spend a disproportionate amount of time on labor-intensive tasks such as gathering, reading, and summarizing annual reports, earnings calls, investor presentations, and industry data—often leading to inefficiencies, inconsistencies, and slower turnaround in investment decision-making. This manual-heavy workflow diverts valuable analyst capacity from strategic evaluation to repetitive &amp; mundane data handling. Generative AI interventions can easily streamline these extraction, 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analysis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and summarization activities. Such automation is especially valuable in research-driven businesses managing large investment universes, where speed, accuracy, and depth of analysis are critical to delivering superior returns and minimizing oversight risk.</w:t>
      </w:r>
    </w:p>
    <w:p w:rsidR="4340DD73" w:rsidP="5F864917" w:rsidRDefault="4340DD73" w14:paraId="755451FC" w14:textId="1B93FD75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Financial analysts perform comprehensive evaluations across the following dimensions to support investment decisions aligned with long-term growth, risk 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mitigation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and portfolio stability.</w:t>
      </w:r>
    </w:p>
    <w:p w:rsidR="4340DD73" w:rsidP="5F864917" w:rsidRDefault="4340DD73" w14:paraId="07E424B8" w14:textId="6D8A34E0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1. </w:t>
      </w:r>
      <w:r w:rsidRPr="5F864917" w:rsidR="4340DD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Business Fundamentals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– analyzing products, customers, revenue models, market position, and competitive moats.</w:t>
      </w:r>
    </w:p>
    <w:p w:rsidR="4340DD73" w:rsidP="5F864917" w:rsidRDefault="4340DD73" w14:paraId="6DB53A4A" w14:textId="242295EB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2. </w:t>
      </w:r>
      <w:r w:rsidRPr="5F864917" w:rsidR="4340DD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Financial Analysis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– assessing profitability, liquidity, leverage, efficiency, and valuation metrics using annual reports and filings.</w:t>
      </w:r>
    </w:p>
    <w:p w:rsidR="4340DD73" w:rsidP="5F864917" w:rsidRDefault="4340DD73" w14:paraId="5212DBB9" w14:textId="293715BF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3. </w:t>
      </w:r>
      <w:r w:rsidRPr="5F864917" w:rsidR="4340DD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Peer Benchmarking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– comparing key performance indicators with industry peers to gauge relative standing.</w:t>
      </w:r>
    </w:p>
    <w:p w:rsidR="4340DD73" w:rsidP="5F864917" w:rsidRDefault="4340DD73" w14:paraId="52B2D64E" w14:textId="24861239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4. </w:t>
      </w:r>
      <w:r w:rsidRPr="5F864917" w:rsidR="4340DD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Sentiment &amp; ESG Analysis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– evaluating market sentiment, reputational risk, and sustainability practices using news, social media, and ESG disclosures.</w:t>
      </w:r>
    </w:p>
    <w:p w:rsidR="4340DD73" w:rsidP="5F864917" w:rsidRDefault="4340DD73" w14:paraId="61E5B784" w14:textId="64F9F9A3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This application is a </w:t>
      </w:r>
      <w:r w:rsidRPr="5F864917" w:rsidR="4340DD7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_lite_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version of the above process, focusing on some aspects of the Financial Analysis step. For a complete &amp; thorough 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Financial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analysis, data is normally sourced from multiple </w:t>
      </w:r>
      <w:r w:rsidRPr="5F864917" w:rsidR="4340DD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trusted and publicly available data sources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, such as:</w:t>
      </w:r>
    </w:p>
    <w:p w:rsidR="4340DD73" w:rsidP="5F864917" w:rsidRDefault="4340DD73" w14:paraId="06047804" w14:textId="44E979B0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1. </w:t>
      </w:r>
      <w:r w:rsidRPr="5F864917" w:rsidR="4340DD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SEC EDGAR Filings (USA </w:t>
      </w:r>
      <w:r w:rsidRPr="5F864917" w:rsidR="4340DD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Companies)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10-K and 10-Q reports are to review audited financial statements, management discussion, risk disclosures.</w:t>
      </w:r>
    </w:p>
    <w:p w:rsidR="4340DD73" w:rsidP="5F864917" w:rsidRDefault="4340DD73" w14:paraId="3F991B0F" w14:textId="192A8793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2. </w:t>
      </w:r>
      <w:r w:rsidRPr="5F864917" w:rsidR="4340DD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Annual Reports &amp; Financial Statements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to review Balance sheet, P&amp;L, cash flow, notes</w:t>
      </w:r>
    </w:p>
    <w:p w:rsidR="4340DD73" w:rsidP="5F864917" w:rsidRDefault="4340DD73" w14:paraId="2E269B11" w14:textId="19B577A4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3. </w:t>
      </w:r>
      <w:r w:rsidRPr="5F864917" w:rsidR="4340DD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Yahoo Finance/Google Finance data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 Historical price data, key ratios, analyst estimates</w:t>
      </w:r>
    </w:p>
    <w:p w:rsidR="4340DD73" w:rsidP="5F864917" w:rsidRDefault="4340DD73" w14:paraId="03F876AB" w14:textId="55289BBC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4. </w:t>
      </w:r>
      <w:r w:rsidRPr="5F864917" w:rsidR="4340DD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Third-Party Financial Data Aggregators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: such as Alpha Vantage, Financial Modeling Prep, 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Tiingo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and 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Finnhub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for Cleaned financial ratios, earnings, income statements, balance sheets</w:t>
      </w:r>
    </w:p>
    <w:p w:rsidR="4340DD73" w:rsidP="5F864917" w:rsidRDefault="4340DD73" w14:paraId="2659510D" w14:textId="384D1FA6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In our application, we focus on analyzing historical financial ratios using data from Yahoo Finance only. This 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roughly covers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step # 3 from the above list. We are taking this approach only because data is freely available and 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fairly reliable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05AE2A46" w:rsidP="5F864917" w:rsidRDefault="05AE2A46" w14:paraId="0B6828BA" w14:textId="531405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F864917" w:rsidR="05AE2A46">
        <w:rPr>
          <w:rFonts w:ascii="Calibri" w:hAnsi="Calibri" w:eastAsia="Calibri" w:cs="Calibri"/>
          <w:b w:val="1"/>
          <w:bCs w:val="1"/>
          <w:sz w:val="28"/>
          <w:szCs w:val="28"/>
        </w:rPr>
        <w:t>Technical Architecture</w:t>
      </w:r>
    </w:p>
    <w:p w:rsidR="4340DD73" w:rsidP="5F864917" w:rsidRDefault="4340DD73" w14:paraId="1642E701" w14:textId="77A28462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Financial analysis in this application is powered by a single Agent, which will 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leverage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several tools that calculate financial ratios (such as liquidity ratios, profitability ratios, efficiency ratios, valuation ratios, leverage ratios and performance and growth metrics) across a 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5 year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period. These ratios will then be analyzed by an LLM (Google Gemini Flash in our case). The LLM will list 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it's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observations for every category of 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Financial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ratios .</w:t>
      </w:r>
    </w:p>
    <w:p w:rsidR="48AE422F" w:rsidP="5F864917" w:rsidRDefault="48AE422F" w14:paraId="6EF1AD57" w14:textId="58C662FF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8AE422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&lt;&lt; expand this &amp; add diagram &gt;&gt;</w:t>
      </w:r>
    </w:p>
    <w:p w:rsidR="4340DD73" w:rsidP="5F864917" w:rsidRDefault="4340DD73" w14:paraId="4437A12E" w14:textId="0011D777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F864917" w:rsidR="4340DD73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 w:eastAsia="ja-JP" w:bidi="ar-SA"/>
        </w:rPr>
        <w:t>Technology Stack</w:t>
      </w:r>
    </w:p>
    <w:p w:rsidR="4340DD73" w:rsidP="5F864917" w:rsidRDefault="4340DD73" w14:paraId="5D0A7E10" w14:textId="2CD828E2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1. Python (&gt;= 3.12) </w:t>
      </w:r>
    </w:p>
    <w:p w:rsidR="4340DD73" w:rsidP="5F864917" w:rsidRDefault="4340DD73" w14:paraId="234149C4" w14:textId="3C379D0A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2. Agno (Agentic AI Framework)</w:t>
      </w:r>
    </w:p>
    <w:p w:rsidR="4340DD73" w:rsidP="5F864917" w:rsidRDefault="4340DD73" w14:paraId="7D634C99" w14:textId="689A065B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3. Gemini Flash 2.0/2.5 LLM </w:t>
      </w:r>
    </w:p>
    <w:p w:rsidR="4340DD73" w:rsidP="5F864917" w:rsidRDefault="4340DD73" w14:paraId="2F1D738F" w14:textId="14A2AA11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4. 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yfinance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library (to download stock data from Yahoo Finance!)</w:t>
      </w:r>
    </w:p>
    <w:p w:rsidR="4340DD73" w:rsidP="5F864917" w:rsidRDefault="4340DD73" w14:paraId="7F0FF213" w14:textId="56E8E1B3">
      <w:p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5. 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Streamlit</w:t>
      </w:r>
      <w:r w:rsidRPr="5F864917" w:rsidR="4340DD7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for GUI front-end</w:t>
      </w:r>
    </w:p>
    <w:p w:rsidR="3A531D1D" w:rsidP="5F864917" w:rsidRDefault="3A531D1D" w14:paraId="7954156D" w14:textId="549836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F864917" w:rsidR="3A531D1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Screen Grabs</w:t>
      </w:r>
    </w:p>
    <w:p w:rsidR="66EE39F1" w:rsidRDefault="66EE39F1" w14:paraId="12D68AF0" w14:textId="2D7403F5">
      <w:r w:rsidR="66EE39F1">
        <w:drawing>
          <wp:inline wp14:editId="091E378B" wp14:anchorId="486122BB">
            <wp:extent cx="4514850" cy="2525132"/>
            <wp:effectExtent l="0" t="0" r="0" b="0"/>
            <wp:docPr id="18750673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5067321" name=""/>
                    <pic:cNvPicPr/>
                  </pic:nvPicPr>
                  <pic:blipFill>
                    <a:blip xmlns:r="http://schemas.openxmlformats.org/officeDocument/2006/relationships" r:embed="rId85021137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14850" cy="252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3E026" w:rsidRDefault="7B43E026" w14:paraId="0CA5BE67" w14:textId="52339088">
      <w:r w:rsidR="7B43E026">
        <w:drawing>
          <wp:inline wp14:editId="02D960BD" wp14:anchorId="197DA0DF">
            <wp:extent cx="5943600" cy="1019175"/>
            <wp:effectExtent l="0" t="0" r="0" b="0"/>
            <wp:docPr id="3363028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6302881" name=""/>
                    <pic:cNvPicPr/>
                  </pic:nvPicPr>
                  <pic:blipFill>
                    <a:blip xmlns:r="http://schemas.openxmlformats.org/officeDocument/2006/relationships" r:embed="rId7415521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2154E" w:rsidRDefault="6D02154E" w14:paraId="35CB0524" w14:textId="2E5CE248">
      <w:r w:rsidR="6D02154E">
        <w:drawing>
          <wp:inline wp14:editId="7C3B6CF8" wp14:anchorId="659A84C7">
            <wp:extent cx="3202727" cy="1791269"/>
            <wp:effectExtent l="0" t="0" r="0" b="0"/>
            <wp:docPr id="14441189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4118962" name=""/>
                    <pic:cNvPicPr/>
                  </pic:nvPicPr>
                  <pic:blipFill>
                    <a:blip xmlns:r="http://schemas.openxmlformats.org/officeDocument/2006/relationships" r:embed="rId8301755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02727" cy="17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88EA8B">
        <w:drawing>
          <wp:inline wp14:editId="65CB5889" wp14:anchorId="244FD6C4">
            <wp:extent cx="3237362" cy="1714500"/>
            <wp:effectExtent l="0" t="0" r="0" b="0"/>
            <wp:docPr id="17673209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7320983" name=""/>
                    <pic:cNvPicPr/>
                  </pic:nvPicPr>
                  <pic:blipFill>
                    <a:blip xmlns:r="http://schemas.openxmlformats.org/officeDocument/2006/relationships" r:embed="rId126663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736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25154" w:rsidRDefault="61D25154" w14:paraId="53DF11DD" w14:textId="72F2E68E">
      <w:r w:rsidR="61D25154">
        <w:drawing>
          <wp:inline wp14:editId="0EB6A085" wp14:anchorId="70CB6A56">
            <wp:extent cx="5943600" cy="3362325"/>
            <wp:effectExtent l="0" t="0" r="0" b="0"/>
            <wp:docPr id="9088765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8876556" name=""/>
                    <pic:cNvPicPr/>
                  </pic:nvPicPr>
                  <pic:blipFill>
                    <a:blip xmlns:r="http://schemas.openxmlformats.org/officeDocument/2006/relationships" r:embed="rId18893379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31D1D" w:rsidP="5F864917" w:rsidRDefault="3A531D1D" w14:paraId="75245DBA" w14:textId="3FA37F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F864917" w:rsidR="3A531D1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Sample Reports Generated</w:t>
      </w:r>
    </w:p>
    <w:p w:rsidR="5F864917" w:rsidP="5F864917" w:rsidRDefault="5F864917" w14:paraId="2B0500F7" w14:textId="5B141BF7">
      <w:pPr>
        <w:rPr>
          <w:rFonts w:ascii="Calibri" w:hAnsi="Calibri" w:eastAsia="Calibri" w:cs="Calibri"/>
          <w:sz w:val="24"/>
          <w:szCs w:val="24"/>
        </w:rPr>
      </w:pPr>
    </w:p>
    <w:p w:rsidR="5F864917" w:rsidP="5F864917" w:rsidRDefault="5F864917" w14:paraId="1CD845FC" w14:textId="40461E4D">
      <w:pPr>
        <w:rPr>
          <w:rFonts w:ascii="Calibri" w:hAnsi="Calibri" w:eastAsia="Calibri" w:cs="Calibri"/>
          <w:sz w:val="24"/>
          <w:szCs w:val="24"/>
        </w:rPr>
      </w:pPr>
    </w:p>
    <w:p w:rsidR="5F864917" w:rsidP="5F864917" w:rsidRDefault="5F864917" w14:paraId="71B0A17E" w14:textId="54E22E83">
      <w:pPr>
        <w:rPr>
          <w:rFonts w:ascii="Calibri" w:hAnsi="Calibri" w:eastAsia="Calibri" w:cs="Calibri"/>
          <w:sz w:val="24"/>
          <w:szCs w:val="24"/>
        </w:rPr>
      </w:pPr>
    </w:p>
    <w:p w:rsidR="5F864917" w:rsidP="5F864917" w:rsidRDefault="5F864917" w14:paraId="372BA87D" w14:textId="462AE459">
      <w:pPr>
        <w:rPr>
          <w:rFonts w:ascii="Calibri" w:hAnsi="Calibri" w:eastAsia="Calibri" w:cs="Calibri"/>
          <w:sz w:val="24"/>
          <w:szCs w:val="24"/>
        </w:rPr>
      </w:pPr>
    </w:p>
    <w:p w:rsidR="5F864917" w:rsidP="5F864917" w:rsidRDefault="5F864917" w14:paraId="6D4162A0" w14:textId="0710AFC9">
      <w:pPr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ADF214"/>
    <w:rsid w:val="00C867B2"/>
    <w:rsid w:val="01CAB833"/>
    <w:rsid w:val="05AE2A46"/>
    <w:rsid w:val="0CCAD449"/>
    <w:rsid w:val="1922E696"/>
    <w:rsid w:val="2C88EA8B"/>
    <w:rsid w:val="2ECF77CB"/>
    <w:rsid w:val="36ADF214"/>
    <w:rsid w:val="36E60B5C"/>
    <w:rsid w:val="3A531D1D"/>
    <w:rsid w:val="4340DD73"/>
    <w:rsid w:val="48AE422F"/>
    <w:rsid w:val="4B42A0CB"/>
    <w:rsid w:val="4B986175"/>
    <w:rsid w:val="4C7F6EC8"/>
    <w:rsid w:val="5283881E"/>
    <w:rsid w:val="53086191"/>
    <w:rsid w:val="5F864917"/>
    <w:rsid w:val="5FEA3648"/>
    <w:rsid w:val="61D25154"/>
    <w:rsid w:val="62CBE0FF"/>
    <w:rsid w:val="66EE39F1"/>
    <w:rsid w:val="6C42B532"/>
    <w:rsid w:val="6D02154E"/>
    <w:rsid w:val="7B43E026"/>
    <w:rsid w:val="7DE1C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F214"/>
  <w15:chartTrackingRefBased/>
  <w15:docId w15:val="{C467E9C0-7580-4B78-B06D-43D1490CA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50211379" /><Relationship Type="http://schemas.openxmlformats.org/officeDocument/2006/relationships/image" Target="/media/image2.png" Id="rId741552141" /><Relationship Type="http://schemas.openxmlformats.org/officeDocument/2006/relationships/image" Target="/media/image3.png" Id="rId83017555" /><Relationship Type="http://schemas.openxmlformats.org/officeDocument/2006/relationships/image" Target="/media/image4.png" Id="rId12666334" /><Relationship Type="http://schemas.openxmlformats.org/officeDocument/2006/relationships/image" Target="/media/image5.png" Id="rId18893379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2025-09-17T11:40:48.8375477Z</dcterms:created>
  <dcterms:modified xsi:type="dcterms:W3CDTF">2025-09-17T12:51:21.1571210Z</dcterms:modified>
  <dc:creator>Manish Bhobe</dc:creator>
  <lastModifiedBy>Manish Bhobe</lastModifiedBy>
</coreProperties>
</file>