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69" w:rsidRDefault="005B3FCA">
      <w:r>
        <w:t>My research focus is going to be on National Parks. My working hypothesis is that national parks increase the value of neighboring land.</w:t>
      </w:r>
      <w:bookmarkStart w:id="0" w:name="_GoBack"/>
      <w:bookmarkEnd w:id="0"/>
    </w:p>
    <w:sectPr w:rsidR="00D9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CA"/>
    <w:rsid w:val="005B3FCA"/>
    <w:rsid w:val="007D0ADF"/>
    <w:rsid w:val="008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9B19"/>
  <w15:chartTrackingRefBased/>
  <w15:docId w15:val="{FC4780D0-429A-46CC-9484-17248B08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Borelli</dc:creator>
  <cp:keywords/>
  <dc:description/>
  <cp:lastModifiedBy>Matthew Borelli</cp:lastModifiedBy>
  <cp:revision>1</cp:revision>
  <dcterms:created xsi:type="dcterms:W3CDTF">2018-09-12T13:28:00Z</dcterms:created>
  <dcterms:modified xsi:type="dcterms:W3CDTF">2018-09-12T13:58:00Z</dcterms:modified>
</cp:coreProperties>
</file>