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9592E" w14:textId="77777777" w:rsidR="007248F1" w:rsidRPr="00677413" w:rsidRDefault="007248F1" w:rsidP="007248F1">
      <w:pPr>
        <w:rPr>
          <w:rFonts w:cstheme="minorHAnsi"/>
        </w:rPr>
      </w:pPr>
      <w:r w:rsidRPr="00677413">
        <w:rPr>
          <w:rFonts w:cstheme="minorHAnsi"/>
        </w:rPr>
        <w:t>Steve, do you think you could come up with text that I can put on the pages for:</w:t>
      </w:r>
    </w:p>
    <w:p w14:paraId="5DDF0A2F" w14:textId="77777777" w:rsidR="007248F1" w:rsidRPr="00677413" w:rsidRDefault="007248F1" w:rsidP="007248F1">
      <w:pPr>
        <w:rPr>
          <w:rFonts w:cstheme="minorHAnsi"/>
        </w:rPr>
      </w:pPr>
      <w:r w:rsidRPr="00677413">
        <w:rPr>
          <w:rFonts w:cstheme="minorHAnsi"/>
        </w:rPr>
        <w:t>1. Home page</w:t>
      </w:r>
    </w:p>
    <w:p w14:paraId="50968A0F" w14:textId="77777777" w:rsidR="007248F1" w:rsidRPr="00677413" w:rsidRDefault="007248F1" w:rsidP="007248F1">
      <w:pPr>
        <w:rPr>
          <w:rFonts w:cstheme="minorHAnsi"/>
        </w:rPr>
      </w:pPr>
      <w:r w:rsidRPr="00677413">
        <w:rPr>
          <w:rFonts w:cstheme="minorHAnsi"/>
        </w:rPr>
        <w:t>2. Bar chart showing contributions by state</w:t>
      </w:r>
    </w:p>
    <w:p w14:paraId="3A3B4B40" w14:textId="77777777" w:rsidR="007248F1" w:rsidRPr="00677413" w:rsidRDefault="007248F1" w:rsidP="007248F1">
      <w:pPr>
        <w:rPr>
          <w:rFonts w:cstheme="minorHAnsi"/>
        </w:rPr>
      </w:pPr>
      <w:r w:rsidRPr="00677413">
        <w:rPr>
          <w:rFonts w:cstheme="minorHAnsi"/>
        </w:rPr>
        <w:t>3. Incremental Contributions</w:t>
      </w:r>
    </w:p>
    <w:p w14:paraId="0FC29C03" w14:textId="297DD360" w:rsidR="009B4507" w:rsidRPr="00677413" w:rsidRDefault="007248F1" w:rsidP="007248F1">
      <w:pPr>
        <w:rPr>
          <w:rFonts w:cstheme="minorHAnsi"/>
        </w:rPr>
      </w:pPr>
      <w:r w:rsidRPr="00677413">
        <w:rPr>
          <w:rFonts w:cstheme="minorHAnsi"/>
        </w:rPr>
        <w:t>4. Pie Chart Page.</w:t>
      </w:r>
    </w:p>
    <w:p w14:paraId="5B22CC99" w14:textId="610FED0C" w:rsidR="007248F1" w:rsidRPr="00677413" w:rsidRDefault="007248F1" w:rsidP="007248F1">
      <w:pPr>
        <w:rPr>
          <w:rFonts w:cstheme="minorHAnsi"/>
        </w:rPr>
      </w:pPr>
    </w:p>
    <w:p w14:paraId="76FB1677" w14:textId="77777777" w:rsidR="00F74C7C" w:rsidRDefault="00F74C7C" w:rsidP="007248F1">
      <w:pPr>
        <w:shd w:val="clear" w:color="auto" w:fill="FFFFFF"/>
        <w:spacing w:after="0" w:line="240" w:lineRule="auto"/>
        <w:outlineLvl w:val="1"/>
        <w:rPr>
          <w:rFonts w:eastAsia="Times New Roman" w:cstheme="minorHAnsi"/>
          <w:b/>
          <w:bCs/>
          <w:color w:val="000000"/>
          <w:sz w:val="33"/>
          <w:szCs w:val="33"/>
        </w:rPr>
      </w:pPr>
      <w:r>
        <w:rPr>
          <w:rFonts w:eastAsia="Times New Roman" w:cstheme="minorHAnsi"/>
          <w:b/>
          <w:bCs/>
          <w:color w:val="000000"/>
          <w:sz w:val="33"/>
          <w:szCs w:val="33"/>
        </w:rPr>
        <w:t>## Home Page copy ##</w:t>
      </w:r>
    </w:p>
    <w:p w14:paraId="7733FE83" w14:textId="2A576CF1" w:rsidR="007248F1" w:rsidRPr="007248F1" w:rsidRDefault="007248F1" w:rsidP="007248F1">
      <w:pPr>
        <w:shd w:val="clear" w:color="auto" w:fill="FFFFFF"/>
        <w:spacing w:after="0" w:line="240" w:lineRule="auto"/>
        <w:outlineLvl w:val="1"/>
        <w:rPr>
          <w:rFonts w:eastAsia="Times New Roman" w:cstheme="minorHAnsi"/>
          <w:b/>
          <w:bCs/>
          <w:color w:val="000000"/>
          <w:sz w:val="28"/>
          <w:szCs w:val="28"/>
        </w:rPr>
      </w:pPr>
      <w:r w:rsidRPr="007248F1">
        <w:rPr>
          <w:rFonts w:eastAsia="Times New Roman" w:cstheme="minorHAnsi"/>
          <w:b/>
          <w:bCs/>
          <w:color w:val="000000"/>
          <w:sz w:val="33"/>
          <w:szCs w:val="33"/>
        </w:rPr>
        <w:br/>
      </w:r>
      <w:r w:rsidRPr="007248F1">
        <w:rPr>
          <w:rFonts w:eastAsia="Times New Roman" w:cstheme="minorHAnsi"/>
          <w:b/>
          <w:bCs/>
          <w:color w:val="000000"/>
          <w:sz w:val="28"/>
          <w:szCs w:val="28"/>
        </w:rPr>
        <w:t>Data Discovery Analysis</w:t>
      </w:r>
      <w:hyperlink r:id="rId5" w:anchor="Data-Discovery-Analysis" w:history="1">
        <w:r w:rsidRPr="007248F1">
          <w:rPr>
            <w:rFonts w:eastAsia="Times New Roman" w:cstheme="minorHAnsi"/>
            <w:b/>
            <w:bCs/>
            <w:color w:val="0088CC"/>
            <w:sz w:val="28"/>
            <w:szCs w:val="28"/>
            <w:u w:val="single"/>
          </w:rPr>
          <w:t>¶</w:t>
        </w:r>
      </w:hyperlink>
    </w:p>
    <w:p w14:paraId="7E9B6B21" w14:textId="4049BAAE" w:rsidR="007248F1" w:rsidRPr="00677413" w:rsidRDefault="007248F1" w:rsidP="007248F1">
      <w:pPr>
        <w:shd w:val="clear" w:color="auto" w:fill="FFFFFF"/>
        <w:spacing w:after="0" w:line="240" w:lineRule="auto"/>
        <w:outlineLvl w:val="2"/>
        <w:rPr>
          <w:rFonts w:eastAsia="Times New Roman" w:cstheme="minorHAnsi"/>
          <w:b/>
          <w:bCs/>
          <w:color w:val="000000"/>
          <w:sz w:val="24"/>
          <w:szCs w:val="24"/>
        </w:rPr>
      </w:pPr>
      <w:r w:rsidRPr="007248F1">
        <w:rPr>
          <w:rFonts w:eastAsia="Times New Roman" w:cstheme="minorHAnsi"/>
          <w:b/>
          <w:bCs/>
          <w:color w:val="000000"/>
          <w:sz w:val="24"/>
          <w:szCs w:val="24"/>
        </w:rPr>
        <w:t>Individual Federal Campaig</w:t>
      </w:r>
      <w:r w:rsidRPr="00677413">
        <w:rPr>
          <w:rFonts w:eastAsia="Times New Roman" w:cstheme="minorHAnsi"/>
          <w:b/>
          <w:bCs/>
          <w:color w:val="000000"/>
          <w:sz w:val="24"/>
          <w:szCs w:val="24"/>
        </w:rPr>
        <w:t>n Contributions</w:t>
      </w:r>
      <w:r w:rsidR="00677413" w:rsidRPr="00677413">
        <w:rPr>
          <w:rFonts w:eastAsia="Times New Roman" w:cstheme="minorHAnsi"/>
          <w:b/>
          <w:bCs/>
          <w:color w:val="000000"/>
          <w:sz w:val="24"/>
          <w:szCs w:val="24"/>
        </w:rPr>
        <w:t>:</w:t>
      </w:r>
      <w:r w:rsidRPr="00677413">
        <w:rPr>
          <w:rFonts w:eastAsia="Times New Roman" w:cstheme="minorHAnsi"/>
          <w:b/>
          <w:bCs/>
          <w:color w:val="000000"/>
          <w:sz w:val="24"/>
          <w:szCs w:val="24"/>
        </w:rPr>
        <w:t xml:space="preserve"> </w:t>
      </w:r>
      <w:r w:rsidR="00677413" w:rsidRPr="00677413">
        <w:rPr>
          <w:rFonts w:eastAsia="Times New Roman" w:cstheme="minorHAnsi"/>
          <w:b/>
          <w:bCs/>
          <w:color w:val="000000"/>
          <w:sz w:val="24"/>
          <w:szCs w:val="24"/>
        </w:rPr>
        <w:t xml:space="preserve">Presidential, General Election, 2016 </w:t>
      </w:r>
    </w:p>
    <w:p w14:paraId="674D4241" w14:textId="35A7F6D0" w:rsidR="007248F1" w:rsidRDefault="007248F1" w:rsidP="007248F1">
      <w:pPr>
        <w:shd w:val="clear" w:color="auto" w:fill="FFFFFF"/>
        <w:spacing w:before="240" w:after="0" w:line="240" w:lineRule="auto"/>
        <w:jc w:val="both"/>
        <w:rPr>
          <w:rFonts w:eastAsia="Times New Roman" w:cstheme="minorHAnsi"/>
          <w:color w:val="000000"/>
        </w:rPr>
      </w:pPr>
      <w:r w:rsidRPr="007248F1">
        <w:rPr>
          <w:rFonts w:eastAsia="Times New Roman" w:cstheme="minorHAnsi"/>
          <w:color w:val="000000"/>
        </w:rPr>
        <w:t>Data Source: U.S. Federal Elections Commission</w:t>
      </w:r>
    </w:p>
    <w:p w14:paraId="07B44D60" w14:textId="77777777" w:rsidR="00E726FF" w:rsidRPr="007248F1" w:rsidRDefault="00E726FF" w:rsidP="007248F1">
      <w:pPr>
        <w:shd w:val="clear" w:color="auto" w:fill="FFFFFF"/>
        <w:spacing w:before="240" w:after="0" w:line="240" w:lineRule="auto"/>
        <w:jc w:val="both"/>
        <w:rPr>
          <w:rFonts w:eastAsia="Times New Roman" w:cstheme="minorHAnsi"/>
          <w:color w:val="000000"/>
          <w:sz w:val="21"/>
          <w:szCs w:val="21"/>
        </w:rPr>
      </w:pPr>
    </w:p>
    <w:p w14:paraId="3267DA7F" w14:textId="77777777" w:rsidR="007248F1" w:rsidRPr="007248F1" w:rsidRDefault="007248F1" w:rsidP="007248F1">
      <w:pPr>
        <w:shd w:val="clear" w:color="auto" w:fill="FFFFFF"/>
        <w:spacing w:after="0" w:line="240" w:lineRule="auto"/>
        <w:outlineLvl w:val="4"/>
        <w:rPr>
          <w:rFonts w:eastAsia="Times New Roman" w:cstheme="minorHAnsi"/>
          <w:bCs/>
          <w:iCs/>
          <w:color w:val="000000"/>
          <w:sz w:val="21"/>
          <w:szCs w:val="21"/>
        </w:rPr>
      </w:pPr>
      <w:r w:rsidRPr="007248F1">
        <w:rPr>
          <w:rFonts w:eastAsia="Times New Roman" w:cstheme="minorHAnsi"/>
          <w:bCs/>
          <w:iCs/>
          <w:color w:val="000000"/>
          <w:sz w:val="21"/>
          <w:szCs w:val="21"/>
        </w:rPr>
        <w:t>Dataset Overview:</w:t>
      </w:r>
    </w:p>
    <w:p w14:paraId="55360870" w14:textId="795D56AF" w:rsidR="007248F1" w:rsidRPr="007248F1" w:rsidRDefault="007248F1" w:rsidP="007248F1">
      <w:pPr>
        <w:shd w:val="clear" w:color="auto" w:fill="FFFFFF"/>
        <w:spacing w:before="240" w:after="0" w:line="240" w:lineRule="auto"/>
        <w:jc w:val="both"/>
        <w:rPr>
          <w:rFonts w:eastAsia="Times New Roman" w:cstheme="minorHAnsi"/>
          <w:color w:val="000000"/>
          <w:sz w:val="21"/>
          <w:szCs w:val="21"/>
        </w:rPr>
      </w:pPr>
      <w:r w:rsidRPr="007248F1">
        <w:rPr>
          <w:rFonts w:eastAsia="Times New Roman" w:cstheme="minorHAnsi"/>
          <w:color w:val="000000"/>
          <w:sz w:val="21"/>
          <w:szCs w:val="21"/>
        </w:rPr>
        <w:t>Data preparation begins with the collection of Federal Election Commission (FEC) data on a segment of contributions made to two federal campaign committees associated with two federal candidates -- Hillary Clinton and Donald Trump.</w:t>
      </w:r>
    </w:p>
    <w:p w14:paraId="14EE8369" w14:textId="2B091E1D" w:rsidR="007248F1" w:rsidRPr="007248F1" w:rsidRDefault="007248F1" w:rsidP="007248F1">
      <w:pPr>
        <w:shd w:val="clear" w:color="auto" w:fill="FFFFFF"/>
        <w:spacing w:before="240" w:after="0" w:line="240" w:lineRule="auto"/>
        <w:jc w:val="both"/>
        <w:rPr>
          <w:rFonts w:eastAsia="Times New Roman" w:cstheme="minorHAnsi"/>
          <w:color w:val="000000"/>
          <w:sz w:val="21"/>
          <w:szCs w:val="21"/>
        </w:rPr>
      </w:pPr>
      <w:r w:rsidRPr="007248F1">
        <w:rPr>
          <w:rFonts w:eastAsia="Times New Roman" w:cstheme="minorHAnsi"/>
          <w:color w:val="000000"/>
          <w:sz w:val="21"/>
          <w:szCs w:val="21"/>
        </w:rPr>
        <w:t>The timeframes for the final set of contributions starts at the beginning of the general election, i.e. when the two candidates became the official nominee for their respective parties and run</w:t>
      </w:r>
      <w:r w:rsidR="00E726FF">
        <w:rPr>
          <w:rFonts w:eastAsia="Times New Roman" w:cstheme="minorHAnsi"/>
          <w:color w:val="000000"/>
          <w:sz w:val="21"/>
          <w:szCs w:val="21"/>
        </w:rPr>
        <w:t>s</w:t>
      </w:r>
      <w:r w:rsidRPr="007248F1">
        <w:rPr>
          <w:rFonts w:eastAsia="Times New Roman" w:cstheme="minorHAnsi"/>
          <w:color w:val="000000"/>
          <w:sz w:val="21"/>
          <w:szCs w:val="21"/>
        </w:rPr>
        <w:t xml:space="preserve"> through 12/31/2016:</w:t>
      </w:r>
    </w:p>
    <w:p w14:paraId="1D341B01" w14:textId="77777777" w:rsidR="007248F1" w:rsidRPr="007248F1" w:rsidRDefault="007248F1" w:rsidP="00A22C7F">
      <w:pPr>
        <w:shd w:val="clear" w:color="auto" w:fill="FFFFFF"/>
        <w:spacing w:after="0" w:line="300" w:lineRule="atLeast"/>
        <w:ind w:right="480"/>
        <w:rPr>
          <w:rFonts w:eastAsia="Times New Roman" w:cstheme="minorHAnsi"/>
          <w:color w:val="000000"/>
          <w:sz w:val="21"/>
          <w:szCs w:val="21"/>
        </w:rPr>
      </w:pPr>
      <w:r w:rsidRPr="007248F1">
        <w:rPr>
          <w:rFonts w:eastAsia="Times New Roman" w:cstheme="minorHAnsi"/>
          <w:color w:val="000000"/>
          <w:sz w:val="21"/>
          <w:szCs w:val="21"/>
        </w:rPr>
        <w:t>Hillary Clinton: nomination/start date 7/26/2016 (159 days to end of calendar year)</w:t>
      </w:r>
    </w:p>
    <w:p w14:paraId="72FCB041" w14:textId="0CD38066" w:rsidR="007248F1" w:rsidRPr="00677413" w:rsidRDefault="007248F1" w:rsidP="00A22C7F">
      <w:pPr>
        <w:shd w:val="clear" w:color="auto" w:fill="FFFFFF"/>
        <w:spacing w:after="0" w:line="300" w:lineRule="atLeast"/>
        <w:ind w:right="480"/>
        <w:rPr>
          <w:rFonts w:eastAsia="Times New Roman" w:cstheme="minorHAnsi"/>
          <w:color w:val="000000"/>
          <w:sz w:val="21"/>
          <w:szCs w:val="21"/>
        </w:rPr>
      </w:pPr>
      <w:r w:rsidRPr="007248F1">
        <w:rPr>
          <w:rFonts w:eastAsia="Times New Roman" w:cstheme="minorHAnsi"/>
          <w:color w:val="000000"/>
          <w:sz w:val="21"/>
          <w:szCs w:val="21"/>
        </w:rPr>
        <w:t>Donald Trump: nomination/start date 7/19/2016 (166 days to end of calendar year)</w:t>
      </w:r>
    </w:p>
    <w:p w14:paraId="28F1703E" w14:textId="77777777" w:rsidR="007248F1" w:rsidRPr="007248F1" w:rsidRDefault="007248F1" w:rsidP="007248F1">
      <w:pPr>
        <w:shd w:val="clear" w:color="auto" w:fill="FFFFFF"/>
        <w:spacing w:after="0" w:line="300" w:lineRule="atLeast"/>
        <w:ind w:left="480" w:right="480"/>
        <w:rPr>
          <w:rFonts w:eastAsia="Times New Roman" w:cstheme="minorHAnsi"/>
          <w:color w:val="000000"/>
          <w:sz w:val="21"/>
          <w:szCs w:val="21"/>
        </w:rPr>
      </w:pPr>
    </w:p>
    <w:p w14:paraId="6302A4F9" w14:textId="77777777" w:rsidR="007248F1" w:rsidRPr="007248F1" w:rsidRDefault="007248F1" w:rsidP="007248F1">
      <w:pPr>
        <w:shd w:val="clear" w:color="auto" w:fill="FFFFFF"/>
        <w:spacing w:after="0" w:line="240" w:lineRule="auto"/>
        <w:outlineLvl w:val="4"/>
        <w:rPr>
          <w:rFonts w:eastAsia="Times New Roman" w:cstheme="minorHAnsi"/>
          <w:bCs/>
          <w:iCs/>
          <w:color w:val="000000"/>
          <w:sz w:val="21"/>
          <w:szCs w:val="21"/>
        </w:rPr>
      </w:pPr>
      <w:r w:rsidRPr="007248F1">
        <w:rPr>
          <w:rFonts w:eastAsia="Times New Roman" w:cstheme="minorHAnsi"/>
          <w:bCs/>
          <w:iCs/>
          <w:color w:val="000000"/>
          <w:sz w:val="21"/>
          <w:szCs w:val="21"/>
        </w:rPr>
        <w:t>Dataset Qualifications:</w:t>
      </w:r>
    </w:p>
    <w:p w14:paraId="09ECC8DF" w14:textId="46125443" w:rsidR="00E726FF" w:rsidRPr="00E726FF" w:rsidRDefault="007248F1" w:rsidP="00E726FF">
      <w:pPr>
        <w:shd w:val="clear" w:color="auto" w:fill="FFFFFF"/>
        <w:spacing w:before="240" w:after="0" w:line="240" w:lineRule="auto"/>
        <w:rPr>
          <w:rFonts w:eastAsia="Times New Roman" w:cstheme="minorHAnsi"/>
          <w:color w:val="000000"/>
          <w:sz w:val="21"/>
          <w:szCs w:val="21"/>
        </w:rPr>
      </w:pPr>
      <w:r w:rsidRPr="00E726FF">
        <w:rPr>
          <w:rFonts w:eastAsia="Times New Roman" w:cstheme="minorHAnsi"/>
          <w:color w:val="000000"/>
          <w:sz w:val="21"/>
          <w:szCs w:val="21"/>
        </w:rPr>
        <w:t>Initial acquisition of FEC data included the full inventory of itemized contributions to all federal candidates between 1/1/20</w:t>
      </w:r>
      <w:r w:rsidR="00E726FF" w:rsidRPr="00E726FF">
        <w:rPr>
          <w:rFonts w:eastAsia="Times New Roman" w:cstheme="minorHAnsi"/>
          <w:color w:val="000000"/>
          <w:sz w:val="21"/>
          <w:szCs w:val="21"/>
        </w:rPr>
        <w:t>13</w:t>
      </w:r>
      <w:r w:rsidRPr="00E726FF">
        <w:rPr>
          <w:rFonts w:eastAsia="Times New Roman" w:cstheme="minorHAnsi"/>
          <w:color w:val="000000"/>
          <w:sz w:val="21"/>
          <w:szCs w:val="21"/>
        </w:rPr>
        <w:t xml:space="preserve"> to 12/31/2016 (designated the 2016 Election Cycle). The file, totaling 20.3 million contributions, represents over $1.45 Billion in gross revenue to federal campaigns for President, House and Senate.</w:t>
      </w:r>
    </w:p>
    <w:p w14:paraId="491A60AA" w14:textId="6C8ED9D9" w:rsidR="00E726FF" w:rsidRPr="00E726FF" w:rsidRDefault="007248F1" w:rsidP="00E726FF">
      <w:pPr>
        <w:shd w:val="clear" w:color="auto" w:fill="FFFFFF"/>
        <w:spacing w:before="240" w:after="0" w:line="240" w:lineRule="auto"/>
        <w:rPr>
          <w:rFonts w:eastAsia="Times New Roman" w:cstheme="minorHAnsi"/>
          <w:color w:val="000000"/>
          <w:sz w:val="21"/>
          <w:szCs w:val="21"/>
        </w:rPr>
      </w:pPr>
      <w:r w:rsidRPr="00E726FF">
        <w:rPr>
          <w:rFonts w:eastAsia="Times New Roman" w:cstheme="minorHAnsi"/>
          <w:color w:val="000000"/>
          <w:sz w:val="21"/>
          <w:szCs w:val="21"/>
        </w:rPr>
        <w:t xml:space="preserve">Data selects were completed on the initial set to isolate itemized contributions made to the principal campaign committees of Hillary Clinton (Hillary for America, </w:t>
      </w:r>
      <w:r w:rsidR="00A22C7F">
        <w:rPr>
          <w:rFonts w:eastAsia="Times New Roman" w:cstheme="minorHAnsi"/>
          <w:color w:val="000000"/>
          <w:sz w:val="21"/>
          <w:szCs w:val="21"/>
        </w:rPr>
        <w:t xml:space="preserve">FEC ID </w:t>
      </w:r>
      <w:r w:rsidRPr="00E726FF">
        <w:rPr>
          <w:rFonts w:eastAsia="Times New Roman" w:cstheme="minorHAnsi"/>
          <w:color w:val="000000"/>
          <w:sz w:val="21"/>
          <w:szCs w:val="21"/>
        </w:rPr>
        <w:t xml:space="preserve">C00575795) and Donald Trump (Donald J. Trump for President, Inc., </w:t>
      </w:r>
      <w:r w:rsidR="00A22C7F">
        <w:rPr>
          <w:rFonts w:eastAsia="Times New Roman" w:cstheme="minorHAnsi"/>
          <w:color w:val="000000"/>
          <w:sz w:val="21"/>
          <w:szCs w:val="21"/>
        </w:rPr>
        <w:t xml:space="preserve">FEC ID </w:t>
      </w:r>
      <w:r w:rsidRPr="00E726FF">
        <w:rPr>
          <w:rFonts w:eastAsia="Times New Roman" w:cstheme="minorHAnsi"/>
          <w:color w:val="000000"/>
          <w:sz w:val="21"/>
          <w:szCs w:val="21"/>
        </w:rPr>
        <w:t xml:space="preserve">C00580100). </w:t>
      </w:r>
      <w:r w:rsidR="00E726FF">
        <w:rPr>
          <w:rFonts w:eastAsia="Times New Roman" w:cstheme="minorHAnsi"/>
          <w:color w:val="000000"/>
          <w:sz w:val="21"/>
          <w:szCs w:val="21"/>
        </w:rPr>
        <w:t xml:space="preserve"> </w:t>
      </w:r>
      <w:r w:rsidRPr="00E726FF">
        <w:rPr>
          <w:rFonts w:eastAsia="Times New Roman" w:cstheme="minorHAnsi"/>
          <w:color w:val="000000"/>
          <w:sz w:val="21"/>
          <w:szCs w:val="21"/>
        </w:rPr>
        <w:t>The campaign commi</w:t>
      </w:r>
      <w:r w:rsidRPr="00E726FF">
        <w:rPr>
          <w:rFonts w:eastAsia="Times New Roman" w:cstheme="minorHAnsi"/>
          <w:color w:val="000000"/>
          <w:sz w:val="21"/>
          <w:szCs w:val="21"/>
        </w:rPr>
        <w:t>t</w:t>
      </w:r>
      <w:r w:rsidRPr="00E726FF">
        <w:rPr>
          <w:rFonts w:eastAsia="Times New Roman" w:cstheme="minorHAnsi"/>
          <w:color w:val="000000"/>
          <w:sz w:val="21"/>
          <w:szCs w:val="21"/>
        </w:rPr>
        <w:t>tee will be represented throughout this project with the designations HRC for Hillary for America and DJT for Donald J. Trump for President, Inc.</w:t>
      </w:r>
    </w:p>
    <w:p w14:paraId="077754CA" w14:textId="77777777" w:rsidR="00A22C7F" w:rsidRDefault="007248F1" w:rsidP="00A22C7F">
      <w:pPr>
        <w:shd w:val="clear" w:color="auto" w:fill="FFFFFF"/>
        <w:spacing w:before="240" w:after="0" w:line="240" w:lineRule="auto"/>
        <w:rPr>
          <w:rFonts w:eastAsia="Times New Roman" w:cstheme="minorHAnsi"/>
          <w:color w:val="000000"/>
          <w:sz w:val="21"/>
          <w:szCs w:val="21"/>
        </w:rPr>
      </w:pPr>
      <w:r w:rsidRPr="007248F1">
        <w:rPr>
          <w:rFonts w:eastAsia="Times New Roman" w:cstheme="minorHAnsi"/>
          <w:color w:val="000000"/>
          <w:sz w:val="21"/>
          <w:szCs w:val="21"/>
        </w:rPr>
        <w:t>The final datasets for analysis consist of</w:t>
      </w:r>
      <w:r w:rsidR="00A22C7F">
        <w:rPr>
          <w:rFonts w:eastAsia="Times New Roman" w:cstheme="minorHAnsi"/>
          <w:color w:val="000000"/>
          <w:sz w:val="21"/>
          <w:szCs w:val="21"/>
        </w:rPr>
        <w:t xml:space="preserve"> a </w:t>
      </w:r>
      <w:r w:rsidRPr="007248F1">
        <w:rPr>
          <w:rFonts w:eastAsia="Times New Roman" w:cstheme="minorHAnsi"/>
          <w:color w:val="000000"/>
          <w:sz w:val="21"/>
          <w:szCs w:val="21"/>
        </w:rPr>
        <w:t>CONTRIBUTIONS TABLE</w:t>
      </w:r>
      <w:r w:rsidR="00A22C7F">
        <w:rPr>
          <w:rFonts w:eastAsia="Times New Roman" w:cstheme="minorHAnsi"/>
          <w:color w:val="000000"/>
          <w:sz w:val="21"/>
          <w:szCs w:val="21"/>
        </w:rPr>
        <w:t xml:space="preserve"> containing</w:t>
      </w:r>
      <w:r w:rsidRPr="007248F1">
        <w:rPr>
          <w:rFonts w:eastAsia="Times New Roman" w:cstheme="minorHAnsi"/>
          <w:color w:val="000000"/>
          <w:sz w:val="21"/>
          <w:szCs w:val="21"/>
        </w:rPr>
        <w:t xml:space="preserve"> 1,800,321 itemized contributions totaling </w:t>
      </w:r>
      <w:r w:rsidR="00A22C7F" w:rsidRPr="00A22C7F">
        <w:rPr>
          <w:rFonts w:eastAsia="Times New Roman" w:cstheme="minorHAnsi"/>
          <w:color w:val="000000"/>
          <w:sz w:val="21"/>
          <w:szCs w:val="21"/>
        </w:rPr>
        <w:t>$</w:t>
      </w:r>
      <w:r w:rsidRPr="007248F1">
        <w:rPr>
          <w:rFonts w:eastAsia="Times New Roman" w:cstheme="minorHAnsi"/>
          <w:color w:val="000000"/>
          <w:sz w:val="21"/>
          <w:szCs w:val="21"/>
        </w:rPr>
        <w:t>153.3M in campaign revenue</w:t>
      </w:r>
      <w:r w:rsidR="00A22C7F">
        <w:rPr>
          <w:rFonts w:eastAsia="Times New Roman" w:cstheme="minorHAnsi"/>
          <w:color w:val="000000"/>
          <w:sz w:val="21"/>
          <w:szCs w:val="21"/>
        </w:rPr>
        <w:t>:</w:t>
      </w:r>
    </w:p>
    <w:p w14:paraId="3DE1615E" w14:textId="44EFDB2D" w:rsidR="00A22C7F" w:rsidRDefault="007248F1" w:rsidP="00A22C7F">
      <w:pPr>
        <w:shd w:val="clear" w:color="auto" w:fill="FFFFFF"/>
        <w:spacing w:before="240" w:after="0" w:line="240" w:lineRule="auto"/>
        <w:rPr>
          <w:rFonts w:eastAsia="Times New Roman" w:cstheme="minorHAnsi"/>
          <w:color w:val="000000"/>
          <w:sz w:val="21"/>
          <w:szCs w:val="21"/>
        </w:rPr>
      </w:pPr>
      <w:r w:rsidRPr="007248F1">
        <w:rPr>
          <w:rFonts w:eastAsia="Times New Roman" w:cstheme="minorHAnsi"/>
          <w:color w:val="000000"/>
          <w:sz w:val="21"/>
          <w:szCs w:val="21"/>
        </w:rPr>
        <w:t xml:space="preserve">HRC = 1,718,315 itemized contributions totaling </w:t>
      </w:r>
      <w:r w:rsidR="00A22C7F" w:rsidRPr="00A22C7F">
        <w:rPr>
          <w:rFonts w:eastAsia="Times New Roman" w:cstheme="minorHAnsi"/>
          <w:color w:val="000000"/>
          <w:sz w:val="21"/>
          <w:szCs w:val="21"/>
        </w:rPr>
        <w:t>$</w:t>
      </w:r>
      <w:r w:rsidRPr="007248F1">
        <w:rPr>
          <w:rFonts w:eastAsia="Times New Roman" w:cstheme="minorHAnsi"/>
          <w:color w:val="000000"/>
          <w:sz w:val="21"/>
          <w:szCs w:val="21"/>
        </w:rPr>
        <w:t>108M in campaign revenue</w:t>
      </w:r>
    </w:p>
    <w:p w14:paraId="5BFE46D2" w14:textId="77777777" w:rsidR="00A22C7F" w:rsidRDefault="007248F1" w:rsidP="00A22C7F">
      <w:pPr>
        <w:shd w:val="clear" w:color="auto" w:fill="FFFFFF"/>
        <w:spacing w:before="240" w:after="0" w:line="240" w:lineRule="auto"/>
        <w:rPr>
          <w:rFonts w:eastAsia="Times New Roman" w:cstheme="minorHAnsi"/>
          <w:color w:val="000000"/>
          <w:sz w:val="21"/>
          <w:szCs w:val="21"/>
        </w:rPr>
      </w:pPr>
      <w:r w:rsidRPr="007248F1">
        <w:rPr>
          <w:rFonts w:eastAsia="Times New Roman" w:cstheme="minorHAnsi"/>
          <w:color w:val="000000"/>
          <w:sz w:val="21"/>
          <w:szCs w:val="21"/>
        </w:rPr>
        <w:t xml:space="preserve">DJT = 82,006 itemized contributions totaling </w:t>
      </w:r>
      <w:r w:rsidR="00A22C7F">
        <w:rPr>
          <w:rFonts w:eastAsia="Times New Roman" w:cstheme="minorHAnsi"/>
          <w:color w:val="000000"/>
          <w:sz w:val="21"/>
          <w:szCs w:val="21"/>
        </w:rPr>
        <w:t>$</w:t>
      </w:r>
      <w:r w:rsidRPr="007248F1">
        <w:rPr>
          <w:rFonts w:eastAsia="Times New Roman" w:cstheme="minorHAnsi"/>
          <w:color w:val="000000"/>
          <w:sz w:val="21"/>
          <w:szCs w:val="21"/>
        </w:rPr>
        <w:t>45.3M in campaign revenue.</w:t>
      </w:r>
    </w:p>
    <w:p w14:paraId="500E48A7" w14:textId="3F484188" w:rsidR="00A22C7F" w:rsidRDefault="007248F1" w:rsidP="00A22C7F">
      <w:pPr>
        <w:shd w:val="clear" w:color="auto" w:fill="FFFFFF"/>
        <w:spacing w:before="240" w:after="0" w:line="240" w:lineRule="auto"/>
        <w:rPr>
          <w:rFonts w:eastAsia="Times New Roman" w:cstheme="minorHAnsi"/>
          <w:color w:val="000000"/>
          <w:sz w:val="21"/>
          <w:szCs w:val="21"/>
        </w:rPr>
      </w:pPr>
      <w:r w:rsidRPr="007248F1">
        <w:rPr>
          <w:rFonts w:eastAsia="Times New Roman" w:cstheme="minorHAnsi"/>
          <w:color w:val="000000"/>
          <w:sz w:val="21"/>
          <w:szCs w:val="21"/>
        </w:rPr>
        <w:lastRenderedPageBreak/>
        <w:t xml:space="preserve">PEOPLE TABLE = 383,272 donors making 1,800,321 itemized contributions totaling </w:t>
      </w:r>
      <w:r w:rsidR="00A22C7F">
        <w:rPr>
          <w:rFonts w:eastAsia="Times New Roman" w:cstheme="minorHAnsi"/>
          <w:color w:val="000000"/>
          <w:sz w:val="21"/>
          <w:szCs w:val="21"/>
        </w:rPr>
        <w:t>$</w:t>
      </w:r>
      <w:r w:rsidRPr="007248F1">
        <w:rPr>
          <w:rFonts w:eastAsia="Times New Roman" w:cstheme="minorHAnsi"/>
          <w:color w:val="000000"/>
          <w:sz w:val="21"/>
          <w:szCs w:val="21"/>
        </w:rPr>
        <w:t>153.3M in campaign revenue.</w:t>
      </w:r>
    </w:p>
    <w:p w14:paraId="3F085590" w14:textId="5206E73B" w:rsidR="00A22C7F" w:rsidRDefault="007248F1" w:rsidP="00A22C7F">
      <w:pPr>
        <w:shd w:val="clear" w:color="auto" w:fill="FFFFFF"/>
        <w:spacing w:before="240" w:after="0" w:line="240" w:lineRule="auto"/>
        <w:rPr>
          <w:rFonts w:eastAsia="Times New Roman" w:cstheme="minorHAnsi"/>
          <w:color w:val="000000"/>
          <w:sz w:val="21"/>
          <w:szCs w:val="21"/>
        </w:rPr>
      </w:pPr>
      <w:r w:rsidRPr="007248F1">
        <w:rPr>
          <w:rFonts w:eastAsia="Times New Roman" w:cstheme="minorHAnsi"/>
          <w:color w:val="000000"/>
          <w:sz w:val="21"/>
          <w:szCs w:val="21"/>
        </w:rPr>
        <w:t xml:space="preserve">HRC = 325,640 donors making 1,718,315 contributions totaling </w:t>
      </w:r>
      <w:r w:rsidR="00A22C7F">
        <w:rPr>
          <w:rFonts w:eastAsia="Times New Roman" w:cstheme="minorHAnsi"/>
          <w:color w:val="000000"/>
          <w:sz w:val="21"/>
          <w:szCs w:val="21"/>
        </w:rPr>
        <w:t>$</w:t>
      </w:r>
      <w:r w:rsidRPr="007248F1">
        <w:rPr>
          <w:rFonts w:eastAsia="Times New Roman" w:cstheme="minorHAnsi"/>
          <w:color w:val="000000"/>
          <w:sz w:val="21"/>
          <w:szCs w:val="21"/>
        </w:rPr>
        <w:t>108M in campaign revenue.</w:t>
      </w:r>
    </w:p>
    <w:p w14:paraId="28AAD6F4" w14:textId="6DE1A0B1" w:rsidR="007248F1" w:rsidRPr="007248F1" w:rsidRDefault="007248F1" w:rsidP="00A22C7F">
      <w:pPr>
        <w:shd w:val="clear" w:color="auto" w:fill="FFFFFF"/>
        <w:spacing w:before="240" w:after="0" w:line="240" w:lineRule="auto"/>
        <w:rPr>
          <w:rFonts w:eastAsia="Times New Roman" w:cstheme="minorHAnsi"/>
          <w:color w:val="000000"/>
          <w:sz w:val="21"/>
          <w:szCs w:val="21"/>
        </w:rPr>
      </w:pPr>
      <w:r w:rsidRPr="007248F1">
        <w:rPr>
          <w:rFonts w:eastAsia="Times New Roman" w:cstheme="minorHAnsi"/>
          <w:color w:val="000000"/>
          <w:sz w:val="21"/>
          <w:szCs w:val="21"/>
        </w:rPr>
        <w:t xml:space="preserve">DJT = 57,632 donors making 82,006 contributions totaling </w:t>
      </w:r>
      <w:r w:rsidR="00A22C7F">
        <w:rPr>
          <w:rFonts w:eastAsia="Times New Roman" w:cstheme="minorHAnsi"/>
          <w:color w:val="000000"/>
          <w:sz w:val="21"/>
          <w:szCs w:val="21"/>
        </w:rPr>
        <w:t>$</w:t>
      </w:r>
      <w:r w:rsidRPr="007248F1">
        <w:rPr>
          <w:rFonts w:eastAsia="Times New Roman" w:cstheme="minorHAnsi"/>
          <w:color w:val="000000"/>
          <w:sz w:val="21"/>
          <w:szCs w:val="21"/>
        </w:rPr>
        <w:t>45.3M in campaign revenue.</w:t>
      </w:r>
    </w:p>
    <w:p w14:paraId="3B05D740" w14:textId="6CBF719C" w:rsidR="007248F1" w:rsidRPr="00677413" w:rsidRDefault="007248F1" w:rsidP="007248F1">
      <w:pPr>
        <w:rPr>
          <w:rFonts w:cstheme="minorHAnsi"/>
        </w:rPr>
      </w:pPr>
    </w:p>
    <w:p w14:paraId="077652FB" w14:textId="0936D296" w:rsidR="00C11D01" w:rsidRDefault="00F74C7C" w:rsidP="007248F1">
      <w:pPr>
        <w:rPr>
          <w:rFonts w:cstheme="minorHAnsi"/>
        </w:rPr>
      </w:pPr>
      <w:r>
        <w:rPr>
          <w:rFonts w:cstheme="minorHAnsi"/>
        </w:rPr>
        <w:t>## Contributions by State ##</w:t>
      </w:r>
    </w:p>
    <w:p w14:paraId="37A4371E" w14:textId="6B7AE3F1" w:rsidR="00F74C7C" w:rsidRDefault="00F74C7C" w:rsidP="007248F1">
      <w:pPr>
        <w:rPr>
          <w:rFonts w:cstheme="minorHAnsi"/>
        </w:rPr>
      </w:pPr>
      <w:r>
        <w:rPr>
          <w:rFonts w:cstheme="minorHAnsi"/>
        </w:rPr>
        <w:t>Bar Chart shows the total contribution amounts for each candidate by state.  Both candidates received contributions from all fifty states, in addition to US territories and armed services</w:t>
      </w:r>
      <w:r w:rsidR="00320ABD">
        <w:rPr>
          <w:rFonts w:cstheme="minorHAnsi"/>
        </w:rPr>
        <w:t xml:space="preserve"> locations.  New York represents the largest contribution state for both campaigns, boosted by individual contributions by both candidates to their respective, NY based campaigns.</w:t>
      </w:r>
    </w:p>
    <w:p w14:paraId="64878431" w14:textId="3DE73E84" w:rsidR="00320ABD" w:rsidRDefault="00320ABD" w:rsidP="007248F1">
      <w:pPr>
        <w:rPr>
          <w:rFonts w:cstheme="minorHAnsi"/>
        </w:rPr>
      </w:pPr>
    </w:p>
    <w:p w14:paraId="6B562B50" w14:textId="553DE6EA" w:rsidR="00320ABD" w:rsidRPr="00320ABD" w:rsidRDefault="00320ABD" w:rsidP="007248F1">
      <w:pPr>
        <w:rPr>
          <w:rFonts w:cstheme="minorHAnsi"/>
        </w:rPr>
      </w:pPr>
      <w:r w:rsidRPr="00320ABD">
        <w:rPr>
          <w:rFonts w:cstheme="minorHAnsi"/>
        </w:rPr>
        <w:t>## Incremental revenue ##</w:t>
      </w:r>
    </w:p>
    <w:p w14:paraId="708A60AA" w14:textId="05077E60" w:rsidR="00C11D01" w:rsidRPr="00C11D01" w:rsidRDefault="00320ABD" w:rsidP="00320ABD">
      <w:pPr>
        <w:shd w:val="clear" w:color="auto" w:fill="FFFFFF"/>
        <w:spacing w:after="0" w:line="240" w:lineRule="auto"/>
        <w:outlineLvl w:val="3"/>
        <w:rPr>
          <w:rFonts w:eastAsia="Times New Roman" w:cstheme="minorHAnsi"/>
          <w:bCs/>
          <w:color w:val="000000"/>
        </w:rPr>
      </w:pPr>
      <w:r w:rsidRPr="00320ABD">
        <w:rPr>
          <w:rFonts w:eastAsia="Times New Roman" w:cstheme="minorHAnsi"/>
          <w:color w:val="000000"/>
        </w:rPr>
        <w:t xml:space="preserve">Contribution data was analyzed with a </w:t>
      </w:r>
      <w:r w:rsidR="00C11D01" w:rsidRPr="00C11D01">
        <w:rPr>
          <w:rFonts w:eastAsia="Times New Roman" w:cstheme="minorHAnsi"/>
          <w:color w:val="000000"/>
        </w:rPr>
        <w:t>day by day accounting of itemized individual revenue collected by the two campaigns</w:t>
      </w:r>
      <w:r w:rsidRPr="00320ABD">
        <w:rPr>
          <w:rFonts w:eastAsia="Times New Roman" w:cstheme="minorHAnsi"/>
          <w:color w:val="000000"/>
        </w:rPr>
        <w:t xml:space="preserve">.  </w:t>
      </w:r>
      <w:r w:rsidR="00C11D01" w:rsidRPr="00C11D01">
        <w:rPr>
          <w:rFonts w:eastAsia="Times New Roman" w:cstheme="minorHAnsi"/>
          <w:color w:val="000000"/>
        </w:rPr>
        <w:t xml:space="preserve"> </w:t>
      </w:r>
      <w:r w:rsidRPr="00320ABD">
        <w:rPr>
          <w:rFonts w:eastAsia="Times New Roman" w:cstheme="minorHAnsi"/>
          <w:color w:val="000000"/>
        </w:rPr>
        <w:t>The</w:t>
      </w:r>
      <w:r w:rsidR="00C11D01" w:rsidRPr="00C11D01">
        <w:rPr>
          <w:rFonts w:eastAsia="Times New Roman" w:cstheme="minorHAnsi"/>
          <w:color w:val="000000"/>
        </w:rPr>
        <w:t xml:space="preserve"> daily figures are compared to the grand total of itemized individual donation</w:t>
      </w:r>
      <w:r w:rsidR="00693D7C">
        <w:rPr>
          <w:rFonts w:eastAsia="Times New Roman" w:cstheme="minorHAnsi"/>
          <w:color w:val="000000"/>
        </w:rPr>
        <w:t xml:space="preserve">s </w:t>
      </w:r>
      <w:r w:rsidR="00C11D01" w:rsidRPr="00C11D01">
        <w:rPr>
          <w:rFonts w:eastAsia="Times New Roman" w:cstheme="minorHAnsi"/>
          <w:color w:val="000000"/>
        </w:rPr>
        <w:t>for the full campaign cycle. The starting points for this comparison are as follows:</w:t>
      </w:r>
    </w:p>
    <w:p w14:paraId="4F4BB64B" w14:textId="03244CBF" w:rsidR="00C11D01" w:rsidRPr="00C11D01" w:rsidRDefault="00C11D01" w:rsidP="00AE0DB5">
      <w:pPr>
        <w:shd w:val="clear" w:color="auto" w:fill="FFFFFF"/>
        <w:spacing w:after="0" w:line="300" w:lineRule="atLeast"/>
        <w:ind w:right="480"/>
        <w:rPr>
          <w:rFonts w:eastAsia="Times New Roman" w:cstheme="minorHAnsi"/>
          <w:color w:val="000000"/>
        </w:rPr>
      </w:pPr>
      <w:r w:rsidRPr="00C11D01">
        <w:rPr>
          <w:rFonts w:eastAsia="Times New Roman" w:cstheme="minorHAnsi"/>
          <w:color w:val="000000"/>
        </w:rPr>
        <w:t xml:space="preserve">HRC, Coverage dates: 01/01/2013 to 12/31/2016. Total Itemized individual contributions </w:t>
      </w:r>
      <w:r w:rsidR="00AE0DB5">
        <w:rPr>
          <w:rFonts w:eastAsia="Times New Roman" w:cstheme="minorHAnsi"/>
          <w:color w:val="000000"/>
        </w:rPr>
        <w:t>$</w:t>
      </w:r>
      <w:r w:rsidRPr="00C11D01">
        <w:rPr>
          <w:rFonts w:eastAsia="Times New Roman" w:cstheme="minorHAnsi"/>
          <w:color w:val="000000"/>
        </w:rPr>
        <w:t>300,115,258 dollars</w:t>
      </w:r>
      <w:r w:rsidR="00AE0DB5">
        <w:rPr>
          <w:rFonts w:eastAsia="Times New Roman" w:cstheme="minorHAnsi"/>
          <w:color w:val="000000"/>
        </w:rPr>
        <w:t xml:space="preserve">, </w:t>
      </w:r>
      <w:r w:rsidRPr="00C11D01">
        <w:rPr>
          <w:rFonts w:eastAsia="Times New Roman" w:cstheme="minorHAnsi"/>
          <w:color w:val="000000"/>
        </w:rPr>
        <w:t>36% of itemized individual contribution revenue raised in the general election timeframe, 7/26/16 - 12/31/2016</w:t>
      </w:r>
      <w:r w:rsidR="00AE0DB5">
        <w:rPr>
          <w:rFonts w:eastAsia="Times New Roman" w:cstheme="minorHAnsi"/>
          <w:color w:val="000000"/>
        </w:rPr>
        <w:t>.</w:t>
      </w:r>
    </w:p>
    <w:p w14:paraId="772D089E" w14:textId="53EA3A16" w:rsidR="00C11D01" w:rsidRDefault="00C11D01" w:rsidP="00AE0DB5">
      <w:pPr>
        <w:shd w:val="clear" w:color="auto" w:fill="FFFFFF"/>
        <w:spacing w:after="0" w:line="300" w:lineRule="atLeast"/>
        <w:ind w:right="480"/>
        <w:rPr>
          <w:rFonts w:eastAsia="Times New Roman" w:cstheme="minorHAnsi"/>
          <w:color w:val="000000"/>
        </w:rPr>
      </w:pPr>
      <w:r w:rsidRPr="00C11D01">
        <w:rPr>
          <w:rFonts w:eastAsia="Times New Roman" w:cstheme="minorHAnsi"/>
          <w:color w:val="000000"/>
        </w:rPr>
        <w:t>DJT, Coverage dates: 04/02/2015 to 12/31/2016. Total Itemized individual contributions 46,982,264 dollars</w:t>
      </w:r>
      <w:r w:rsidR="00AE0DB5">
        <w:rPr>
          <w:rFonts w:eastAsia="Times New Roman" w:cstheme="minorHAnsi"/>
          <w:color w:val="000000"/>
        </w:rPr>
        <w:t xml:space="preserve">, </w:t>
      </w:r>
      <w:r w:rsidRPr="00C11D01">
        <w:rPr>
          <w:rFonts w:eastAsia="Times New Roman" w:cstheme="minorHAnsi"/>
          <w:color w:val="000000"/>
        </w:rPr>
        <w:t>96% of itemized individual contribution revenue raised in the general election timeframe, 7/19/2016 - 12/31/2016</w:t>
      </w:r>
    </w:p>
    <w:p w14:paraId="5BC3531B" w14:textId="6F5808F9" w:rsidR="003C04D0" w:rsidRDefault="003C04D0" w:rsidP="00AE0DB5">
      <w:pPr>
        <w:shd w:val="clear" w:color="auto" w:fill="FFFFFF"/>
        <w:spacing w:after="0" w:line="300" w:lineRule="atLeast"/>
        <w:ind w:right="480"/>
        <w:rPr>
          <w:rFonts w:eastAsia="Times New Roman" w:cstheme="minorHAnsi"/>
          <w:color w:val="000000"/>
        </w:rPr>
      </w:pPr>
    </w:p>
    <w:p w14:paraId="1F5D3451" w14:textId="1D69A1DE" w:rsidR="003C04D0" w:rsidRPr="00C11D01" w:rsidRDefault="003C04D0" w:rsidP="00AE0DB5">
      <w:pPr>
        <w:shd w:val="clear" w:color="auto" w:fill="FFFFFF"/>
        <w:spacing w:after="0" w:line="300" w:lineRule="atLeast"/>
        <w:ind w:right="480"/>
        <w:rPr>
          <w:rFonts w:eastAsia="Times New Roman" w:cstheme="minorHAnsi"/>
          <w:color w:val="000000"/>
        </w:rPr>
      </w:pPr>
      <w:r>
        <w:rPr>
          <w:rFonts w:eastAsia="Times New Roman" w:cstheme="minorHAnsi"/>
          <w:color w:val="000000"/>
        </w:rPr>
        <w:t>## Contributor Employer Analysis ##</w:t>
      </w:r>
    </w:p>
    <w:p w14:paraId="5650B300" w14:textId="7ECF55FA" w:rsidR="00C11D01" w:rsidRDefault="00C11D01" w:rsidP="007248F1">
      <w:pPr>
        <w:rPr>
          <w:rFonts w:cstheme="minorHAnsi"/>
        </w:rPr>
      </w:pPr>
    </w:p>
    <w:p w14:paraId="73226090" w14:textId="1C8DAAFD" w:rsidR="00A716AA" w:rsidRDefault="00A716AA" w:rsidP="007248F1">
      <w:pPr>
        <w:rPr>
          <w:rFonts w:cstheme="minorHAnsi"/>
        </w:rPr>
      </w:pPr>
      <w:r>
        <w:rPr>
          <w:rFonts w:cstheme="minorHAnsi"/>
        </w:rPr>
        <w:t xml:space="preserve">Federal reporting requirements for itemized donations include self-reported employer and occupation.  While inconsistent, this data offers insight for industry and institutional support for a candidate.  In 2016, both candidates maintain </w:t>
      </w:r>
      <w:r w:rsidR="00456E67">
        <w:rPr>
          <w:rFonts w:cstheme="minorHAnsi"/>
        </w:rPr>
        <w:t>frequently observed</w:t>
      </w:r>
      <w:r>
        <w:rPr>
          <w:rFonts w:cstheme="minorHAnsi"/>
        </w:rPr>
        <w:t xml:space="preserve"> levels of support </w:t>
      </w:r>
      <w:r w:rsidR="00456E67">
        <w:rPr>
          <w:rFonts w:cstheme="minorHAnsi"/>
        </w:rPr>
        <w:t>from</w:t>
      </w:r>
      <w:r>
        <w:rPr>
          <w:rFonts w:cstheme="minorHAnsi"/>
        </w:rPr>
        <w:t xml:space="preserve"> retired</w:t>
      </w:r>
      <w:r w:rsidR="00456E67">
        <w:rPr>
          <w:rFonts w:cstheme="minorHAnsi"/>
        </w:rPr>
        <w:t>, self employed and unemployed (including homemaker) donors.  In the case of HRC, employees of notable brand names and institutions represent a significant percentage of revenue.</w:t>
      </w:r>
      <w:bookmarkStart w:id="0" w:name="_GoBack"/>
      <w:bookmarkEnd w:id="0"/>
    </w:p>
    <w:p w14:paraId="2A928E80" w14:textId="70EF9323" w:rsidR="00A716AA" w:rsidRDefault="00A716AA" w:rsidP="007248F1">
      <w:pPr>
        <w:rPr>
          <w:rFonts w:cstheme="minorHAnsi"/>
        </w:rPr>
      </w:pPr>
      <w:r>
        <w:rPr>
          <w:noProof/>
        </w:rPr>
        <w:lastRenderedPageBreak/>
        <w:drawing>
          <wp:inline distT="0" distB="0" distL="0" distR="0" wp14:anchorId="31EC9A74" wp14:editId="4778C2A0">
            <wp:extent cx="649605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6050" cy="3498850"/>
                    </a:xfrm>
                    <a:prstGeom prst="rect">
                      <a:avLst/>
                    </a:prstGeom>
                  </pic:spPr>
                </pic:pic>
              </a:graphicData>
            </a:graphic>
          </wp:inline>
        </w:drawing>
      </w:r>
    </w:p>
    <w:p w14:paraId="46C638F2" w14:textId="77777777" w:rsidR="00A716AA" w:rsidRDefault="00A716AA" w:rsidP="007248F1">
      <w:pPr>
        <w:rPr>
          <w:rFonts w:cstheme="minorHAnsi"/>
        </w:rPr>
      </w:pPr>
    </w:p>
    <w:p w14:paraId="023B68F6" w14:textId="77777777" w:rsidR="003C04D0" w:rsidRPr="00677413" w:rsidRDefault="003C04D0" w:rsidP="007248F1">
      <w:pPr>
        <w:rPr>
          <w:rFonts w:cstheme="minorHAnsi"/>
        </w:rPr>
      </w:pPr>
    </w:p>
    <w:sectPr w:rsidR="003C04D0" w:rsidRPr="00677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8077B"/>
    <w:multiLevelType w:val="hybridMultilevel"/>
    <w:tmpl w:val="75C0A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D4E81"/>
    <w:multiLevelType w:val="multilevel"/>
    <w:tmpl w:val="D24E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B8531A"/>
    <w:multiLevelType w:val="multilevel"/>
    <w:tmpl w:val="99F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871AF0"/>
    <w:multiLevelType w:val="multilevel"/>
    <w:tmpl w:val="1F266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230D11"/>
    <w:multiLevelType w:val="multilevel"/>
    <w:tmpl w:val="E8CA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CF2437"/>
    <w:multiLevelType w:val="multilevel"/>
    <w:tmpl w:val="39748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565AA6"/>
    <w:multiLevelType w:val="multilevel"/>
    <w:tmpl w:val="96CCB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F1"/>
    <w:rsid w:val="00320ABD"/>
    <w:rsid w:val="003C04D0"/>
    <w:rsid w:val="00456E67"/>
    <w:rsid w:val="00677413"/>
    <w:rsid w:val="00693D7C"/>
    <w:rsid w:val="007248F1"/>
    <w:rsid w:val="009B4507"/>
    <w:rsid w:val="00A22C7F"/>
    <w:rsid w:val="00A716AA"/>
    <w:rsid w:val="00AE0DB5"/>
    <w:rsid w:val="00C11D01"/>
    <w:rsid w:val="00D0398D"/>
    <w:rsid w:val="00E726FF"/>
    <w:rsid w:val="00F7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DB96"/>
  <w15:chartTrackingRefBased/>
  <w15:docId w15:val="{9C026EB3-61B2-44DF-89C0-F96DC139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11D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1D0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11D01"/>
    <w:rPr>
      <w:color w:val="0000FF"/>
      <w:u w:val="single"/>
    </w:rPr>
  </w:style>
  <w:style w:type="paragraph" w:styleId="NormalWeb">
    <w:name w:val="Normal (Web)"/>
    <w:basedOn w:val="Normal"/>
    <w:uiPriority w:val="99"/>
    <w:semiHidden/>
    <w:unhideWhenUsed/>
    <w:rsid w:val="00C11D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2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103412">
      <w:bodyDiv w:val="1"/>
      <w:marLeft w:val="0"/>
      <w:marRight w:val="0"/>
      <w:marTop w:val="0"/>
      <w:marBottom w:val="0"/>
      <w:divBdr>
        <w:top w:val="none" w:sz="0" w:space="0" w:color="auto"/>
        <w:left w:val="none" w:sz="0" w:space="0" w:color="auto"/>
        <w:bottom w:val="none" w:sz="0" w:space="0" w:color="auto"/>
        <w:right w:val="none" w:sz="0" w:space="0" w:color="auto"/>
      </w:divBdr>
      <w:divsChild>
        <w:div w:id="366834474">
          <w:marLeft w:val="0"/>
          <w:marRight w:val="0"/>
          <w:marTop w:val="0"/>
          <w:marBottom w:val="0"/>
          <w:divBdr>
            <w:top w:val="none" w:sz="0" w:space="0" w:color="auto"/>
            <w:left w:val="none" w:sz="0" w:space="0" w:color="auto"/>
            <w:bottom w:val="none" w:sz="0" w:space="0" w:color="auto"/>
            <w:right w:val="none" w:sz="0" w:space="0" w:color="auto"/>
          </w:divBdr>
          <w:divsChild>
            <w:div w:id="232273714">
              <w:marLeft w:val="0"/>
              <w:marRight w:val="0"/>
              <w:marTop w:val="0"/>
              <w:marBottom w:val="0"/>
              <w:divBdr>
                <w:top w:val="none" w:sz="0" w:space="0" w:color="auto"/>
                <w:left w:val="none" w:sz="0" w:space="0" w:color="auto"/>
                <w:bottom w:val="none" w:sz="0" w:space="0" w:color="auto"/>
                <w:right w:val="none" w:sz="0" w:space="0" w:color="auto"/>
              </w:divBdr>
              <w:divsChild>
                <w:div w:id="1835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0536">
          <w:marLeft w:val="0"/>
          <w:marRight w:val="0"/>
          <w:marTop w:val="0"/>
          <w:marBottom w:val="0"/>
          <w:divBdr>
            <w:top w:val="none" w:sz="0" w:space="0" w:color="auto"/>
            <w:left w:val="none" w:sz="0" w:space="0" w:color="auto"/>
            <w:bottom w:val="none" w:sz="0" w:space="0" w:color="auto"/>
            <w:right w:val="none" w:sz="0" w:space="0" w:color="auto"/>
          </w:divBdr>
          <w:divsChild>
            <w:div w:id="1765497038">
              <w:marLeft w:val="0"/>
              <w:marRight w:val="0"/>
              <w:marTop w:val="0"/>
              <w:marBottom w:val="0"/>
              <w:divBdr>
                <w:top w:val="none" w:sz="0" w:space="0" w:color="auto"/>
                <w:left w:val="none" w:sz="0" w:space="0" w:color="auto"/>
                <w:bottom w:val="none" w:sz="0" w:space="0" w:color="auto"/>
                <w:right w:val="none" w:sz="0" w:space="0" w:color="auto"/>
              </w:divBdr>
              <w:divsChild>
                <w:div w:id="19725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0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nder.githubusercontent.com/view/ipynb?commit=b47c5fc0aaf7b147ee13922a70e94ee158b6c426&amp;enc_url=68747470733a2f2f7261772e67697468756275736572636f6e74656e742e636f6d2f73656c6c6973343533362f756e63635f6462635f70726f6a30322f623437633566633061616637623134376565313339323261373065393465653135386236633432362f70726f6a65637430325f646174612e6970796e62&amp;nwo=sellis4536%2Funcc_dbc_proj02&amp;path=project02_data.ipynb&amp;repository_id=162769777&amp;repository_type=Reposi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Ellis</dc:creator>
  <cp:keywords/>
  <dc:description/>
  <cp:lastModifiedBy>Steve Ellis</cp:lastModifiedBy>
  <cp:revision>5</cp:revision>
  <dcterms:created xsi:type="dcterms:W3CDTF">2019-01-12T05:44:00Z</dcterms:created>
  <dcterms:modified xsi:type="dcterms:W3CDTF">2019-01-12T07:08:00Z</dcterms:modified>
</cp:coreProperties>
</file>