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D30C" w14:textId="1F665178" w:rsidR="00473A3F" w:rsidRPr="00473A3F" w:rsidRDefault="00473A3F" w:rsidP="00473A3F">
      <w:pPr>
        <w:spacing w:after="120"/>
        <w:rPr>
          <w:b/>
          <w:bCs/>
          <w:sz w:val="24"/>
          <w:szCs w:val="24"/>
        </w:rPr>
      </w:pPr>
      <w:r w:rsidRPr="00473A3F">
        <w:rPr>
          <w:b/>
          <w:bCs/>
          <w:sz w:val="24"/>
          <w:szCs w:val="24"/>
        </w:rPr>
        <w:t>BCPS NCES Code Check</w:t>
      </w:r>
    </w:p>
    <w:p w14:paraId="20D149DB" w14:textId="7F976428" w:rsidR="00473A3F" w:rsidRDefault="00473A3F" w:rsidP="00473A3F">
      <w:pPr>
        <w:pStyle w:val="Heading1"/>
      </w:pPr>
      <w:r w:rsidRPr="00473A3F">
        <w:t>Elementary</w:t>
      </w:r>
    </w:p>
    <w:p w14:paraId="500931FC" w14:textId="11A844D8" w:rsidR="00473A3F" w:rsidRDefault="00473A3F" w:rsidP="00473A3F">
      <w:pPr>
        <w:pStyle w:val="Heading2"/>
      </w:pPr>
      <w:r w:rsidRPr="00473A3F">
        <w:t>2000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73A3F" w14:paraId="6D228A6A" w14:textId="77777777" w:rsidTr="00473A3F">
        <w:tc>
          <w:tcPr>
            <w:tcW w:w="4680" w:type="dxa"/>
            <w:tcBorders>
              <w:bottom w:val="single" w:sz="4" w:space="0" w:color="auto"/>
            </w:tcBorders>
          </w:tcPr>
          <w:p w14:paraId="05C54514" w14:textId="72082C29" w:rsidR="00473A3F" w:rsidRPr="00473A3F" w:rsidRDefault="00473A3F" w:rsidP="00473A3F">
            <w:pPr>
              <w:jc w:val="center"/>
              <w:rPr>
                <w:u w:val="single"/>
              </w:rPr>
            </w:pPr>
            <w:r w:rsidRPr="00473A3F">
              <w:rPr>
                <w:u w:val="single"/>
              </w:rPr>
              <w:t>Missing NCES ID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7BF7D13A" w14:textId="7326EFD8" w:rsidR="00473A3F" w:rsidRPr="00473A3F" w:rsidRDefault="00473A3F" w:rsidP="00473A3F">
            <w:pPr>
              <w:jc w:val="center"/>
              <w:rPr>
                <w:u w:val="single"/>
              </w:rPr>
            </w:pPr>
            <w:r w:rsidRPr="00473A3F">
              <w:rPr>
                <w:u w:val="single"/>
              </w:rPr>
              <w:t xml:space="preserve">Missing </w:t>
            </w:r>
            <w:r>
              <w:rPr>
                <w:u w:val="single"/>
              </w:rPr>
              <w:t>Shapefile Data</w:t>
            </w:r>
          </w:p>
        </w:tc>
      </w:tr>
      <w:tr w:rsidR="00473A3F" w14:paraId="31C3B0E3" w14:textId="77777777" w:rsidTr="00473A3F">
        <w:tc>
          <w:tcPr>
            <w:tcW w:w="4680" w:type="dxa"/>
            <w:tcBorders>
              <w:bottom w:val="single" w:sz="4" w:space="0" w:color="auto"/>
            </w:tcBorders>
          </w:tcPr>
          <w:p w14:paraId="6124F785" w14:textId="45DD25BD" w:rsidR="00473A3F" w:rsidRDefault="00473A3F" w:rsidP="00473A3F">
            <w:pPr>
              <w:jc w:val="center"/>
            </w:pPr>
            <w:r>
              <w:t>Dogwood Elementary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238A2A0" w14:textId="0FE481B8" w:rsidR="00473A3F" w:rsidRDefault="00473A3F" w:rsidP="00473A3F">
            <w:pPr>
              <w:jc w:val="center"/>
            </w:pPr>
            <w:r>
              <w:t>Battle Monument School</w:t>
            </w:r>
          </w:p>
        </w:tc>
      </w:tr>
      <w:tr w:rsidR="00473A3F" w14:paraId="58368FE7" w14:textId="77777777" w:rsidTr="00473A3F">
        <w:tc>
          <w:tcPr>
            <w:tcW w:w="4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5A8FB04" w14:textId="3083399D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</w:tcPr>
          <w:p w14:paraId="6EB2B0D3" w14:textId="06C4246D" w:rsidR="00473A3F" w:rsidRDefault="00473A3F" w:rsidP="00473A3F">
            <w:pPr>
              <w:jc w:val="center"/>
            </w:pPr>
            <w:r>
              <w:t>Campfield Early Childhood Center</w:t>
            </w:r>
          </w:p>
        </w:tc>
      </w:tr>
      <w:tr w:rsidR="00473A3F" w14:paraId="48D989CF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CCEA9B" w14:textId="117AC440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95123DC" w14:textId="6301F501" w:rsidR="00473A3F" w:rsidRDefault="00473A3F" w:rsidP="00473A3F">
            <w:pPr>
              <w:jc w:val="center"/>
            </w:pPr>
            <w:r>
              <w:t>Chatsworth School</w:t>
            </w:r>
          </w:p>
        </w:tc>
      </w:tr>
      <w:tr w:rsidR="00473A3F" w14:paraId="550B6F3B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82758" w14:textId="77777777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003A3B8E" w14:textId="51655193" w:rsidR="00473A3F" w:rsidRDefault="00473A3F" w:rsidP="00473A3F">
            <w:pPr>
              <w:jc w:val="center"/>
            </w:pPr>
            <w:r w:rsidRPr="00473A3F">
              <w:t>Cromwell Valley Elementary Regional Magnet</w:t>
            </w:r>
          </w:p>
        </w:tc>
      </w:tr>
      <w:tr w:rsidR="00473A3F" w14:paraId="1E7D154C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2C5312" w14:textId="77777777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6E7BCD3A" w14:textId="5DDB4DAF" w:rsidR="00473A3F" w:rsidRDefault="00473A3F" w:rsidP="00473A3F">
            <w:pPr>
              <w:jc w:val="center"/>
            </w:pPr>
            <w:r w:rsidRPr="00473A3F">
              <w:t>Eastwood Center</w:t>
            </w:r>
          </w:p>
        </w:tc>
      </w:tr>
      <w:tr w:rsidR="00473A3F" w14:paraId="5AA6093F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67016" w14:textId="77777777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1FA6BCCF" w14:textId="00AD7D93" w:rsidR="00473A3F" w:rsidRDefault="00473A3F" w:rsidP="00473A3F">
            <w:pPr>
              <w:jc w:val="center"/>
            </w:pPr>
            <w:r w:rsidRPr="00473A3F">
              <w:t>Maiden Choice School</w:t>
            </w:r>
          </w:p>
        </w:tc>
      </w:tr>
      <w:tr w:rsidR="00473A3F" w14:paraId="0F714676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8975A" w14:textId="77777777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26330C72" w14:textId="5911544B" w:rsidR="00473A3F" w:rsidRDefault="00473A3F" w:rsidP="00473A3F">
            <w:pPr>
              <w:jc w:val="center"/>
            </w:pPr>
            <w:r w:rsidRPr="00473A3F">
              <w:t>Ridge/Ruxton School</w:t>
            </w:r>
          </w:p>
        </w:tc>
      </w:tr>
      <w:tr w:rsidR="00473A3F" w14:paraId="6A1FA22A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AD6EE4" w14:textId="77777777" w:rsidR="00473A3F" w:rsidRDefault="00473A3F" w:rsidP="00473A3F">
            <w:pPr>
              <w:jc w:val="center"/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9840E26" w14:textId="747F121E" w:rsidR="00473A3F" w:rsidRDefault="00473A3F" w:rsidP="00473A3F">
            <w:pPr>
              <w:jc w:val="center"/>
            </w:pPr>
            <w:r w:rsidRPr="00473A3F">
              <w:t>White Oak School</w:t>
            </w:r>
          </w:p>
        </w:tc>
      </w:tr>
    </w:tbl>
    <w:p w14:paraId="2FABA475" w14:textId="77777777" w:rsidR="00473A3F" w:rsidRDefault="00473A3F" w:rsidP="00473A3F">
      <w:pPr>
        <w:pStyle w:val="Heading2"/>
      </w:pPr>
    </w:p>
    <w:p w14:paraId="259D475D" w14:textId="1064259F" w:rsidR="00473A3F" w:rsidRDefault="00473A3F" w:rsidP="00473A3F">
      <w:pPr>
        <w:pStyle w:val="Heading2"/>
      </w:pPr>
      <w:r>
        <w:t>2010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73A3F" w:rsidRPr="00473A3F" w14:paraId="248656B6" w14:textId="77777777" w:rsidTr="00473A3F">
        <w:tc>
          <w:tcPr>
            <w:tcW w:w="4680" w:type="dxa"/>
            <w:tcBorders>
              <w:bottom w:val="single" w:sz="4" w:space="0" w:color="auto"/>
            </w:tcBorders>
          </w:tcPr>
          <w:p w14:paraId="4C00D1B6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  <w:r w:rsidRPr="00473A3F">
              <w:rPr>
                <w:u w:val="single"/>
              </w:rPr>
              <w:t>Missing NCES ID</w:t>
            </w:r>
          </w:p>
        </w:tc>
        <w:tc>
          <w:tcPr>
            <w:tcW w:w="4680" w:type="dxa"/>
          </w:tcPr>
          <w:p w14:paraId="567A150C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  <w:r w:rsidRPr="00473A3F">
              <w:rPr>
                <w:u w:val="single"/>
              </w:rPr>
              <w:t xml:space="preserve">Missing </w:t>
            </w:r>
            <w:r>
              <w:rPr>
                <w:u w:val="single"/>
              </w:rPr>
              <w:t>Shapefile Data</w:t>
            </w:r>
          </w:p>
        </w:tc>
      </w:tr>
      <w:tr w:rsidR="00473A3F" w:rsidRPr="00473A3F" w14:paraId="2C524CBA" w14:textId="77777777" w:rsidTr="00473A3F">
        <w:tc>
          <w:tcPr>
            <w:tcW w:w="4680" w:type="dxa"/>
            <w:tcBorders>
              <w:bottom w:val="single" w:sz="4" w:space="0" w:color="auto"/>
            </w:tcBorders>
          </w:tcPr>
          <w:p w14:paraId="322A5192" w14:textId="5C6D622D" w:rsidR="00473A3F" w:rsidRPr="00473A3F" w:rsidRDefault="00473A3F" w:rsidP="00954654">
            <w:pPr>
              <w:jc w:val="center"/>
            </w:pPr>
            <w:r>
              <w:rPr>
                <w:i/>
                <w:iCs/>
              </w:rPr>
              <w:t>None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1C8819CB" w14:textId="55436735" w:rsidR="00473A3F" w:rsidRPr="006B038B" w:rsidRDefault="006B038B" w:rsidP="00954654">
            <w:pPr>
              <w:jc w:val="center"/>
            </w:pPr>
            <w:r w:rsidRPr="006B038B">
              <w:t>Campfield Early Childhood Center</w:t>
            </w:r>
          </w:p>
        </w:tc>
      </w:tr>
      <w:tr w:rsidR="00473A3F" w:rsidRPr="00473A3F" w14:paraId="362DA02E" w14:textId="77777777" w:rsidTr="00473A3F">
        <w:tc>
          <w:tcPr>
            <w:tcW w:w="4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0A3B04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5586F9E5" w14:textId="19A3232D" w:rsidR="00473A3F" w:rsidRPr="006B038B" w:rsidRDefault="006B038B" w:rsidP="00954654">
            <w:pPr>
              <w:jc w:val="center"/>
            </w:pPr>
            <w:r w:rsidRPr="006B038B">
              <w:t>Chatsworth School</w:t>
            </w:r>
          </w:p>
        </w:tc>
      </w:tr>
      <w:tr w:rsidR="00473A3F" w:rsidRPr="00473A3F" w14:paraId="656141F7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83C29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0938DC1F" w14:textId="4BEB1EB9" w:rsidR="00473A3F" w:rsidRPr="006B038B" w:rsidRDefault="006B038B" w:rsidP="00954654">
            <w:pPr>
              <w:jc w:val="center"/>
            </w:pPr>
            <w:r w:rsidRPr="006B038B">
              <w:t>Cromwell Valley Elementary Regional Magnet</w:t>
            </w:r>
          </w:p>
        </w:tc>
      </w:tr>
      <w:tr w:rsidR="00473A3F" w:rsidRPr="00473A3F" w14:paraId="6591B870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6A3CA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0465759" w14:textId="75DA5D78" w:rsidR="00473A3F" w:rsidRPr="006B038B" w:rsidRDefault="006B038B" w:rsidP="00954654">
            <w:pPr>
              <w:jc w:val="center"/>
            </w:pPr>
            <w:r w:rsidRPr="006B038B">
              <w:t>Eastwood Center</w:t>
            </w:r>
          </w:p>
        </w:tc>
      </w:tr>
      <w:tr w:rsidR="00473A3F" w:rsidRPr="00473A3F" w14:paraId="0699C5E0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E40C6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57878F85" w14:textId="14182547" w:rsidR="00473A3F" w:rsidRPr="006B038B" w:rsidRDefault="006B038B" w:rsidP="00954654">
            <w:pPr>
              <w:jc w:val="center"/>
            </w:pPr>
            <w:r w:rsidRPr="006B038B">
              <w:t>Scholars K-8</w:t>
            </w:r>
          </w:p>
        </w:tc>
      </w:tr>
      <w:tr w:rsidR="00473A3F" w:rsidRPr="00473A3F" w14:paraId="2D6EF8A9" w14:textId="77777777" w:rsidTr="00473A3F"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FDF061" w14:textId="77777777" w:rsidR="00473A3F" w:rsidRPr="00473A3F" w:rsidRDefault="00473A3F" w:rsidP="00954654">
            <w:pPr>
              <w:jc w:val="center"/>
              <w:rPr>
                <w:u w:val="single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AFB801F" w14:textId="3806B53E" w:rsidR="00473A3F" w:rsidRPr="006B038B" w:rsidRDefault="006B038B" w:rsidP="00954654">
            <w:pPr>
              <w:jc w:val="center"/>
            </w:pPr>
            <w:r w:rsidRPr="006B038B">
              <w:t>White Oak School</w:t>
            </w:r>
          </w:p>
        </w:tc>
      </w:tr>
    </w:tbl>
    <w:p w14:paraId="6D03F5FD" w14:textId="77777777" w:rsidR="00473A3F" w:rsidRPr="00473A3F" w:rsidRDefault="00473A3F" w:rsidP="00473A3F"/>
    <w:p w14:paraId="03BC39DF" w14:textId="3376210E" w:rsidR="00473A3F" w:rsidRDefault="00473A3F" w:rsidP="00473A3F">
      <w:pPr>
        <w:pStyle w:val="Heading1"/>
      </w:pPr>
      <w:r>
        <w:t>Middle</w:t>
      </w:r>
    </w:p>
    <w:p w14:paraId="65D21B51" w14:textId="77777777" w:rsidR="00473A3F" w:rsidRDefault="00473A3F" w:rsidP="00473A3F">
      <w:pPr>
        <w:pStyle w:val="Heading2"/>
      </w:pPr>
      <w:r w:rsidRPr="00473A3F">
        <w:t>2000</w:t>
      </w:r>
    </w:p>
    <w:p w14:paraId="55DEF7B7" w14:textId="6250A851" w:rsidR="00473A3F" w:rsidRPr="00473A3F" w:rsidRDefault="00473A3F" w:rsidP="00473A3F">
      <w:pPr>
        <w:pStyle w:val="Heading2"/>
      </w:pPr>
      <w:r>
        <w:t>2010</w:t>
      </w:r>
    </w:p>
    <w:p w14:paraId="6157E36A" w14:textId="4B560890" w:rsidR="00473A3F" w:rsidRDefault="00473A3F" w:rsidP="00473A3F">
      <w:pPr>
        <w:pStyle w:val="Heading1"/>
      </w:pPr>
      <w:r>
        <w:t>High</w:t>
      </w:r>
    </w:p>
    <w:p w14:paraId="34181674" w14:textId="77777777" w:rsidR="00473A3F" w:rsidRDefault="00473A3F" w:rsidP="00473A3F">
      <w:pPr>
        <w:pStyle w:val="Heading2"/>
      </w:pPr>
      <w:r w:rsidRPr="00473A3F">
        <w:t>2000</w:t>
      </w:r>
    </w:p>
    <w:p w14:paraId="3E934DAF" w14:textId="0BD1FB74" w:rsidR="00473A3F" w:rsidRPr="00473A3F" w:rsidRDefault="00473A3F" w:rsidP="00473A3F">
      <w:pPr>
        <w:pStyle w:val="Heading2"/>
      </w:pPr>
      <w:r>
        <w:t>2010</w:t>
      </w:r>
    </w:p>
    <w:sectPr w:rsidR="00473A3F" w:rsidRPr="0047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3F"/>
    <w:rsid w:val="00177866"/>
    <w:rsid w:val="00373D10"/>
    <w:rsid w:val="00473A3F"/>
    <w:rsid w:val="00487100"/>
    <w:rsid w:val="006B038B"/>
    <w:rsid w:val="00AA25BA"/>
    <w:rsid w:val="00BC449B"/>
    <w:rsid w:val="00D8295D"/>
    <w:rsid w:val="00E574E1"/>
    <w:rsid w:val="00F8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3AC8"/>
  <w15:chartTrackingRefBased/>
  <w15:docId w15:val="{B9FF6F43-6665-42F7-8853-E4A74C14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A3F"/>
    <w:pPr>
      <w:spacing w:after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A3F"/>
    <w:pPr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1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2">
    <w:name w:val="APA Heading 2"/>
    <w:basedOn w:val="Heading2"/>
    <w:link w:val="APAHeading2Char"/>
    <w:autoRedefine/>
    <w:qFormat/>
    <w:rsid w:val="00487100"/>
    <w:pPr>
      <w:spacing w:line="480" w:lineRule="auto"/>
    </w:pPr>
    <w:rPr>
      <w:rFonts w:ascii="Times New Roman" w:hAnsi="Times New Roman"/>
      <w:b/>
      <w:bCs/>
      <w:color w:val="000000"/>
      <w:sz w:val="24"/>
    </w:rPr>
  </w:style>
  <w:style w:type="character" w:customStyle="1" w:styleId="APAHeading2Char">
    <w:name w:val="APA Heading 2 Char"/>
    <w:basedOn w:val="APAHeading1Char"/>
    <w:link w:val="APAHeading2"/>
    <w:rsid w:val="00487100"/>
    <w:rPr>
      <w:rFonts w:ascii="Times New Roman" w:eastAsiaTheme="majorEastAsia" w:hAnsi="Times New Roman" w:cstheme="majorBidi"/>
      <w:b w:val="0"/>
      <w:bCs w:val="0"/>
      <w:color w:val="000000"/>
      <w:sz w:val="24"/>
      <w:szCs w:val="26"/>
    </w:rPr>
  </w:style>
  <w:style w:type="paragraph" w:customStyle="1" w:styleId="APAHeading1">
    <w:name w:val="APA Heading 1"/>
    <w:basedOn w:val="Heading1"/>
    <w:link w:val="APAHeading1Char"/>
    <w:autoRedefine/>
    <w:qFormat/>
    <w:rsid w:val="00D8295D"/>
    <w:pPr>
      <w:spacing w:line="480" w:lineRule="auto"/>
      <w:jc w:val="center"/>
    </w:pPr>
    <w:rPr>
      <w:rFonts w:ascii="Times New Roman" w:eastAsia="Times New Roman" w:hAnsi="Times New Roman" w:cs="Times New Roman"/>
      <w:b w:val="0"/>
      <w:bCs w:val="0"/>
      <w:color w:val="000000"/>
    </w:rPr>
  </w:style>
  <w:style w:type="character" w:customStyle="1" w:styleId="APAHeading1Char">
    <w:name w:val="APA Heading 1 Char"/>
    <w:basedOn w:val="Heading1Char"/>
    <w:link w:val="APAHeading1"/>
    <w:rsid w:val="00D8295D"/>
    <w:rPr>
      <w:rFonts w:ascii="Times New Roman" w:eastAsia="Times New Roman" w:hAnsi="Times New Roman" w:cs="Times New Roman"/>
      <w:b w:val="0"/>
      <w:b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3A3F"/>
    <w:rPr>
      <w:b/>
      <w:bCs/>
      <w:sz w:val="24"/>
      <w:szCs w:val="24"/>
    </w:rPr>
  </w:style>
  <w:style w:type="paragraph" w:customStyle="1" w:styleId="APAHeading3">
    <w:name w:val="APA Heading 3"/>
    <w:basedOn w:val="Heading3"/>
    <w:link w:val="APAHeading3Char"/>
    <w:autoRedefine/>
    <w:qFormat/>
    <w:rsid w:val="00487100"/>
    <w:pPr>
      <w:spacing w:before="0" w:line="480" w:lineRule="auto"/>
    </w:pPr>
    <w:rPr>
      <w:rFonts w:ascii="Times New Roman" w:hAnsi="Times New Roman"/>
      <w:b/>
      <w:bCs/>
      <w:i/>
      <w:color w:val="000000"/>
    </w:rPr>
  </w:style>
  <w:style w:type="character" w:customStyle="1" w:styleId="APAHeading3Char">
    <w:name w:val="APA Heading 3 Char"/>
    <w:basedOn w:val="APAHeading2Char"/>
    <w:link w:val="APAHeading3"/>
    <w:rsid w:val="00487100"/>
    <w:rPr>
      <w:rFonts w:ascii="Times New Roman" w:eastAsiaTheme="majorEastAsia" w:hAnsi="Times New Roman" w:cstheme="majorBidi"/>
      <w:b w:val="0"/>
      <w:bCs w:val="0"/>
      <w:i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3A3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1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7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Cattell Jr., Michael Joseph</dc:creator>
  <cp:keywords/>
  <dc:description/>
  <cp:lastModifiedBy>Cattell Jr., Michael Joseph</cp:lastModifiedBy>
  <cp:revision>1</cp:revision>
  <dcterms:created xsi:type="dcterms:W3CDTF">2023-02-04T17:31:00Z</dcterms:created>
  <dcterms:modified xsi:type="dcterms:W3CDTF">2023-02-04T17:43:00Z</dcterms:modified>
</cp:coreProperties>
</file>