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FA05" w14:textId="77777777" w:rsidR="009018A2" w:rsidRPr="00846BDC" w:rsidRDefault="009018A2" w:rsidP="009018A2">
      <w:pPr>
        <w:spacing w:after="840" w:line="360" w:lineRule="auto"/>
        <w:jc w:val="center"/>
        <w:rPr>
          <w:rFonts w:ascii="Palatino Linotype" w:hAnsi="Palatino Linotype"/>
          <w:b/>
          <w:bCs/>
          <w:sz w:val="28"/>
          <w:szCs w:val="28"/>
          <w:lang w:val="pt-BR"/>
        </w:rPr>
      </w:pPr>
      <w:r w:rsidRPr="00846BDC">
        <w:rPr>
          <w:rFonts w:ascii="Palatino Linotype" w:hAnsi="Palatino Linotype"/>
          <w:b/>
          <w:bCs/>
          <w:sz w:val="28"/>
          <w:szCs w:val="28"/>
          <w:lang w:val="pt-BR"/>
        </w:rPr>
        <w:t>Texto de Pesquisa Sistematizado</w:t>
      </w:r>
    </w:p>
    <w:p w14:paraId="0C7E3676" w14:textId="6A84CE55" w:rsidR="009018A2" w:rsidRPr="00846BDC" w:rsidRDefault="009018A2" w:rsidP="009018A2">
      <w:pPr>
        <w:spacing w:line="360" w:lineRule="auto"/>
        <w:jc w:val="center"/>
        <w:rPr>
          <w:rFonts w:ascii="Palatino Linotype" w:hAnsi="Palatino Linotype"/>
          <w:b/>
          <w:bCs/>
          <w:i/>
          <w:sz w:val="32"/>
          <w:szCs w:val="28"/>
          <w:lang w:val="pt-BR"/>
        </w:rPr>
      </w:pPr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A </w:t>
      </w:r>
      <w:proofErr w:type="spellStart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>Bioimaging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</w:t>
      </w:r>
      <w:proofErr w:type="spellStart"/>
      <w:r w:rsidR="001134A1">
        <w:rPr>
          <w:rFonts w:ascii="Palatino Linotype" w:hAnsi="Palatino Linotype"/>
          <w:b/>
          <w:bCs/>
          <w:i/>
          <w:sz w:val="32"/>
          <w:szCs w:val="28"/>
          <w:lang w:val="pt-BR"/>
        </w:rPr>
        <w:t>Journey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</w:t>
      </w:r>
      <w:proofErr w:type="spellStart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>i</w:t>
      </w:r>
      <w:r w:rsidR="001134A1">
        <w:rPr>
          <w:rFonts w:ascii="Palatino Linotype" w:hAnsi="Palatino Linotype"/>
          <w:b/>
          <w:bCs/>
          <w:i/>
          <w:sz w:val="32"/>
          <w:szCs w:val="28"/>
          <w:lang w:val="pt-BR"/>
        </w:rPr>
        <w:t>nto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</w:t>
      </w:r>
      <w:proofErr w:type="spellStart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>Human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Health</w:t>
      </w:r>
    </w:p>
    <w:p w14:paraId="60FBF986" w14:textId="77777777" w:rsidR="009018A2" w:rsidRPr="00846BDC" w:rsidRDefault="009018A2" w:rsidP="009018A2">
      <w:pPr>
        <w:spacing w:after="840" w:line="360" w:lineRule="auto"/>
        <w:jc w:val="center"/>
        <w:rPr>
          <w:rFonts w:ascii="Palatino Linotype" w:hAnsi="Palatino Linotype"/>
          <w:b/>
          <w:bCs/>
          <w:i/>
          <w:sz w:val="28"/>
          <w:szCs w:val="28"/>
          <w:lang w:val="pt-BR"/>
        </w:rPr>
      </w:pPr>
      <w:r w:rsidRPr="00846BDC">
        <w:rPr>
          <w:rFonts w:ascii="Palatino Linotype" w:hAnsi="Palatino Linotype"/>
          <w:bCs/>
          <w:i/>
          <w:szCs w:val="28"/>
          <w:lang w:val="pt-BR"/>
        </w:rPr>
        <w:t xml:space="preserve">Uma Jornada com </w:t>
      </w:r>
      <w:proofErr w:type="spellStart"/>
      <w:r w:rsidRPr="00846BDC">
        <w:rPr>
          <w:rFonts w:ascii="Palatino Linotype" w:hAnsi="Palatino Linotype"/>
          <w:bCs/>
          <w:i/>
          <w:szCs w:val="28"/>
          <w:lang w:val="pt-BR"/>
        </w:rPr>
        <w:t>Bioimagens</w:t>
      </w:r>
      <w:proofErr w:type="spellEnd"/>
      <w:r w:rsidRPr="00846BDC">
        <w:rPr>
          <w:rFonts w:ascii="Palatino Linotype" w:hAnsi="Palatino Linotype"/>
          <w:bCs/>
          <w:i/>
          <w:szCs w:val="28"/>
          <w:lang w:val="pt-BR"/>
        </w:rPr>
        <w:t xml:space="preserve"> em Saúde Humana </w:t>
      </w:r>
    </w:p>
    <w:p w14:paraId="3DA06D69" w14:textId="77777777" w:rsidR="009018A2" w:rsidRPr="00846BDC" w:rsidRDefault="009018A2" w:rsidP="009018A2">
      <w:pPr>
        <w:spacing w:after="480" w:line="360" w:lineRule="auto"/>
        <w:jc w:val="center"/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</w:pPr>
      <w:r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Prof. </w:t>
      </w:r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Marcel </w:t>
      </w:r>
      <w:proofErr w:type="spellStart"/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>Parolin</w:t>
      </w:r>
      <w:proofErr w:type="spellEnd"/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 Jackowski</w:t>
      </w:r>
    </w:p>
    <w:p w14:paraId="4E9225EB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Departamento de Ciência da Computação</w:t>
      </w:r>
    </w:p>
    <w:p w14:paraId="57C57ADE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Instituto de Matemática e Estatística</w:t>
      </w:r>
    </w:p>
    <w:p w14:paraId="4E076FF6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Universidade de São Paulo</w:t>
      </w:r>
    </w:p>
    <w:p w14:paraId="0E5F1DFE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DCC – IME – USP</w:t>
      </w:r>
    </w:p>
    <w:p w14:paraId="720E42C8" w14:textId="77777777" w:rsidR="009018A2" w:rsidRPr="00846BDC" w:rsidRDefault="009018A2" w:rsidP="009018A2">
      <w:pPr>
        <w:spacing w:after="600"/>
        <w:jc w:val="center"/>
        <w:rPr>
          <w:rFonts w:ascii="Palatino Linotype" w:hAnsi="Palatino Linotype"/>
          <w:i/>
          <w:sz w:val="18"/>
          <w:szCs w:val="18"/>
          <w:lang w:val="pt-BR"/>
        </w:rPr>
      </w:pPr>
      <w:hyperlink r:id="rId6" w:history="1">
        <w:r w:rsidRPr="00846BDC">
          <w:rPr>
            <w:rStyle w:val="Hyperlink"/>
            <w:rFonts w:ascii="Palatino Linotype" w:hAnsi="Palatino Linotype"/>
            <w:i/>
            <w:sz w:val="22"/>
            <w:szCs w:val="18"/>
            <w:lang w:val="pt-BR"/>
          </w:rPr>
          <w:t>mjack@ime.usp.br</w:t>
        </w:r>
      </w:hyperlink>
    </w:p>
    <w:p w14:paraId="2824E4A0" w14:textId="77777777" w:rsidR="009018A2" w:rsidRPr="00846BDC" w:rsidRDefault="009018A2" w:rsidP="009018A2">
      <w:pPr>
        <w:spacing w:after="480"/>
        <w:jc w:val="center"/>
        <w:rPr>
          <w:rFonts w:ascii="Palatino Linotype" w:hAnsi="Palatino Linotype"/>
          <w:b/>
          <w:sz w:val="28"/>
          <w:szCs w:val="22"/>
          <w:lang w:val="pt-BR"/>
        </w:rPr>
      </w:pPr>
      <w:r w:rsidRPr="00846BDC">
        <w:rPr>
          <w:rFonts w:ascii="Palatino Linotype" w:hAnsi="Palatino Linotype"/>
          <w:b/>
          <w:sz w:val="28"/>
          <w:szCs w:val="22"/>
          <w:lang w:val="pt-BR"/>
        </w:rPr>
        <w:t>2016</w:t>
      </w:r>
    </w:p>
    <w:p w14:paraId="2A638C3E" w14:textId="77777777" w:rsidR="009018A2" w:rsidRPr="00846BDC" w:rsidRDefault="009018A2" w:rsidP="009018A2">
      <w:pPr>
        <w:pBdr>
          <w:bottom w:val="single" w:sz="4" w:space="1" w:color="auto"/>
        </w:pBdr>
        <w:spacing w:after="600"/>
        <w:rPr>
          <w:rFonts w:ascii="Palatino Linotype" w:hAnsi="Palatino Linotype"/>
          <w:sz w:val="22"/>
          <w:lang w:val="pt-BR"/>
        </w:rPr>
      </w:pPr>
    </w:p>
    <w:p w14:paraId="4807F041" w14:textId="77777777" w:rsidR="009018A2" w:rsidRPr="00846BDC" w:rsidRDefault="009018A2" w:rsidP="009018A2">
      <w:pPr>
        <w:rPr>
          <w:rFonts w:ascii="Palatino Linotype" w:hAnsi="Palatino Linotype"/>
          <w:b/>
          <w:bCs/>
          <w:sz w:val="28"/>
          <w:szCs w:val="28"/>
          <w:lang w:val="pt-BR"/>
        </w:rPr>
      </w:pPr>
      <w:r w:rsidRPr="00846BDC">
        <w:rPr>
          <w:rFonts w:ascii="Palatino Linotype" w:hAnsi="Palatino Linotype"/>
          <w:b/>
          <w:bCs/>
          <w:sz w:val="28"/>
          <w:szCs w:val="28"/>
          <w:lang w:val="pt-BR"/>
        </w:rPr>
        <w:t>Resumo</w:t>
      </w:r>
    </w:p>
    <w:p w14:paraId="7398BD42" w14:textId="77777777" w:rsidR="009018A2" w:rsidRPr="00846BDC" w:rsidRDefault="009018A2" w:rsidP="009018A2">
      <w:pPr>
        <w:rPr>
          <w:rFonts w:ascii="Palatino Linotype" w:hAnsi="Palatino Linotype"/>
          <w:lang w:val="pt-BR"/>
        </w:rPr>
      </w:pPr>
    </w:p>
    <w:p w14:paraId="45A19067" w14:textId="77777777" w:rsidR="009018A2" w:rsidRPr="00846BDC" w:rsidRDefault="009018A2" w:rsidP="009018A2">
      <w:pPr>
        <w:keepNext/>
        <w:framePr w:dropCap="drop" w:lines="2" w:hSpace="57" w:wrap="around" w:vAnchor="text" w:hAnchor="text"/>
        <w:spacing w:line="620" w:lineRule="exact"/>
        <w:jc w:val="both"/>
        <w:rPr>
          <w:rFonts w:ascii="Palatino Linotype" w:hAnsi="Palatino Linotype"/>
          <w:b/>
          <w:position w:val="-2"/>
          <w:sz w:val="65"/>
          <w:szCs w:val="96"/>
          <w:lang w:val="pt-BR"/>
        </w:rPr>
      </w:pPr>
      <w:r w:rsidRPr="00846BDC">
        <w:rPr>
          <w:rFonts w:ascii="Palatino Linotype" w:hAnsi="Palatino Linotype"/>
          <w:b/>
          <w:position w:val="-2"/>
          <w:sz w:val="65"/>
          <w:szCs w:val="96"/>
          <w:lang w:val="pt-BR"/>
        </w:rPr>
        <w:t>N</w:t>
      </w:r>
    </w:p>
    <w:p w14:paraId="622D89F8" w14:textId="4208B093" w:rsidR="009018A2" w:rsidRDefault="009018A2" w:rsidP="009018A2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r w:rsidRPr="00846BDC">
        <w:rPr>
          <w:rFonts w:ascii="Palatino Linotype" w:hAnsi="Palatino Linotype"/>
          <w:caps/>
          <w:sz w:val="20"/>
          <w:szCs w:val="20"/>
          <w:lang w:val="pt-BR"/>
        </w:rPr>
        <w:t xml:space="preserve">ste documento 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apresento de forma sistematizada o meu trabalho de pesquisa </w:t>
      </w:r>
      <w:r w:rsidR="00545435">
        <w:rPr>
          <w:rFonts w:ascii="Palatino Linotype" w:hAnsi="Palatino Linotype"/>
          <w:sz w:val="20"/>
          <w:szCs w:val="20"/>
          <w:lang w:val="pt-BR"/>
        </w:rPr>
        <w:t>em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B43D9D">
        <w:rPr>
          <w:rFonts w:ascii="Palatino Linotype" w:hAnsi="Palatino Linotype"/>
          <w:sz w:val="20"/>
          <w:szCs w:val="20"/>
          <w:lang w:val="pt-BR"/>
        </w:rPr>
        <w:t>bioimagens</w:t>
      </w:r>
      <w:proofErr w:type="spellEnd"/>
      <w:r w:rsidRPr="00846BDC">
        <w:rPr>
          <w:rFonts w:ascii="Palatino Linotype" w:hAnsi="Palatino Linotype"/>
          <w:sz w:val="20"/>
          <w:szCs w:val="20"/>
          <w:lang w:val="pt-BR"/>
        </w:rPr>
        <w:t xml:space="preserve">, em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direta </w:t>
      </w:r>
      <w:r w:rsidRPr="00846BDC">
        <w:rPr>
          <w:rFonts w:ascii="Palatino Linotype" w:hAnsi="Palatino Linotype"/>
          <w:sz w:val="20"/>
          <w:szCs w:val="20"/>
          <w:lang w:val="pt-BR"/>
        </w:rPr>
        <w:t>associação com aplicações em saúde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 humana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. </w:t>
      </w:r>
      <w:r w:rsidR="008F464F">
        <w:rPr>
          <w:rFonts w:ascii="Palatino Linotype" w:hAnsi="Palatino Linotype"/>
          <w:sz w:val="20"/>
          <w:szCs w:val="20"/>
          <w:lang w:val="pt-BR"/>
        </w:rPr>
        <w:t>A</w:t>
      </w:r>
      <w:r w:rsidR="00B43D9D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paixão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por esta linha de pesquisa iniciou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-se 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durante os meus primeiros contatos com imagens tomográficas </w:t>
      </w:r>
      <w:r w:rsidR="00545435">
        <w:rPr>
          <w:rFonts w:ascii="Palatino Linotype" w:hAnsi="Palatino Linotype"/>
          <w:sz w:val="20"/>
          <w:szCs w:val="20"/>
          <w:lang w:val="pt-BR"/>
        </w:rPr>
        <w:t>na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minha pós-graduação</w:t>
      </w:r>
      <w:r>
        <w:rPr>
          <w:rFonts w:ascii="Palatino Linotype" w:hAnsi="Palatino Linotype"/>
          <w:sz w:val="20"/>
          <w:szCs w:val="20"/>
          <w:lang w:val="pt-BR"/>
        </w:rPr>
        <w:t xml:space="preserve">, </w:t>
      </w:r>
      <w:r w:rsidR="008F464F">
        <w:rPr>
          <w:rFonts w:ascii="Palatino Linotype" w:hAnsi="Palatino Linotype"/>
          <w:sz w:val="20"/>
          <w:szCs w:val="20"/>
          <w:lang w:val="pt-BR"/>
        </w:rPr>
        <w:t>me acompanhou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durante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o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Pr="00846BDC">
        <w:rPr>
          <w:rFonts w:ascii="Palatino Linotype" w:hAnsi="Palatino Linotype"/>
          <w:sz w:val="20"/>
          <w:szCs w:val="20"/>
          <w:lang w:val="pt-BR"/>
        </w:rPr>
        <w:t>pós-doutoramento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 na </w:t>
      </w:r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Yale </w:t>
      </w:r>
      <w:proofErr w:type="spellStart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>School</w:t>
      </w:r>
      <w:proofErr w:type="spellEnd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 </w:t>
      </w:r>
      <w:proofErr w:type="spellStart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>of</w:t>
      </w:r>
      <w:proofErr w:type="spellEnd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 Medicine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, e </w:t>
      </w:r>
      <w:r>
        <w:rPr>
          <w:rFonts w:ascii="Palatino Linotype" w:hAnsi="Palatino Linotype"/>
          <w:sz w:val="20"/>
          <w:szCs w:val="20"/>
          <w:lang w:val="pt-BR"/>
        </w:rPr>
        <w:t>tem se consolidado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 na fase atual de </w:t>
      </w:r>
      <w:r>
        <w:rPr>
          <w:rFonts w:ascii="Palatino Linotype" w:hAnsi="Palatino Linotype"/>
          <w:sz w:val="20"/>
          <w:szCs w:val="20"/>
          <w:lang w:val="pt-BR"/>
        </w:rPr>
        <w:t>docência no DCC-IME-USP.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Este documento </w:t>
      </w:r>
      <w:r w:rsidR="00545435">
        <w:rPr>
          <w:rFonts w:ascii="Palatino Linotype" w:hAnsi="Palatino Linotype"/>
          <w:sz w:val="20"/>
          <w:szCs w:val="20"/>
          <w:lang w:val="pt-BR"/>
        </w:rPr>
        <w:t>traça um</w:t>
      </w:r>
      <w:r w:rsidR="00B43D9D">
        <w:rPr>
          <w:rFonts w:ascii="Palatino Linotype" w:hAnsi="Palatino Linotype"/>
          <w:sz w:val="20"/>
          <w:szCs w:val="20"/>
          <w:lang w:val="pt-BR"/>
        </w:rPr>
        <w:t xml:space="preserve"> panorama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da minha atuação na área de medicina computacional, e sintetiza os pontos principais de</w:t>
      </w:r>
      <w:r>
        <w:rPr>
          <w:rFonts w:ascii="Palatino Linotype" w:hAnsi="Palatino Linotype"/>
          <w:sz w:val="20"/>
          <w:szCs w:val="20"/>
          <w:lang w:val="pt-BR"/>
        </w:rPr>
        <w:t xml:space="preserve"> minha </w:t>
      </w:r>
      <w:r w:rsidR="00545435">
        <w:rPr>
          <w:rFonts w:ascii="Palatino Linotype" w:hAnsi="Palatino Linotype"/>
          <w:sz w:val="20"/>
          <w:szCs w:val="20"/>
          <w:lang w:val="pt-BR"/>
        </w:rPr>
        <w:t>produção científica</w:t>
      </w:r>
      <w:r w:rsidR="008F464F">
        <w:rPr>
          <w:rFonts w:ascii="Palatino Linotype" w:hAnsi="Palatino Linotype"/>
          <w:sz w:val="20"/>
          <w:szCs w:val="20"/>
          <w:lang w:val="pt-BR"/>
        </w:rPr>
        <w:t>,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resultantes de </w:t>
      </w:r>
      <w:r w:rsidR="008F464F">
        <w:rPr>
          <w:rFonts w:ascii="Palatino Linotype" w:hAnsi="Palatino Linotype"/>
          <w:sz w:val="20"/>
          <w:szCs w:val="20"/>
          <w:lang w:val="pt-BR"/>
        </w:rPr>
        <w:t>pesquisa própria, supervisões de projetos</w:t>
      </w:r>
      <w:r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1134A1">
        <w:rPr>
          <w:rFonts w:ascii="Palatino Linotype" w:hAnsi="Palatino Linotype"/>
          <w:sz w:val="20"/>
          <w:szCs w:val="20"/>
          <w:lang w:val="pt-BR"/>
        </w:rPr>
        <w:t>alunos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1134A1">
        <w:rPr>
          <w:rFonts w:ascii="Palatino Linotype" w:hAnsi="Palatino Linotype"/>
          <w:sz w:val="20"/>
          <w:szCs w:val="20"/>
          <w:lang w:val="pt-BR"/>
        </w:rPr>
        <w:t xml:space="preserve">e </w:t>
      </w:r>
      <w:r>
        <w:rPr>
          <w:rFonts w:ascii="Palatino Linotype" w:hAnsi="Palatino Linotype"/>
          <w:sz w:val="20"/>
          <w:szCs w:val="20"/>
          <w:lang w:val="pt-BR"/>
        </w:rPr>
        <w:t xml:space="preserve">projetos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realizados </w:t>
      </w:r>
      <w:r w:rsidR="008F464F">
        <w:rPr>
          <w:rFonts w:ascii="Palatino Linotype" w:hAnsi="Palatino Linotype"/>
          <w:sz w:val="20"/>
          <w:szCs w:val="20"/>
          <w:lang w:val="pt-BR"/>
        </w:rPr>
        <w:t>em</w:t>
      </w:r>
      <w:r w:rsidR="001134A1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colaborações </w:t>
      </w:r>
      <w:r w:rsidR="00545435">
        <w:rPr>
          <w:rFonts w:ascii="Palatino Linotype" w:hAnsi="Palatino Linotype"/>
          <w:sz w:val="20"/>
          <w:szCs w:val="20"/>
          <w:lang w:val="pt-BR"/>
        </w:rPr>
        <w:t>nacionais e internacionais</w:t>
      </w:r>
      <w:r>
        <w:rPr>
          <w:rFonts w:ascii="Palatino Linotype" w:hAnsi="Palatino Linotype"/>
          <w:sz w:val="20"/>
          <w:szCs w:val="20"/>
          <w:lang w:val="pt-BR"/>
        </w:rPr>
        <w:t xml:space="preserve">. </w:t>
      </w:r>
      <w:r w:rsidR="00545435">
        <w:rPr>
          <w:rFonts w:ascii="Palatino Linotype" w:hAnsi="Palatino Linotype"/>
          <w:sz w:val="20"/>
          <w:szCs w:val="20"/>
          <w:lang w:val="pt-BR"/>
        </w:rPr>
        <w:t>Deixo incluso, e</w:t>
      </w:r>
      <w:r>
        <w:rPr>
          <w:rFonts w:ascii="Palatino Linotype" w:hAnsi="Palatino Linotype"/>
          <w:sz w:val="20"/>
          <w:szCs w:val="20"/>
          <w:lang w:val="pt-BR"/>
        </w:rPr>
        <w:t xml:space="preserve">m anexo, cópia dos principais artigos </w:t>
      </w:r>
      <w:r w:rsidR="001134A1">
        <w:rPr>
          <w:rFonts w:ascii="Palatino Linotype" w:hAnsi="Palatino Linotype"/>
          <w:sz w:val="20"/>
          <w:szCs w:val="20"/>
          <w:lang w:val="pt-BR"/>
        </w:rPr>
        <w:t>associados à esta jornada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B4071">
        <w:rPr>
          <w:rFonts w:ascii="Palatino Linotype" w:hAnsi="Palatino Linotype"/>
          <w:sz w:val="20"/>
          <w:szCs w:val="20"/>
          <w:lang w:val="pt-BR"/>
        </w:rPr>
        <w:t xml:space="preserve">computacional </w:t>
      </w:r>
      <w:r w:rsidR="00650B08">
        <w:rPr>
          <w:rFonts w:ascii="Palatino Linotype" w:hAnsi="Palatino Linotype"/>
          <w:sz w:val="20"/>
          <w:szCs w:val="20"/>
          <w:lang w:val="pt-BR"/>
        </w:rPr>
        <w:t xml:space="preserve">com </w:t>
      </w:r>
      <w:proofErr w:type="spellStart"/>
      <w:r w:rsidR="00650B08">
        <w:rPr>
          <w:rFonts w:ascii="Palatino Linotype" w:hAnsi="Palatino Linotype"/>
          <w:sz w:val="20"/>
          <w:szCs w:val="20"/>
          <w:lang w:val="pt-BR"/>
        </w:rPr>
        <w:t>bioimagens</w:t>
      </w:r>
      <w:proofErr w:type="spellEnd"/>
      <w:r w:rsidR="00650B08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B4071">
        <w:rPr>
          <w:rFonts w:ascii="Palatino Linotype" w:hAnsi="Palatino Linotype"/>
          <w:sz w:val="20"/>
          <w:szCs w:val="20"/>
          <w:lang w:val="pt-BR"/>
        </w:rPr>
        <w:t>em saúde</w:t>
      </w:r>
      <w:r w:rsidR="00545435">
        <w:rPr>
          <w:rFonts w:ascii="Palatino Linotype" w:hAnsi="Palatino Linotype"/>
          <w:sz w:val="20"/>
          <w:szCs w:val="20"/>
          <w:lang w:val="pt-BR"/>
        </w:rPr>
        <w:t>.</w:t>
      </w:r>
    </w:p>
    <w:p w14:paraId="0812E509" w14:textId="77777777" w:rsidR="009018A2" w:rsidRDefault="009018A2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0360E9D9" w14:textId="77777777" w:rsidR="00612E87" w:rsidRDefault="00612E87">
      <w:pPr>
        <w:rPr>
          <w:rFonts w:ascii="Palatino Linotype" w:hAnsi="Palatino Linotype"/>
          <w:b/>
          <w:bCs/>
          <w:sz w:val="28"/>
          <w:szCs w:val="28"/>
          <w:lang w:val="pt-BR"/>
        </w:rPr>
      </w:pPr>
      <w:r>
        <w:rPr>
          <w:rFonts w:ascii="Palatino Linotype" w:hAnsi="Palatino Linotype"/>
          <w:b/>
          <w:bCs/>
          <w:sz w:val="28"/>
          <w:szCs w:val="28"/>
          <w:lang w:val="pt-BR"/>
        </w:rPr>
        <w:lastRenderedPageBreak/>
        <w:t>Sumário</w:t>
      </w:r>
    </w:p>
    <w:p w14:paraId="25598CF2" w14:textId="77777777" w:rsidR="00512632" w:rsidRDefault="00612E87">
      <w:pPr>
        <w:pStyle w:val="TOC1"/>
        <w:tabs>
          <w:tab w:val="left" w:pos="382"/>
          <w:tab w:val="right" w:pos="8290"/>
        </w:tabs>
        <w:rPr>
          <w:b w:val="0"/>
          <w:noProof/>
          <w:lang w:eastAsia="ja-JP"/>
        </w:rPr>
      </w:pPr>
      <w:r>
        <w:rPr>
          <w:rFonts w:ascii="Palatino Linotype" w:hAnsi="Palatino Linotype"/>
          <w:b w:val="0"/>
          <w:bCs/>
          <w:sz w:val="28"/>
          <w:szCs w:val="28"/>
          <w:lang w:val="pt-BR"/>
        </w:rPr>
        <w:fldChar w:fldCharType="begin"/>
      </w:r>
      <w:r>
        <w:rPr>
          <w:rFonts w:ascii="Palatino Linotype" w:hAnsi="Palatino Linotype"/>
          <w:b w:val="0"/>
          <w:bCs/>
          <w:sz w:val="28"/>
          <w:szCs w:val="28"/>
          <w:lang w:val="pt-BR"/>
        </w:rPr>
        <w:instrText xml:space="preserve"> TOC \o "1-3" </w:instrText>
      </w:r>
      <w:r>
        <w:rPr>
          <w:rFonts w:ascii="Palatino Linotype" w:hAnsi="Palatino Linotype"/>
          <w:b w:val="0"/>
          <w:bCs/>
          <w:sz w:val="28"/>
          <w:szCs w:val="28"/>
          <w:lang w:val="pt-BR"/>
        </w:rPr>
        <w:fldChar w:fldCharType="separate"/>
      </w:r>
      <w:r w:rsidR="00512632">
        <w:rPr>
          <w:noProof/>
        </w:rPr>
        <w:t>1</w:t>
      </w:r>
      <w:r w:rsidR="00512632">
        <w:rPr>
          <w:b w:val="0"/>
          <w:noProof/>
          <w:lang w:eastAsia="ja-JP"/>
        </w:rPr>
        <w:tab/>
      </w:r>
      <w:r w:rsidR="00512632">
        <w:rPr>
          <w:noProof/>
        </w:rPr>
        <w:t>Prefácio</w:t>
      </w:r>
      <w:r w:rsidR="00512632">
        <w:rPr>
          <w:noProof/>
        </w:rPr>
        <w:tab/>
      </w:r>
      <w:r w:rsidR="00512632">
        <w:rPr>
          <w:noProof/>
        </w:rPr>
        <w:fldChar w:fldCharType="begin"/>
      </w:r>
      <w:r w:rsidR="00512632">
        <w:rPr>
          <w:noProof/>
        </w:rPr>
        <w:instrText xml:space="preserve"> PAGEREF _Toc334037405 \h </w:instrText>
      </w:r>
      <w:r w:rsidR="00512632">
        <w:rPr>
          <w:noProof/>
        </w:rPr>
      </w:r>
      <w:r w:rsidR="00512632">
        <w:rPr>
          <w:noProof/>
        </w:rPr>
        <w:fldChar w:fldCharType="separate"/>
      </w:r>
      <w:r w:rsidR="00512632">
        <w:rPr>
          <w:noProof/>
        </w:rPr>
        <w:t>3</w:t>
      </w:r>
      <w:r w:rsidR="00512632">
        <w:rPr>
          <w:noProof/>
        </w:rPr>
        <w:fldChar w:fldCharType="end"/>
      </w:r>
    </w:p>
    <w:p w14:paraId="7780D75C" w14:textId="77777777" w:rsidR="00512632" w:rsidRDefault="00512632">
      <w:pPr>
        <w:pStyle w:val="TOC1"/>
        <w:tabs>
          <w:tab w:val="left" w:pos="382"/>
          <w:tab w:val="right" w:pos="8290"/>
        </w:tabs>
        <w:rPr>
          <w:b w:val="0"/>
          <w:noProof/>
          <w:lang w:eastAsia="ja-JP"/>
        </w:rPr>
      </w:pPr>
      <w:r>
        <w:rPr>
          <w:noProof/>
        </w:rPr>
        <w:t>2</w:t>
      </w:r>
      <w:r>
        <w:rPr>
          <w:b w:val="0"/>
          <w:noProof/>
          <w:lang w:eastAsia="ja-JP"/>
        </w:rPr>
        <w:tab/>
      </w:r>
      <w:r>
        <w:rPr>
          <w:noProof/>
        </w:rPr>
        <w:t>Medicina computacional: da teoria à prática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D2CE26" w14:textId="77777777" w:rsidR="00512632" w:rsidRDefault="00512632">
      <w:pPr>
        <w:pStyle w:val="TOC2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Transtornos psiquiátricos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B46AB" w14:textId="77777777" w:rsidR="00512632" w:rsidRDefault="00512632">
      <w:pPr>
        <w:pStyle w:val="TOC2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Doenças cardiovasculares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2F72B" w14:textId="77777777" w:rsidR="00512632" w:rsidRDefault="00512632">
      <w:pPr>
        <w:pStyle w:val="TOC2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Câncer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A11FC9" w14:textId="77777777" w:rsidR="00512632" w:rsidRDefault="00512632">
      <w:pPr>
        <w:pStyle w:val="TOC2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Transtornos da fala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4D42E7" w14:textId="77777777" w:rsidR="00512632" w:rsidRDefault="00512632">
      <w:pPr>
        <w:pStyle w:val="TOC1"/>
        <w:tabs>
          <w:tab w:val="left" w:pos="382"/>
          <w:tab w:val="right" w:pos="8290"/>
        </w:tabs>
        <w:rPr>
          <w:b w:val="0"/>
          <w:noProof/>
          <w:lang w:eastAsia="ja-JP"/>
        </w:rPr>
      </w:pPr>
      <w:r>
        <w:rPr>
          <w:noProof/>
        </w:rPr>
        <w:t>3</w:t>
      </w:r>
      <w:r>
        <w:rPr>
          <w:b w:val="0"/>
          <w:noProof/>
          <w:lang w:eastAsia="ja-JP"/>
        </w:rPr>
        <w:tab/>
      </w:r>
      <w:r>
        <w:rPr>
          <w:noProof/>
        </w:rPr>
        <w:t>Discussão e perspectivas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0C6C71" w14:textId="77777777" w:rsidR="00512632" w:rsidRDefault="00512632">
      <w:pPr>
        <w:pStyle w:val="TOC1"/>
        <w:tabs>
          <w:tab w:val="right" w:pos="8290"/>
        </w:tabs>
        <w:rPr>
          <w:b w:val="0"/>
          <w:noProof/>
          <w:lang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A8DA54" w14:textId="77777777" w:rsidR="00512632" w:rsidRDefault="00512632">
      <w:pPr>
        <w:pStyle w:val="TOC1"/>
        <w:tabs>
          <w:tab w:val="right" w:pos="8290"/>
        </w:tabs>
        <w:rPr>
          <w:b w:val="0"/>
          <w:noProof/>
          <w:lang w:eastAsia="ja-JP"/>
        </w:rPr>
      </w:pPr>
      <w:r>
        <w:rPr>
          <w:noProof/>
        </w:rPr>
        <w:t>Anexo – Artigos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E939FF" w14:textId="37F7E34E" w:rsidR="009018A2" w:rsidRDefault="00612E87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b/>
          <w:bCs/>
          <w:sz w:val="28"/>
          <w:szCs w:val="28"/>
          <w:lang w:val="pt-BR"/>
        </w:rPr>
        <w:fldChar w:fldCharType="end"/>
      </w:r>
      <w:r w:rsidRPr="00612E87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9018A2">
        <w:rPr>
          <w:rFonts w:ascii="Palatino Linotype" w:hAnsi="Palatino Linotype"/>
          <w:sz w:val="20"/>
          <w:szCs w:val="20"/>
          <w:lang w:val="pt-BR"/>
        </w:rPr>
        <w:br w:type="page"/>
      </w:r>
      <w:bookmarkStart w:id="0" w:name="_GoBack"/>
      <w:bookmarkEnd w:id="0"/>
    </w:p>
    <w:p w14:paraId="2962E087" w14:textId="77777777" w:rsidR="009018A2" w:rsidRDefault="009018A2" w:rsidP="009018A2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</w:p>
    <w:p w14:paraId="1628BD7D" w14:textId="61383824" w:rsidR="00BF25CF" w:rsidRDefault="00BF25CF" w:rsidP="00BF25CF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1" w:name="_Toc334037405"/>
      <w:r>
        <w:rPr>
          <w:szCs w:val="24"/>
        </w:rPr>
        <w:t>Prefácio</w:t>
      </w:r>
      <w:bookmarkEnd w:id="1"/>
    </w:p>
    <w:p w14:paraId="58F8551F" w14:textId="77777777" w:rsidR="00FF5076" w:rsidRPr="00846BDC" w:rsidRDefault="00FF5076" w:rsidP="00FF5076">
      <w:pPr>
        <w:pStyle w:val="ListParagraph"/>
        <w:keepNext/>
        <w:framePr w:dropCap="drop" w:lines="2" w:hSpace="57" w:wrap="around" w:vAnchor="text" w:hAnchor="text"/>
        <w:spacing w:line="620" w:lineRule="exact"/>
        <w:ind w:left="0"/>
        <w:contextualSpacing w:val="0"/>
        <w:jc w:val="both"/>
        <w:rPr>
          <w:rFonts w:ascii="Palatino Linotype" w:hAnsi="Palatino Linotype"/>
          <w:b/>
          <w:position w:val="-2"/>
          <w:sz w:val="65"/>
          <w:szCs w:val="20"/>
          <w:lang w:val="pt-BR"/>
        </w:rPr>
      </w:pPr>
      <w:r w:rsidRPr="00846BDC">
        <w:rPr>
          <w:rFonts w:ascii="Palatino Linotype" w:hAnsi="Palatino Linotype"/>
          <w:b/>
          <w:position w:val="-2"/>
          <w:sz w:val="65"/>
          <w:szCs w:val="20"/>
          <w:lang w:val="pt-BR"/>
        </w:rPr>
        <w:t>D</w:t>
      </w:r>
    </w:p>
    <w:p w14:paraId="49E66BB7" w14:textId="6A3E1116" w:rsidR="00FF5076" w:rsidRDefault="00FF5076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 w:rsidRPr="00846BDC">
        <w:rPr>
          <w:rFonts w:ascii="Palatino Linotype" w:hAnsi="Palatino Linotype"/>
          <w:caps/>
          <w:sz w:val="20"/>
          <w:szCs w:val="20"/>
          <w:lang w:val="pt-BR"/>
        </w:rPr>
        <w:t>e acordo com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informações divulgadas pelo Programa das Nações Unidas para o Desenvolvimento (PNUD), a expectativa de vida no Brasil aumentou 17,9% entre 1980 e 2013, passando de 62,7 para 73,9 anos, um aumento real de 11,2 anos. Com o aumento da expectativa de vida e consequente aumento da população, a detecção e o diagnóstico precoce de doenças</w:t>
      </w:r>
      <w:r>
        <w:rPr>
          <w:rFonts w:ascii="Palatino Linotype" w:hAnsi="Palatino Linotype"/>
          <w:sz w:val="20"/>
          <w:szCs w:val="20"/>
          <w:lang w:val="pt-BR"/>
        </w:rPr>
        <w:t xml:space="preserve"> se tornaram imprescindíveis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para a conservação da qualidade e diminuição de custos com programas de saúde</w:t>
      </w:r>
      <w:r>
        <w:rPr>
          <w:rFonts w:ascii="Palatino Linotype" w:hAnsi="Palatino Linotype"/>
          <w:sz w:val="20"/>
          <w:szCs w:val="20"/>
          <w:lang w:val="pt-BR"/>
        </w:rPr>
        <w:t xml:space="preserve">. Esta maior longevidade também está, em parte, ligada à própria evolução das </w:t>
      </w:r>
      <w:r w:rsidRPr="00DF5FC1">
        <w:rPr>
          <w:rFonts w:ascii="Palatino Linotype" w:hAnsi="Palatino Linotype"/>
          <w:sz w:val="20"/>
          <w:szCs w:val="20"/>
          <w:lang w:val="pt-BR"/>
        </w:rPr>
        <w:t>técnicas de diagnóstico</w:t>
      </w:r>
      <w:r>
        <w:rPr>
          <w:rFonts w:ascii="Palatino Linotype" w:hAnsi="Palatino Linotype"/>
          <w:sz w:val="20"/>
          <w:szCs w:val="20"/>
          <w:lang w:val="pt-BR"/>
        </w:rPr>
        <w:t xml:space="preserve"> em m</w:t>
      </w:r>
      <w:r w:rsidRPr="00DF5FC1">
        <w:rPr>
          <w:rFonts w:ascii="Palatino Linotype" w:hAnsi="Palatino Linotype"/>
          <w:sz w:val="20"/>
          <w:szCs w:val="20"/>
          <w:lang w:val="pt-BR"/>
        </w:rPr>
        <w:t>edicina, em especial o diagnóstico por</w:t>
      </w:r>
      <w:r>
        <w:rPr>
          <w:rFonts w:ascii="Palatino Linotype" w:hAnsi="Palatino Linotype"/>
          <w:sz w:val="20"/>
          <w:szCs w:val="20"/>
          <w:lang w:val="pt-BR"/>
        </w:rPr>
        <w:t xml:space="preserve"> imagem. </w:t>
      </w:r>
      <w:r w:rsidRPr="005129A9">
        <w:rPr>
          <w:rFonts w:ascii="Palatino Linotype" w:hAnsi="Palatino Linotype"/>
          <w:sz w:val="20"/>
          <w:szCs w:val="20"/>
          <w:lang w:val="pt-BR"/>
        </w:rPr>
        <w:t>D</w:t>
      </w:r>
      <w:r>
        <w:rPr>
          <w:rFonts w:ascii="Palatino Linotype" w:hAnsi="Palatino Linotype"/>
          <w:sz w:val="20"/>
          <w:szCs w:val="20"/>
          <w:lang w:val="pt-BR"/>
        </w:rPr>
        <w:t xml:space="preserve">esde 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a </w:t>
      </w:r>
      <w:r>
        <w:rPr>
          <w:rFonts w:ascii="Palatino Linotype" w:hAnsi="Palatino Linotype"/>
          <w:sz w:val="20"/>
          <w:szCs w:val="20"/>
          <w:lang w:val="pt-BR"/>
        </w:rPr>
        <w:t>invenção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 dos </w:t>
      </w:r>
      <w:r>
        <w:rPr>
          <w:rFonts w:ascii="Palatino Linotype" w:hAnsi="Palatino Linotype"/>
          <w:sz w:val="20"/>
          <w:szCs w:val="20"/>
          <w:lang w:val="pt-BR"/>
        </w:rPr>
        <w:t>primeiros equipamentos de raios X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na virada do século XIX 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até os 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dias de hoje,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onde</w:t>
      </w:r>
      <w:r w:rsidR="00EB1DBD" w:rsidRPr="00B3290E">
        <w:rPr>
          <w:rFonts w:ascii="Palatino Linotype" w:hAnsi="Palatino Linotype"/>
          <w:sz w:val="20"/>
          <w:szCs w:val="20"/>
          <w:lang w:val="pt-BR"/>
        </w:rPr>
        <w:t xml:space="preserve"> máquinas de ressonância magnética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 xml:space="preserve"> são capazes de gerar imagens tridimensionais dinâmicas de órgãos e retratar o funcionamento cerebral</w:t>
      </w:r>
      <w:r w:rsidR="000B18B9">
        <w:rPr>
          <w:rFonts w:ascii="Palatino Linotype" w:hAnsi="Palatino Linotype"/>
          <w:sz w:val="20"/>
          <w:szCs w:val="20"/>
          <w:lang w:val="pt-BR"/>
        </w:rPr>
        <w:t xml:space="preserve"> em tempo real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,</w:t>
      </w:r>
      <w:r w:rsidR="00EB1DBD" w:rsidRPr="00B3290E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a tecnologia diagnóstica por imagem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 xml:space="preserve">tem </w:t>
      </w:r>
      <w:r w:rsidR="000B18B9">
        <w:rPr>
          <w:rFonts w:ascii="Palatino Linotype" w:hAnsi="Palatino Linotype"/>
          <w:sz w:val="20"/>
          <w:szCs w:val="20"/>
          <w:lang w:val="pt-BR"/>
        </w:rPr>
        <w:t>revolucionado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 a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prática clínica.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</w:p>
    <w:p w14:paraId="27BF2E8A" w14:textId="3D7390BF" w:rsidR="00FF5076" w:rsidRDefault="00873EF4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>Com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a popularização </w:t>
      </w:r>
      <w:r>
        <w:rPr>
          <w:rFonts w:ascii="Palatino Linotype" w:hAnsi="Palatino Linotype"/>
          <w:sz w:val="20"/>
          <w:szCs w:val="20"/>
          <w:lang w:val="pt-BR"/>
        </w:rPr>
        <w:t>dos exames baseados em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imagem, </w:t>
      </w:r>
      <w:r>
        <w:rPr>
          <w:rFonts w:ascii="Palatino Linotype" w:hAnsi="Palatino Linotype"/>
          <w:sz w:val="20"/>
          <w:szCs w:val="20"/>
          <w:lang w:val="pt-BR"/>
        </w:rPr>
        <w:t xml:space="preserve">atualmente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mais sensíveis e </w:t>
      </w:r>
      <w:r>
        <w:rPr>
          <w:rFonts w:ascii="Palatino Linotype" w:hAnsi="Palatino Linotype"/>
          <w:sz w:val="20"/>
          <w:szCs w:val="20"/>
          <w:lang w:val="pt-BR"/>
        </w:rPr>
        <w:t>robustos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, uma vasta quantidade de informações </w:t>
      </w:r>
      <w:r>
        <w:rPr>
          <w:rFonts w:ascii="Palatino Linotype" w:hAnsi="Palatino Linotype"/>
          <w:sz w:val="20"/>
          <w:szCs w:val="20"/>
          <w:lang w:val="pt-BR"/>
        </w:rPr>
        <w:t>é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produzida diariamente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ao redor do mundo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. A análise desta </w:t>
      </w:r>
      <w:r w:rsidR="00EB1DBD">
        <w:rPr>
          <w:rFonts w:ascii="Palatino Linotype" w:hAnsi="Palatino Linotype"/>
          <w:sz w:val="20"/>
          <w:szCs w:val="20"/>
          <w:lang w:val="pt-BR"/>
        </w:rPr>
        <w:t>grande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quantidade de </w:t>
      </w:r>
      <w:r w:rsidR="00EB1DBD">
        <w:rPr>
          <w:rFonts w:ascii="Palatino Linotype" w:hAnsi="Palatino Linotype"/>
          <w:sz w:val="20"/>
          <w:szCs w:val="20"/>
          <w:lang w:val="pt-BR"/>
        </w:rPr>
        <w:t>dados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tem </w:t>
      </w:r>
      <w:r>
        <w:rPr>
          <w:rFonts w:ascii="Palatino Linotype" w:hAnsi="Palatino Linotype"/>
          <w:sz w:val="20"/>
          <w:szCs w:val="20"/>
          <w:lang w:val="pt-BR"/>
        </w:rPr>
        <w:t xml:space="preserve">indubitavelmente </w:t>
      </w:r>
      <w:r w:rsidR="00FF5076">
        <w:rPr>
          <w:rFonts w:ascii="Palatino Linotype" w:hAnsi="Palatino Linotype"/>
          <w:sz w:val="20"/>
          <w:szCs w:val="20"/>
          <w:lang w:val="pt-BR"/>
        </w:rPr>
        <w:t>o potencial</w:t>
      </w:r>
      <w:r>
        <w:rPr>
          <w:rFonts w:ascii="Palatino Linotype" w:hAnsi="Palatino Linotype"/>
          <w:sz w:val="20"/>
          <w:szCs w:val="20"/>
          <w:lang w:val="pt-BR"/>
        </w:rPr>
        <w:t xml:space="preserve"> de revelar o estado de saúde das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populações </w:t>
      </w:r>
      <w:r>
        <w:rPr>
          <w:rFonts w:ascii="Palatino Linotype" w:hAnsi="Palatino Linotype"/>
          <w:sz w:val="20"/>
          <w:szCs w:val="20"/>
          <w:lang w:val="pt-BR"/>
        </w:rPr>
        <w:t>examinadas</w:t>
      </w:r>
      <w:r w:rsidR="00FF5076">
        <w:rPr>
          <w:rFonts w:ascii="Palatino Linotype" w:hAnsi="Palatino Linotype"/>
          <w:sz w:val="20"/>
          <w:szCs w:val="20"/>
          <w:lang w:val="pt-BR"/>
        </w:rPr>
        <w:t>. Contudo, mesmo com desenvolvimentos tecnológicos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recentes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, como a computação móvel e a computação em nuvem, a grande variabilidade destes dados, que podem </w:t>
      </w:r>
      <w:r w:rsidR="001A5431">
        <w:rPr>
          <w:rFonts w:ascii="Palatino Linotype" w:hAnsi="Palatino Linotype"/>
          <w:sz w:val="20"/>
          <w:szCs w:val="20"/>
          <w:lang w:val="pt-BR"/>
        </w:rPr>
        <w:t>ter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origem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anatômica, </w:t>
      </w:r>
      <w:r w:rsidR="00FF5076">
        <w:rPr>
          <w:rFonts w:ascii="Palatino Linotype" w:hAnsi="Palatino Linotype"/>
          <w:sz w:val="20"/>
          <w:szCs w:val="20"/>
          <w:lang w:val="pt-BR"/>
        </w:rPr>
        <w:t>fis</w:t>
      </w:r>
      <w:r w:rsidR="001A5431">
        <w:rPr>
          <w:rFonts w:ascii="Palatino Linotype" w:hAnsi="Palatino Linotype"/>
          <w:sz w:val="20"/>
          <w:szCs w:val="20"/>
          <w:lang w:val="pt-BR"/>
        </w:rPr>
        <w:t>iológica, metabólica, genética ou mesmo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demográfica, torna </w:t>
      </w:r>
      <w:r w:rsidR="001A5431">
        <w:rPr>
          <w:rFonts w:ascii="Palatino Linotype" w:hAnsi="Palatino Linotype"/>
          <w:sz w:val="20"/>
          <w:szCs w:val="20"/>
          <w:lang w:val="pt-BR"/>
        </w:rPr>
        <w:t>esta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tarefa de análise algo </w:t>
      </w:r>
      <w:r w:rsidR="001A5431">
        <w:rPr>
          <w:rFonts w:ascii="Palatino Linotype" w:hAnsi="Palatino Linotype"/>
          <w:sz w:val="20"/>
          <w:szCs w:val="20"/>
          <w:lang w:val="pt-BR"/>
        </w:rPr>
        <w:t>verdadeiramente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desafiador. Este tem sido cerne da minha pesquisa, ou seja, o desenvolvimento de metodologias de processamento e análise de informações médicas </w:t>
      </w:r>
      <w:r w:rsidR="003C62BD">
        <w:rPr>
          <w:rFonts w:ascii="Palatino Linotype" w:hAnsi="Palatino Linotype"/>
          <w:sz w:val="20"/>
          <w:szCs w:val="20"/>
          <w:lang w:val="pt-BR"/>
        </w:rPr>
        <w:t>no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3C62BD">
        <w:rPr>
          <w:rFonts w:ascii="Palatino Linotype" w:hAnsi="Palatino Linotype"/>
          <w:sz w:val="20"/>
          <w:szCs w:val="20"/>
          <w:lang w:val="pt-BR"/>
        </w:rPr>
        <w:t>auxílio d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a detecção,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diagnóstico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e tratamento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de doenças. Enquanto no início da minha carreira, </w:t>
      </w:r>
      <w:r w:rsidR="001A5431">
        <w:rPr>
          <w:rFonts w:ascii="Palatino Linotype" w:hAnsi="Palatino Linotype"/>
          <w:sz w:val="20"/>
          <w:szCs w:val="20"/>
          <w:lang w:val="pt-BR"/>
        </w:rPr>
        <w:t>dispensei maior atenção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à análise de imagens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tomográficas</w:t>
      </w:r>
      <w:r w:rsidR="003C62BD">
        <w:rPr>
          <w:rFonts w:ascii="Palatino Linotype" w:hAnsi="Palatino Linotype"/>
          <w:sz w:val="20"/>
          <w:szCs w:val="20"/>
          <w:lang w:val="pt-BR"/>
        </w:rPr>
        <w:t>, mais recentemente,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tenho trabalhando com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informações de diferentes naturezas,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desde </w:t>
      </w:r>
      <w:r w:rsidR="003C62BD">
        <w:rPr>
          <w:rFonts w:ascii="Palatino Linotype" w:hAnsi="Palatino Linotype"/>
          <w:sz w:val="20"/>
          <w:szCs w:val="20"/>
          <w:lang w:val="pt-BR"/>
        </w:rPr>
        <w:t>informações genéticas até textos desestruturados de laudos de exames.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3C62BD">
        <w:rPr>
          <w:rFonts w:ascii="Palatino Linotype" w:hAnsi="Palatino Linotype"/>
          <w:sz w:val="20"/>
          <w:szCs w:val="20"/>
          <w:lang w:val="pt-BR"/>
        </w:rPr>
        <w:t>Esta oportunidade tem sido possível através da supervisão de projetos de alunos de pós-graduação, e de colaborações com instituições de saúde, nacionais e internacionais.</w:t>
      </w:r>
    </w:p>
    <w:p w14:paraId="3A62A041" w14:textId="47B6A20E" w:rsidR="00FF5076" w:rsidRPr="00BF25CF" w:rsidRDefault="00FF5076" w:rsidP="00BF25CF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 xml:space="preserve">A seguir, </w:t>
      </w:r>
      <w:r w:rsidR="00072EAB">
        <w:rPr>
          <w:rFonts w:ascii="Palatino Linotype" w:hAnsi="Palatino Linotype"/>
          <w:sz w:val="20"/>
          <w:szCs w:val="20"/>
          <w:lang w:val="pt-BR"/>
        </w:rPr>
        <w:t xml:space="preserve">inicialmente </w:t>
      </w:r>
      <w:r w:rsidR="00643274">
        <w:rPr>
          <w:rFonts w:ascii="Palatino Linotype" w:hAnsi="Palatino Linotype"/>
          <w:sz w:val="20"/>
          <w:szCs w:val="20"/>
          <w:lang w:val="pt-BR"/>
        </w:rPr>
        <w:t>traçarei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72EAB">
        <w:rPr>
          <w:rFonts w:ascii="Palatino Linotype" w:hAnsi="Palatino Linotype"/>
          <w:sz w:val="20"/>
          <w:szCs w:val="20"/>
          <w:lang w:val="pt-BR"/>
        </w:rPr>
        <w:t>um panorama da</w:t>
      </w:r>
      <w:r>
        <w:rPr>
          <w:rFonts w:ascii="Palatino Linotype" w:hAnsi="Palatino Linotype"/>
          <w:sz w:val="20"/>
          <w:szCs w:val="20"/>
          <w:lang w:val="pt-BR"/>
        </w:rPr>
        <w:t xml:space="preserve"> minha </w:t>
      </w:r>
      <w:r w:rsidR="00072EAB">
        <w:rPr>
          <w:rFonts w:ascii="Palatino Linotype" w:hAnsi="Palatino Linotype"/>
          <w:sz w:val="20"/>
          <w:szCs w:val="20"/>
          <w:lang w:val="pt-BR"/>
        </w:rPr>
        <w:t>linha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72EAB">
        <w:rPr>
          <w:rFonts w:ascii="Palatino Linotype" w:hAnsi="Palatino Linotype"/>
          <w:sz w:val="20"/>
          <w:szCs w:val="20"/>
          <w:lang w:val="pt-BR"/>
        </w:rPr>
        <w:t>de</w:t>
      </w:r>
      <w:r>
        <w:rPr>
          <w:rFonts w:ascii="Palatino Linotype" w:hAnsi="Palatino Linotype"/>
          <w:sz w:val="20"/>
          <w:szCs w:val="20"/>
          <w:lang w:val="pt-BR"/>
        </w:rPr>
        <w:t xml:space="preserve"> pesquisa, situando-a como parte de uma disciplina </w:t>
      </w:r>
      <w:r w:rsidR="00214E3A">
        <w:rPr>
          <w:rFonts w:ascii="Palatino Linotype" w:hAnsi="Palatino Linotype"/>
          <w:sz w:val="20"/>
          <w:szCs w:val="20"/>
          <w:lang w:val="pt-BR"/>
        </w:rPr>
        <w:t>emergente</w:t>
      </w:r>
      <w:r>
        <w:rPr>
          <w:rFonts w:ascii="Palatino Linotype" w:hAnsi="Palatino Linotype"/>
          <w:sz w:val="20"/>
          <w:szCs w:val="20"/>
          <w:lang w:val="pt-BR"/>
        </w:rPr>
        <w:t xml:space="preserve">, a medicina computacional. 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Esta </w:t>
      </w:r>
      <w:r w:rsidR="00643274">
        <w:rPr>
          <w:rFonts w:ascii="Palatino Linotype" w:hAnsi="Palatino Linotype"/>
          <w:sz w:val="20"/>
          <w:szCs w:val="20"/>
          <w:lang w:val="pt-BR"/>
        </w:rPr>
        <w:t>recente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 área de </w:t>
      </w:r>
      <w:r w:rsidR="00643274">
        <w:rPr>
          <w:rFonts w:ascii="Palatino Linotype" w:hAnsi="Palatino Linotype"/>
          <w:sz w:val="20"/>
          <w:szCs w:val="20"/>
          <w:lang w:val="pt-BR"/>
        </w:rPr>
        <w:t>concentração de natureza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 multidisciplinar</w:t>
      </w:r>
      <w:r>
        <w:rPr>
          <w:rFonts w:ascii="Palatino Linotype" w:hAnsi="Palatino Linotype"/>
          <w:sz w:val="20"/>
          <w:szCs w:val="20"/>
          <w:lang w:val="pt-BR"/>
        </w:rPr>
        <w:t xml:space="preserve"> reúne profissionais </w:t>
      </w:r>
      <w:r w:rsidR="00CE6D45">
        <w:rPr>
          <w:rFonts w:ascii="Palatino Linotype" w:hAnsi="Palatino Linotype"/>
          <w:sz w:val="20"/>
          <w:szCs w:val="20"/>
          <w:lang w:val="pt-BR"/>
        </w:rPr>
        <w:t>de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E6D45">
        <w:rPr>
          <w:rFonts w:ascii="Palatino Linotype" w:hAnsi="Palatino Linotype"/>
          <w:sz w:val="20"/>
          <w:szCs w:val="20"/>
          <w:lang w:val="pt-BR"/>
        </w:rPr>
        <w:t>ciências exatas e biológicas visando o desenvolvimento da saúde humana</w:t>
      </w:r>
      <w:r w:rsidR="00643274">
        <w:rPr>
          <w:rFonts w:ascii="Palatino Linotype" w:hAnsi="Palatino Linotype"/>
          <w:sz w:val="20"/>
          <w:szCs w:val="20"/>
          <w:lang w:val="pt-BR"/>
        </w:rPr>
        <w:t>.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 Em seguida, farei um apanhado da minha atuação em saúde, o fio condutor de minha pesquisa, discutindo metodologias utilizadas </w:t>
      </w:r>
      <w:r w:rsidR="00BF25CF">
        <w:rPr>
          <w:rFonts w:ascii="Palatino Linotype" w:hAnsi="Palatino Linotype"/>
          <w:sz w:val="20"/>
          <w:szCs w:val="20"/>
          <w:lang w:val="pt-BR"/>
        </w:rPr>
        <w:t>em diferentes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BF25CF">
        <w:rPr>
          <w:rFonts w:ascii="Palatino Linotype" w:hAnsi="Palatino Linotype"/>
          <w:sz w:val="20"/>
          <w:szCs w:val="20"/>
          <w:lang w:val="pt-BR"/>
        </w:rPr>
        <w:t>áreas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, que incluem transtornos psiquiátricos, doenças cardiovasculares, câncer, e mais recentemente, transtornos da fala. Esta diversidade de aplicações clínicas convergem </w:t>
      </w:r>
      <w:r w:rsidR="00BF25CF">
        <w:rPr>
          <w:rFonts w:ascii="Palatino Linotype" w:hAnsi="Palatino Linotype"/>
          <w:sz w:val="20"/>
          <w:szCs w:val="20"/>
          <w:lang w:val="pt-BR"/>
        </w:rPr>
        <w:t>em uma central de pesquisa, o desenvolvimento da saúde humana, e serão discutidas sob a ótica da medicina computacional.</w:t>
      </w:r>
      <w:r>
        <w:rPr>
          <w:rFonts w:ascii="Palatino Linotype" w:hAnsi="Palatino Linotype"/>
          <w:b/>
          <w:sz w:val="20"/>
          <w:szCs w:val="20"/>
          <w:lang w:val="pt-BR"/>
        </w:rPr>
        <w:br w:type="page"/>
      </w:r>
    </w:p>
    <w:p w14:paraId="6C769A83" w14:textId="661A7625" w:rsidR="00C7076D" w:rsidRDefault="00495584" w:rsidP="00C7076D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2" w:name="_Toc334037406"/>
      <w:r>
        <w:rPr>
          <w:szCs w:val="24"/>
        </w:rPr>
        <w:t>Medicina c</w:t>
      </w:r>
      <w:r w:rsidR="00D5069F">
        <w:rPr>
          <w:szCs w:val="24"/>
        </w:rPr>
        <w:t>omputacional: da t</w:t>
      </w:r>
      <w:r w:rsidR="00C57C9F">
        <w:rPr>
          <w:szCs w:val="24"/>
        </w:rPr>
        <w:t xml:space="preserve">eoria </w:t>
      </w:r>
      <w:r w:rsidR="00F97773">
        <w:rPr>
          <w:szCs w:val="24"/>
        </w:rPr>
        <w:t>à</w:t>
      </w:r>
      <w:r w:rsidR="00D5069F">
        <w:rPr>
          <w:szCs w:val="24"/>
        </w:rPr>
        <w:t xml:space="preserve"> p</w:t>
      </w:r>
      <w:r w:rsidR="00C57C9F">
        <w:rPr>
          <w:szCs w:val="24"/>
        </w:rPr>
        <w:t>rática</w:t>
      </w:r>
      <w:bookmarkEnd w:id="2"/>
    </w:p>
    <w:p w14:paraId="6C633BEE" w14:textId="0A7C7C6E" w:rsidR="00CE7F5E" w:rsidRDefault="00B12C15" w:rsidP="005B69A4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>A medicina c</w:t>
      </w:r>
      <w:r w:rsidR="005B69A4">
        <w:rPr>
          <w:rFonts w:ascii="Palatino Linotype" w:hAnsi="Palatino Linotype"/>
          <w:sz w:val="20"/>
          <w:szCs w:val="20"/>
          <w:lang w:val="pt-BR"/>
        </w:rPr>
        <w:t xml:space="preserve">omputacional 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(MC) </w:t>
      </w:r>
      <w:r w:rsidR="005B69A4">
        <w:rPr>
          <w:rFonts w:ascii="Palatino Linotype" w:hAnsi="Palatino Linotype"/>
          <w:sz w:val="20"/>
          <w:szCs w:val="20"/>
          <w:lang w:val="pt-BR"/>
        </w:rPr>
        <w:t>é uma disciplina emergente que tem como objetivo o desenvolvimento de abordagens quantitativas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 para compreender os mecanismos</w:t>
      </w:r>
      <w:r w:rsidR="005B69A4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e </w:t>
      </w:r>
      <w:r w:rsidR="005B69A4">
        <w:rPr>
          <w:rFonts w:ascii="Palatino Linotype" w:hAnsi="Palatino Linotype"/>
          <w:sz w:val="20"/>
          <w:szCs w:val="20"/>
          <w:lang w:val="pt-BR"/>
        </w:rPr>
        <w:t>aprimorar o diagnóstico e o tratamento de doenças humanas com a aplicação da matemática, engenharia e ciência da computação.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 Nesta disciplina, são desenvolvidos modelos matemáticos e computacionais da biologia molecular, da fisiologia, e da anatomia de doenças, de forma a melhorar o </w:t>
      </w:r>
      <w:r>
        <w:rPr>
          <w:rFonts w:ascii="Palatino Linotype" w:hAnsi="Palatino Linotype"/>
          <w:sz w:val="20"/>
          <w:szCs w:val="20"/>
          <w:lang w:val="pt-BR"/>
        </w:rPr>
        <w:t xml:space="preserve">diagnóstico e o 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tratamento de pacientes. </w:t>
      </w:r>
      <w:r>
        <w:rPr>
          <w:rFonts w:ascii="Palatino Linotype" w:hAnsi="Palatino Linotype"/>
          <w:sz w:val="20"/>
          <w:szCs w:val="20"/>
          <w:lang w:val="pt-BR"/>
        </w:rPr>
        <w:t>Abordagens em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CM </w:t>
      </w:r>
      <w:r>
        <w:rPr>
          <w:rFonts w:ascii="Palatino Linotype" w:hAnsi="Palatino Linotype"/>
          <w:sz w:val="20"/>
          <w:szCs w:val="20"/>
          <w:lang w:val="pt-BR"/>
        </w:rPr>
        <w:t>podem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gerar novos conhecimentos em várias áreas da biologia, genética, </w:t>
      </w:r>
      <w:r>
        <w:rPr>
          <w:rFonts w:ascii="Palatino Linotype" w:hAnsi="Palatino Linotype"/>
          <w:sz w:val="20"/>
          <w:szCs w:val="20"/>
          <w:lang w:val="pt-BR"/>
        </w:rPr>
        <w:t xml:space="preserve">em 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fisiologia </w:t>
      </w:r>
      <w:r>
        <w:rPr>
          <w:rFonts w:ascii="Palatino Linotype" w:hAnsi="Palatino Linotype"/>
          <w:sz w:val="20"/>
          <w:szCs w:val="20"/>
          <w:lang w:val="pt-BR"/>
        </w:rPr>
        <w:t>de tecidos e sistemas orgânicos.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>Ela difere da biologia c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omputacional no que tange o foco na saúde humana, </w:t>
      </w:r>
      <w:r>
        <w:rPr>
          <w:rFonts w:ascii="Palatino Linotype" w:hAnsi="Palatino Linotype"/>
          <w:sz w:val="20"/>
          <w:szCs w:val="20"/>
          <w:lang w:val="pt-BR"/>
        </w:rPr>
        <w:t xml:space="preserve">seu </w:t>
      </w:r>
      <w:r w:rsidR="00CA1BF4">
        <w:rPr>
          <w:rFonts w:ascii="Palatino Linotype" w:hAnsi="Palatino Linotype"/>
          <w:sz w:val="20"/>
          <w:szCs w:val="20"/>
          <w:lang w:val="pt-BR"/>
        </w:rPr>
        <w:t>tratamento e na translação e aplicação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A1BF4">
        <w:rPr>
          <w:rFonts w:ascii="Palatino Linotype" w:hAnsi="Palatino Linotype"/>
          <w:sz w:val="20"/>
          <w:szCs w:val="20"/>
          <w:lang w:val="pt-BR"/>
        </w:rPr>
        <w:t>clínica à curto prazo.</w:t>
      </w:r>
      <w:r>
        <w:rPr>
          <w:rFonts w:ascii="Palatino Linotype" w:hAnsi="Palatino Linotype"/>
          <w:sz w:val="20"/>
          <w:szCs w:val="20"/>
          <w:lang w:val="pt-BR"/>
        </w:rPr>
        <w:t xml:space="preserve"> As aplicações em CM são as mais variadas possíveis, e tão amplas quanto à própria medicina, e incluem a identificação de drogas mais eficazes que combinam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biomarcadores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genômicos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e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proteômicos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, a descoberta de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biomarcadores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baseados em imagem para fins de diagnóstico e prognóstico de doenças, o planejamento individualizado de terapias, 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desenvolvimento de modelos de </w:t>
      </w:r>
      <w:r>
        <w:rPr>
          <w:rFonts w:ascii="Palatino Linotype" w:hAnsi="Palatino Linotype"/>
          <w:sz w:val="20"/>
          <w:szCs w:val="20"/>
          <w:lang w:val="pt-BR"/>
        </w:rPr>
        <w:t xml:space="preserve">aprendizado 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computacional </w:t>
      </w:r>
      <w:r>
        <w:rPr>
          <w:rFonts w:ascii="Palatino Linotype" w:hAnsi="Palatino Linotype"/>
          <w:sz w:val="20"/>
          <w:szCs w:val="20"/>
          <w:lang w:val="pt-BR"/>
        </w:rPr>
        <w:t xml:space="preserve">a partir de dados de laudos de exames para </w:t>
      </w:r>
      <w:r w:rsidR="00CE7F5E">
        <w:rPr>
          <w:rFonts w:ascii="Palatino Linotype" w:hAnsi="Palatino Linotype"/>
          <w:sz w:val="20"/>
          <w:szCs w:val="20"/>
          <w:lang w:val="pt-BR"/>
        </w:rPr>
        <w:t>recomendação de tratamentos e otimização de políticas de saúde através de análises quantitativas, entre muitas outras. Esta disciplina está em contínua progressão e possui um impacto de transformar a saúde humana.</w:t>
      </w:r>
    </w:p>
    <w:p w14:paraId="5ECD8755" w14:textId="2E91A3BE" w:rsidR="00CE7F5E" w:rsidRDefault="00CE7F5E" w:rsidP="00CE7F5E">
      <w:pPr>
        <w:spacing w:line="276" w:lineRule="auto"/>
        <w:jc w:val="both"/>
      </w:pPr>
      <w:r>
        <w:rPr>
          <w:rFonts w:ascii="Palatino Linotype" w:hAnsi="Palatino Linotype"/>
          <w:sz w:val="20"/>
          <w:szCs w:val="20"/>
          <w:lang w:val="pt-BR"/>
        </w:rPr>
        <w:t>Este tem sido o pilar de minha pesquisa acadêmica, que iniciou-se com a área de anatomia computacional.</w:t>
      </w:r>
    </w:p>
    <w:p w14:paraId="00CAC489" w14:textId="0DCDA9BD" w:rsidR="00CE7F5E" w:rsidRPr="00CE7F5E" w:rsidRDefault="00CE7F5E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Computational</w:t>
      </w:r>
      <w:proofErr w:type="spellEnd"/>
      <w:r w:rsidRPr="00CE7F5E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Anatomy</w:t>
      </w:r>
      <w:proofErr w:type="spellEnd"/>
    </w:p>
    <w:p w14:paraId="7DE26E45" w14:textId="77777777" w:rsidR="00CE7F5E" w:rsidRPr="00CE7F5E" w:rsidRDefault="00CE7F5E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Computational</w:t>
      </w:r>
      <w:proofErr w:type="spellEnd"/>
      <w:r w:rsidRPr="00CE7F5E">
        <w:rPr>
          <w:rFonts w:ascii="Palatino Linotype" w:hAnsi="Palatino Linotype"/>
          <w:sz w:val="20"/>
          <w:szCs w:val="20"/>
          <w:lang w:val="pt-BR"/>
        </w:rPr>
        <w:t xml:space="preserve"> Molecular Medicine</w:t>
      </w:r>
    </w:p>
    <w:p w14:paraId="72AD373D" w14:textId="77777777" w:rsidR="00CE7F5E" w:rsidRPr="00CE7F5E" w:rsidRDefault="00CE7F5E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Computational</w:t>
      </w:r>
      <w:proofErr w:type="spellEnd"/>
      <w:r w:rsidRPr="00CE7F5E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Physiological</w:t>
      </w:r>
      <w:proofErr w:type="spellEnd"/>
      <w:r w:rsidRPr="00CE7F5E">
        <w:rPr>
          <w:rFonts w:ascii="Palatino Linotype" w:hAnsi="Palatino Linotype"/>
          <w:sz w:val="20"/>
          <w:szCs w:val="20"/>
          <w:lang w:val="pt-BR"/>
        </w:rPr>
        <w:t xml:space="preserve"> Medicine</w:t>
      </w:r>
    </w:p>
    <w:p w14:paraId="1FBAB4D5" w14:textId="7A2D135F" w:rsidR="00CE7F5E" w:rsidRDefault="00CE7F5E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Computational</w:t>
      </w:r>
      <w:proofErr w:type="spellEnd"/>
      <w:r w:rsidRPr="00CE7F5E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CE7F5E">
        <w:rPr>
          <w:rFonts w:ascii="Palatino Linotype" w:hAnsi="Palatino Linotype"/>
          <w:sz w:val="20"/>
          <w:szCs w:val="20"/>
          <w:lang w:val="pt-BR"/>
        </w:rPr>
        <w:t>Healthcare</w:t>
      </w:r>
      <w:proofErr w:type="spellEnd"/>
    </w:p>
    <w:p w14:paraId="2DED3F08" w14:textId="29A25715" w:rsidR="00E04687" w:rsidRDefault="00E04687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</w:p>
    <w:p w14:paraId="47CDBDF1" w14:textId="77777777" w:rsidR="00E04687" w:rsidRDefault="00E04687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7ED90DF0" w14:textId="77777777" w:rsidR="00C57C9F" w:rsidRDefault="00C57C9F">
      <w:pPr>
        <w:rPr>
          <w:rFonts w:ascii="Palatino Linotype" w:hAnsi="Palatino Linotype"/>
          <w:sz w:val="20"/>
          <w:szCs w:val="20"/>
          <w:lang w:val="pt-BR"/>
        </w:rPr>
      </w:pPr>
    </w:p>
    <w:p w14:paraId="5FA441D5" w14:textId="5DC5936A" w:rsidR="00C57C9F" w:rsidRDefault="008446C6" w:rsidP="00CB25B6">
      <w:pPr>
        <w:pStyle w:val="Memorial-Heading2"/>
      </w:pPr>
      <w:bookmarkStart w:id="3" w:name="_Toc334037407"/>
      <w:r>
        <w:t>Transtornos psiquiátricos</w:t>
      </w:r>
      <w:bookmarkEnd w:id="3"/>
    </w:p>
    <w:p w14:paraId="32180E16" w14:textId="1F2FDE16" w:rsidR="00F56B2B" w:rsidRDefault="00F56B2B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410E5CE0" w14:textId="39153B29" w:rsidR="00F56B2B" w:rsidRDefault="00F56B2B" w:rsidP="00CB25B6">
      <w:pPr>
        <w:pStyle w:val="Memorial-Heading2"/>
      </w:pPr>
      <w:bookmarkStart w:id="4" w:name="_Toc334037408"/>
      <w:r>
        <w:t>Doenças cardiovasculares</w:t>
      </w:r>
      <w:bookmarkEnd w:id="4"/>
    </w:p>
    <w:p w14:paraId="0A67AA6B" w14:textId="743C0686" w:rsidR="00CB25B6" w:rsidRDefault="00CB25B6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68FC74FD" w14:textId="76E77F1F" w:rsidR="00CB25B6" w:rsidRDefault="00CB25B6" w:rsidP="00CB25B6">
      <w:pPr>
        <w:pStyle w:val="Memorial-Heading2"/>
      </w:pPr>
      <w:bookmarkStart w:id="5" w:name="_Toc334037409"/>
      <w:r>
        <w:t>Câncer</w:t>
      </w:r>
      <w:bookmarkEnd w:id="5"/>
    </w:p>
    <w:p w14:paraId="3DD329EE" w14:textId="2A04C2C5" w:rsidR="00CB25B6" w:rsidRDefault="00CB25B6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027A3D7E" w14:textId="6A9420FB" w:rsidR="00CB25B6" w:rsidRDefault="00CB25B6" w:rsidP="00CB25B6">
      <w:pPr>
        <w:pStyle w:val="Memorial-Heading2"/>
      </w:pPr>
      <w:bookmarkStart w:id="6" w:name="_Toc334037410"/>
      <w:r>
        <w:t xml:space="preserve">Transtornos </w:t>
      </w:r>
      <w:r w:rsidR="00934BC3">
        <w:t>da f</w:t>
      </w:r>
      <w:r>
        <w:t>ala</w:t>
      </w:r>
      <w:bookmarkEnd w:id="6"/>
    </w:p>
    <w:p w14:paraId="13B0D8CF" w14:textId="3CE1D45E" w:rsidR="00F97773" w:rsidRDefault="00F97773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1BD3B218" w14:textId="40DE157E" w:rsidR="00FC5BA9" w:rsidRDefault="00FC5BA9" w:rsidP="00FC5BA9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7" w:name="_Toc334037411"/>
      <w:r>
        <w:rPr>
          <w:szCs w:val="24"/>
        </w:rPr>
        <w:t>Discussã</w:t>
      </w:r>
      <w:r w:rsidR="00352654">
        <w:rPr>
          <w:szCs w:val="24"/>
        </w:rPr>
        <w:t>o e p</w:t>
      </w:r>
      <w:r>
        <w:rPr>
          <w:szCs w:val="24"/>
        </w:rPr>
        <w:t>erspectivas</w:t>
      </w:r>
      <w:bookmarkEnd w:id="7"/>
    </w:p>
    <w:p w14:paraId="3E9CFCAE" w14:textId="083AFF7D" w:rsidR="00F919C3" w:rsidRDefault="00F919C3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65F03E38" w14:textId="074F269B" w:rsidR="00F919C3" w:rsidRDefault="00F919C3" w:rsidP="00F919C3">
      <w:pPr>
        <w:pStyle w:val="Memorial-Style"/>
        <w:rPr>
          <w:szCs w:val="24"/>
        </w:rPr>
      </w:pPr>
      <w:bookmarkStart w:id="8" w:name="_Toc334037412"/>
      <w:r>
        <w:rPr>
          <w:szCs w:val="24"/>
        </w:rPr>
        <w:t>Referências</w:t>
      </w:r>
      <w:bookmarkEnd w:id="8"/>
    </w:p>
    <w:p w14:paraId="5A6814BB" w14:textId="511A5CD7" w:rsidR="00F919C3" w:rsidRDefault="00F919C3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7363D6B2" w14:textId="39558FD4" w:rsidR="00F919C3" w:rsidRDefault="00F919C3" w:rsidP="00F919C3">
      <w:pPr>
        <w:pStyle w:val="Memorial-Style"/>
        <w:rPr>
          <w:szCs w:val="24"/>
        </w:rPr>
      </w:pPr>
      <w:bookmarkStart w:id="9" w:name="_Toc334037413"/>
      <w:r>
        <w:rPr>
          <w:szCs w:val="24"/>
        </w:rPr>
        <w:t xml:space="preserve">Anexo – Artigos </w:t>
      </w:r>
      <w:r w:rsidR="00352654">
        <w:rPr>
          <w:szCs w:val="24"/>
        </w:rPr>
        <w:t>r</w:t>
      </w:r>
      <w:r>
        <w:rPr>
          <w:szCs w:val="24"/>
        </w:rPr>
        <w:t>elacionados</w:t>
      </w:r>
      <w:bookmarkEnd w:id="9"/>
    </w:p>
    <w:p w14:paraId="7B688283" w14:textId="77777777" w:rsidR="003F4514" w:rsidRPr="00FF5076" w:rsidRDefault="003F4514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</w:p>
    <w:sectPr w:rsidR="003F4514" w:rsidRPr="00FF5076" w:rsidSect="003F45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1071"/>
    <w:multiLevelType w:val="multilevel"/>
    <w:tmpl w:val="B4DA8E8A"/>
    <w:lvl w:ilvl="0">
      <w:start w:val="1"/>
      <w:numFmt w:val="decimal"/>
      <w:lvlText w:val="%1"/>
      <w:lvlJc w:val="left"/>
      <w:pPr>
        <w:ind w:left="432" w:hanging="432"/>
      </w:pPr>
      <w:rPr>
        <w:rFonts w:ascii="Palatino Linotype" w:hAnsi="Palatino Linotype" w:hint="default"/>
        <w:b/>
        <w:color w:val="auto"/>
        <w:sz w:val="24"/>
        <w:szCs w:val="24"/>
      </w:rPr>
    </w:lvl>
    <w:lvl w:ilvl="1">
      <w:start w:val="1"/>
      <w:numFmt w:val="decimal"/>
      <w:pStyle w:val="Memorial-Heading2"/>
      <w:lvlText w:val="%1.%2"/>
      <w:lvlJc w:val="left"/>
      <w:pPr>
        <w:ind w:left="576" w:hanging="576"/>
      </w:pPr>
      <w:rPr>
        <w:rFonts w:ascii="Palatino Linotype" w:hAnsi="Palatino Linotype" w:hint="default"/>
        <w:b/>
        <w:color w:val="auto"/>
        <w:sz w:val="22"/>
        <w:szCs w:val="22"/>
      </w:rPr>
    </w:lvl>
    <w:lvl w:ilvl="2">
      <w:start w:val="1"/>
      <w:numFmt w:val="decimal"/>
      <w:pStyle w:val="Memorial-Heading3"/>
      <w:lvlText w:val="%1.%2.%3"/>
      <w:lvlJc w:val="left"/>
      <w:pPr>
        <w:ind w:left="720" w:hanging="720"/>
      </w:pPr>
      <w:rPr>
        <w:rFonts w:ascii="Palatino Linotype" w:hAnsi="Palatino Linotype" w:hint="default"/>
        <w:b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Palatino Linotype" w:hAnsi="Palatino Linotype" w:hint="default"/>
        <w:b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F6"/>
    <w:rsid w:val="00072EAB"/>
    <w:rsid w:val="00085F10"/>
    <w:rsid w:val="000B18B9"/>
    <w:rsid w:val="000B4071"/>
    <w:rsid w:val="001134A1"/>
    <w:rsid w:val="001A5431"/>
    <w:rsid w:val="00214E3A"/>
    <w:rsid w:val="00282814"/>
    <w:rsid w:val="00301589"/>
    <w:rsid w:val="00352654"/>
    <w:rsid w:val="00386295"/>
    <w:rsid w:val="003C62BD"/>
    <w:rsid w:val="003F4514"/>
    <w:rsid w:val="0046686A"/>
    <w:rsid w:val="00495584"/>
    <w:rsid w:val="00512632"/>
    <w:rsid w:val="00545435"/>
    <w:rsid w:val="00552A64"/>
    <w:rsid w:val="005B69A4"/>
    <w:rsid w:val="00612E87"/>
    <w:rsid w:val="00643274"/>
    <w:rsid w:val="00650B08"/>
    <w:rsid w:val="006B5BA8"/>
    <w:rsid w:val="008446C6"/>
    <w:rsid w:val="00861CBA"/>
    <w:rsid w:val="00873EF4"/>
    <w:rsid w:val="008F464F"/>
    <w:rsid w:val="009018A2"/>
    <w:rsid w:val="00934BC3"/>
    <w:rsid w:val="00A81F05"/>
    <w:rsid w:val="00AE27F6"/>
    <w:rsid w:val="00B12C15"/>
    <w:rsid w:val="00B32636"/>
    <w:rsid w:val="00B3290E"/>
    <w:rsid w:val="00B43D9D"/>
    <w:rsid w:val="00BF25CF"/>
    <w:rsid w:val="00C57C9F"/>
    <w:rsid w:val="00C7076D"/>
    <w:rsid w:val="00CA1BF4"/>
    <w:rsid w:val="00CB25B6"/>
    <w:rsid w:val="00CE6D45"/>
    <w:rsid w:val="00CE7F5E"/>
    <w:rsid w:val="00D5069F"/>
    <w:rsid w:val="00E01C8C"/>
    <w:rsid w:val="00E04687"/>
    <w:rsid w:val="00E4617B"/>
    <w:rsid w:val="00EB1DBD"/>
    <w:rsid w:val="00EE6F41"/>
    <w:rsid w:val="00F56B2B"/>
    <w:rsid w:val="00F919C3"/>
    <w:rsid w:val="00F97773"/>
    <w:rsid w:val="00FC5BA9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D8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A2"/>
  </w:style>
  <w:style w:type="paragraph" w:styleId="Heading1">
    <w:name w:val="heading 1"/>
    <w:basedOn w:val="Normal"/>
    <w:next w:val="Normal"/>
    <w:link w:val="Heading1Char"/>
    <w:uiPriority w:val="9"/>
    <w:qFormat/>
    <w:rsid w:val="00FF5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076"/>
    <w:pPr>
      <w:ind w:left="720"/>
      <w:contextualSpacing/>
    </w:pPr>
  </w:style>
  <w:style w:type="paragraph" w:customStyle="1" w:styleId="Memorial-Style">
    <w:name w:val="Memorial-Style"/>
    <w:basedOn w:val="Heading1"/>
    <w:qFormat/>
    <w:rsid w:val="00BF25CF"/>
    <w:pPr>
      <w:spacing w:before="0" w:after="240"/>
      <w:ind w:left="431" w:hanging="431"/>
    </w:pPr>
    <w:rPr>
      <w:rFonts w:ascii="Palatino Linotype" w:hAnsi="Palatino Linotype"/>
      <w:color w:val="auto"/>
      <w:sz w:val="24"/>
      <w:szCs w:val="28"/>
      <w:lang w:val="pt-BR"/>
    </w:rPr>
  </w:style>
  <w:style w:type="paragraph" w:customStyle="1" w:styleId="Memorial-Heading2">
    <w:name w:val="Memorial-Heading2"/>
    <w:basedOn w:val="Heading2"/>
    <w:qFormat/>
    <w:rsid w:val="00FF5076"/>
    <w:pPr>
      <w:numPr>
        <w:ilvl w:val="1"/>
        <w:numId w:val="1"/>
      </w:numPr>
      <w:spacing w:after="120"/>
      <w:ind w:left="578" w:hanging="578"/>
    </w:pPr>
    <w:rPr>
      <w:rFonts w:ascii="Palatino Linotype" w:hAnsi="Palatino Linotype"/>
      <w:color w:val="auto"/>
      <w:sz w:val="24"/>
      <w:lang w:val="pt-BR"/>
    </w:rPr>
  </w:style>
  <w:style w:type="paragraph" w:customStyle="1" w:styleId="Memorial-Heading3">
    <w:name w:val="Memorial-Heading3"/>
    <w:basedOn w:val="Heading3"/>
    <w:qFormat/>
    <w:rsid w:val="00FF5076"/>
    <w:pPr>
      <w:numPr>
        <w:ilvl w:val="2"/>
        <w:numId w:val="1"/>
      </w:numPr>
      <w:spacing w:after="120"/>
    </w:pPr>
    <w:rPr>
      <w:rFonts w:ascii="Palatino Linotype" w:hAnsi="Palatino Linotype"/>
      <w:color w:val="auto"/>
      <w:sz w:val="22"/>
      <w:szCs w:val="2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F5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B5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4BC3"/>
    <w:pPr>
      <w:tabs>
        <w:tab w:val="left" w:pos="792"/>
        <w:tab w:val="right" w:pos="8290"/>
      </w:tabs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B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5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5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5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5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5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5BA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A2"/>
  </w:style>
  <w:style w:type="paragraph" w:styleId="Heading1">
    <w:name w:val="heading 1"/>
    <w:basedOn w:val="Normal"/>
    <w:next w:val="Normal"/>
    <w:link w:val="Heading1Char"/>
    <w:uiPriority w:val="9"/>
    <w:qFormat/>
    <w:rsid w:val="00FF5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076"/>
    <w:pPr>
      <w:ind w:left="720"/>
      <w:contextualSpacing/>
    </w:pPr>
  </w:style>
  <w:style w:type="paragraph" w:customStyle="1" w:styleId="Memorial-Style">
    <w:name w:val="Memorial-Style"/>
    <w:basedOn w:val="Heading1"/>
    <w:qFormat/>
    <w:rsid w:val="00BF25CF"/>
    <w:pPr>
      <w:spacing w:before="0" w:after="240"/>
      <w:ind w:left="431" w:hanging="431"/>
    </w:pPr>
    <w:rPr>
      <w:rFonts w:ascii="Palatino Linotype" w:hAnsi="Palatino Linotype"/>
      <w:color w:val="auto"/>
      <w:sz w:val="24"/>
      <w:szCs w:val="28"/>
      <w:lang w:val="pt-BR"/>
    </w:rPr>
  </w:style>
  <w:style w:type="paragraph" w:customStyle="1" w:styleId="Memorial-Heading2">
    <w:name w:val="Memorial-Heading2"/>
    <w:basedOn w:val="Heading2"/>
    <w:qFormat/>
    <w:rsid w:val="00FF5076"/>
    <w:pPr>
      <w:numPr>
        <w:ilvl w:val="1"/>
        <w:numId w:val="1"/>
      </w:numPr>
      <w:spacing w:after="120"/>
      <w:ind w:left="578" w:hanging="578"/>
    </w:pPr>
    <w:rPr>
      <w:rFonts w:ascii="Palatino Linotype" w:hAnsi="Palatino Linotype"/>
      <w:color w:val="auto"/>
      <w:sz w:val="24"/>
      <w:lang w:val="pt-BR"/>
    </w:rPr>
  </w:style>
  <w:style w:type="paragraph" w:customStyle="1" w:styleId="Memorial-Heading3">
    <w:name w:val="Memorial-Heading3"/>
    <w:basedOn w:val="Heading3"/>
    <w:qFormat/>
    <w:rsid w:val="00FF5076"/>
    <w:pPr>
      <w:numPr>
        <w:ilvl w:val="2"/>
        <w:numId w:val="1"/>
      </w:numPr>
      <w:spacing w:after="120"/>
    </w:pPr>
    <w:rPr>
      <w:rFonts w:ascii="Palatino Linotype" w:hAnsi="Palatino Linotype"/>
      <w:color w:val="auto"/>
      <w:sz w:val="22"/>
      <w:szCs w:val="2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F5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B5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34BC3"/>
    <w:pPr>
      <w:tabs>
        <w:tab w:val="left" w:pos="792"/>
        <w:tab w:val="right" w:pos="8290"/>
      </w:tabs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B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5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5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5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5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5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5BA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jack@ime.usp.b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957</Words>
  <Characters>5457</Characters>
  <Application>Microsoft Macintosh Word</Application>
  <DocSecurity>0</DocSecurity>
  <Lines>45</Lines>
  <Paragraphs>12</Paragraphs>
  <ScaleCrop>false</ScaleCrop>
  <Company>University of São Paulo</Company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Jackowski</dc:creator>
  <cp:keywords/>
  <dc:description/>
  <cp:lastModifiedBy>Marcel Jackowski</cp:lastModifiedBy>
  <cp:revision>43</cp:revision>
  <dcterms:created xsi:type="dcterms:W3CDTF">2016-08-28T21:03:00Z</dcterms:created>
  <dcterms:modified xsi:type="dcterms:W3CDTF">2016-08-29T00:01:00Z</dcterms:modified>
</cp:coreProperties>
</file>