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8616DE" w14:textId="77777777" w:rsidR="004E5433" w:rsidRDefault="004E5433" w:rsidP="004E5433">
      <w:pPr>
        <w:spacing w:line="480" w:lineRule="auto"/>
        <w:jc w:val="center"/>
        <w:rPr>
          <w:rFonts w:ascii="Times New Roman" w:hAnsi="Times New Roman" w:cs="Times New Roman"/>
          <w:b/>
          <w:bCs/>
          <w:sz w:val="32"/>
          <w:szCs w:val="32"/>
        </w:rPr>
      </w:pPr>
    </w:p>
    <w:p w14:paraId="2D1E8A78" w14:textId="77777777" w:rsidR="004E5433" w:rsidRDefault="004E5433" w:rsidP="004E5433">
      <w:pPr>
        <w:spacing w:line="480" w:lineRule="auto"/>
        <w:jc w:val="center"/>
        <w:rPr>
          <w:rFonts w:ascii="Times New Roman" w:hAnsi="Times New Roman" w:cs="Times New Roman"/>
          <w:b/>
          <w:bCs/>
          <w:sz w:val="32"/>
          <w:szCs w:val="32"/>
        </w:rPr>
      </w:pPr>
    </w:p>
    <w:p w14:paraId="76EDD8F3" w14:textId="77777777" w:rsidR="004E5433" w:rsidRDefault="004E5433" w:rsidP="004E5433">
      <w:pPr>
        <w:spacing w:line="480" w:lineRule="auto"/>
        <w:jc w:val="center"/>
        <w:rPr>
          <w:rFonts w:ascii="Times New Roman" w:hAnsi="Times New Roman" w:cs="Times New Roman"/>
          <w:b/>
          <w:bCs/>
          <w:sz w:val="32"/>
          <w:szCs w:val="32"/>
        </w:rPr>
      </w:pPr>
    </w:p>
    <w:p w14:paraId="7483A927" w14:textId="77777777" w:rsidR="004E5433" w:rsidRDefault="004E5433" w:rsidP="004E5433">
      <w:pPr>
        <w:spacing w:line="480" w:lineRule="auto"/>
        <w:jc w:val="center"/>
        <w:rPr>
          <w:rFonts w:ascii="Times New Roman" w:hAnsi="Times New Roman" w:cs="Times New Roman"/>
          <w:b/>
          <w:bCs/>
          <w:sz w:val="32"/>
          <w:szCs w:val="32"/>
        </w:rPr>
      </w:pPr>
    </w:p>
    <w:p w14:paraId="249ED014" w14:textId="12409FFC" w:rsidR="004E5433" w:rsidRPr="009A1C13" w:rsidRDefault="004E5433" w:rsidP="00FE5979">
      <w:pPr>
        <w:pStyle w:val="Heading1"/>
      </w:pPr>
      <w:bookmarkStart w:id="0" w:name="_Ref32248405"/>
    </w:p>
    <w:bookmarkEnd w:id="0"/>
    <w:p w14:paraId="7BA1667B" w14:textId="77777777"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79E56701" w14:textId="48C9B752" w:rsidR="004E5433" w:rsidRDefault="004E5433" w:rsidP="004E5433">
      <w:pPr>
        <w:spacing w:line="480" w:lineRule="auto"/>
        <w:rPr>
          <w:rFonts w:ascii="Times New Roman" w:hAnsi="Times New Roman" w:cs="Times New Roman"/>
          <w:sz w:val="24"/>
          <w:szCs w:val="24"/>
        </w:rPr>
      </w:pPr>
      <w:r>
        <w:tab/>
      </w:r>
      <w:r w:rsidRPr="00002F70">
        <w:rPr>
          <w:rFonts w:ascii="Times New Roman" w:hAnsi="Times New Roman" w:cs="Times New Roman"/>
          <w:sz w:val="24"/>
          <w:szCs w:val="24"/>
        </w:rPr>
        <w:t xml:space="preserve">The most expensive, time </w:t>
      </w:r>
      <w:commentRangeStart w:id="1"/>
      <w:r w:rsidRPr="00002F70">
        <w:rPr>
          <w:rFonts w:ascii="Times New Roman" w:hAnsi="Times New Roman" w:cs="Times New Roman"/>
          <w:sz w:val="24"/>
          <w:szCs w:val="24"/>
        </w:rPr>
        <w:t>consuming</w:t>
      </w:r>
      <w:commentRangeEnd w:id="1"/>
      <w:r w:rsidR="007A36AA">
        <w:rPr>
          <w:rStyle w:val="CommentReference"/>
        </w:rPr>
        <w:commentReference w:id="1"/>
      </w:r>
      <w:r w:rsidRPr="00002F70">
        <w:rPr>
          <w:rFonts w:ascii="Times New Roman" w:hAnsi="Times New Roman" w:cs="Times New Roman"/>
          <w:sz w:val="24"/>
          <w:szCs w:val="24"/>
        </w:rPr>
        <w:t xml:space="preserve">, and longest part of the software development life cycle is widely known to be maintenance, and work is always being done to try and simplify this lengthy portion of the life cycle. Our goal with this current research is to offer a method for detecting commented out code within a script, with the hopes that we can improve maintenance time and mitigate confusion later on when commented out code is found. Our thought process is that if we can detect commented out code rapidly throughout the development phase of the software when there is a direct route to question why it has either been added in or commented out at the time of origin rather than trying to decipher the meaning later on. Of course the benefits are not limited merely to maintenance, by detecting commented out code early we have the ability to protect companies from disclosing security vulnerabilities that may be outlined in sections of commented out code or to avoid sections of commented out code that have the potential to be accidently made active, for example comments held in </w:t>
      </w:r>
      <w:commentRangeStart w:id="2"/>
      <w:r w:rsidRPr="00002F70">
        <w:rPr>
          <w:rFonts w:ascii="Times New Roman" w:hAnsi="Times New Roman" w:cs="Times New Roman"/>
          <w:sz w:val="24"/>
          <w:szCs w:val="24"/>
        </w:rPr>
        <w:t xml:space="preserve">an </w:t>
      </w:r>
      <w:r w:rsidRPr="00002F70">
        <w:rPr>
          <w:rFonts w:cstheme="minorHAnsi"/>
          <w:i/>
          <w:iCs/>
          <w:sz w:val="24"/>
          <w:szCs w:val="24"/>
        </w:rPr>
        <w:t>if(0)</w:t>
      </w:r>
      <w:r w:rsidRPr="00002F70">
        <w:rPr>
          <w:rFonts w:ascii="Times New Roman" w:hAnsi="Times New Roman" w:cs="Times New Roman"/>
          <w:sz w:val="24"/>
          <w:szCs w:val="24"/>
        </w:rPr>
        <w:t xml:space="preserve"> b</w:t>
      </w:r>
      <w:commentRangeEnd w:id="2"/>
      <w:r w:rsidR="00221D2E">
        <w:rPr>
          <w:rStyle w:val="CommentReference"/>
        </w:rPr>
        <w:commentReference w:id="2"/>
      </w:r>
      <w:r w:rsidRPr="00002F70">
        <w:rPr>
          <w:rFonts w:ascii="Times New Roman" w:hAnsi="Times New Roman" w:cs="Times New Roman"/>
          <w:sz w:val="24"/>
          <w:szCs w:val="24"/>
        </w:rPr>
        <w:t>lock.</w:t>
      </w:r>
    </w:p>
    <w:p w14:paraId="7D8A987B" w14:textId="238229E2" w:rsidR="00F9107A" w:rsidRDefault="00F9107A" w:rsidP="004E5433">
      <w:pPr>
        <w:spacing w:line="480" w:lineRule="auto"/>
        <w:rPr>
          <w:rFonts w:ascii="Times New Roman" w:hAnsi="Times New Roman" w:cs="Times New Roman"/>
          <w:sz w:val="24"/>
          <w:szCs w:val="24"/>
        </w:rPr>
      </w:pPr>
      <w:r>
        <w:rPr>
          <w:rFonts w:ascii="Times New Roman" w:hAnsi="Times New Roman" w:cs="Times New Roman"/>
          <w:sz w:val="24"/>
          <w:szCs w:val="24"/>
        </w:rPr>
        <w:tab/>
        <w:t>A prominent example of the need for more research into commented out code comes from the Knight Capital</w:t>
      </w:r>
      <w:r w:rsidR="00254445">
        <w:rPr>
          <w:rFonts w:ascii="Times New Roman" w:hAnsi="Times New Roman" w:cs="Times New Roman"/>
          <w:sz w:val="24"/>
          <w:szCs w:val="24"/>
        </w:rPr>
        <w:t xml:space="preserve"> case which occurred on August 1, 2012. On that day, an updated copy of </w:t>
      </w:r>
      <w:r w:rsidR="00254445">
        <w:rPr>
          <w:rFonts w:ascii="Times New Roman" w:hAnsi="Times New Roman" w:cs="Times New Roman"/>
          <w:sz w:val="24"/>
          <w:szCs w:val="24"/>
        </w:rPr>
        <w:lastRenderedPageBreak/>
        <w:t>Knight Capital’s stock purchasing software was deployed on seven of their eight servers with a fatal flaw, a flag was set to active on a portion of dead code meant purely for simulation purposes. The activation of this code dead code led to the purchase of over seven billion dollars’ worth of stock in the span of one hour and even after all of the returns and buy  backs would still leave the company at a net loss of 440 million dollars after just one hour of their software running.</w:t>
      </w:r>
      <w:r w:rsidR="00254445">
        <w:rPr>
          <w:rFonts w:ascii="Times New Roman" w:hAnsi="Times New Roman" w:cs="Times New Roman"/>
          <w:sz w:val="24"/>
          <w:szCs w:val="24"/>
        </w:rPr>
        <w:fldChar w:fldCharType="begin"/>
      </w:r>
      <w:r w:rsidR="00254445">
        <w:rPr>
          <w:rFonts w:ascii="Times New Roman" w:hAnsi="Times New Roman" w:cs="Times New Roman"/>
          <w:sz w:val="24"/>
          <w:szCs w:val="24"/>
        </w:rPr>
        <w:instrText xml:space="preserve"> ADDIN ZOTERO_ITEM CSL_CITATION {"citationID":"Ha7InzMA","properties":{"formattedCitation":"[1]","plainCitation":"[1]","noteIndex":0},"citationItems":[{"id":1,"uris":["http://zotero.org/users/local/B8a741ni/items/EKDXN53I"],"uri":["http://zotero.org/users/local/B8a741ni/items/EKDXN53I"],"itemData":{"id":1,"type":"chapter","container-title":"The Project Success Model","ISBN":"B07TXJ5VSR","language":"English","publisher":"Amazon.com Services LLC","title":"Case Study 4: The $440 Million Software Error at Knight Capital","author":[{"family":"Dolfing","given":"Henrico"}],"issued":{"date-parts":[["2019",7,1]]}}}],"schema":"https://github.com/citation-style-language/schema/raw/master/csl-citation.json"} </w:instrText>
      </w:r>
      <w:r w:rsidR="00254445">
        <w:rPr>
          <w:rFonts w:ascii="Times New Roman" w:hAnsi="Times New Roman" w:cs="Times New Roman"/>
          <w:sz w:val="24"/>
          <w:szCs w:val="24"/>
        </w:rPr>
        <w:fldChar w:fldCharType="separate"/>
      </w:r>
      <w:r w:rsidR="00254445" w:rsidRPr="00254445">
        <w:rPr>
          <w:rFonts w:ascii="Times New Roman" w:hAnsi="Times New Roman" w:cs="Times New Roman"/>
          <w:sz w:val="24"/>
        </w:rPr>
        <w:t>[1]</w:t>
      </w:r>
      <w:r w:rsidR="00254445">
        <w:rPr>
          <w:rFonts w:ascii="Times New Roman" w:hAnsi="Times New Roman" w:cs="Times New Roman"/>
          <w:sz w:val="24"/>
          <w:szCs w:val="24"/>
        </w:rPr>
        <w:fldChar w:fldCharType="end"/>
      </w:r>
      <w:r w:rsidR="004807EF">
        <w:rPr>
          <w:rFonts w:ascii="Times New Roman" w:hAnsi="Times New Roman" w:cs="Times New Roman"/>
          <w:sz w:val="24"/>
          <w:szCs w:val="24"/>
        </w:rPr>
        <w:t xml:space="preserve"> All of this trouble could have easily been avoided if dead code was not permitted to be in the final launch version of the companies’ software, but this is a task that is easier said than done with the sheer size of projects growing every day.</w:t>
      </w:r>
    </w:p>
    <w:p w14:paraId="70AD87F9" w14:textId="4DA06543" w:rsidR="004E5433"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Research in this area is exceptionally limited and the debate on text detection is an ever changing and evolving field. Our approach has a few different folds, first our goal is to convert all of the characters within a line into numeric values in order to take a mathematic approach to the identification of commented out code. Second</w:t>
      </w:r>
      <w:r w:rsidR="0013373A">
        <w:rPr>
          <w:rFonts w:ascii="Times New Roman" w:hAnsi="Times New Roman" w:cs="Times New Roman"/>
          <w:sz w:val="24"/>
          <w:szCs w:val="24"/>
        </w:rPr>
        <w:t>,</w:t>
      </w:r>
      <w:r>
        <w:rPr>
          <w:rFonts w:ascii="Times New Roman" w:hAnsi="Times New Roman" w:cs="Times New Roman"/>
          <w:sz w:val="24"/>
          <w:szCs w:val="24"/>
        </w:rPr>
        <w:t xml:space="preserve"> we want to use these values within a decision tree style learning algorithm to fully </w:t>
      </w:r>
      <w:commentRangeStart w:id="3"/>
      <w:r>
        <w:rPr>
          <w:rFonts w:ascii="Times New Roman" w:hAnsi="Times New Roman" w:cs="Times New Roman"/>
          <w:sz w:val="24"/>
          <w:szCs w:val="24"/>
        </w:rPr>
        <w:t>automate the process of identification in order to increase the speed and ease with which the process can be completed.</w:t>
      </w:r>
      <w:commentRangeEnd w:id="3"/>
      <w:r w:rsidR="002A7B1D">
        <w:rPr>
          <w:rStyle w:val="CommentReference"/>
        </w:rPr>
        <w:commentReference w:id="3"/>
      </w:r>
    </w:p>
    <w:p w14:paraId="1D5997CE" w14:textId="04E052EF" w:rsidR="009A1C13" w:rsidRDefault="009A1C1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In</w:t>
      </w:r>
      <w:r w:rsidR="000E112C">
        <w:rPr>
          <w:rFonts w:ascii="Times New Roman" w:hAnsi="Times New Roman" w:cs="Times New Roman"/>
          <w:sz w:val="24"/>
          <w:szCs w:val="24"/>
        </w:rPr>
        <w:t xml:space="preserve"> </w:t>
      </w:r>
      <w:r w:rsidR="000E112C">
        <w:rPr>
          <w:rFonts w:ascii="Times New Roman" w:hAnsi="Times New Roman" w:cs="Times New Roman"/>
          <w:sz w:val="24"/>
          <w:szCs w:val="24"/>
        </w:rPr>
        <w:fldChar w:fldCharType="begin"/>
      </w:r>
      <w:r w:rsidR="000E112C">
        <w:rPr>
          <w:rFonts w:ascii="Times New Roman" w:hAnsi="Times New Roman" w:cs="Times New Roman"/>
          <w:sz w:val="24"/>
          <w:szCs w:val="24"/>
        </w:rPr>
        <w:instrText xml:space="preserve"> REF _Ref32248431 \r \h </w:instrText>
      </w:r>
      <w:r w:rsidR="000E112C">
        <w:rPr>
          <w:rFonts w:ascii="Times New Roman" w:hAnsi="Times New Roman" w:cs="Times New Roman"/>
          <w:sz w:val="24"/>
          <w:szCs w:val="24"/>
        </w:rPr>
      </w:r>
      <w:r w:rsidR="000E112C">
        <w:rPr>
          <w:rFonts w:ascii="Times New Roman" w:hAnsi="Times New Roman" w:cs="Times New Roman"/>
          <w:sz w:val="24"/>
          <w:szCs w:val="24"/>
        </w:rPr>
        <w:fldChar w:fldCharType="separate"/>
      </w:r>
      <w:r w:rsidR="000E112C">
        <w:rPr>
          <w:rFonts w:ascii="Times New Roman" w:hAnsi="Times New Roman" w:cs="Times New Roman"/>
          <w:sz w:val="24"/>
          <w:szCs w:val="24"/>
        </w:rPr>
        <w:t>Chapter 2</w:t>
      </w:r>
      <w:r w:rsidR="000E112C">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276087F1" w14:textId="77777777" w:rsidR="004E5433" w:rsidRDefault="004E5433">
      <w:pPr>
        <w:rPr>
          <w:rFonts w:ascii="Times New Roman" w:hAnsi="Times New Roman" w:cs="Times New Roman"/>
          <w:sz w:val="24"/>
          <w:szCs w:val="24"/>
        </w:rPr>
      </w:pPr>
      <w:r>
        <w:rPr>
          <w:rFonts w:ascii="Times New Roman" w:hAnsi="Times New Roman" w:cs="Times New Roman"/>
          <w:sz w:val="24"/>
          <w:szCs w:val="24"/>
        </w:rPr>
        <w:br w:type="page"/>
      </w:r>
    </w:p>
    <w:p w14:paraId="7D526B15" w14:textId="77777777" w:rsidR="004E5433" w:rsidRDefault="004E5433" w:rsidP="004E5433">
      <w:pPr>
        <w:spacing w:line="480" w:lineRule="auto"/>
        <w:jc w:val="center"/>
        <w:rPr>
          <w:rFonts w:ascii="Times New Roman" w:hAnsi="Times New Roman" w:cs="Times New Roman"/>
          <w:b/>
          <w:bCs/>
          <w:sz w:val="32"/>
          <w:szCs w:val="32"/>
        </w:rPr>
      </w:pPr>
    </w:p>
    <w:p w14:paraId="68995892" w14:textId="77777777" w:rsidR="004E5433" w:rsidRDefault="004E5433" w:rsidP="004E5433">
      <w:pPr>
        <w:spacing w:line="480" w:lineRule="auto"/>
        <w:jc w:val="center"/>
        <w:rPr>
          <w:rFonts w:ascii="Times New Roman" w:hAnsi="Times New Roman" w:cs="Times New Roman"/>
          <w:b/>
          <w:bCs/>
          <w:sz w:val="32"/>
          <w:szCs w:val="32"/>
        </w:rPr>
      </w:pPr>
    </w:p>
    <w:p w14:paraId="1F80B3FC" w14:textId="77777777" w:rsidR="004E5433" w:rsidRDefault="004E5433" w:rsidP="004E5433">
      <w:pPr>
        <w:spacing w:line="480" w:lineRule="auto"/>
        <w:jc w:val="center"/>
        <w:rPr>
          <w:rFonts w:ascii="Times New Roman" w:hAnsi="Times New Roman" w:cs="Times New Roman"/>
          <w:b/>
          <w:bCs/>
          <w:sz w:val="32"/>
          <w:szCs w:val="32"/>
        </w:rPr>
      </w:pPr>
    </w:p>
    <w:p w14:paraId="4C56A344" w14:textId="77777777" w:rsidR="004E5433" w:rsidRDefault="004E5433" w:rsidP="004E5433">
      <w:pPr>
        <w:spacing w:line="480" w:lineRule="auto"/>
        <w:jc w:val="center"/>
        <w:rPr>
          <w:rFonts w:ascii="Times New Roman" w:hAnsi="Times New Roman" w:cs="Times New Roman"/>
          <w:b/>
          <w:bCs/>
          <w:sz w:val="32"/>
          <w:szCs w:val="32"/>
        </w:rPr>
      </w:pPr>
    </w:p>
    <w:p w14:paraId="653D6A34" w14:textId="5C85F749" w:rsidR="004E5433" w:rsidRPr="009A1C13" w:rsidRDefault="004E5433" w:rsidP="00FE5979">
      <w:pPr>
        <w:pStyle w:val="Heading1"/>
      </w:pPr>
      <w:bookmarkStart w:id="4" w:name="_Ref32248431"/>
      <w:r w:rsidRPr="00347B64">
        <w:t xml:space="preserve"> </w:t>
      </w:r>
      <w:bookmarkEnd w:id="4"/>
    </w:p>
    <w:p w14:paraId="00202F93" w14:textId="422D394D"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Literature Review</w:t>
      </w:r>
    </w:p>
    <w:p w14:paraId="34B97114" w14:textId="39E6310B" w:rsidR="00BD37AD" w:rsidRDefault="00243B80"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Because the detection of commented out code is a much newer field of research, we have made the decision to look into research that includes identifying the scope of comments and readability as well. </w:t>
      </w:r>
      <w:proofErr w:type="spellStart"/>
      <w:r w:rsidRPr="00243B80">
        <w:rPr>
          <w:rFonts w:ascii="Times New Roman" w:hAnsi="Times New Roman" w:cs="Times New Roman"/>
          <w:sz w:val="24"/>
          <w:szCs w:val="24"/>
        </w:rPr>
        <w:t>Borstler</w:t>
      </w:r>
      <w:proofErr w:type="spellEnd"/>
      <w:r w:rsidRPr="00243B80">
        <w:rPr>
          <w:rFonts w:ascii="Times New Roman" w:hAnsi="Times New Roman" w:cs="Times New Roman"/>
          <w:sz w:val="24"/>
          <w:szCs w:val="24"/>
        </w:rPr>
        <w:t xml:space="preserve"> and </w:t>
      </w:r>
      <w:proofErr w:type="spellStart"/>
      <w:r w:rsidRPr="00243B80">
        <w:rPr>
          <w:rFonts w:ascii="Times New Roman" w:hAnsi="Times New Roman" w:cs="Times New Roman"/>
          <w:sz w:val="24"/>
          <w:szCs w:val="24"/>
        </w:rPr>
        <w:t>Paech</w:t>
      </w:r>
      <w:proofErr w:type="spellEnd"/>
      <w:r w:rsidRPr="00243B80">
        <w:rPr>
          <w:rFonts w:ascii="Times New Roman" w:hAnsi="Times New Roman" w:cs="Times New Roman"/>
          <w:sz w:val="24"/>
          <w:szCs w:val="24"/>
        </w:rPr>
        <w:t xml:space="preserve"> conducted a study to investigate the effect method chain and code comments have on the ability for a programmer to comprehend software. The previous works reviewed prior to study focused on only one factor in rating the readability of source code. The study shifted focus to method chain and code comments. The questions being tested were: “How does the amount and quality of source code comments affect software readability and comprehension? </w:t>
      </w:r>
      <w:r>
        <w:rPr>
          <w:rFonts w:ascii="Times New Roman" w:hAnsi="Times New Roman" w:cs="Times New Roman"/>
          <w:sz w:val="24"/>
          <w:szCs w:val="24"/>
        </w:rPr>
        <w:t>a</w:t>
      </w:r>
      <w:r w:rsidRPr="00243B80">
        <w:rPr>
          <w:rFonts w:ascii="Times New Roman" w:hAnsi="Times New Roman" w:cs="Times New Roman"/>
          <w:sz w:val="24"/>
          <w:szCs w:val="24"/>
        </w:rPr>
        <w:t>nd</w:t>
      </w:r>
      <w:r>
        <w:rPr>
          <w:rFonts w:ascii="Times New Roman" w:hAnsi="Times New Roman" w:cs="Times New Roman"/>
          <w:sz w:val="24"/>
          <w:szCs w:val="24"/>
        </w:rPr>
        <w:t>,</w:t>
      </w:r>
      <w:r w:rsidRPr="00243B80">
        <w:rPr>
          <w:rFonts w:ascii="Times New Roman" w:hAnsi="Times New Roman" w:cs="Times New Roman"/>
          <w:sz w:val="24"/>
          <w:szCs w:val="24"/>
        </w:rPr>
        <w:t xml:space="preserve"> </w:t>
      </w:r>
      <w:r>
        <w:rPr>
          <w:rFonts w:ascii="Times New Roman" w:hAnsi="Times New Roman" w:cs="Times New Roman"/>
          <w:sz w:val="24"/>
          <w:szCs w:val="24"/>
        </w:rPr>
        <w:t>“</w:t>
      </w:r>
      <w:r w:rsidRPr="00243B80">
        <w:rPr>
          <w:rFonts w:ascii="Times New Roman" w:hAnsi="Times New Roman" w:cs="Times New Roman"/>
          <w:sz w:val="24"/>
          <w:szCs w:val="24"/>
        </w:rPr>
        <w:t>How does method chaining affect software readability and comprehension?”. The subjects who were reviewing code snippets first to assess readability, then parts of the code were removed, and the programmers were tasked to fill in the blanks with code that would achieve the original intention based on their understanding. There were originally 255 subjects, after filtering down the most qualified, there were only 104 left. The code snippets were broken down into 6 types with a total of 36 snippets to revie</w:t>
      </w:r>
      <w:commentRangeStart w:id="5"/>
      <w:r w:rsidRPr="00243B80">
        <w:rPr>
          <w:rFonts w:ascii="Times New Roman" w:hAnsi="Times New Roman" w:cs="Times New Roman"/>
          <w:sz w:val="24"/>
          <w:szCs w:val="24"/>
        </w:rPr>
        <w:t>w</w:t>
      </w:r>
      <w:r w:rsidR="00624F0D">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AfnDeLjy","properties":{"formattedCitation":"[2]","plainCitation":"[2]","noteIndex":0},"citationItems":[{"id":24,"uris":["http://zotero.org/users/local/B8a741ni/items/EW6FYFUW"],"uri":["http://zotero.org/users/local/B8a741ni/items/EW6FYFUW"],"itemData":{"id":24,"type":"article-journal","abstract":"Software readability and comprehension are important factors in software maintenance. There is a large body of research on software measurement, but the actual factors that make software easier to read or easier to comprehend are not well understood. In the present study, we investigate the role of method chains and code comments in software readability and comprehension. Our analysis comprises data from 104 students with varying programming experience. Readability and comprehension were measured by perceived readability, reading time and performance on a simple cloze test. Regarding perceived readability, our results show statistically signiﬁcant differences between comment variants, but not between method chain variants. Regarding comprehension, there are no signiﬁcant differences between method chain or comment variants. Student groups with low and high experience, respectively, show signiﬁcant differences in perceived readability and performance on the cloze tests. Our results do not show any signiﬁcant relationships between perceived readability and the other measures taken in the present study. Perceived readability might therefore be insufﬁcient as the sole measure of software readability or comprehension. We also did not ﬁnd any statistically signiﬁcant relationships between size and perceived readability, reading time and comprehension.","container-title":"IEEE Transactions on Software Engineering","DOI":"10.1109/TSE.2016.2527791","ISSN":"0098-5589, 1939-3520","issue":"9","journalAbbreviation":"IIEEE Trans. Software Eng.","language":"en","page":"886-898","source":"DOI.org (Crossref)","title":"The Role of Method Chains and Comments in Software Readability and Comprehension—An Experiment","volume":"42","author":[{"family":"Borstler","given":"Jurgen"},{"family":"Paech","given":"Barbara"}],"issued":{"date-parts":[["2016",9,1]]}}}],"schema":"https://github.com/citation-style-language/schema/raw/master/csl-citation.json"} </w:instrText>
      </w:r>
      <w:r>
        <w:rPr>
          <w:rFonts w:ascii="Times New Roman" w:hAnsi="Times New Roman" w:cs="Times New Roman"/>
          <w:sz w:val="24"/>
          <w:szCs w:val="24"/>
        </w:rPr>
        <w:fldChar w:fldCharType="separate"/>
      </w:r>
      <w:r w:rsidRPr="00243B80">
        <w:rPr>
          <w:rFonts w:ascii="Times New Roman" w:hAnsi="Times New Roman" w:cs="Times New Roman"/>
          <w:sz w:val="24"/>
        </w:rPr>
        <w:t>[2]</w:t>
      </w:r>
      <w:r>
        <w:rPr>
          <w:rFonts w:ascii="Times New Roman" w:hAnsi="Times New Roman" w:cs="Times New Roman"/>
          <w:sz w:val="24"/>
          <w:szCs w:val="24"/>
        </w:rPr>
        <w:fldChar w:fldCharType="end"/>
      </w:r>
      <w:r w:rsidR="00624F0D">
        <w:rPr>
          <w:rFonts w:ascii="Times New Roman" w:hAnsi="Times New Roman" w:cs="Times New Roman"/>
          <w:sz w:val="24"/>
          <w:szCs w:val="24"/>
        </w:rPr>
        <w:t>.</w:t>
      </w:r>
      <w:commentRangeEnd w:id="5"/>
      <w:r w:rsidR="00624F0D">
        <w:rPr>
          <w:rStyle w:val="CommentReference"/>
        </w:rPr>
        <w:commentReference w:id="5"/>
      </w:r>
      <w:r>
        <w:rPr>
          <w:rFonts w:ascii="Times New Roman" w:hAnsi="Times New Roman" w:cs="Times New Roman"/>
          <w:sz w:val="24"/>
          <w:szCs w:val="24"/>
        </w:rPr>
        <w:t xml:space="preserve"> </w:t>
      </w:r>
      <w:r w:rsidRPr="00243B80">
        <w:rPr>
          <w:rFonts w:ascii="Times New Roman" w:hAnsi="Times New Roman" w:cs="Times New Roman"/>
          <w:sz w:val="24"/>
          <w:szCs w:val="24"/>
        </w:rPr>
        <w:t xml:space="preserve">The results showed a relationship between the quality of code comments and the readability of the code. The good </w:t>
      </w:r>
      <w:r w:rsidRPr="00243B80">
        <w:rPr>
          <w:rFonts w:ascii="Times New Roman" w:hAnsi="Times New Roman" w:cs="Times New Roman"/>
          <w:sz w:val="24"/>
          <w:szCs w:val="24"/>
        </w:rPr>
        <w:lastRenderedPageBreak/>
        <w:t>comments were rated to contribute in a positive way an accurate representation of the source code, “Code snippets with good comments (GC) are perceived as the most readable and the variants without comments (NC) are perceived as the least readable”. The level of experience of the reviewer had an accuracy rating of the snippets as well. The more experience a subject/reviewer possessed reflected his or her ability to understand the code snippets and later fill in the blanks of missing code.</w:t>
      </w:r>
      <w:r>
        <w:rPr>
          <w:rFonts w:ascii="Times New Roman" w:hAnsi="Times New Roman" w:cs="Times New Roman"/>
          <w:sz w:val="24"/>
          <w:szCs w:val="24"/>
        </w:rPr>
        <w:t xml:space="preserve"> </w:t>
      </w:r>
      <w:r w:rsidRPr="00243B80">
        <w:rPr>
          <w:rFonts w:ascii="Times New Roman" w:hAnsi="Times New Roman" w:cs="Times New Roman"/>
          <w:sz w:val="24"/>
          <w:szCs w:val="24"/>
        </w:rPr>
        <w:t>“Overall, the student group without a naming preference finds the snippet variants more difficult to read than the other groups and also has the lowest answer accuracy (Acc).” The lack of significant effect method chains had the readability of the code was surprising the authors. “we can conclude that there are statistically significant differences in the perceived readability of the tested code snippets with respect to different comment variants (RQ1).”</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kMtlbFut","properties":{"formattedCitation":"[2]","plainCitation":"[2]","noteIndex":0},"citationItems":[{"id":24,"uris":["http://zotero.org/users/local/B8a741ni/items/EW6FYFUW"],"uri":["http://zotero.org/users/local/B8a741ni/items/EW6FYFUW"],"itemData":{"id":24,"type":"article-journal","abstract":"Software readability and comprehension are important factors in software maintenance. There is a large body of research on software measurement, but the actual factors that make software easier to read or easier to comprehend are not well understood. In the present study, we investigate the role of method chains and code comments in software readability and comprehension. Our analysis comprises data from 104 students with varying programming experience. Readability and comprehension were measured by perceived readability, reading time and performance on a simple cloze test. Regarding perceived readability, our results show statistically signiﬁcant differences between comment variants, but not between method chain variants. Regarding comprehension, there are no signiﬁcant differences between method chain or comment variants. Student groups with low and high experience, respectively, show signiﬁcant differences in perceived readability and performance on the cloze tests. Our results do not show any signiﬁcant relationships between perceived readability and the other measures taken in the present study. Perceived readability might therefore be insufﬁcient as the sole measure of software readability or comprehension. We also did not ﬁnd any statistically signiﬁcant relationships between size and perceived readability, reading time and comprehension.","container-title":"IEEE Transactions on Software Engineering","DOI":"10.1109/TSE.2016.2527791","ISSN":"0098-5589, 1939-3520","issue":"9","journalAbbreviation":"IIEEE Trans. Software Eng.","language":"en","page":"886-898","source":"DOI.org (Crossref)","title":"The Role of Method Chains and Comments in Software Readability and Comprehension—An Experiment","volume":"42","author":[{"family":"Borstler","given":"Jurgen"},{"family":"Paech","given":"Barbara"}],"issued":{"date-parts":[["2016",9,1]]}}}],"schema":"https://github.com/citation-style-language/schema/raw/master/csl-citation.json"} </w:instrText>
      </w:r>
      <w:r>
        <w:rPr>
          <w:rFonts w:ascii="Times New Roman" w:hAnsi="Times New Roman" w:cs="Times New Roman"/>
          <w:sz w:val="24"/>
          <w:szCs w:val="24"/>
        </w:rPr>
        <w:fldChar w:fldCharType="separate"/>
      </w:r>
      <w:r w:rsidRPr="00243B80">
        <w:rPr>
          <w:rFonts w:ascii="Times New Roman" w:hAnsi="Times New Roman" w:cs="Times New Roman"/>
          <w:sz w:val="24"/>
        </w:rPr>
        <w:t>[2]</w:t>
      </w:r>
      <w:r>
        <w:rPr>
          <w:rFonts w:ascii="Times New Roman" w:hAnsi="Times New Roman" w:cs="Times New Roman"/>
          <w:sz w:val="24"/>
          <w:szCs w:val="24"/>
        </w:rPr>
        <w:fldChar w:fldCharType="end"/>
      </w:r>
      <w:r w:rsidR="004E5433">
        <w:rPr>
          <w:rFonts w:ascii="Times New Roman" w:hAnsi="Times New Roman" w:cs="Times New Roman"/>
          <w:sz w:val="24"/>
          <w:szCs w:val="24"/>
        </w:rPr>
        <w:t xml:space="preserve"> </w:t>
      </w:r>
    </w:p>
    <w:p w14:paraId="57B0763D" w14:textId="1FF2F9FB" w:rsidR="00001CAE" w:rsidRDefault="00BD37AD" w:rsidP="004E5433">
      <w:pPr>
        <w:spacing w:line="480" w:lineRule="auto"/>
        <w:ind w:firstLine="720"/>
        <w:rPr>
          <w:rFonts w:ascii="Times New Roman" w:hAnsi="Times New Roman" w:cs="Times New Roman"/>
          <w:sz w:val="24"/>
          <w:szCs w:val="24"/>
        </w:rPr>
      </w:pPr>
      <w:r w:rsidRPr="00BD37AD">
        <w:rPr>
          <w:rFonts w:ascii="Times New Roman" w:hAnsi="Times New Roman" w:cs="Times New Roman"/>
          <w:sz w:val="24"/>
          <w:szCs w:val="24"/>
        </w:rPr>
        <w:t xml:space="preserve">The model in Quality Analysis of Source Code Based Comments is based off of comment categorization which is based on 4 criteria to evaluate the quality of the comments generated using a heuristic approach. Similar studies that were conducted on comments analysis focused on a specific characteristic to evaluate the quality of the comments, unlike </w:t>
      </w:r>
      <w:proofErr w:type="spellStart"/>
      <w:r w:rsidRPr="00BD37AD">
        <w:rPr>
          <w:rFonts w:ascii="Times New Roman" w:hAnsi="Times New Roman" w:cs="Times New Roman"/>
          <w:sz w:val="24"/>
          <w:szCs w:val="24"/>
        </w:rPr>
        <w:t>Steidl</w:t>
      </w:r>
      <w:proofErr w:type="spellEnd"/>
      <w:r w:rsidRPr="00BD37AD">
        <w:rPr>
          <w:rFonts w:ascii="Times New Roman" w:hAnsi="Times New Roman" w:cs="Times New Roman"/>
          <w:sz w:val="24"/>
          <w:szCs w:val="24"/>
        </w:rPr>
        <w:t xml:space="preserve"> et al. who were focused on a more generalized evaluation of the effectiveness in the semi-automatic generated comment. Two separate training sets were created for the programs created in Java and C++. The code snippet was used on both types of code to find commented out code. A decision tree algorithm was used to classify the comments using the four preset criteria: coherence, usefulness, completeness, and consistency. The authors explain the model is based on entities, activities, and criteria to determine the effectiveness and how useful the comments are to developers to understand the source code. The criteria are used to give a positive or negative impact on a comment type. The first metric used was the extraction of words within the comment and </w:t>
      </w:r>
      <w:r w:rsidRPr="00BD37AD">
        <w:rPr>
          <w:rFonts w:ascii="Times New Roman" w:hAnsi="Times New Roman" w:cs="Times New Roman"/>
          <w:sz w:val="24"/>
          <w:szCs w:val="24"/>
        </w:rPr>
        <w:lastRenderedPageBreak/>
        <w:t>compared against the words used in the method names. Two hypotheses were formed off this metric on the relationship coefficient being able to show how accurate the comment created is to the purpose of the source code. The second metric used was the length of the comments as a way to evaluate if there is coherence with comments and source code. Two more hypotheses were formed on the length metric which are based on the number of words in a comment reflects if it is too short to be useful or too long to properly be cohesive with the source code. The survey was created was online and taken by sixteen developers to rate the effectiveness of the semi-automatic comment generator. The coefficient was proven an effective on predicting the coherence of the comment to the source code from the results of the survey. The length was proven to be an indicator as well, however, developers preferred the longer comment proving the first part of one of the hypotheses. A case study was conducted to evaluate the comment ratio (CR) of the number of characters found in the source code and the coefficient and length being indicators of effectiveness of the comment to the purpose of the source code. Based on the results the authors suggest using CR in conjunction with additional metrics. Finally</w:t>
      </w:r>
      <w:r>
        <w:rPr>
          <w:rFonts w:ascii="Times New Roman" w:hAnsi="Times New Roman" w:cs="Times New Roman"/>
          <w:sz w:val="24"/>
          <w:szCs w:val="24"/>
        </w:rPr>
        <w:t>,</w:t>
      </w:r>
      <w:r w:rsidRPr="00BD37AD">
        <w:rPr>
          <w:rFonts w:ascii="Times New Roman" w:hAnsi="Times New Roman" w:cs="Times New Roman"/>
          <w:sz w:val="24"/>
          <w:szCs w:val="24"/>
        </w:rPr>
        <w:t xml:space="preserve"> the study showed the coefficient and length were useful to improve the quality of the comment created.</w:t>
      </w:r>
      <w:r>
        <w:rPr>
          <w:rFonts w:ascii="Times New Roman" w:hAnsi="Times New Roman" w:cs="Times New Roman"/>
          <w:sz w:val="24"/>
          <w:szCs w:val="24"/>
        </w:rPr>
        <w:fldChar w:fldCharType="begin"/>
      </w:r>
      <w:r w:rsidR="00001CAE">
        <w:rPr>
          <w:rFonts w:ascii="Times New Roman" w:hAnsi="Times New Roman" w:cs="Times New Roman"/>
          <w:sz w:val="24"/>
          <w:szCs w:val="24"/>
        </w:rPr>
        <w:instrText xml:space="preserve"> ADDIN ZOTERO_ITEM CSL_CITATION {"citationID":"T0WZ8dR5","properties":{"formattedCitation":"[3]","plainCitation":"[3]","noteIndex":0},"citationItems":[{"id":22,"uris":["http://zotero.org/users/local/B8a741ni/items/GBPF2T4T"],"uri":["http://zotero.org/users/local/B8a741ni/items/GBPF2T4T"],"itemData":{"id":22,"type":"paper-conference","abstract":"A signiﬁcant amount of source code in software systems consists of comments, i. e., parts of the code which are ignored by the compiler. Comments in code represent a main source for system documentation and are hence key for source code understanding with respect to development and maintenance. Although many software developers consider comments to be crucial for program understanding, existing approaches for software quality analysis ignore system commenting or make only quantitative claims. Hence, current quality analyzes do not take a signiﬁcant part of the software into account. In this work, we present a ﬁrst detailed approach for quality analysis and assessment of code comments. The approach provides a model for comment quality which is based on different comment categories. To categorize comments, we use machine learning on Java and C/C++ programs. The model comprises different quality aspects: by providing metrics tailored to suit speciﬁc categories, we show how quality aspects of the model can be assessed. The validity of the metrics is evaluated with a survey among 16 experienced software developers, a case study demonstrates the relevance of the metrics in practice.","container-title":"2013 21st International Conference on Program Comprehension (ICPC)","DOI":"10.1109/ICPC.2013.6613836","event":"2013 IEEE 21st International Conference on Program Comprehension (ICPC)","event-place":"San Francisco, CA, USA","ISBN":"978-1-4673-3092-3","language":"en","page":"83-92","publisher":"IEEE","publisher-place":"San Francisco, CA, USA","source":"DOI.org (Crossref)","title":"Quality analysis of source code comments","URL":"http://ieeexplore.ieee.org/document/6613836/","author":[{"family":"Steidl","given":"Daniela"},{"family":"Hummel","given":"Benjamin"},{"family":"Juergens","given":"Elmar"}],"accessed":{"date-parts":[["2020",2,5]]},"issued":{"date-parts":[["2013",5]]}}}],"schema":"https://github.com/citation-style-language/schema/raw/master/csl-citation.json"} </w:instrText>
      </w:r>
      <w:r>
        <w:rPr>
          <w:rFonts w:ascii="Times New Roman" w:hAnsi="Times New Roman" w:cs="Times New Roman"/>
          <w:sz w:val="24"/>
          <w:szCs w:val="24"/>
        </w:rPr>
        <w:fldChar w:fldCharType="separate"/>
      </w:r>
      <w:r w:rsidR="00001CAE" w:rsidRPr="00001CAE">
        <w:rPr>
          <w:rFonts w:ascii="Times New Roman" w:hAnsi="Times New Roman" w:cs="Times New Roman"/>
          <w:sz w:val="24"/>
        </w:rPr>
        <w:t>[3]</w:t>
      </w:r>
      <w:r>
        <w:rPr>
          <w:rFonts w:ascii="Times New Roman" w:hAnsi="Times New Roman" w:cs="Times New Roman"/>
          <w:sz w:val="24"/>
          <w:szCs w:val="24"/>
        </w:rPr>
        <w:fldChar w:fldCharType="end"/>
      </w:r>
      <w:r>
        <w:rPr>
          <w:rFonts w:ascii="Times New Roman" w:hAnsi="Times New Roman" w:cs="Times New Roman"/>
          <w:sz w:val="24"/>
          <w:szCs w:val="24"/>
        </w:rPr>
        <w:t xml:space="preserve"> Here is where we see the mention of commented out code attempting to be detected directly, though they are relying on snippets and terms found within the code for detection, which our method is able to outperform for two reasons, first our method is not dependent on the code for which the comments are being scanned, and second abnormalities in commented out code such as unused functions may not be detected in a method like this.</w:t>
      </w:r>
      <w:r w:rsidRPr="00BD37AD">
        <w:rPr>
          <w:rFonts w:ascii="Times New Roman" w:hAnsi="Times New Roman" w:cs="Times New Roman"/>
          <w:sz w:val="24"/>
          <w:szCs w:val="24"/>
        </w:rPr>
        <w:t xml:space="preserve"> </w:t>
      </w:r>
    </w:p>
    <w:p w14:paraId="3D1A6620" w14:textId="0B6DC300" w:rsidR="00001CAE" w:rsidRDefault="00001CAE" w:rsidP="00001CAE">
      <w:pPr>
        <w:spacing w:line="480" w:lineRule="auto"/>
        <w:ind w:firstLine="720"/>
        <w:rPr>
          <w:rFonts w:ascii="Times New Roman" w:hAnsi="Times New Roman" w:cs="Times New Roman"/>
          <w:sz w:val="24"/>
          <w:szCs w:val="24"/>
        </w:rPr>
      </w:pPr>
      <w:r w:rsidRPr="00001CAE">
        <w:rPr>
          <w:rFonts w:ascii="Times New Roman" w:hAnsi="Times New Roman" w:cs="Times New Roman"/>
          <w:sz w:val="24"/>
          <w:szCs w:val="24"/>
        </w:rPr>
        <w:t xml:space="preserve">In A Survey of Automatic Generation of Source Code Comments: Algorithms and Techniques it is stated early in the article that no matter the method used; a large issue is the lack of a unified data set to be used as a standard for testing. The paper is broken into six different </w:t>
      </w:r>
      <w:r w:rsidRPr="00001CAE">
        <w:rPr>
          <w:rFonts w:ascii="Times New Roman" w:hAnsi="Times New Roman" w:cs="Times New Roman"/>
          <w:sz w:val="24"/>
          <w:szCs w:val="24"/>
        </w:rPr>
        <w:lastRenderedPageBreak/>
        <w:t xml:space="preserve">sections. The first section is an introduction explaining how automatic commenting methods </w:t>
      </w:r>
      <w:proofErr w:type="gramStart"/>
      <w:r w:rsidRPr="00001CAE">
        <w:rPr>
          <w:rFonts w:ascii="Times New Roman" w:hAnsi="Times New Roman" w:cs="Times New Roman"/>
          <w:sz w:val="24"/>
          <w:szCs w:val="24"/>
        </w:rPr>
        <w:t>are a relatively new concept</w:t>
      </w:r>
      <w:proofErr w:type="gramEnd"/>
      <w:r w:rsidRPr="00001CAE">
        <w:rPr>
          <w:rFonts w:ascii="Times New Roman" w:hAnsi="Times New Roman" w:cs="Times New Roman"/>
          <w:sz w:val="24"/>
          <w:szCs w:val="24"/>
        </w:rPr>
        <w:t>, and there is still much room for improvement. The second section breaks the basic concept of how an automatic system mines for information within the source code, the code is then put into natural language and finally it’s evaluated for how effective the summary is in explaining the key points. The research the authors have compiled as a basis shows a new trend of deep neural network-based method emerging. The third section explains the three main algorithms used for automatic comments generate: information retrieval (IR), deep neural networks, and other comment generation. IR uses target code against other source code and determines the relevant words to be returned to create the comments. The issue with IR is that data set need to be of high-quality data to find matching comments to use code clone detection to generate the comments. IR uses techniques such as VSM and LSI to retrieve information, however a drawback is these techniques don’t use the source code documents. Deep neural networks are broken into three kinds of networks: Convolutional Neural Network, Recurrent Neural Network (RNN) and Recursive Neural Network (</w:t>
      </w:r>
      <w:proofErr w:type="spellStart"/>
      <w:r w:rsidRPr="00001CAE">
        <w:rPr>
          <w:rFonts w:ascii="Times New Roman" w:hAnsi="Times New Roman" w:cs="Times New Roman"/>
          <w:sz w:val="24"/>
          <w:szCs w:val="24"/>
        </w:rPr>
        <w:t>RvNN</w:t>
      </w:r>
      <w:proofErr w:type="spellEnd"/>
      <w:r w:rsidRPr="00001CAE">
        <w:rPr>
          <w:rFonts w:ascii="Times New Roman" w:hAnsi="Times New Roman" w:cs="Times New Roman"/>
          <w:sz w:val="24"/>
          <w:szCs w:val="24"/>
        </w:rPr>
        <w:t xml:space="preserve">). These networks use encoder-decoder structures to retrieve information and predict comments and is supplemented attention mechanism to improve accuracy of the comments. The third algorithm, other comment generation, uses previously established models and uses stereotype identification to create the comments. The fourth section begins by explaining the four main metrics used for automatic evaluation: BLEU, METEOR, </w:t>
      </w:r>
      <w:proofErr w:type="spellStart"/>
      <w:r w:rsidRPr="00001CAE">
        <w:rPr>
          <w:rFonts w:ascii="Times New Roman" w:hAnsi="Times New Roman" w:cs="Times New Roman"/>
          <w:sz w:val="24"/>
          <w:szCs w:val="24"/>
        </w:rPr>
        <w:t>ROUGEm</w:t>
      </w:r>
      <w:proofErr w:type="spellEnd"/>
      <w:r w:rsidRPr="00001CAE">
        <w:rPr>
          <w:rFonts w:ascii="Times New Roman" w:hAnsi="Times New Roman" w:cs="Times New Roman"/>
          <w:sz w:val="24"/>
          <w:szCs w:val="24"/>
        </w:rPr>
        <w:t xml:space="preserve"> and </w:t>
      </w:r>
      <w:proofErr w:type="spellStart"/>
      <w:r w:rsidRPr="00001CAE">
        <w:rPr>
          <w:rFonts w:ascii="Times New Roman" w:hAnsi="Times New Roman" w:cs="Times New Roman"/>
          <w:sz w:val="24"/>
          <w:szCs w:val="24"/>
        </w:rPr>
        <w:t>CIDEr</w:t>
      </w:r>
      <w:proofErr w:type="spellEnd"/>
      <w:r w:rsidRPr="00001CAE">
        <w:rPr>
          <w:rFonts w:ascii="Times New Roman" w:hAnsi="Times New Roman" w:cs="Times New Roman"/>
          <w:sz w:val="24"/>
          <w:szCs w:val="24"/>
        </w:rPr>
        <w:t xml:space="preserve">. These automatic evaluation metrics are useful but have disadvantages to effectively review the comments generated. Next the authors discuss the high accuracy rate of human evaluation judging effectiveness of automated comments, however it’s slower and most costly than the automatic metrics. Section five discusses the authors’ thoughts on the future direction of source code commenting methods such </w:t>
      </w:r>
      <w:r w:rsidRPr="00001CAE">
        <w:rPr>
          <w:rFonts w:ascii="Times New Roman" w:hAnsi="Times New Roman" w:cs="Times New Roman"/>
          <w:sz w:val="24"/>
          <w:szCs w:val="24"/>
        </w:rPr>
        <w:lastRenderedPageBreak/>
        <w:t>as synergy of deep neural network and other models, and the unification of test datasets.</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BNe5eUJ","properties":{"formattedCitation":"[4]","plainCitation":"[4]","noteIndex":0},"citationItems":[{"id":28,"uris":["http://zotero.org/users/local/B8a741ni/items/5C9N2PFB"],"uri":["http://zotero.org/users/local/B8a741ni/items/5C9N2PFB"],"itemData":{"id":28,"type":"article-journal","abstract":"As an integral part of source code ﬁles, code comments help improve program readability and comprehension. However, developers sometimes do not comment their program code adequately due to the incurred extra efforts, lack of relevant knowledge, unawareness of the importance of code commenting or some other factors. As a result, code comments can be inadequate, absent or even mismatched with source code, which affects the understanding, reusing and the maintenance of software. To solve these problems of code comments, researchers have been concerned with generating code comments automatically. In this work, we aim at conducting a survey of automatic code commenting researches. First, we generally analyze the challenges and research framework of automatic generation of program comments. Second, we present the classiﬁcation of representative algorithms, the design principles, strengths and weaknesses of each category of algorithms. Meanwhile, we also provide an overview of the quality assessment of the generated comments. Finally, we summarize some future directions for advancing the techniques of automatic generation of code comments and the quality assessment of comments.","container-title":"IEEE Access","DOI":"10.1109/ACCESS.2019.2931579","ISSN":"2169-3536","journalAbbreviation":"IEEE Access","language":"en","page":"111411-111428","source":"DOI.org (Crossref)","title":"A Survey of Automatic Generation of Source Code Comments: Algorithms and Techniques","title-short":"A Survey of Automatic Generation of Source Code Comments","volume":"7","author":[{"family":"Song","given":"Xiaotao"},{"family":"Sun","given":"Hailong"},{"family":"Wang","given":"Xu"},{"family":"Yan","given":"Jiafei"}],"issued":{"date-parts":[["2019"]]}}}],"schema":"https://github.com/citation-style-language/schema/raw/master/csl-citation.json"} </w:instrText>
      </w:r>
      <w:r>
        <w:rPr>
          <w:rFonts w:ascii="Times New Roman" w:hAnsi="Times New Roman" w:cs="Times New Roman"/>
          <w:sz w:val="24"/>
          <w:szCs w:val="24"/>
        </w:rPr>
        <w:fldChar w:fldCharType="separate"/>
      </w:r>
      <w:r w:rsidRPr="00001CAE">
        <w:rPr>
          <w:rFonts w:ascii="Times New Roman" w:hAnsi="Times New Roman" w:cs="Times New Roman"/>
          <w:sz w:val="24"/>
        </w:rPr>
        <w:t>[4]</w:t>
      </w:r>
      <w:r>
        <w:rPr>
          <w:rFonts w:ascii="Times New Roman" w:hAnsi="Times New Roman" w:cs="Times New Roman"/>
          <w:sz w:val="24"/>
          <w:szCs w:val="24"/>
        </w:rPr>
        <w:fldChar w:fldCharType="end"/>
      </w:r>
      <w:r w:rsidRPr="00001CAE">
        <w:rPr>
          <w:rFonts w:ascii="Times New Roman" w:hAnsi="Times New Roman" w:cs="Times New Roman"/>
          <w:sz w:val="24"/>
          <w:szCs w:val="24"/>
        </w:rPr>
        <w:t xml:space="preserve"> </w:t>
      </w:r>
      <w:r>
        <w:rPr>
          <w:rFonts w:ascii="Times New Roman" w:hAnsi="Times New Roman" w:cs="Times New Roman"/>
          <w:sz w:val="24"/>
          <w:szCs w:val="24"/>
        </w:rPr>
        <w:t>This concept of automatic generation of comments by way of machine learning and analysis of source code is a concept which could be reverse engineered in the future to develop yet another method for detecting of commented out code.</w:t>
      </w:r>
    </w:p>
    <w:p w14:paraId="3F90D2AA" w14:textId="68D380D9" w:rsidR="004E5433" w:rsidRDefault="00001CAE" w:rsidP="00001CAE">
      <w:pPr>
        <w:spacing w:line="480" w:lineRule="auto"/>
        <w:ind w:firstLine="720"/>
        <w:rPr>
          <w:rFonts w:ascii="Times New Roman" w:hAnsi="Times New Roman" w:cs="Times New Roman"/>
          <w:sz w:val="24"/>
          <w:szCs w:val="24"/>
        </w:rPr>
      </w:pPr>
      <w:r w:rsidRPr="00001CAE">
        <w:rPr>
          <w:rFonts w:ascii="Times New Roman" w:hAnsi="Times New Roman" w:cs="Times New Roman"/>
          <w:sz w:val="24"/>
          <w:szCs w:val="24"/>
        </w:rPr>
        <w:t xml:space="preserve">The case study presented in On the Use of Automated Text Summarization Techniques for Summarizing Source Code -Literary Summary had four subjects who were computer science students. Each were given three days to become familiar with two Java software systems, then they would be given a series of summaries generated by lead, VSM, LSI, and baseline techniques. Each technique was weighted by binary-entropy, </w:t>
      </w:r>
      <w:proofErr w:type="spellStart"/>
      <w:r w:rsidRPr="00001CAE">
        <w:rPr>
          <w:rFonts w:ascii="Times New Roman" w:hAnsi="Times New Roman" w:cs="Times New Roman"/>
          <w:sz w:val="24"/>
          <w:szCs w:val="24"/>
        </w:rPr>
        <w:t>tf-idf</w:t>
      </w:r>
      <w:proofErr w:type="spellEnd"/>
      <w:r w:rsidRPr="00001CAE">
        <w:rPr>
          <w:rFonts w:ascii="Times New Roman" w:hAnsi="Times New Roman" w:cs="Times New Roman"/>
          <w:sz w:val="24"/>
          <w:szCs w:val="24"/>
        </w:rPr>
        <w:t xml:space="preserve">, and log schemes. The summaries were generated as both 5-term and 10-term summaries. The results were gathered by a four-level scale Likert scale. After marking 1-4 with (4 being “highly agree”) the students were then told to rate using 0 and 1 the relevance of the terms used for method or class. To improve the quality of the study and future research, a 3-question follow-up questionnaire to evaluate how developers choose their answers. There was no time limit on when the students had to be finished with their evaluations. Only two of the students displayed similar tactics when evaluating the effectiveness of the summaries, however, the articles selected as effective varied between the students. The data showed the students preferred lead summaries using 10-terms due. The result was concluded to be due to the number of terms deemed relevant being included in the summaries. VSM 10-term summaries were second on being favored. The surveyors then had the developers (after a 4-month gap between the first evaluation and second) evaluate a second set of summaries generated from a combination of lead and VSM techniques once again being divided in 5-term and 10-term length. Upon evaluation there was little intersection between the terms chosen by the two techniques to use in the summaries generated. The two </w:t>
      </w:r>
      <w:r w:rsidRPr="00001CAE">
        <w:rPr>
          <w:rFonts w:ascii="Times New Roman" w:hAnsi="Times New Roman" w:cs="Times New Roman"/>
          <w:sz w:val="24"/>
          <w:szCs w:val="24"/>
        </w:rPr>
        <w:lastRenderedPageBreak/>
        <w:t>techniques focused on different information within the code deemed relevant, specifically the information found in method and the class. The new hypothesis created for the second evaluation was the new summaries would score higher on effectiveness from the student than the summaries generated by the four individual techniques. The results of this second evaluation proved the hypothesis correct. The highest average score from the first evaluation was 2.89 on a 4-point scale versus the highest average for the second session was 3.54. The highest averages were for 10-term summaries as well. The conclusion of the study was combining text summarization techniques is more effective than using an individual summarization technique.</w:t>
      </w:r>
      <w:r>
        <w:rPr>
          <w:rFonts w:ascii="Times New Roman" w:hAnsi="Times New Roman" w:cs="Times New Roman"/>
          <w:sz w:val="24"/>
          <w:szCs w:val="24"/>
        </w:rPr>
        <w:fldChar w:fldCharType="begin"/>
      </w:r>
      <w:r w:rsidR="00F17AFA">
        <w:rPr>
          <w:rFonts w:ascii="Times New Roman" w:hAnsi="Times New Roman" w:cs="Times New Roman"/>
          <w:sz w:val="24"/>
          <w:szCs w:val="24"/>
        </w:rPr>
        <w:instrText xml:space="preserve"> ADDIN ZOTERO_ITEM CSL_CITATION {"citationID":"j3BeoKhQ","properties":{"formattedCitation":"[5]","plainCitation":"[5]","noteIndex":0},"citationItems":[{"id":20,"uris":["http://zotero.org/users/local/B8a741ni/items/8V4MFAMM"],"uri":["http://zotero.org/users/local/B8a741ni/items/8V4MFAMM"],"itemData":{"id":20,"type":"paper-conference","abstract":"During maintenance developers cannot read the entire code of large systems. They need a way to get a quick understanding of source code entities (such as, classes, methods, packages, etc.), so they can efficiently identify and then focus on the ones related to their task at hand. Sometimes reading just a method header or a class name does not tell enough about its purpose and meaning, while reading the entire implementation takes too long. We study a solution which mitigates the two approaches, i.e., short and accurate textual descriptions that illustrate the software entities without having to read the details of the implementation. We create such descriptions using techniques from automatic text summarization. The paper presents a study that investigates the suitability of various such techniques for generating source code summaries. The results indicate that a combination of text summarization techniques is most appropriate for source code summarization and that developers generally agree with the summaries produced.","container-title":"2010 17th Working Conference on Reverse Engineering","DOI":"10.1109/WCRE.2010.13","event":"2010 17th Working Conference on Reverse Engineering (WCRE)","event-place":"Beverly, MA, USA","ISBN":"978-1-4244-8911-4","language":"en","page":"35-44","publisher":"IEEE","publisher-place":"Beverly, MA, USA","source":"DOI.org (Crossref)","title":"On the Use of Automated Text Summarization Techniques for Summarizing Source Code","URL":"http://ieeexplore.ieee.org/document/5645482/","author":[{"family":"Haiduc","given":"Sonia"},{"family":"Aponte","given":"Jairo"},{"family":"Moreno","given":"Laura"},{"family":"Marcus","given":"Andrian"}],"accessed":{"date-parts":[["2020",2,5]]},"issued":{"date-parts":[["2010",10]]}}}],"schema":"https://github.com/citation-style-language/schema/raw/master/csl-citation.json"} </w:instrText>
      </w:r>
      <w:r>
        <w:rPr>
          <w:rFonts w:ascii="Times New Roman" w:hAnsi="Times New Roman" w:cs="Times New Roman"/>
          <w:sz w:val="24"/>
          <w:szCs w:val="24"/>
        </w:rPr>
        <w:fldChar w:fldCharType="separate"/>
      </w:r>
      <w:r w:rsidR="00F17AFA" w:rsidRPr="00F17AFA">
        <w:rPr>
          <w:rFonts w:ascii="Times New Roman" w:hAnsi="Times New Roman" w:cs="Times New Roman"/>
          <w:sz w:val="24"/>
        </w:rPr>
        <w:t>[5]</w:t>
      </w:r>
      <w:r>
        <w:rPr>
          <w:rFonts w:ascii="Times New Roman" w:hAnsi="Times New Roman" w:cs="Times New Roman"/>
          <w:sz w:val="24"/>
          <w:szCs w:val="24"/>
        </w:rPr>
        <w:fldChar w:fldCharType="end"/>
      </w:r>
      <w:r w:rsidR="00767E96">
        <w:rPr>
          <w:rFonts w:ascii="Times New Roman" w:hAnsi="Times New Roman" w:cs="Times New Roman"/>
          <w:sz w:val="24"/>
          <w:szCs w:val="24"/>
        </w:rPr>
        <w:t xml:space="preserve"> The methodology used in this case study holds much closer to the common conventions of Natural Language Processing, both for analysis and for generation of these summaries. One major difference about our work and theirs is that they do not care about the existence of commented out code.</w:t>
      </w:r>
      <w:r w:rsidRPr="00001CAE">
        <w:rPr>
          <w:rFonts w:ascii="Times New Roman" w:hAnsi="Times New Roman" w:cs="Times New Roman"/>
          <w:sz w:val="24"/>
          <w:szCs w:val="24"/>
        </w:rPr>
        <w:t xml:space="preserve"> </w:t>
      </w:r>
      <w:r w:rsidR="004E5433">
        <w:rPr>
          <w:rFonts w:ascii="Times New Roman" w:hAnsi="Times New Roman" w:cs="Times New Roman"/>
          <w:sz w:val="24"/>
          <w:szCs w:val="24"/>
        </w:rPr>
        <w:t>(</w:t>
      </w:r>
      <w:proofErr w:type="spellStart"/>
      <w:r w:rsidR="004E5433">
        <w:rPr>
          <w:rFonts w:ascii="Times New Roman" w:hAnsi="Times New Roman" w:cs="Times New Roman"/>
          <w:sz w:val="24"/>
          <w:szCs w:val="24"/>
        </w:rPr>
        <w:t>pagebreak</w:t>
      </w:r>
      <w:proofErr w:type="spellEnd"/>
      <w:r w:rsidR="004E5433">
        <w:rPr>
          <w:rFonts w:ascii="Times New Roman" w:hAnsi="Times New Roman" w:cs="Times New Roman"/>
          <w:sz w:val="24"/>
          <w:szCs w:val="24"/>
        </w:rPr>
        <w:t>)</w:t>
      </w:r>
    </w:p>
    <w:p w14:paraId="075B96CC" w14:textId="77777777" w:rsidR="004E5433" w:rsidRDefault="004E5433">
      <w:pPr>
        <w:rPr>
          <w:rFonts w:ascii="Times New Roman" w:hAnsi="Times New Roman" w:cs="Times New Roman"/>
          <w:sz w:val="24"/>
          <w:szCs w:val="24"/>
        </w:rPr>
      </w:pPr>
      <w:r>
        <w:rPr>
          <w:rFonts w:ascii="Times New Roman" w:hAnsi="Times New Roman" w:cs="Times New Roman"/>
          <w:sz w:val="24"/>
          <w:szCs w:val="24"/>
        </w:rPr>
        <w:br w:type="page"/>
      </w:r>
    </w:p>
    <w:p w14:paraId="0AB91B16" w14:textId="77777777" w:rsidR="004E5433" w:rsidRPr="00002F70" w:rsidRDefault="004E5433" w:rsidP="004E5433">
      <w:pPr>
        <w:spacing w:line="480" w:lineRule="auto"/>
        <w:ind w:firstLine="720"/>
        <w:rPr>
          <w:rFonts w:ascii="Times New Roman" w:hAnsi="Times New Roman" w:cs="Times New Roman"/>
          <w:sz w:val="24"/>
          <w:szCs w:val="24"/>
        </w:rPr>
      </w:pPr>
    </w:p>
    <w:p w14:paraId="47866D2D" w14:textId="77777777" w:rsidR="004E5433" w:rsidRDefault="004E5433" w:rsidP="004E5433">
      <w:pPr>
        <w:spacing w:line="480" w:lineRule="auto"/>
        <w:jc w:val="center"/>
        <w:rPr>
          <w:rFonts w:ascii="Times New Roman" w:hAnsi="Times New Roman" w:cs="Times New Roman"/>
          <w:b/>
          <w:bCs/>
          <w:sz w:val="32"/>
          <w:szCs w:val="32"/>
        </w:rPr>
      </w:pPr>
    </w:p>
    <w:p w14:paraId="15845C11" w14:textId="77777777" w:rsidR="004E5433" w:rsidRDefault="004E5433" w:rsidP="004E5433">
      <w:pPr>
        <w:spacing w:line="480" w:lineRule="auto"/>
        <w:jc w:val="center"/>
        <w:rPr>
          <w:rFonts w:ascii="Times New Roman" w:hAnsi="Times New Roman" w:cs="Times New Roman"/>
          <w:b/>
          <w:bCs/>
          <w:sz w:val="32"/>
          <w:szCs w:val="32"/>
        </w:rPr>
      </w:pPr>
    </w:p>
    <w:p w14:paraId="75D340F7" w14:textId="77777777" w:rsidR="004E5433" w:rsidRDefault="004E5433" w:rsidP="004E5433">
      <w:pPr>
        <w:spacing w:line="480" w:lineRule="auto"/>
        <w:jc w:val="center"/>
        <w:rPr>
          <w:rFonts w:ascii="Times New Roman" w:hAnsi="Times New Roman" w:cs="Times New Roman"/>
          <w:b/>
          <w:bCs/>
          <w:sz w:val="32"/>
          <w:szCs w:val="32"/>
        </w:rPr>
      </w:pPr>
    </w:p>
    <w:p w14:paraId="1E7E4118" w14:textId="77777777" w:rsidR="004E5433" w:rsidRDefault="004E5433" w:rsidP="004E5433">
      <w:pPr>
        <w:spacing w:line="480" w:lineRule="auto"/>
        <w:jc w:val="center"/>
        <w:rPr>
          <w:rFonts w:ascii="Times New Roman" w:hAnsi="Times New Roman" w:cs="Times New Roman"/>
          <w:b/>
          <w:bCs/>
          <w:sz w:val="32"/>
          <w:szCs w:val="32"/>
        </w:rPr>
      </w:pPr>
    </w:p>
    <w:p w14:paraId="2C203892" w14:textId="68B19EF0"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sidR="00243B80">
        <w:rPr>
          <w:rFonts w:ascii="Times New Roman" w:hAnsi="Times New Roman" w:cs="Times New Roman"/>
          <w:b/>
          <w:bCs/>
          <w:sz w:val="32"/>
          <w:szCs w:val="32"/>
        </w:rPr>
        <w:t>3</w:t>
      </w:r>
    </w:p>
    <w:p w14:paraId="6B27089C" w14:textId="77777777"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Data Collection</w:t>
      </w:r>
    </w:p>
    <w:p w14:paraId="53824520" w14:textId="12B06B88" w:rsidR="004E5433" w:rsidRPr="00347B64" w:rsidRDefault="004E5433" w:rsidP="004E5433">
      <w:pPr>
        <w:spacing w:line="480" w:lineRule="auto"/>
        <w:rPr>
          <w:rFonts w:ascii="Times New Roman" w:hAnsi="Times New Roman" w:cs="Times New Roman"/>
          <w:sz w:val="24"/>
          <w:szCs w:val="24"/>
        </w:rPr>
      </w:pPr>
      <w:r>
        <w:tab/>
      </w:r>
      <w:r w:rsidRPr="00347B64">
        <w:rPr>
          <w:rFonts w:ascii="Times New Roman" w:hAnsi="Times New Roman" w:cs="Times New Roman"/>
          <w:sz w:val="24"/>
          <w:szCs w:val="24"/>
        </w:rPr>
        <w:t xml:space="preserve">In order to ensure that all of the comments </w:t>
      </w:r>
      <w:r>
        <w:rPr>
          <w:rFonts w:ascii="Times New Roman" w:hAnsi="Times New Roman" w:cs="Times New Roman"/>
          <w:sz w:val="24"/>
          <w:szCs w:val="24"/>
        </w:rPr>
        <w:t xml:space="preserve">found in the source code are properly pulled for analysis a powerful language parsing tool,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is used</w:t>
      </w:r>
      <w:r w:rsidR="006C74A6">
        <w:rPr>
          <w:rFonts w:ascii="Times New Roman" w:hAnsi="Times New Roman" w:cs="Times New Roman"/>
          <w:sz w:val="24"/>
          <w:szCs w:val="24"/>
        </w:rPr>
        <w:fldChar w:fldCharType="begin"/>
      </w:r>
      <w:r w:rsidR="009F4424">
        <w:rPr>
          <w:rFonts w:ascii="Times New Roman" w:hAnsi="Times New Roman" w:cs="Times New Roman"/>
          <w:sz w:val="24"/>
          <w:szCs w:val="24"/>
        </w:rPr>
        <w:instrText xml:space="preserve"> ADDIN ZOTERO_ITEM CSL_CITATION {"citationID":"lbqYoHpJ","properties":{"formattedCitation":"[6]","plainCitation":"[6]","noteIndex":0},"citationItems":[{"id":29,"uris":["http://zotero.org/users/local/B8a741ni/items/ESGFNQMS"],"uri":["http://zotero.org/users/local/B8a741ni/items/ESGFNQMS"],"itemData":{"id":29,"type":"webpage","container-title":"srcML","genre":"org","title":"srcML","author":[{"family":"Collard","given":"Michael L."},{"family":"Maletic","given":"Jonathan I."}]}}],"schema":"https://github.com/citation-style-language/schema/raw/master/csl-citation.json"} </w:instrText>
      </w:r>
      <w:r w:rsidR="006C74A6">
        <w:rPr>
          <w:rFonts w:ascii="Times New Roman" w:hAnsi="Times New Roman" w:cs="Times New Roman"/>
          <w:sz w:val="24"/>
          <w:szCs w:val="24"/>
        </w:rPr>
        <w:fldChar w:fldCharType="separate"/>
      </w:r>
      <w:r w:rsidR="009F4424" w:rsidRPr="009F4424">
        <w:rPr>
          <w:rFonts w:ascii="Times New Roman" w:hAnsi="Times New Roman" w:cs="Times New Roman"/>
          <w:sz w:val="24"/>
        </w:rPr>
        <w:t>[6]</w:t>
      </w:r>
      <w:r w:rsidR="006C74A6">
        <w:rPr>
          <w:rFonts w:ascii="Times New Roman" w:hAnsi="Times New Roman" w:cs="Times New Roman"/>
          <w:sz w:val="24"/>
          <w:szCs w:val="24"/>
        </w:rPr>
        <w:fldChar w:fldCharType="end"/>
      </w:r>
      <w:r>
        <w:rPr>
          <w:rFonts w:ascii="Times New Roman" w:hAnsi="Times New Roman" w:cs="Times New Roman"/>
          <w:sz w:val="24"/>
          <w:szCs w:val="24"/>
        </w:rPr>
        <w:t xml:space="preserve">. At its core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is a tool designed to take source code and represent it in autogenerated XML. </w:t>
      </w:r>
      <w:proofErr w:type="spellStart"/>
      <w:r w:rsidR="006C74A6">
        <w:rPr>
          <w:rFonts w:ascii="Times New Roman" w:hAnsi="Times New Roman" w:cs="Times New Roman"/>
          <w:sz w:val="24"/>
          <w:szCs w:val="24"/>
        </w:rPr>
        <w:t>S</w:t>
      </w:r>
      <w:r>
        <w:rPr>
          <w:rFonts w:ascii="Times New Roman" w:hAnsi="Times New Roman" w:cs="Times New Roman"/>
          <w:sz w:val="24"/>
          <w:szCs w:val="24"/>
        </w:rPr>
        <w:t>rcML</w:t>
      </w:r>
      <w:proofErr w:type="spellEnd"/>
      <w:r>
        <w:rPr>
          <w:rFonts w:ascii="Times New Roman" w:hAnsi="Times New Roman" w:cs="Times New Roman"/>
          <w:sz w:val="24"/>
          <w:szCs w:val="24"/>
        </w:rPr>
        <w:t xml:space="preserve"> processes source code independent of the preprocessor, which </w:t>
      </w:r>
      <w:r w:rsidR="006C74A6">
        <w:rPr>
          <w:rFonts w:ascii="Times New Roman" w:hAnsi="Times New Roman" w:cs="Times New Roman"/>
          <w:sz w:val="24"/>
          <w:szCs w:val="24"/>
        </w:rPr>
        <w:t>functions well</w:t>
      </w:r>
      <w:r>
        <w:rPr>
          <w:rFonts w:ascii="Times New Roman" w:hAnsi="Times New Roman" w:cs="Times New Roman"/>
          <w:sz w:val="24"/>
          <w:szCs w:val="24"/>
        </w:rPr>
        <w:t xml:space="preserve"> for the purposes of this project because it means that when comments are being extracted from the source </w:t>
      </w:r>
      <w:proofErr w:type="gramStart"/>
      <w:r>
        <w:rPr>
          <w:rFonts w:ascii="Times New Roman" w:hAnsi="Times New Roman" w:cs="Times New Roman"/>
          <w:sz w:val="24"/>
          <w:szCs w:val="24"/>
        </w:rPr>
        <w:t>code</w:t>
      </w:r>
      <w:proofErr w:type="gramEnd"/>
      <w:r>
        <w:rPr>
          <w:rFonts w:ascii="Times New Roman" w:hAnsi="Times New Roman" w:cs="Times New Roman"/>
          <w:sz w:val="24"/>
          <w:szCs w:val="24"/>
        </w:rPr>
        <w:t xml:space="preserve"> we do not have to worry about things such as missing libraries needed to actually run the source code. Further, because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does not need to compile the code in order to analyze and extract information it is able to run extremely quickly, which is great for the purpose of this project due to the large number of files that are being analyzed. Another reason that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is selected as the extraction tool for this project is because of the tools ability to leave the original structure of the source code entirely intact, meaning that whitespace, comments, and all preprocessing comments are left untouched. Once source code has been converted to XML using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the user is able to </w:t>
      </w:r>
      <w:r>
        <w:rPr>
          <w:rFonts w:ascii="Times New Roman" w:hAnsi="Times New Roman" w:cs="Times New Roman"/>
          <w:sz w:val="24"/>
          <w:szCs w:val="24"/>
        </w:rPr>
        <w:lastRenderedPageBreak/>
        <w:t>write XPath</w:t>
      </w:r>
      <w:r w:rsidR="006C74A6">
        <w:rPr>
          <w:rFonts w:ascii="Times New Roman" w:hAnsi="Times New Roman" w:cs="Times New Roman"/>
          <w:sz w:val="24"/>
          <w:szCs w:val="24"/>
        </w:rPr>
        <w:t>,</w:t>
      </w:r>
      <w:r w:rsidR="006C74A6" w:rsidRPr="006C74A6">
        <w:t xml:space="preserve"> </w:t>
      </w:r>
      <w:r w:rsidR="006C74A6" w:rsidRPr="006C74A6">
        <w:rPr>
          <w:rFonts w:ascii="Times New Roman" w:hAnsi="Times New Roman" w:cs="Times New Roman"/>
          <w:sz w:val="24"/>
          <w:szCs w:val="24"/>
        </w:rPr>
        <w:t>a query language for selecting nodes from an XML document</w:t>
      </w:r>
      <w:r w:rsidR="006C74A6">
        <w:rPr>
          <w:rFonts w:ascii="Times New Roman" w:hAnsi="Times New Roman" w:cs="Times New Roman"/>
          <w:sz w:val="24"/>
          <w:szCs w:val="24"/>
        </w:rPr>
        <w:t>,</w:t>
      </w:r>
      <w:r>
        <w:rPr>
          <w:rFonts w:ascii="Times New Roman" w:hAnsi="Times New Roman" w:cs="Times New Roman"/>
          <w:sz w:val="24"/>
          <w:szCs w:val="24"/>
        </w:rPr>
        <w:t xml:space="preserve"> queries to pull any specific information needed from the original source code quickly and easily</w:t>
      </w:r>
      <w:r w:rsidR="006C74A6">
        <w:rPr>
          <w:rFonts w:ascii="Times New Roman" w:hAnsi="Times New Roman" w:cs="Times New Roman"/>
          <w:sz w:val="24"/>
          <w:szCs w:val="24"/>
        </w:rPr>
        <w:t xml:space="preserve"> which allows us to ignore the actual code in the source</w:t>
      </w:r>
      <w:r>
        <w:rPr>
          <w:rFonts w:ascii="Times New Roman" w:hAnsi="Times New Roman" w:cs="Times New Roman"/>
          <w:sz w:val="24"/>
          <w:szCs w:val="24"/>
        </w:rPr>
        <w:t xml:space="preserve"> and just the comments can be extracted. The original path of the files is preserved and in the case of scanning whole directories XSLT</w:t>
      </w:r>
      <w:r w:rsidR="006C74A6">
        <w:rPr>
          <w:rFonts w:ascii="Times New Roman" w:hAnsi="Times New Roman" w:cs="Times New Roman"/>
          <w:sz w:val="24"/>
          <w:szCs w:val="24"/>
        </w:rPr>
        <w:t>,</w:t>
      </w:r>
      <w:r w:rsidR="006C74A6" w:rsidRPr="006C74A6">
        <w:rPr>
          <w:rFonts w:ascii="Times New Roman" w:hAnsi="Times New Roman" w:cs="Times New Roman"/>
          <w:sz w:val="24"/>
          <w:szCs w:val="24"/>
        </w:rPr>
        <w:t xml:space="preserve"> a language for transforming XML documents into other XML documents</w:t>
      </w:r>
      <w:r w:rsidR="006C74A6">
        <w:rPr>
          <w:rFonts w:ascii="Times New Roman" w:hAnsi="Times New Roman" w:cs="Times New Roman"/>
          <w:sz w:val="24"/>
          <w:szCs w:val="24"/>
        </w:rPr>
        <w:t>,</w:t>
      </w:r>
      <w:r>
        <w:rPr>
          <w:rFonts w:ascii="Times New Roman" w:hAnsi="Times New Roman" w:cs="Times New Roman"/>
          <w:sz w:val="24"/>
          <w:szCs w:val="24"/>
        </w:rPr>
        <w:t xml:space="preserve"> may be used in conjunction to create an archive of these queries. Currently, the greatest limitation of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is that it can only parse C, C++, C#, and Java, though for the purposes of this research this is not an issue.</w:t>
      </w:r>
    </w:p>
    <w:p w14:paraId="47A2D197" w14:textId="2C15A94B" w:rsidR="004E5433"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ensure that the quality of the base source code that is being used in this project is maintained and written by programmers with more experience it is decided that the best approach is to pull highly trafficked projects from GitHub. The reason for this is two-fold, first, projects that have higher rates of traffic are likely to be better maintained as there is greater scrutiny on the projects, and second, these projects are more likely to be written by programmers with greater experience and better represent the general population of programmers. Based on this, the 20 topmost trafficked C, C++, C# and Java projects have been selected and pulled for the use in building the data artifact used in this project. </w:t>
      </w:r>
      <w:proofErr w:type="spellStart"/>
      <w:r w:rsidR="00251D65">
        <w:rPr>
          <w:rFonts w:ascii="Times New Roman" w:hAnsi="Times New Roman" w:cs="Times New Roman"/>
          <w:sz w:val="24"/>
          <w:szCs w:val="24"/>
        </w:rPr>
        <w:t>SrcML</w:t>
      </w:r>
      <w:proofErr w:type="spellEnd"/>
      <w:r w:rsidR="00251D65">
        <w:rPr>
          <w:rFonts w:ascii="Times New Roman" w:hAnsi="Times New Roman" w:cs="Times New Roman"/>
          <w:sz w:val="24"/>
          <w:szCs w:val="24"/>
        </w:rPr>
        <w:t xml:space="preserve"> currently only supports</w:t>
      </w:r>
      <w:r>
        <w:rPr>
          <w:rFonts w:ascii="Times New Roman" w:hAnsi="Times New Roman" w:cs="Times New Roman"/>
          <w:sz w:val="24"/>
          <w:szCs w:val="24"/>
        </w:rPr>
        <w:t xml:space="preserve"> C, C++, C# and Java</w:t>
      </w:r>
      <w:r w:rsidR="00251D65">
        <w:rPr>
          <w:rFonts w:ascii="Times New Roman" w:hAnsi="Times New Roman" w:cs="Times New Roman"/>
          <w:sz w:val="24"/>
          <w:szCs w:val="24"/>
        </w:rPr>
        <w:t xml:space="preserve">, however, as these make up the bulk of languages used </w:t>
      </w:r>
      <w:proofErr w:type="gramStart"/>
      <w:r w:rsidR="00251D65">
        <w:rPr>
          <w:rFonts w:ascii="Times New Roman" w:hAnsi="Times New Roman" w:cs="Times New Roman"/>
          <w:sz w:val="24"/>
          <w:szCs w:val="24"/>
        </w:rPr>
        <w:t>today</w:t>
      </w:r>
      <w:proofErr w:type="gramEnd"/>
      <w:r w:rsidR="00251D65">
        <w:rPr>
          <w:rFonts w:ascii="Times New Roman" w:hAnsi="Times New Roman" w:cs="Times New Roman"/>
          <w:sz w:val="24"/>
          <w:szCs w:val="24"/>
        </w:rPr>
        <w:t xml:space="preserve"> we </w:t>
      </w:r>
      <w:proofErr w:type="spellStart"/>
      <w:r w:rsidR="00251D65">
        <w:rPr>
          <w:rFonts w:ascii="Times New Roman" w:hAnsi="Times New Roman" w:cs="Times New Roman"/>
          <w:sz w:val="24"/>
          <w:szCs w:val="24"/>
        </w:rPr>
        <w:t>o</w:t>
      </w:r>
      <w:proofErr w:type="spellEnd"/>
      <w:r w:rsidR="00251D65">
        <w:rPr>
          <w:rFonts w:ascii="Times New Roman" w:hAnsi="Times New Roman" w:cs="Times New Roman"/>
          <w:sz w:val="24"/>
          <w:szCs w:val="24"/>
        </w:rPr>
        <w:t xml:space="preserve"> not consider this a threat to validity in our current research</w:t>
      </w:r>
      <w:r>
        <w:rPr>
          <w:rFonts w:ascii="Times New Roman" w:hAnsi="Times New Roman" w:cs="Times New Roman"/>
          <w:sz w:val="24"/>
          <w:szCs w:val="24"/>
        </w:rPr>
        <w:t>.</w:t>
      </w:r>
    </w:p>
    <w:p w14:paraId="545EDCFD" w14:textId="5650A9E8" w:rsidR="00251D65"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To do this the first step is to convert the entire series of projects into one large archive XML file of all of the code present in all of the source code of each of the 20 projects. This archive can be simultaneously broken down into just the comments from these projects by including an XPATH query that looks for just the comments in the source code.</w:t>
      </w:r>
      <w:r w:rsidR="00251D65">
        <w:rPr>
          <w:rFonts w:ascii="Times New Roman" w:hAnsi="Times New Roman" w:cs="Times New Roman"/>
          <w:sz w:val="24"/>
          <w:szCs w:val="24"/>
        </w:rPr>
        <w:t xml:space="preserve"> The query we gave was:</w:t>
      </w:r>
    </w:p>
    <w:p w14:paraId="6F92FFF9" w14:textId="228BB1CC" w:rsidR="00251D65" w:rsidRPr="00251D65" w:rsidRDefault="00251D65" w:rsidP="00B17388">
      <w:pPr>
        <w:spacing w:line="480" w:lineRule="auto"/>
        <w:jc w:val="center"/>
        <w:rPr>
          <w:rFonts w:cstheme="minorHAnsi"/>
          <w:i/>
          <w:iCs/>
          <w:sz w:val="24"/>
          <w:szCs w:val="24"/>
        </w:rPr>
      </w:pPr>
      <w:proofErr w:type="spellStart"/>
      <w:r w:rsidRPr="00251D65">
        <w:rPr>
          <w:rFonts w:cstheme="minorHAnsi"/>
          <w:i/>
          <w:iCs/>
          <w:sz w:val="24"/>
          <w:szCs w:val="24"/>
        </w:rPr>
        <w:t>srcml</w:t>
      </w:r>
      <w:proofErr w:type="spellEnd"/>
      <w:r w:rsidRPr="00251D65">
        <w:rPr>
          <w:rFonts w:cstheme="minorHAnsi"/>
          <w:i/>
          <w:iCs/>
          <w:sz w:val="24"/>
          <w:szCs w:val="24"/>
        </w:rPr>
        <w:t xml:space="preserve"> --</w:t>
      </w:r>
      <w:proofErr w:type="spellStart"/>
      <w:r w:rsidRPr="00251D65">
        <w:rPr>
          <w:rFonts w:cstheme="minorHAnsi"/>
          <w:i/>
          <w:iCs/>
          <w:sz w:val="24"/>
          <w:szCs w:val="24"/>
        </w:rPr>
        <w:t>xpath</w:t>
      </w:r>
      <w:proofErr w:type="spellEnd"/>
      <w:r w:rsidRPr="00251D65">
        <w:rPr>
          <w:rFonts w:cstheme="minorHAnsi"/>
          <w:i/>
          <w:iCs/>
          <w:sz w:val="24"/>
          <w:szCs w:val="24"/>
        </w:rPr>
        <w:t xml:space="preserve"> “//</w:t>
      </w:r>
      <w:proofErr w:type="spellStart"/>
      <w:proofErr w:type="gramStart"/>
      <w:r w:rsidRPr="00251D65">
        <w:rPr>
          <w:rFonts w:cstheme="minorHAnsi"/>
          <w:i/>
          <w:iCs/>
          <w:sz w:val="24"/>
          <w:szCs w:val="24"/>
        </w:rPr>
        <w:t>src:comment</w:t>
      </w:r>
      <w:proofErr w:type="spellEnd"/>
      <w:proofErr w:type="gramEnd"/>
      <w:r w:rsidRPr="00251D65">
        <w:rPr>
          <w:rFonts w:cstheme="minorHAnsi"/>
          <w:i/>
          <w:iCs/>
          <w:sz w:val="24"/>
          <w:szCs w:val="24"/>
        </w:rPr>
        <w:t>” project.xml -o comments.xml</w:t>
      </w:r>
    </w:p>
    <w:p w14:paraId="4C4F5616" w14:textId="334A661A" w:rsidR="004E5433" w:rsidRDefault="004E5433" w:rsidP="00251D65">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In the case of this research, this is the appropriate step to take as the rest of the source code is not needed. Since the long term goal of this research is to use automated verification of comments through machine learning it is important to ensure that the initial variables being given to the machine learning algorithm are as accurate as possible, to this end a manual verification approach was decided by reviewing thousands of lines of comments term by term.</w:t>
      </w:r>
    </w:p>
    <w:p w14:paraId="1AA667BB" w14:textId="77777777" w:rsidR="004E5433"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entire process of manual verification covered a spread of 2935 lines of comments from amongst the 20 different projects and covers a mix of all four languages selected for this project. We have decided that it is best to verify all comments on a line by line basis, this is to include block comments on a line to line basis, the reason for reviewing even block comments in this manner is that it is very possible to have a block comment that is a mix of both commented out code and standard English prose. The manual verification process took a total of 185 hours both of initial review and double verification over the course of two months. The results of this manual verification have been stored inside a data artifact in the form of a 7-column csv file for ease of use and the sake of future research regarding this topic. </w:t>
      </w:r>
    </w:p>
    <w:p w14:paraId="7CE62D53" w14:textId="045DBE00" w:rsidR="004E5433"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Each of the 7 columns of the csv file represent what we feel are the most important notes on each comment though only two of the columns will actually be used for the machine learning process, namely the comment itself and the column that specifies whether or not a line is code. The first of these columns contains the comments themselves, in the case of block comments, each line is stored independently </w:t>
      </w:r>
      <w:r w:rsidR="00251D65">
        <w:rPr>
          <w:rFonts w:ascii="Times New Roman" w:hAnsi="Times New Roman" w:cs="Times New Roman"/>
          <w:sz w:val="24"/>
          <w:szCs w:val="24"/>
        </w:rPr>
        <w:t>and each of the 7 columns are filled out for each line</w:t>
      </w:r>
      <w:r>
        <w:rPr>
          <w:rFonts w:ascii="Times New Roman" w:hAnsi="Times New Roman" w:cs="Times New Roman"/>
          <w:sz w:val="24"/>
          <w:szCs w:val="24"/>
        </w:rPr>
        <w:t xml:space="preserve">, as described in the previous paragraph. In the interest of maintaining the integrity of the data, all of the blank lines within block comments have been kept as well and are stored on their own lines. To maintain comments of all different types the markers for the comments are also maintained in these lines. Some examples of this include ‘//’, ‘/*’, ‘*’, ‘///’ and in the case of C++ and C style </w:t>
      </w:r>
      <w:r>
        <w:rPr>
          <w:rFonts w:ascii="Times New Roman" w:hAnsi="Times New Roman" w:cs="Times New Roman"/>
          <w:sz w:val="24"/>
          <w:szCs w:val="24"/>
        </w:rPr>
        <w:lastRenderedPageBreak/>
        <w:t>block comments potentially no marker at all. The purpose of this was to determine if certain types of comments were more likely to generate false positives in the machine learning algorithm and, if this was the case, to ensure that we manipulate the comments by removing these markers before feeding them into the machine learning algorithm. The second through fourth columns are used primarily for bookkeeping purposes but do provide important information especially towards future research.</w:t>
      </w:r>
    </w:p>
    <w:p w14:paraId="52F27FB6" w14:textId="77777777" w:rsidR="00A4583F"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second column is the name of the source-code file from which the comment has been pulled from. This file name is extracted from the path information provided by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in the XML archive used in the production of this data artifact. The third column of the csv file is labeled block comment, and there are two different ways that this is marked down. If this column is marked with a n then the line is not part of a block comment. If the line is given a range of numbers then those numbers represent the range of lines that are a block comment that the line is a part of, not here this number applies only to the csv document and not to the source code itself.</w:t>
      </w:r>
    </w:p>
    <w:p w14:paraId="1B490865" w14:textId="77777777" w:rsidR="00822006" w:rsidRDefault="00A4583F" w:rsidP="00822006">
      <w:pPr>
        <w:keepNext/>
        <w:spacing w:line="480" w:lineRule="auto"/>
      </w:pPr>
      <w:r>
        <w:rPr>
          <w:noProof/>
        </w:rPr>
        <w:drawing>
          <wp:inline distT="0" distB="0" distL="0" distR="0" wp14:anchorId="4F400487" wp14:editId="3C0A2CA4">
            <wp:extent cx="5943600" cy="30041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04185"/>
                    </a:xfrm>
                    <a:prstGeom prst="rect">
                      <a:avLst/>
                    </a:prstGeom>
                  </pic:spPr>
                </pic:pic>
              </a:graphicData>
            </a:graphic>
          </wp:inline>
        </w:drawing>
      </w:r>
    </w:p>
    <w:p w14:paraId="5BD3BDCB" w14:textId="52436410" w:rsidR="00822006" w:rsidRDefault="00822006" w:rsidP="00822006">
      <w:pPr>
        <w:pStyle w:val="Caption"/>
      </w:pPr>
      <w:commentRangeStart w:id="7"/>
      <w:r>
        <w:t xml:space="preserve">Figure </w:t>
      </w:r>
      <w:commentRangeEnd w:id="7"/>
      <w:r>
        <w:rPr>
          <w:rStyle w:val="CommentReference"/>
          <w:i w:val="0"/>
          <w:iCs w:val="0"/>
          <w:color w:val="auto"/>
        </w:rPr>
        <w:commentReference w:id="7"/>
      </w:r>
      <w:r>
        <w:fldChar w:fldCharType="begin"/>
      </w:r>
      <w:r>
        <w:instrText xml:space="preserve"> SEQ Figure \* ARABIC </w:instrText>
      </w:r>
      <w:r>
        <w:fldChar w:fldCharType="separate"/>
      </w:r>
      <w:r>
        <w:rPr>
          <w:noProof/>
        </w:rPr>
        <w:t>1</w:t>
      </w:r>
      <w:r>
        <w:fldChar w:fldCharType="end"/>
      </w:r>
    </w:p>
    <w:p w14:paraId="2565B26E" w14:textId="17BF2707" w:rsidR="004E5433" w:rsidRDefault="004E5433" w:rsidP="00A4583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 The fourth column is labeled as language and represent the coding language that the source code was written in.  We decided to add this column for the purpose of both future research and to ensure that anyone viewing the data artifact will know what language the comment was written in regardless of whether or not they are familiar with all of the different file endings attributed to a language. The language column is followed by two different column’s that are related to one another, the first is the contains code column and the second is the code column. </w:t>
      </w:r>
    </w:p>
    <w:p w14:paraId="05B43C65" w14:textId="77777777" w:rsidR="00D656D1"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first of these two columns, the contains code column, is the fifth column of the csv file and was determined to be extremely important when verifying false positives when catching commented out code with the machine learning algorithm. The primary thing that we check for when determining whether or not to mark this comment with a yes are function names and equations. While equations seem to be less common function names may be included in order to aid in the description of what a section of source code does or to mark what functions need to be called within an area of the source code. The sixth column, which is the column labeled is code, is the second column directly important to the machine learning algorithm. This column is very straight forward and is marked with either a y or n depending on whether or not it is determined that a comment line is commented out code. However, it is important to note that this has nothing to do with the actual source code itself, rather, we decided to mark anything that if uncommented a compiler would attempt to compile it as code. </w:t>
      </w:r>
      <w:r w:rsidR="00D656D1">
        <w:rPr>
          <w:rFonts w:ascii="Times New Roman" w:hAnsi="Times New Roman" w:cs="Times New Roman"/>
          <w:sz w:val="24"/>
          <w:szCs w:val="24"/>
        </w:rPr>
        <w:t>for example, in the C family any line that appears like the line below would cause a crash if any of the variables had not been declared beforehand.</w:t>
      </w:r>
    </w:p>
    <w:p w14:paraId="1532219D" w14:textId="798E648E" w:rsidR="00D656D1" w:rsidRPr="00D656D1" w:rsidRDefault="00B17388" w:rsidP="00B17388">
      <w:pPr>
        <w:spacing w:line="480" w:lineRule="auto"/>
        <w:jc w:val="center"/>
        <w:rPr>
          <w:rFonts w:cstheme="minorHAnsi"/>
          <w:i/>
          <w:iCs/>
          <w:sz w:val="24"/>
          <w:szCs w:val="24"/>
        </w:rPr>
      </w:pPr>
      <w:r>
        <w:rPr>
          <w:rFonts w:cstheme="minorHAnsi"/>
          <w:i/>
          <w:iCs/>
          <w:sz w:val="24"/>
          <w:szCs w:val="24"/>
        </w:rPr>
        <w:t xml:space="preserve">// </w:t>
      </w:r>
      <w:proofErr w:type="spellStart"/>
      <w:r>
        <w:rPr>
          <w:rFonts w:cstheme="minorHAnsi"/>
          <w:i/>
          <w:iCs/>
          <w:sz w:val="24"/>
          <w:szCs w:val="24"/>
        </w:rPr>
        <w:t>totalCost</w:t>
      </w:r>
      <w:proofErr w:type="spellEnd"/>
      <w:r>
        <w:rPr>
          <w:rFonts w:cstheme="minorHAnsi"/>
          <w:i/>
          <w:iCs/>
          <w:sz w:val="24"/>
          <w:szCs w:val="24"/>
        </w:rPr>
        <w:t xml:space="preserve"> = price + </w:t>
      </w:r>
      <w:proofErr w:type="spellStart"/>
      <w:r>
        <w:rPr>
          <w:rFonts w:cstheme="minorHAnsi"/>
          <w:i/>
          <w:iCs/>
          <w:sz w:val="24"/>
          <w:szCs w:val="24"/>
        </w:rPr>
        <w:t>salesTax</w:t>
      </w:r>
      <w:proofErr w:type="spellEnd"/>
      <w:r>
        <w:rPr>
          <w:rFonts w:cstheme="minorHAnsi"/>
          <w:i/>
          <w:iCs/>
          <w:sz w:val="24"/>
          <w:szCs w:val="24"/>
        </w:rPr>
        <w:t xml:space="preserve"> - discount</w:t>
      </w:r>
    </w:p>
    <w:p w14:paraId="497AE161" w14:textId="27DE460D" w:rsidR="004E5433" w:rsidRDefault="004E5433" w:rsidP="00D656D1">
      <w:pPr>
        <w:spacing w:line="480" w:lineRule="auto"/>
        <w:rPr>
          <w:rFonts w:ascii="Times New Roman" w:hAnsi="Times New Roman" w:cs="Times New Roman"/>
          <w:sz w:val="24"/>
          <w:szCs w:val="24"/>
        </w:rPr>
      </w:pPr>
      <w:r>
        <w:rPr>
          <w:rFonts w:ascii="Times New Roman" w:hAnsi="Times New Roman" w:cs="Times New Roman"/>
          <w:sz w:val="24"/>
          <w:szCs w:val="24"/>
        </w:rPr>
        <w:t>The last columns purpose is purely for future research and the possibility of additional checks that can be made in a multilayered machine learning approach.</w:t>
      </w:r>
    </w:p>
    <w:p w14:paraId="0A2521A8" w14:textId="77777777" w:rsidR="004E5433" w:rsidRDefault="004E5433" w:rsidP="004E5433">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The seventh column, which is labeled contains standard terms, is only ever filled when a comment line is commented out code. The primary purpose of this column is to provide a list of terms that could be used as a bag of words when identifying lines of commented out code. for example, in C++ </w:t>
      </w:r>
      <w:r w:rsidRPr="00B17388">
        <w:rPr>
          <w:rFonts w:cstheme="minorHAnsi"/>
          <w:i/>
          <w:iCs/>
          <w:sz w:val="24"/>
          <w:szCs w:val="24"/>
        </w:rPr>
        <w:t>#include, return, void, int, string, virtual, float, and double</w:t>
      </w:r>
      <w:r>
        <w:rPr>
          <w:rFonts w:ascii="Times New Roman" w:hAnsi="Times New Roman" w:cs="Times New Roman"/>
          <w:sz w:val="24"/>
          <w:szCs w:val="24"/>
        </w:rPr>
        <w:t xml:space="preserve"> are all fairly common within code and are terms that could be used to identify commented out code. We are also marking things such as if, else, else if etc. though these are less likely to be helpful due to the fact that they are common English words. In Fig ## a sample section of the csv is shown to help visualize everything that has been discussed in this chapter.</w:t>
      </w:r>
    </w:p>
    <w:p w14:paraId="4D88CE39" w14:textId="77777777" w:rsidR="004E5433" w:rsidRDefault="004E5433" w:rsidP="004E5433">
      <w:pPr>
        <w:spacing w:line="480" w:lineRule="auto"/>
        <w:rPr>
          <w:rFonts w:ascii="Times New Roman" w:hAnsi="Times New Roman" w:cs="Times New Roman"/>
          <w:sz w:val="24"/>
          <w:szCs w:val="24"/>
        </w:rPr>
      </w:pPr>
      <w:r w:rsidRPr="00325C1B">
        <w:rPr>
          <w:rFonts w:ascii="Times New Roman" w:hAnsi="Times New Roman" w:cs="Times New Roman"/>
          <w:noProof/>
          <w:sz w:val="24"/>
          <w:szCs w:val="24"/>
        </w:rPr>
        <mc:AlternateContent>
          <mc:Choice Requires="wps">
            <w:drawing>
              <wp:anchor distT="45720" distB="45720" distL="114300" distR="114300" simplePos="0" relativeHeight="251659264" behindDoc="0" locked="0" layoutInCell="1" allowOverlap="1" wp14:anchorId="2FB51040" wp14:editId="503D35C6">
                <wp:simplePos x="0" y="0"/>
                <wp:positionH relativeFrom="margin">
                  <wp:align>left</wp:align>
                </wp:positionH>
                <wp:positionV relativeFrom="paragraph">
                  <wp:posOffset>3858895</wp:posOffset>
                </wp:positionV>
                <wp:extent cx="2360930" cy="271780"/>
                <wp:effectExtent l="0" t="0" r="7620" b="0"/>
                <wp:wrapThrough wrapText="bothSides">
                  <wp:wrapPolygon edited="0">
                    <wp:start x="0" y="0"/>
                    <wp:lineTo x="0" y="19682"/>
                    <wp:lineTo x="21477" y="19682"/>
                    <wp:lineTo x="21477"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71780"/>
                        </a:xfrm>
                        <a:prstGeom prst="rect">
                          <a:avLst/>
                        </a:prstGeom>
                        <a:solidFill>
                          <a:srgbClr val="FFFFFF"/>
                        </a:solidFill>
                        <a:ln w="9525">
                          <a:noFill/>
                          <a:miter lim="800000"/>
                          <a:headEnd/>
                          <a:tailEnd/>
                        </a:ln>
                      </wps:spPr>
                      <wps:txbx>
                        <w:txbxContent>
                          <w:p w14:paraId="6DF64082" w14:textId="77777777" w:rsidR="004E5433" w:rsidRDefault="004E5433" w:rsidP="004E5433">
                            <w:r>
                              <w:t>Fig ## Sample of CSV File</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2FB51040" id="_x0000_t202" coordsize="21600,21600" o:spt="202" path="m,l,21600r21600,l21600,xe">
                <v:stroke joinstyle="miter"/>
                <v:path gradientshapeok="t" o:connecttype="rect"/>
              </v:shapetype>
              <v:shape id="Text Box 2" o:spid="_x0000_s1026" type="#_x0000_t202" style="position:absolute;margin-left:0;margin-top:303.85pt;width:185.9pt;height:21.4pt;z-index:251659264;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" stroked="f">
                <v:textbox>
                  <w:txbxContent>
                    <w:p w14:paraId="6DF64082" w14:textId="77777777" w:rsidR="004E5433" w:rsidRDefault="004E5433" w:rsidP="004E5433">
                      <w:r>
                        <w:t>Fig ## Sample of CSV File</w:t>
                      </w:r>
                    </w:p>
                  </w:txbxContent>
                </v:textbox>
                <w10:wrap type="through" anchorx="margin"/>
              </v:shape>
            </w:pict>
          </mc:Fallback>
        </mc:AlternateContent>
      </w:r>
      <w:r>
        <w:rPr>
          <w:noProof/>
        </w:rPr>
        <w:drawing>
          <wp:inline distT="0" distB="0" distL="0" distR="0" wp14:anchorId="5744D48E" wp14:editId="069B2D72">
            <wp:extent cx="5029200" cy="3797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9200" cy="3797935"/>
                    </a:xfrm>
                    <a:prstGeom prst="rect">
                      <a:avLst/>
                    </a:prstGeom>
                  </pic:spPr>
                </pic:pic>
              </a:graphicData>
            </a:graphic>
          </wp:inline>
        </w:drawing>
      </w:r>
    </w:p>
    <w:p w14:paraId="145C3049" w14:textId="3878E0B5" w:rsidR="004E5433" w:rsidRDefault="004E5433">
      <w:pPr>
        <w:rPr>
          <w:rFonts w:ascii="Times New Roman" w:hAnsi="Times New Roman" w:cs="Times New Roman"/>
          <w:sz w:val="24"/>
          <w:szCs w:val="24"/>
        </w:rPr>
      </w:pPr>
      <w:r>
        <w:rPr>
          <w:rFonts w:ascii="Times New Roman" w:hAnsi="Times New Roman" w:cs="Times New Roman"/>
          <w:sz w:val="24"/>
          <w:szCs w:val="24"/>
        </w:rPr>
        <w:br w:type="page"/>
      </w:r>
    </w:p>
    <w:p w14:paraId="520F356A" w14:textId="77777777" w:rsidR="004E5433" w:rsidRDefault="004E5433" w:rsidP="004E5433">
      <w:pPr>
        <w:spacing w:line="480" w:lineRule="auto"/>
        <w:jc w:val="center"/>
        <w:rPr>
          <w:rFonts w:ascii="Times New Roman" w:hAnsi="Times New Roman" w:cs="Times New Roman"/>
          <w:b/>
          <w:bCs/>
          <w:sz w:val="32"/>
          <w:szCs w:val="32"/>
        </w:rPr>
      </w:pPr>
    </w:p>
    <w:p w14:paraId="69D7C445" w14:textId="77777777" w:rsidR="004E5433" w:rsidRDefault="004E5433" w:rsidP="004E5433">
      <w:pPr>
        <w:spacing w:line="480" w:lineRule="auto"/>
        <w:jc w:val="center"/>
        <w:rPr>
          <w:rFonts w:ascii="Times New Roman" w:hAnsi="Times New Roman" w:cs="Times New Roman"/>
          <w:b/>
          <w:bCs/>
          <w:sz w:val="32"/>
          <w:szCs w:val="32"/>
        </w:rPr>
      </w:pPr>
    </w:p>
    <w:p w14:paraId="0B900821" w14:textId="77777777" w:rsidR="004E5433" w:rsidRDefault="004E5433" w:rsidP="004E5433">
      <w:pPr>
        <w:spacing w:line="480" w:lineRule="auto"/>
        <w:jc w:val="center"/>
        <w:rPr>
          <w:rFonts w:ascii="Times New Roman" w:hAnsi="Times New Roman" w:cs="Times New Roman"/>
          <w:b/>
          <w:bCs/>
          <w:sz w:val="32"/>
          <w:szCs w:val="32"/>
        </w:rPr>
      </w:pPr>
    </w:p>
    <w:p w14:paraId="72CCEB56" w14:textId="77777777" w:rsidR="004E5433" w:rsidRDefault="004E5433" w:rsidP="004E5433">
      <w:pPr>
        <w:spacing w:line="480" w:lineRule="auto"/>
        <w:jc w:val="center"/>
        <w:rPr>
          <w:rFonts w:ascii="Times New Roman" w:hAnsi="Times New Roman" w:cs="Times New Roman"/>
          <w:b/>
          <w:bCs/>
          <w:sz w:val="32"/>
          <w:szCs w:val="32"/>
        </w:rPr>
      </w:pPr>
    </w:p>
    <w:p w14:paraId="018CF69E" w14:textId="77A1F763"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sidR="00243B80">
        <w:rPr>
          <w:rFonts w:ascii="Times New Roman" w:hAnsi="Times New Roman" w:cs="Times New Roman"/>
          <w:b/>
          <w:bCs/>
          <w:sz w:val="32"/>
          <w:szCs w:val="32"/>
        </w:rPr>
        <w:t>4</w:t>
      </w:r>
    </w:p>
    <w:p w14:paraId="17DDCADE" w14:textId="77777777"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Data </w:t>
      </w:r>
      <w:r>
        <w:rPr>
          <w:rFonts w:ascii="Times New Roman" w:hAnsi="Times New Roman" w:cs="Times New Roman"/>
          <w:b/>
          <w:bCs/>
          <w:sz w:val="32"/>
          <w:szCs w:val="32"/>
        </w:rPr>
        <w:t>Analysis</w:t>
      </w:r>
    </w:p>
    <w:p w14:paraId="32BC545B" w14:textId="77777777" w:rsidR="004E5433" w:rsidRDefault="004E5433" w:rsidP="004E5433">
      <w:pPr>
        <w:spacing w:line="480" w:lineRule="auto"/>
        <w:rPr>
          <w:rFonts w:ascii="Times New Roman" w:hAnsi="Times New Roman" w:cs="Times New Roman"/>
          <w:sz w:val="24"/>
          <w:szCs w:val="24"/>
        </w:rPr>
      </w:pPr>
      <w:r>
        <w:tab/>
      </w:r>
      <w:r>
        <w:rPr>
          <w:rFonts w:ascii="Times New Roman" w:hAnsi="Times New Roman" w:cs="Times New Roman"/>
          <w:sz w:val="24"/>
          <w:szCs w:val="24"/>
        </w:rPr>
        <w:t>When attempting to determine whether or not a comment, or a line of a block comment, is a piece of commented out code things become much more complicated then when a trained programmer is simply able to review it. Over the progress of this research multiple approaches are considered with the final method being the one that is currently in use at this time. The first of these methods which had proven to be fairly ineffective on larger test cases is what we would call the syntax-based approach.</w:t>
      </w:r>
    </w:p>
    <w:p w14:paraId="7DFD04C1"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t xml:space="preserve">In the syntax-based approach the method for analysis of lines is very simple and is broken down into a series of different checks. The first check, run on every line, is whether or not the line contains a semicolon, which has the direct ability to generate a number of false positives depending on the writing style of the programmer in their standard comments. The second and third checks relied both on checking for the opening and closing of parenthesis and curly braces respectively. This was not something that we had at first expected to be a problem, and in fact it was, as in cases where optional snippets of code had been commented out, the </w:t>
      </w:r>
      <w:r>
        <w:rPr>
          <w:rFonts w:ascii="Times New Roman" w:hAnsi="Times New Roman" w:cs="Times New Roman"/>
          <w:sz w:val="24"/>
          <w:szCs w:val="24"/>
        </w:rPr>
        <w:lastRenderedPageBreak/>
        <w:t>automation process would disregard these sections as it did not find the opening or closing piece that it was looking for. The second approach, which was considered but never implemented was a bag of words approach.</w:t>
      </w:r>
    </w:p>
    <w:p w14:paraId="6EAC5290"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This bag of words approach is not to be confused with the bag of words approach mentioned earlier in the data collection chapter, which proposes the use of common terms as an additional method of verification. Rather, the concept of this approach is to break down an entire piece of source code and create a bag of words from it, which could then be used to cross check comments for terms that are present in the line which are found to be frequent in the bag of words. While this could be helpful in finding commented out code that is modifying common variables or using common variables as part of a greater equation, it has a number of strong failing points. First, when considering variable names, one time use variables, variables created in a piece of commented out code, and commented out functions are all highly likely to be ignored due to the fact that in comparison to other terms in the bag of words they may only have an appearance rate of 1-3 times in the entire source code where as a term like int, void, or count will appear much more frequently. The other issue with this method comes down to explanations of how code functions, in the case of thorough documentation where a programmer may be referencing function names and variable names, to many of such references is likely to cause false positives. This brings us to our third and most current approach, what we call the frequency approach.</w:t>
      </w:r>
    </w:p>
    <w:p w14:paraId="63E85CDD" w14:textId="77777777" w:rsidR="004E5433" w:rsidRDefault="004E5433" w:rsidP="004E5433">
      <w:pPr>
        <w:spacing w:line="480" w:lineRule="auto"/>
        <w:rPr>
          <w:rFonts w:ascii="Times New Roman" w:hAnsi="Times New Roman" w:cs="Times New Roman"/>
          <w:sz w:val="24"/>
          <w:szCs w:val="24"/>
        </w:rPr>
      </w:pPr>
    </w:p>
    <w:p w14:paraId="643F828B" w14:textId="1AD956E0" w:rsidR="004E5433" w:rsidRDefault="004E5433" w:rsidP="004E5433">
      <w:pPr>
        <w:spacing w:line="480" w:lineRule="auto"/>
        <w:rPr>
          <w:rFonts w:ascii="Times New Roman" w:hAnsi="Times New Roman" w:cs="Times New Roman"/>
          <w:sz w:val="24"/>
          <w:szCs w:val="24"/>
        </w:rPr>
      </w:pPr>
      <w:r w:rsidRPr="00366AED">
        <w:rPr>
          <w:rFonts w:ascii="Times New Roman" w:hAnsi="Times New Roman" w:cs="Times New Roman"/>
          <w:noProof/>
          <w:sz w:val="24"/>
          <w:szCs w:val="24"/>
        </w:rPr>
        <w:lastRenderedPageBreak/>
        <mc:AlternateContent>
          <mc:Choice Requires="wps">
            <w:drawing>
              <wp:anchor distT="45720" distB="45720" distL="114300" distR="114300" simplePos="0" relativeHeight="251661312" behindDoc="0" locked="0" layoutInCell="1" allowOverlap="1" wp14:anchorId="3232DE49" wp14:editId="64865A2E">
                <wp:simplePos x="0" y="0"/>
                <wp:positionH relativeFrom="margin">
                  <wp:align>left</wp:align>
                </wp:positionH>
                <wp:positionV relativeFrom="margin">
                  <wp:align>bottom</wp:align>
                </wp:positionV>
                <wp:extent cx="3209925" cy="386080"/>
                <wp:effectExtent l="0" t="0" r="9525" b="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925" cy="386080"/>
                        </a:xfrm>
                        <a:prstGeom prst="rect">
                          <a:avLst/>
                        </a:prstGeom>
                        <a:solidFill>
                          <a:srgbClr val="FFFFFF"/>
                        </a:solidFill>
                        <a:ln w="9525">
                          <a:noFill/>
                          <a:miter lim="800000"/>
                          <a:headEnd/>
                          <a:tailEnd/>
                        </a:ln>
                      </wps:spPr>
                      <wps:txbx>
                        <w:txbxContent>
                          <w:p w14:paraId="779DD77C" w14:textId="77777777" w:rsidR="004E5433" w:rsidRDefault="004E5433" w:rsidP="004E5433">
                            <w:r>
                              <w:t>Fig ## large frequency differences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32DE49" id="_x0000_s1027" type="#_x0000_t202" style="position:absolute;margin-left:0;margin-top:0;width:252.75pt;height:30.4pt;z-index:251661312;visibility:visible;mso-wrap-style:square;mso-width-percent:0;mso-height-percent:200;mso-wrap-distance-left:9pt;mso-wrap-distance-top:3.6pt;mso-wrap-distance-right:9pt;mso-wrap-distance-bottom:3.6pt;mso-position-horizontal:left;mso-position-horizontal-relative:margin;mso-position-vertical:bottom;mso-position-vertical-relative:margin;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" stroked="f">
                <v:textbox style="mso-fit-shape-to-text:t">
                  <w:txbxContent>
                    <w:p w14:paraId="779DD77C" w14:textId="77777777" w:rsidR="004E5433" w:rsidRDefault="004E5433" w:rsidP="004E5433">
                      <w:r>
                        <w:t>Fig ## large frequency differences</w:t>
                      </w:r>
                    </w:p>
                  </w:txbxContent>
                </v:textbox>
                <w10:wrap type="topAndBottom" anchorx="margin" anchory="margin"/>
              </v:shape>
            </w:pict>
          </mc:Fallback>
        </mc:AlternateContent>
      </w:r>
      <w:r>
        <w:rPr>
          <w:noProof/>
        </w:rPr>
        <w:drawing>
          <wp:anchor distT="0" distB="0" distL="114300" distR="114300" simplePos="0" relativeHeight="251662336" behindDoc="0" locked="0" layoutInCell="1" allowOverlap="1" wp14:anchorId="113E7161" wp14:editId="23904179">
            <wp:simplePos x="0" y="0"/>
            <wp:positionH relativeFrom="margin">
              <wp:align>right</wp:align>
            </wp:positionH>
            <wp:positionV relativeFrom="page">
              <wp:posOffset>6061075</wp:posOffset>
            </wp:positionV>
            <wp:extent cx="5029200" cy="2719070"/>
            <wp:effectExtent l="0" t="0" r="0" b="5080"/>
            <wp:wrapTopAndBottom/>
            <wp:docPr id="3" name="Chart 3">
              <a:extLst xmlns:a="http://schemas.openxmlformats.org/drawingml/2006/main">
                <a:ext uri="{FF2B5EF4-FFF2-40B4-BE49-F238E27FC236}">
                  <a16:creationId xmlns:a16="http://schemas.microsoft.com/office/drawing/2014/main" id="{B3A8FD22-75B7-4030-A11D-9ED108298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r>
        <w:rPr>
          <w:rFonts w:ascii="Times New Roman" w:hAnsi="Times New Roman" w:cs="Times New Roman"/>
          <w:sz w:val="24"/>
          <w:szCs w:val="24"/>
        </w:rPr>
        <w:tab/>
        <w:t>The original basis of the frequency approach owes itself to a discussion on the works of Dvorak</w:t>
      </w:r>
      <w:r w:rsidR="0082705B">
        <w:rPr>
          <w:rFonts w:ascii="Times New Roman" w:hAnsi="Times New Roman" w:cs="Times New Roman"/>
          <w:sz w:val="24"/>
          <w:szCs w:val="24"/>
        </w:rPr>
        <w:fldChar w:fldCharType="begin"/>
      </w:r>
      <w:r w:rsidR="009F4424">
        <w:rPr>
          <w:rFonts w:ascii="Times New Roman" w:hAnsi="Times New Roman" w:cs="Times New Roman"/>
          <w:sz w:val="24"/>
          <w:szCs w:val="24"/>
        </w:rPr>
        <w:instrText xml:space="preserve"> ADDIN ZOTERO_ITEM CSL_CITATION {"citationID":"Z8IDJaCE","properties":{"formattedCitation":"[7]","plainCitation":"[7]","noteIndex":0},"citationItems":[{"id":4,"uris":["http://zotero.org/users/local/B8a741ni/items/HVVEA7QG"],"uri":["http://zotero.org/users/local/B8a741ni/items/HVVEA7QG"],"itemData":{"id":4,"type":"article-journal","abstract":"During the last several decades, the keyboard has proved to be the most important computer input device. It was inherited @om the mechanical typewriter from whom computer keyboards inherited a suboptimal key layout. Better solutions have been kept out of use by economic pressure. An arguably optimal layout for the English language is the Dvorak layout. This article discusses the possibility of applying the same guidelines and ideas that shaped the Dvorak layout on keyboards used in other languages. Some of the questions answered are how good the Dvorak layout is in EngIish. how good is it in other languages and how a language specific version would look like.","language":"en","page":"6","source":"Zotero","title":"The Dvorak keyboard layout and possibilities of its regional adaptation","author":[{"family":"Nakic-Alfirevic","given":"T"},{"family":"Durek","given":"M"}]}}],"schema":"https://github.com/citation-style-language/schema/raw/master/csl-citation.json"} </w:instrText>
      </w:r>
      <w:r w:rsidR="0082705B">
        <w:rPr>
          <w:rFonts w:ascii="Times New Roman" w:hAnsi="Times New Roman" w:cs="Times New Roman"/>
          <w:sz w:val="24"/>
          <w:szCs w:val="24"/>
        </w:rPr>
        <w:fldChar w:fldCharType="separate"/>
      </w:r>
      <w:r w:rsidR="009F4424" w:rsidRPr="009F4424">
        <w:rPr>
          <w:rFonts w:ascii="Times New Roman" w:hAnsi="Times New Roman" w:cs="Times New Roman"/>
          <w:sz w:val="24"/>
        </w:rPr>
        <w:t>[7]</w:t>
      </w:r>
      <w:r w:rsidR="0082705B">
        <w:rPr>
          <w:rFonts w:ascii="Times New Roman" w:hAnsi="Times New Roman" w:cs="Times New Roman"/>
          <w:sz w:val="24"/>
          <w:szCs w:val="24"/>
        </w:rPr>
        <w:fldChar w:fldCharType="end"/>
      </w:r>
      <w:r>
        <w:rPr>
          <w:rFonts w:ascii="Times New Roman" w:hAnsi="Times New Roman" w:cs="Times New Roman"/>
          <w:sz w:val="24"/>
          <w:szCs w:val="24"/>
        </w:rPr>
        <w:t xml:space="preserve"> who </w:t>
      </w:r>
      <w:r w:rsidR="0082705B">
        <w:rPr>
          <w:rFonts w:ascii="Times New Roman" w:hAnsi="Times New Roman" w:cs="Times New Roman"/>
          <w:sz w:val="24"/>
          <w:szCs w:val="24"/>
        </w:rPr>
        <w:t>is</w:t>
      </w:r>
      <w:r>
        <w:rPr>
          <w:rFonts w:ascii="Times New Roman" w:hAnsi="Times New Roman" w:cs="Times New Roman"/>
          <w:sz w:val="24"/>
          <w:szCs w:val="24"/>
        </w:rPr>
        <w:t xml:space="preserve"> famous for designing alternate versions of the key board layout used on English typewriters and computers today. To simplify the concepts explained in the related works chapter, Dvorak examined which letters are most frequently used in the English language and relocated their positions to allow for easier and less strenuous typing. This concept of common characters in English words brought forth a very powerful idea, what if we check the frequency of ASCII characters found in lines of both English prose style comments and commented out code and compared them against each other? What the data shows us when analyzing the results of these frequencies is that there are key differences between English prose and commented out code, and not only are these differences present, some of them are quite extreme. As shown in Fig ## large frequency differences, there are thirteen symbols which have a frequency near to or greater than one percent more common in commented out code versus in a standard comment. The most staggering of these numbers is actually the frequency of spaces found in commented out code, for which a number of assumptions are made. Likely, one of the largest reasons for this is good indentation practices leaving large amounts of whitespace in </w:t>
      </w:r>
      <w:r>
        <w:rPr>
          <w:rFonts w:ascii="Times New Roman" w:hAnsi="Times New Roman" w:cs="Times New Roman"/>
          <w:sz w:val="24"/>
          <w:szCs w:val="24"/>
        </w:rPr>
        <w:lastRenderedPageBreak/>
        <w:t>commented out code. However, upon closer analysis of some samples where spacing rates were particularly high it was noted that the average character length of terms tended to be much shorter in commented out code, a prime example being:</w:t>
      </w:r>
    </w:p>
    <w:p w14:paraId="737FFCCA" w14:textId="77777777" w:rsidR="004E5433" w:rsidRPr="00381E26" w:rsidRDefault="004E5433" w:rsidP="004E5433">
      <w:pPr>
        <w:spacing w:line="480" w:lineRule="auto"/>
        <w:jc w:val="center"/>
        <w:rPr>
          <w:rFonts w:ascii="Times New Roman" w:hAnsi="Times New Roman" w:cs="Times New Roman"/>
          <w:i/>
          <w:iCs/>
          <w:sz w:val="24"/>
          <w:szCs w:val="24"/>
        </w:rPr>
      </w:pPr>
      <w:r w:rsidRPr="00526102">
        <w:rPr>
          <w:rFonts w:ascii="Consolas" w:hAnsi="Consolas" w:cs="Consolas"/>
          <w:i/>
          <w:iCs/>
          <w:sz w:val="24"/>
          <w:szCs w:val="24"/>
        </w:rPr>
        <w:t xml:space="preserve">//    </w:t>
      </w:r>
      <w:proofErr w:type="spellStart"/>
      <w:r w:rsidRPr="00526102">
        <w:rPr>
          <w:rFonts w:ascii="Consolas" w:hAnsi="Consolas" w:cs="Consolas"/>
          <w:i/>
          <w:iCs/>
          <w:sz w:val="24"/>
          <w:szCs w:val="24"/>
        </w:rPr>
        <w:t>i</w:t>
      </w:r>
      <w:proofErr w:type="spellEnd"/>
      <w:r w:rsidRPr="00526102">
        <w:rPr>
          <w:rFonts w:ascii="Consolas" w:hAnsi="Consolas" w:cs="Consolas"/>
          <w:i/>
          <w:iCs/>
          <w:sz w:val="24"/>
          <w:szCs w:val="24"/>
        </w:rPr>
        <w:t xml:space="preserve"> = a + b;</w:t>
      </w:r>
    </w:p>
    <w:p w14:paraId="1011B99C"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 xml:space="preserve">In this example the average size of a term is roughly 1 character and a total of five non-space based characters being present, now when you consider the fact that there is also eight spaces in the line, that means that the spaces are making up over 50% of the lines total number of characters. Further, taking into consideration </w:t>
      </w:r>
      <w:proofErr w:type="spellStart"/>
      <w:r>
        <w:rPr>
          <w:rFonts w:ascii="Times New Roman" w:hAnsi="Times New Roman" w:cs="Times New Roman"/>
          <w:sz w:val="24"/>
          <w:szCs w:val="24"/>
        </w:rPr>
        <w:t>Mayzner’s</w:t>
      </w:r>
      <w:proofErr w:type="spellEnd"/>
      <w:r>
        <w:rPr>
          <w:rFonts w:ascii="Times New Roman" w:hAnsi="Times New Roman" w:cs="Times New Roman"/>
          <w:sz w:val="24"/>
          <w:szCs w:val="24"/>
        </w:rPr>
        <w:t xml:space="preserve"> work in 1965 and Googles follow-on research using modern computational methods, it has been determined that the average length of an English word is 4.7 characters. This means that in the same space of total characters, fifteen, on average 3 words would fit, assuming that it ends in a period and contains 2 spaces. Importantly, what this means is that spaces would be making up about 13% of the total number of characters in the line which is roughly 80% less spaces than the </w:t>
      </w:r>
      <w:proofErr w:type="gramStart"/>
      <w:r>
        <w:rPr>
          <w:rFonts w:ascii="Times New Roman" w:hAnsi="Times New Roman" w:cs="Times New Roman"/>
          <w:sz w:val="24"/>
          <w:szCs w:val="24"/>
        </w:rPr>
        <w:t>commented out</w:t>
      </w:r>
      <w:proofErr w:type="gramEnd"/>
      <w:r>
        <w:rPr>
          <w:rFonts w:ascii="Times New Roman" w:hAnsi="Times New Roman" w:cs="Times New Roman"/>
          <w:sz w:val="24"/>
          <w:szCs w:val="24"/>
        </w:rPr>
        <w:t xml:space="preserve"> code example. These methods continue to hold true at different frequencies for a wide variety of different characters besides the ones mentioned previously, though in smaller amounts. </w:t>
      </w:r>
    </w:p>
    <w:p w14:paraId="130A62A0" w14:textId="7BA8C19E"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One of the benefits of using a method like this is by scanning a variety of scripts you are able to create frequency distributions that are consistent across the board. In the case of the final frequency distributions used in this research the values are pulled from code and comments from amongst different projects, ensuring that it gets a good general representation of what a frequency distribution should look like and helps with generalizability and avoiding overfitting. Of course, an added benefit to this is if you are examining code and comments that are required to follow a very specific structure then the process is equally as beneficially once the scanning process is complete. The way this is done is by taking each line one at a time and verifying each </w:t>
      </w:r>
      <w:r>
        <w:rPr>
          <w:rFonts w:ascii="Times New Roman" w:hAnsi="Times New Roman" w:cs="Times New Roman"/>
          <w:sz w:val="24"/>
          <w:szCs w:val="24"/>
        </w:rPr>
        <w:lastRenderedPageBreak/>
        <w:t xml:space="preserve">character converted to lowercase for normalization against a dictionary of characters and then consequently stored in the dictionary. Once the entire line has been read and all characters have been stored and a final count of characters is obtained the frequency of each character is calculated and stored in a list, ensuring that they remain in order by using key based verification. </w:t>
      </w:r>
      <w:commentRangeStart w:id="8"/>
      <w:commentRangeStart w:id="9"/>
      <w:commentRangeStart w:id="10"/>
      <w:r>
        <w:rPr>
          <w:rFonts w:ascii="Times New Roman" w:hAnsi="Times New Roman" w:cs="Times New Roman"/>
          <w:sz w:val="24"/>
          <w:szCs w:val="24"/>
        </w:rPr>
        <w:t xml:space="preserve">These frequencies can then be used individually, as a group, or averaged into a single working list. </w:t>
      </w:r>
      <w:commentRangeEnd w:id="8"/>
      <w:r>
        <w:rPr>
          <w:rStyle w:val="CommentReference"/>
        </w:rPr>
        <w:commentReference w:id="8"/>
      </w:r>
      <w:commentRangeEnd w:id="9"/>
      <w:r w:rsidR="0082705B">
        <w:rPr>
          <w:rStyle w:val="CommentReference"/>
        </w:rPr>
        <w:commentReference w:id="9"/>
      </w:r>
      <w:commentRangeEnd w:id="10"/>
      <w:r w:rsidR="0082705B">
        <w:rPr>
          <w:rStyle w:val="CommentReference"/>
        </w:rPr>
        <w:commentReference w:id="10"/>
      </w:r>
    </w:p>
    <w:p w14:paraId="1418CCB4" w14:textId="77777777" w:rsidR="004E5433" w:rsidRDefault="004E5433">
      <w:pPr>
        <w:rPr>
          <w:rFonts w:ascii="Times New Roman" w:hAnsi="Times New Roman" w:cs="Times New Roman"/>
          <w:sz w:val="24"/>
          <w:szCs w:val="24"/>
        </w:rPr>
      </w:pPr>
      <w:r>
        <w:rPr>
          <w:rFonts w:ascii="Times New Roman" w:hAnsi="Times New Roman" w:cs="Times New Roman"/>
          <w:sz w:val="24"/>
          <w:szCs w:val="24"/>
        </w:rPr>
        <w:br w:type="page"/>
      </w:r>
    </w:p>
    <w:p w14:paraId="572BDE4C" w14:textId="77777777" w:rsidR="004E5433" w:rsidRDefault="004E5433" w:rsidP="004E5433">
      <w:pPr>
        <w:spacing w:line="480" w:lineRule="auto"/>
        <w:jc w:val="center"/>
        <w:rPr>
          <w:rFonts w:ascii="Times New Roman" w:hAnsi="Times New Roman" w:cs="Times New Roman"/>
          <w:b/>
          <w:bCs/>
          <w:sz w:val="32"/>
          <w:szCs w:val="32"/>
        </w:rPr>
      </w:pPr>
    </w:p>
    <w:p w14:paraId="0206C7D1" w14:textId="77777777" w:rsidR="004E5433" w:rsidRDefault="004E5433" w:rsidP="004E5433">
      <w:pPr>
        <w:spacing w:line="480" w:lineRule="auto"/>
        <w:jc w:val="center"/>
        <w:rPr>
          <w:rFonts w:ascii="Times New Roman" w:hAnsi="Times New Roman" w:cs="Times New Roman"/>
          <w:b/>
          <w:bCs/>
          <w:sz w:val="32"/>
          <w:szCs w:val="32"/>
        </w:rPr>
      </w:pPr>
    </w:p>
    <w:p w14:paraId="12D35F94" w14:textId="77777777" w:rsidR="004E5433" w:rsidRDefault="004E5433" w:rsidP="004E5433">
      <w:pPr>
        <w:spacing w:line="480" w:lineRule="auto"/>
        <w:jc w:val="center"/>
        <w:rPr>
          <w:rFonts w:ascii="Times New Roman" w:hAnsi="Times New Roman" w:cs="Times New Roman"/>
          <w:b/>
          <w:bCs/>
          <w:sz w:val="32"/>
          <w:szCs w:val="32"/>
        </w:rPr>
      </w:pPr>
    </w:p>
    <w:p w14:paraId="5DCFA733" w14:textId="77777777" w:rsidR="004E5433" w:rsidRDefault="004E5433" w:rsidP="004E5433">
      <w:pPr>
        <w:spacing w:line="480" w:lineRule="auto"/>
        <w:jc w:val="center"/>
        <w:rPr>
          <w:rFonts w:ascii="Times New Roman" w:hAnsi="Times New Roman" w:cs="Times New Roman"/>
          <w:b/>
          <w:bCs/>
          <w:sz w:val="32"/>
          <w:szCs w:val="32"/>
        </w:rPr>
      </w:pPr>
    </w:p>
    <w:p w14:paraId="197F04E5" w14:textId="5C83497C"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sidR="00243B80">
        <w:rPr>
          <w:rFonts w:ascii="Times New Roman" w:hAnsi="Times New Roman" w:cs="Times New Roman"/>
          <w:b/>
          <w:bCs/>
          <w:sz w:val="32"/>
          <w:szCs w:val="32"/>
        </w:rPr>
        <w:t>5</w:t>
      </w:r>
    </w:p>
    <w:p w14:paraId="38EB8C60" w14:textId="77777777"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Results</w:t>
      </w:r>
    </w:p>
    <w:p w14:paraId="3F7507C8" w14:textId="40541448" w:rsidR="004E5433" w:rsidRDefault="004E5433" w:rsidP="004E5433">
      <w:pPr>
        <w:spacing w:line="480" w:lineRule="auto"/>
        <w:rPr>
          <w:rFonts w:ascii="Times New Roman" w:hAnsi="Times New Roman" w:cs="Times New Roman"/>
          <w:noProof/>
          <w:sz w:val="24"/>
          <w:szCs w:val="24"/>
        </w:rPr>
      </w:pPr>
      <w:r>
        <w:tab/>
      </w:r>
      <w:r>
        <w:rPr>
          <w:rFonts w:ascii="Times New Roman" w:hAnsi="Times New Roman" w:cs="Times New Roman"/>
          <w:sz w:val="24"/>
          <w:szCs w:val="24"/>
        </w:rPr>
        <w:t xml:space="preserve">The results of this research are attained through the use of </w:t>
      </w:r>
      <w:proofErr w:type="gramStart"/>
      <w:r>
        <w:rPr>
          <w:rFonts w:ascii="Times New Roman" w:hAnsi="Times New Roman" w:cs="Times New Roman"/>
          <w:sz w:val="24"/>
          <w:szCs w:val="24"/>
        </w:rPr>
        <w:t>a</w:t>
      </w:r>
      <w:proofErr w:type="gramEnd"/>
      <w:r w:rsidR="0082705B">
        <w:rPr>
          <w:rFonts w:ascii="Times New Roman" w:hAnsi="Times New Roman" w:cs="Times New Roman"/>
          <w:sz w:val="24"/>
          <w:szCs w:val="24"/>
        </w:rPr>
        <w:t xml:space="preserve"> ID3</w:t>
      </w:r>
      <w:r>
        <w:rPr>
          <w:rFonts w:ascii="Times New Roman" w:hAnsi="Times New Roman" w:cs="Times New Roman"/>
          <w:sz w:val="24"/>
          <w:szCs w:val="24"/>
        </w:rPr>
        <w:t xml:space="preserve"> decision tree style model present in the Sci-kit Learn module for</w:t>
      </w:r>
      <w:commentRangeStart w:id="11"/>
      <w:commentRangeStart w:id="12"/>
      <w:r>
        <w:rPr>
          <w:rFonts w:ascii="Times New Roman" w:hAnsi="Times New Roman" w:cs="Times New Roman"/>
          <w:sz w:val="24"/>
          <w:szCs w:val="24"/>
        </w:rPr>
        <w:t xml:space="preserve"> Python</w:t>
      </w:r>
      <w:commentRangeEnd w:id="11"/>
      <w:r>
        <w:rPr>
          <w:rStyle w:val="CommentReference"/>
        </w:rPr>
        <w:commentReference w:id="11"/>
      </w:r>
      <w:commentRangeEnd w:id="12"/>
      <w:r w:rsidR="0082705B">
        <w:rPr>
          <w:rStyle w:val="CommentReference"/>
        </w:rPr>
        <w:commentReference w:id="12"/>
      </w:r>
      <w:r>
        <w:rPr>
          <w:rFonts w:ascii="Times New Roman" w:hAnsi="Times New Roman" w:cs="Times New Roman"/>
          <w:sz w:val="24"/>
          <w:szCs w:val="24"/>
        </w:rPr>
        <w:t>. The reason for choosing to use a decision tree is based off of the benefits that are naturally present when using them. First, decision trees are easy to understand and the model itself can be fully graphically visualized such as in the sample section of our decision tree in Fig ## decision tree sample.</w:t>
      </w:r>
    </w:p>
    <w:p w14:paraId="07B85362"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228B913" wp14:editId="4F50F47B">
            <wp:extent cx="5029835" cy="2628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b="20139"/>
                    <a:stretch/>
                  </pic:blipFill>
                  <pic:spPr bwMode="auto">
                    <a:xfrm>
                      <a:off x="0" y="0"/>
                      <a:ext cx="5029835" cy="2628900"/>
                    </a:xfrm>
                    <a:prstGeom prst="rect">
                      <a:avLst/>
                    </a:prstGeom>
                    <a:noFill/>
                    <a:ln>
                      <a:noFill/>
                    </a:ln>
                    <a:extLst>
                      <a:ext uri="{53640926-AAD7-44D8-BBD7-CCE9431645EC}">
                        <a14:shadowObscured xmlns:a14="http://schemas.microsoft.com/office/drawing/2010/main"/>
                      </a:ext>
                    </a:extLst>
                  </pic:spPr>
                </pic:pic>
              </a:graphicData>
            </a:graphic>
          </wp:inline>
        </w:drawing>
      </w:r>
    </w:p>
    <w:p w14:paraId="45639444"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Fig ## decision tree sample</w:t>
      </w:r>
    </w:p>
    <w:p w14:paraId="183BE15A"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 xml:space="preserve">Second, decision trees are able to handle blank data very well, this is extremely important when considering our data, this is because even if a line does not contain a symbol from the portion of selected ASCII characters that we are analyzing such as in this sample: </w:t>
      </w:r>
    </w:p>
    <w:p w14:paraId="4C40FBB5" w14:textId="77777777" w:rsidR="004E5433" w:rsidRDefault="004E5433" w:rsidP="004E5433">
      <w:pPr>
        <w:spacing w:line="480" w:lineRule="auto"/>
        <w:ind w:left="720"/>
        <w:rPr>
          <w:rFonts w:cstheme="minorHAnsi"/>
          <w:i/>
          <w:iCs/>
          <w:sz w:val="24"/>
          <w:szCs w:val="24"/>
        </w:rPr>
      </w:pPr>
      <w:commentRangeStart w:id="13"/>
      <w:commentRangeStart w:id="14"/>
      <w:r w:rsidRPr="00FC7224">
        <w:rPr>
          <w:rFonts w:cstheme="minorHAnsi"/>
          <w:i/>
          <w:iCs/>
          <w:sz w:val="24"/>
          <w:szCs w:val="24"/>
        </w:rPr>
        <w:t>[0.020833333333333332, 0.020833333333333332, 0.0, 0.0, 0.041666666666666664, 0.020833333333333332, 0.0, 0.0, 0.020833333333333332, 0.0, 0.020833333333333332, 0.020833333333333332, 0.0, 0.0, 0.0625, 0.041666666666666664, 0.0, 0.020833333333333332, 0.041666666666666664, 0.0625, 0.020833333333333332, 0.0, 0.0, 0.0, 0.0, 0.0, 0.0, 0.0, 0.0, 0.0, 0.0, 0.0, 0.0, 0.0, 0.0, 0.0, 0.0, 0.0, 0.0, 0.0, 0.0, 0.0, 0.0, 0.0, 0.0, 0.0, 0.0, 0.0, 0.0, 0.0, 0.0, 0.0, 0.0, 0.0, 0.0, 0.0, 0.0, 0.0, 0.0, 0.0, 0.0, 0.0, 0.0, 0.0, 0.0, 0.0, 0.5625, 0.0, 0.0, 0.0, 0.020833333333333332, 0.0, 0.0, 0.0, 0.0, 0.0, 0.0]</w:t>
      </w:r>
      <w:commentRangeEnd w:id="13"/>
      <w:r>
        <w:rPr>
          <w:rStyle w:val="CommentReference"/>
        </w:rPr>
        <w:commentReference w:id="13"/>
      </w:r>
      <w:commentRangeEnd w:id="14"/>
      <w:r w:rsidR="00F6265D">
        <w:rPr>
          <w:rStyle w:val="CommentReference"/>
        </w:rPr>
        <w:commentReference w:id="14"/>
      </w:r>
    </w:p>
    <w:p w14:paraId="74052990"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It is still very relevant to our decision-making process. Third, because decision trees are a white box model, we can verify all of the decisions through either Boolean or mathematical approaches. Finally, when considering the immense size of software projects today and the rapid rate at software is growing the fact that the prediction process is logarithmic is extremely important.</w:t>
      </w:r>
    </w:p>
    <w:p w14:paraId="354D7A0F" w14:textId="5DEDC57C" w:rsidR="00F6265D"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In order to ensure that we are receiving high quality and statistically sound results the decision tree was trained using stratified K-fold cross validation utilizing five folds.</w:t>
      </w:r>
      <w:r w:rsidR="009F4424">
        <w:rPr>
          <w:rFonts w:ascii="Times New Roman" w:hAnsi="Times New Roman" w:cs="Times New Roman"/>
          <w:sz w:val="24"/>
          <w:szCs w:val="24"/>
        </w:rPr>
        <w:t xml:space="preserve"> The reason behind choosing to utilize five folds is because there was a minimal change in using 5x2 but by cutting down to a single 5-fold run we are able to cut the runtime in half. We chose to use K-fold </w:t>
      </w:r>
      <w:r w:rsidR="009F4424">
        <w:rPr>
          <w:rFonts w:ascii="Times New Roman" w:hAnsi="Times New Roman" w:cs="Times New Roman"/>
          <w:sz w:val="24"/>
          <w:szCs w:val="24"/>
        </w:rPr>
        <w:lastRenderedPageBreak/>
        <w:t>over naïve-</w:t>
      </w:r>
      <w:proofErr w:type="spellStart"/>
      <w:r w:rsidR="009F4424">
        <w:rPr>
          <w:rFonts w:ascii="Times New Roman" w:hAnsi="Times New Roman" w:cs="Times New Roman"/>
          <w:sz w:val="24"/>
          <w:szCs w:val="24"/>
        </w:rPr>
        <w:t>bayes</w:t>
      </w:r>
      <w:proofErr w:type="spellEnd"/>
      <w:r w:rsidR="009F4424">
        <w:rPr>
          <w:rFonts w:ascii="Times New Roman" w:hAnsi="Times New Roman" w:cs="Times New Roman"/>
          <w:sz w:val="24"/>
          <w:szCs w:val="24"/>
        </w:rPr>
        <w:t xml:space="preserve"> style verification because studies show the benefits of using K-fold are very clear and help to ensure that we are not having any issues with overfitting.</w:t>
      </w:r>
      <w:r w:rsidR="009F4424">
        <w:rPr>
          <w:rFonts w:ascii="Times New Roman" w:hAnsi="Times New Roman" w:cs="Times New Roman"/>
          <w:sz w:val="24"/>
          <w:szCs w:val="24"/>
        </w:rPr>
        <w:fldChar w:fldCharType="begin"/>
      </w:r>
      <w:r w:rsidR="002247F2">
        <w:rPr>
          <w:rFonts w:ascii="Times New Roman" w:hAnsi="Times New Roman" w:cs="Times New Roman"/>
          <w:sz w:val="24"/>
          <w:szCs w:val="24"/>
        </w:rPr>
        <w:instrText xml:space="preserve"> ADDIN ZOTERO_ITEM CSL_CITATION {"citationID":"mWjOMArL","properties":{"formattedCitation":"[8]","plainCitation":"[8]","noteIndex":0},"citationItems":[{"id":31,"uris":["http://zotero.org/users/local/B8a741ni/items/QHLLKMN5"],"uri":["http://zotero.org/users/local/B8a741ni/items/QHLLKMN5"],"itemData":{"id":31,"type":"article-journal","abstract":"We review accuracy estimation methods and compare the two most common methods: crossvalidation and bootstrap. Recent experimental results on arti cial data and theoretical results in restricted settings have shown that for selecting a good classi er from a set of classiers (model selection), ten-fold cross-validation may be better than the more expensive leaveone-out cross-validation. We report on a largescale experiment|over half a million runs of C4.5 and a Naive-Bayes algorithm|to estimate the e ects of di erent parameters on these algorithms on real-world datasets. For crossvalidation, we vary the number of folds and whether the folds are strati ed or not for bootstrap, we vary the number of bootstrap samples. Our results indicate that for real-word datasets similar to ours, the best method to use for model selection is ten-fold strati ed cross validation, even if computation power allows using more folds.","container-title":"IJACAI '95","language":"en","page":"7","source":"Zotero","title":"A Study of Cross-Validation and Bootstrap for Accuracy Estimation and Model Selection","author":[{"family":"Kohavi","given":"Ron"}]}}],"schema":"https://github.com/citation-style-language/schema/raw/master/csl-citation.json"} </w:instrText>
      </w:r>
      <w:r w:rsidR="009F4424">
        <w:rPr>
          <w:rFonts w:ascii="Times New Roman" w:hAnsi="Times New Roman" w:cs="Times New Roman"/>
          <w:sz w:val="24"/>
          <w:szCs w:val="24"/>
        </w:rPr>
        <w:fldChar w:fldCharType="separate"/>
      </w:r>
      <w:r w:rsidR="002247F2" w:rsidRPr="002247F2">
        <w:rPr>
          <w:rFonts w:ascii="Times New Roman" w:hAnsi="Times New Roman" w:cs="Times New Roman"/>
          <w:sz w:val="24"/>
        </w:rPr>
        <w:t>[8]</w:t>
      </w:r>
      <w:r w:rsidR="009F4424">
        <w:rPr>
          <w:rFonts w:ascii="Times New Roman" w:hAnsi="Times New Roman" w:cs="Times New Roman"/>
          <w:sz w:val="24"/>
          <w:szCs w:val="24"/>
        </w:rPr>
        <w:fldChar w:fldCharType="end"/>
      </w:r>
    </w:p>
    <w:p w14:paraId="05187F37" w14:textId="78506524" w:rsidR="004E5433" w:rsidRDefault="004E5433" w:rsidP="00F6265D">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Initial tests were then preformed on smaller samples of 250 lines of true comments and 250 lines of commented out code to prevent a training bias based on a dominate class and then mathematically verified to ensure that the results were holding true. Afterwards the questions generated by the tree were checked against the initial findings of the research that they were all mathematically sound questions. For example, the first question at the root of the tree asks whether or not a line is composed of less than or equal to 26.7% spaces and if the statement is true then the sample is likely a comment. This is a highly reliable question as initial research indicated that on average comments are constructed of approximately 24% spaces while commented out code is constructed of approximately 33% spaces. </w:t>
      </w:r>
    </w:p>
    <w:p w14:paraId="17D504E0" w14:textId="728D4F03"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Once the integrity of both the initial results and the decision tree model have been verified it is time to move on to larger data set to evaluate the overall quality of this identification approach, and the results are very promising. Over a series of 10 tests randomly selecting 1000 lines of comments from the 20 different projects we show an accuracy of 96.5%, a precision of 97.6%, a recall of 94.3% and a F1 score of 96.6%. All of these results were calculated automatically using metrics from Sci-kit Learn.</w:t>
      </w:r>
      <w:r w:rsidR="00874F7B">
        <w:rPr>
          <w:rFonts w:ascii="Times New Roman" w:hAnsi="Times New Roman" w:cs="Times New Roman"/>
          <w:sz w:val="24"/>
          <w:szCs w:val="24"/>
        </w:rPr>
        <w:t xml:space="preserve"> Below is a breakdown sample of all 5 folds built into a table.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0"/>
        <w:gridCol w:w="2540"/>
        <w:gridCol w:w="2820"/>
        <w:gridCol w:w="2260"/>
        <w:gridCol w:w="960"/>
      </w:tblGrid>
      <w:tr w:rsidR="00A91925" w:rsidRPr="00A91925" w14:paraId="163808D3" w14:textId="77777777" w:rsidTr="00A91925">
        <w:trPr>
          <w:trHeight w:val="300"/>
        </w:trPr>
        <w:tc>
          <w:tcPr>
            <w:tcW w:w="1420" w:type="dxa"/>
            <w:shd w:val="clear" w:color="auto" w:fill="auto"/>
            <w:noWrap/>
            <w:vAlign w:val="bottom"/>
            <w:hideMark/>
          </w:tcPr>
          <w:p w14:paraId="67A34F3B" w14:textId="77777777" w:rsidR="00A91925" w:rsidRPr="00A91925" w:rsidRDefault="00A91925" w:rsidP="00A91925">
            <w:pPr>
              <w:spacing w:after="0" w:line="240" w:lineRule="auto"/>
              <w:rPr>
                <w:rFonts w:ascii="Calibri" w:eastAsia="Times New Roman" w:hAnsi="Calibri" w:cs="Calibri"/>
                <w:color w:val="000000"/>
              </w:rPr>
            </w:pPr>
            <w:r w:rsidRPr="00A91925">
              <w:rPr>
                <w:rFonts w:ascii="Calibri" w:eastAsia="Times New Roman" w:hAnsi="Calibri" w:cs="Calibri"/>
                <w:color w:val="000000"/>
              </w:rPr>
              <w:t>Fold Number</w:t>
            </w:r>
          </w:p>
        </w:tc>
        <w:tc>
          <w:tcPr>
            <w:tcW w:w="2540" w:type="dxa"/>
            <w:shd w:val="clear" w:color="auto" w:fill="auto"/>
            <w:noWrap/>
            <w:vAlign w:val="bottom"/>
            <w:hideMark/>
          </w:tcPr>
          <w:p w14:paraId="7F2367B7" w14:textId="77777777" w:rsidR="00A91925" w:rsidRPr="00A91925" w:rsidRDefault="00A91925" w:rsidP="00A91925">
            <w:pPr>
              <w:spacing w:after="0" w:line="240" w:lineRule="auto"/>
              <w:rPr>
                <w:rFonts w:ascii="Calibri" w:eastAsia="Times New Roman" w:hAnsi="Calibri" w:cs="Calibri"/>
                <w:color w:val="000000"/>
              </w:rPr>
            </w:pPr>
            <w:r w:rsidRPr="00A91925">
              <w:rPr>
                <w:rFonts w:ascii="Calibri" w:eastAsia="Times New Roman" w:hAnsi="Calibri" w:cs="Calibri"/>
                <w:color w:val="000000"/>
              </w:rPr>
              <w:t>accuracy</w:t>
            </w:r>
          </w:p>
        </w:tc>
        <w:tc>
          <w:tcPr>
            <w:tcW w:w="2820" w:type="dxa"/>
            <w:shd w:val="clear" w:color="auto" w:fill="auto"/>
            <w:noWrap/>
            <w:vAlign w:val="bottom"/>
            <w:hideMark/>
          </w:tcPr>
          <w:p w14:paraId="0C4EDD28" w14:textId="77777777" w:rsidR="00A91925" w:rsidRPr="00A91925" w:rsidRDefault="00A91925" w:rsidP="00A91925">
            <w:pPr>
              <w:spacing w:after="0" w:line="240" w:lineRule="auto"/>
              <w:rPr>
                <w:rFonts w:ascii="Calibri" w:eastAsia="Times New Roman" w:hAnsi="Calibri" w:cs="Calibri"/>
                <w:color w:val="000000"/>
              </w:rPr>
            </w:pPr>
            <w:r w:rsidRPr="00A91925">
              <w:rPr>
                <w:rFonts w:ascii="Calibri" w:eastAsia="Times New Roman" w:hAnsi="Calibri" w:cs="Calibri"/>
                <w:color w:val="000000"/>
              </w:rPr>
              <w:t>precision</w:t>
            </w:r>
          </w:p>
        </w:tc>
        <w:tc>
          <w:tcPr>
            <w:tcW w:w="2260" w:type="dxa"/>
            <w:shd w:val="clear" w:color="auto" w:fill="auto"/>
            <w:noWrap/>
            <w:vAlign w:val="bottom"/>
            <w:hideMark/>
          </w:tcPr>
          <w:p w14:paraId="4886FCCE" w14:textId="77777777" w:rsidR="00A91925" w:rsidRPr="00A91925" w:rsidRDefault="00A91925" w:rsidP="00A91925">
            <w:pPr>
              <w:spacing w:after="0" w:line="240" w:lineRule="auto"/>
              <w:rPr>
                <w:rFonts w:ascii="Calibri" w:eastAsia="Times New Roman" w:hAnsi="Calibri" w:cs="Calibri"/>
                <w:color w:val="000000"/>
              </w:rPr>
            </w:pPr>
            <w:r w:rsidRPr="00A91925">
              <w:rPr>
                <w:rFonts w:ascii="Calibri" w:eastAsia="Times New Roman" w:hAnsi="Calibri" w:cs="Calibri"/>
                <w:color w:val="000000"/>
              </w:rPr>
              <w:t>recall</w:t>
            </w:r>
          </w:p>
        </w:tc>
        <w:tc>
          <w:tcPr>
            <w:tcW w:w="960" w:type="dxa"/>
            <w:shd w:val="clear" w:color="auto" w:fill="auto"/>
            <w:noWrap/>
            <w:vAlign w:val="bottom"/>
            <w:hideMark/>
          </w:tcPr>
          <w:p w14:paraId="7D9D4A4B" w14:textId="77777777" w:rsidR="00A91925" w:rsidRPr="00A91925" w:rsidRDefault="00A91925" w:rsidP="00A91925">
            <w:pPr>
              <w:spacing w:after="0" w:line="240" w:lineRule="auto"/>
              <w:rPr>
                <w:rFonts w:ascii="Calibri" w:eastAsia="Times New Roman" w:hAnsi="Calibri" w:cs="Calibri"/>
                <w:color w:val="000000"/>
              </w:rPr>
            </w:pPr>
            <w:r w:rsidRPr="00A91925">
              <w:rPr>
                <w:rFonts w:ascii="Calibri" w:eastAsia="Times New Roman" w:hAnsi="Calibri" w:cs="Calibri"/>
                <w:color w:val="000000"/>
              </w:rPr>
              <w:t>F1</w:t>
            </w:r>
          </w:p>
        </w:tc>
      </w:tr>
      <w:tr w:rsidR="00A91925" w:rsidRPr="00A91925" w14:paraId="018BDE8F" w14:textId="77777777" w:rsidTr="00A91925">
        <w:trPr>
          <w:trHeight w:val="300"/>
        </w:trPr>
        <w:tc>
          <w:tcPr>
            <w:tcW w:w="1420" w:type="dxa"/>
            <w:shd w:val="clear" w:color="auto" w:fill="auto"/>
            <w:noWrap/>
            <w:vAlign w:val="bottom"/>
            <w:hideMark/>
          </w:tcPr>
          <w:p w14:paraId="7EB73794"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1</w:t>
            </w:r>
          </w:p>
        </w:tc>
        <w:tc>
          <w:tcPr>
            <w:tcW w:w="2540" w:type="dxa"/>
            <w:shd w:val="clear" w:color="auto" w:fill="auto"/>
            <w:noWrap/>
            <w:vAlign w:val="bottom"/>
            <w:hideMark/>
          </w:tcPr>
          <w:p w14:paraId="55DC1A0E"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98.5</w:t>
            </w:r>
          </w:p>
        </w:tc>
        <w:tc>
          <w:tcPr>
            <w:tcW w:w="2820" w:type="dxa"/>
            <w:shd w:val="clear" w:color="auto" w:fill="auto"/>
            <w:noWrap/>
            <w:vAlign w:val="bottom"/>
            <w:hideMark/>
          </w:tcPr>
          <w:p w14:paraId="77E07D80"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98.15</w:t>
            </w:r>
          </w:p>
        </w:tc>
        <w:tc>
          <w:tcPr>
            <w:tcW w:w="2260" w:type="dxa"/>
            <w:shd w:val="clear" w:color="auto" w:fill="auto"/>
            <w:noWrap/>
            <w:vAlign w:val="bottom"/>
            <w:hideMark/>
          </w:tcPr>
          <w:p w14:paraId="7A3B7F59"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99.07</w:t>
            </w:r>
          </w:p>
        </w:tc>
        <w:tc>
          <w:tcPr>
            <w:tcW w:w="960" w:type="dxa"/>
            <w:shd w:val="clear" w:color="auto" w:fill="auto"/>
            <w:noWrap/>
            <w:vAlign w:val="bottom"/>
            <w:hideMark/>
          </w:tcPr>
          <w:p w14:paraId="5791703E"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98.6</w:t>
            </w:r>
          </w:p>
        </w:tc>
      </w:tr>
      <w:tr w:rsidR="00A91925" w:rsidRPr="00A91925" w14:paraId="4191F9C3" w14:textId="77777777" w:rsidTr="00A91925">
        <w:trPr>
          <w:trHeight w:val="300"/>
        </w:trPr>
        <w:tc>
          <w:tcPr>
            <w:tcW w:w="1420" w:type="dxa"/>
            <w:shd w:val="clear" w:color="auto" w:fill="auto"/>
            <w:noWrap/>
            <w:vAlign w:val="bottom"/>
            <w:hideMark/>
          </w:tcPr>
          <w:p w14:paraId="6DE5B3DE"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2</w:t>
            </w:r>
          </w:p>
        </w:tc>
        <w:tc>
          <w:tcPr>
            <w:tcW w:w="2540" w:type="dxa"/>
            <w:shd w:val="clear" w:color="auto" w:fill="auto"/>
            <w:noWrap/>
            <w:vAlign w:val="bottom"/>
            <w:hideMark/>
          </w:tcPr>
          <w:p w14:paraId="20323407"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97</w:t>
            </w:r>
          </w:p>
        </w:tc>
        <w:tc>
          <w:tcPr>
            <w:tcW w:w="2820" w:type="dxa"/>
            <w:shd w:val="clear" w:color="auto" w:fill="auto"/>
            <w:noWrap/>
            <w:vAlign w:val="bottom"/>
            <w:hideMark/>
          </w:tcPr>
          <w:p w14:paraId="4102B09B"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100</w:t>
            </w:r>
          </w:p>
        </w:tc>
        <w:tc>
          <w:tcPr>
            <w:tcW w:w="2260" w:type="dxa"/>
            <w:shd w:val="clear" w:color="auto" w:fill="auto"/>
            <w:noWrap/>
            <w:vAlign w:val="bottom"/>
            <w:hideMark/>
          </w:tcPr>
          <w:p w14:paraId="1F3E0FC4"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94</w:t>
            </w:r>
          </w:p>
        </w:tc>
        <w:tc>
          <w:tcPr>
            <w:tcW w:w="960" w:type="dxa"/>
            <w:shd w:val="clear" w:color="auto" w:fill="auto"/>
            <w:noWrap/>
            <w:vAlign w:val="bottom"/>
            <w:hideMark/>
          </w:tcPr>
          <w:p w14:paraId="2AEF836F"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96.91</w:t>
            </w:r>
          </w:p>
        </w:tc>
      </w:tr>
      <w:tr w:rsidR="00A91925" w:rsidRPr="00A91925" w14:paraId="330092FD" w14:textId="77777777" w:rsidTr="00A91925">
        <w:trPr>
          <w:trHeight w:val="300"/>
        </w:trPr>
        <w:tc>
          <w:tcPr>
            <w:tcW w:w="1420" w:type="dxa"/>
            <w:shd w:val="clear" w:color="auto" w:fill="auto"/>
            <w:noWrap/>
            <w:vAlign w:val="bottom"/>
            <w:hideMark/>
          </w:tcPr>
          <w:p w14:paraId="18278FC6"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3</w:t>
            </w:r>
          </w:p>
        </w:tc>
        <w:tc>
          <w:tcPr>
            <w:tcW w:w="2540" w:type="dxa"/>
            <w:shd w:val="clear" w:color="auto" w:fill="auto"/>
            <w:noWrap/>
            <w:vAlign w:val="bottom"/>
            <w:hideMark/>
          </w:tcPr>
          <w:p w14:paraId="40C361EA"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97.5</w:t>
            </w:r>
          </w:p>
        </w:tc>
        <w:tc>
          <w:tcPr>
            <w:tcW w:w="2820" w:type="dxa"/>
            <w:shd w:val="clear" w:color="auto" w:fill="auto"/>
            <w:noWrap/>
            <w:vAlign w:val="bottom"/>
            <w:hideMark/>
          </w:tcPr>
          <w:p w14:paraId="229036AF"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95.65</w:t>
            </w:r>
          </w:p>
        </w:tc>
        <w:tc>
          <w:tcPr>
            <w:tcW w:w="2260" w:type="dxa"/>
            <w:shd w:val="clear" w:color="auto" w:fill="auto"/>
            <w:noWrap/>
            <w:vAlign w:val="bottom"/>
            <w:hideMark/>
          </w:tcPr>
          <w:p w14:paraId="118EA7E7"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98.88</w:t>
            </w:r>
          </w:p>
        </w:tc>
        <w:tc>
          <w:tcPr>
            <w:tcW w:w="960" w:type="dxa"/>
            <w:shd w:val="clear" w:color="auto" w:fill="auto"/>
            <w:noWrap/>
            <w:vAlign w:val="bottom"/>
            <w:hideMark/>
          </w:tcPr>
          <w:p w14:paraId="28CBF19B"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97.23</w:t>
            </w:r>
          </w:p>
        </w:tc>
      </w:tr>
      <w:tr w:rsidR="00A91925" w:rsidRPr="00A91925" w14:paraId="4C438781" w14:textId="77777777" w:rsidTr="00A91925">
        <w:trPr>
          <w:trHeight w:val="300"/>
        </w:trPr>
        <w:tc>
          <w:tcPr>
            <w:tcW w:w="1420" w:type="dxa"/>
            <w:shd w:val="clear" w:color="auto" w:fill="auto"/>
            <w:noWrap/>
            <w:vAlign w:val="bottom"/>
            <w:hideMark/>
          </w:tcPr>
          <w:p w14:paraId="3813B8EC"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4</w:t>
            </w:r>
          </w:p>
        </w:tc>
        <w:tc>
          <w:tcPr>
            <w:tcW w:w="2540" w:type="dxa"/>
            <w:shd w:val="clear" w:color="auto" w:fill="auto"/>
            <w:noWrap/>
            <w:vAlign w:val="bottom"/>
            <w:hideMark/>
          </w:tcPr>
          <w:p w14:paraId="67A9F45F"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98.5</w:t>
            </w:r>
          </w:p>
        </w:tc>
        <w:tc>
          <w:tcPr>
            <w:tcW w:w="2820" w:type="dxa"/>
            <w:shd w:val="clear" w:color="auto" w:fill="auto"/>
            <w:noWrap/>
            <w:vAlign w:val="bottom"/>
            <w:hideMark/>
          </w:tcPr>
          <w:p w14:paraId="7E10DB04"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99</w:t>
            </w:r>
          </w:p>
        </w:tc>
        <w:tc>
          <w:tcPr>
            <w:tcW w:w="2260" w:type="dxa"/>
            <w:shd w:val="clear" w:color="auto" w:fill="auto"/>
            <w:noWrap/>
            <w:vAlign w:val="bottom"/>
            <w:hideMark/>
          </w:tcPr>
          <w:p w14:paraId="67AF27FB"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98.02</w:t>
            </w:r>
          </w:p>
        </w:tc>
        <w:tc>
          <w:tcPr>
            <w:tcW w:w="960" w:type="dxa"/>
            <w:shd w:val="clear" w:color="auto" w:fill="auto"/>
            <w:noWrap/>
            <w:vAlign w:val="bottom"/>
            <w:hideMark/>
          </w:tcPr>
          <w:p w14:paraId="459DA804"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98.51</w:t>
            </w:r>
          </w:p>
        </w:tc>
      </w:tr>
      <w:tr w:rsidR="00A91925" w:rsidRPr="00A91925" w14:paraId="22C45BC0" w14:textId="77777777" w:rsidTr="00A91925">
        <w:trPr>
          <w:trHeight w:val="300"/>
        </w:trPr>
        <w:tc>
          <w:tcPr>
            <w:tcW w:w="1420" w:type="dxa"/>
            <w:shd w:val="clear" w:color="auto" w:fill="auto"/>
            <w:noWrap/>
            <w:vAlign w:val="bottom"/>
            <w:hideMark/>
          </w:tcPr>
          <w:p w14:paraId="55B248D6"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5</w:t>
            </w:r>
          </w:p>
        </w:tc>
        <w:tc>
          <w:tcPr>
            <w:tcW w:w="2540" w:type="dxa"/>
            <w:shd w:val="clear" w:color="auto" w:fill="auto"/>
            <w:noWrap/>
            <w:vAlign w:val="bottom"/>
            <w:hideMark/>
          </w:tcPr>
          <w:p w14:paraId="33A125F1"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w:t>
            </w:r>
          </w:p>
        </w:tc>
        <w:tc>
          <w:tcPr>
            <w:tcW w:w="2820" w:type="dxa"/>
            <w:shd w:val="clear" w:color="auto" w:fill="auto"/>
            <w:noWrap/>
            <w:vAlign w:val="bottom"/>
            <w:hideMark/>
          </w:tcPr>
          <w:p w14:paraId="48394D1E"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99.01</w:t>
            </w:r>
          </w:p>
        </w:tc>
        <w:tc>
          <w:tcPr>
            <w:tcW w:w="2260" w:type="dxa"/>
            <w:shd w:val="clear" w:color="auto" w:fill="auto"/>
            <w:noWrap/>
            <w:vAlign w:val="bottom"/>
            <w:hideMark/>
          </w:tcPr>
          <w:p w14:paraId="59504513"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97.09</w:t>
            </w:r>
          </w:p>
        </w:tc>
        <w:tc>
          <w:tcPr>
            <w:tcW w:w="960" w:type="dxa"/>
            <w:shd w:val="clear" w:color="auto" w:fill="auto"/>
            <w:noWrap/>
            <w:vAlign w:val="bottom"/>
            <w:hideMark/>
          </w:tcPr>
          <w:p w14:paraId="7776C72F" w14:textId="77777777" w:rsidR="00A91925" w:rsidRPr="00A91925" w:rsidRDefault="00A91925" w:rsidP="00A91925">
            <w:pPr>
              <w:spacing w:after="0" w:line="240" w:lineRule="auto"/>
              <w:jc w:val="right"/>
              <w:rPr>
                <w:rFonts w:ascii="Calibri" w:eastAsia="Times New Roman" w:hAnsi="Calibri" w:cs="Calibri"/>
                <w:color w:val="000000"/>
              </w:rPr>
            </w:pPr>
            <w:r w:rsidRPr="00A91925">
              <w:rPr>
                <w:rFonts w:ascii="Calibri" w:eastAsia="Times New Roman" w:hAnsi="Calibri" w:cs="Calibri"/>
                <w:color w:val="000000"/>
              </w:rPr>
              <w:t>98.04</w:t>
            </w:r>
          </w:p>
        </w:tc>
      </w:tr>
    </w:tbl>
    <w:p w14:paraId="6E03BE84" w14:textId="09951C2D" w:rsidR="004E5433" w:rsidRDefault="004E5433">
      <w:pPr>
        <w:rPr>
          <w:rFonts w:ascii="Times New Roman" w:hAnsi="Times New Roman" w:cs="Times New Roman"/>
          <w:sz w:val="24"/>
          <w:szCs w:val="24"/>
        </w:rPr>
      </w:pPr>
    </w:p>
    <w:p w14:paraId="05A93ABE" w14:textId="77777777" w:rsidR="004E5433" w:rsidRDefault="004E5433" w:rsidP="004E5433">
      <w:pPr>
        <w:spacing w:line="480" w:lineRule="auto"/>
        <w:jc w:val="center"/>
        <w:rPr>
          <w:rFonts w:ascii="Times New Roman" w:hAnsi="Times New Roman" w:cs="Times New Roman"/>
          <w:b/>
          <w:bCs/>
          <w:sz w:val="32"/>
          <w:szCs w:val="32"/>
        </w:rPr>
      </w:pPr>
    </w:p>
    <w:p w14:paraId="3D75C45D" w14:textId="77777777" w:rsidR="004E5433" w:rsidRDefault="004E5433" w:rsidP="004E5433">
      <w:pPr>
        <w:spacing w:line="480" w:lineRule="auto"/>
        <w:jc w:val="center"/>
        <w:rPr>
          <w:rFonts w:ascii="Times New Roman" w:hAnsi="Times New Roman" w:cs="Times New Roman"/>
          <w:b/>
          <w:bCs/>
          <w:sz w:val="32"/>
          <w:szCs w:val="32"/>
        </w:rPr>
      </w:pPr>
    </w:p>
    <w:p w14:paraId="59E9D6F0" w14:textId="77777777" w:rsidR="004E5433" w:rsidRDefault="004E5433" w:rsidP="004E5433">
      <w:pPr>
        <w:spacing w:line="480" w:lineRule="auto"/>
        <w:jc w:val="center"/>
        <w:rPr>
          <w:rFonts w:ascii="Times New Roman" w:hAnsi="Times New Roman" w:cs="Times New Roman"/>
          <w:b/>
          <w:bCs/>
          <w:sz w:val="32"/>
          <w:szCs w:val="32"/>
        </w:rPr>
      </w:pPr>
    </w:p>
    <w:p w14:paraId="22667A32" w14:textId="77777777" w:rsidR="004E5433" w:rsidRDefault="004E5433" w:rsidP="004E5433">
      <w:pPr>
        <w:spacing w:line="480" w:lineRule="auto"/>
        <w:jc w:val="center"/>
        <w:rPr>
          <w:rFonts w:ascii="Times New Roman" w:hAnsi="Times New Roman" w:cs="Times New Roman"/>
          <w:b/>
          <w:bCs/>
          <w:sz w:val="32"/>
          <w:szCs w:val="32"/>
        </w:rPr>
      </w:pPr>
    </w:p>
    <w:p w14:paraId="07855480" w14:textId="2637C507"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sidR="00243B80">
        <w:rPr>
          <w:rFonts w:ascii="Times New Roman" w:hAnsi="Times New Roman" w:cs="Times New Roman"/>
          <w:b/>
          <w:bCs/>
          <w:sz w:val="32"/>
          <w:szCs w:val="32"/>
        </w:rPr>
        <w:t>6</w:t>
      </w:r>
    </w:p>
    <w:p w14:paraId="2107695A" w14:textId="77777777"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Threats to Validity</w:t>
      </w:r>
    </w:p>
    <w:p w14:paraId="346153AC" w14:textId="77777777" w:rsidR="004E5433" w:rsidRDefault="004E5433" w:rsidP="004E5433">
      <w:pPr>
        <w:spacing w:line="480" w:lineRule="auto"/>
        <w:rPr>
          <w:rFonts w:ascii="Times New Roman" w:hAnsi="Times New Roman" w:cs="Times New Roman"/>
          <w:sz w:val="24"/>
          <w:szCs w:val="24"/>
        </w:rPr>
      </w:pPr>
      <w:r>
        <w:tab/>
      </w:r>
      <w:r>
        <w:rPr>
          <w:rFonts w:ascii="Times New Roman" w:hAnsi="Times New Roman" w:cs="Times New Roman"/>
          <w:sz w:val="24"/>
          <w:szCs w:val="24"/>
        </w:rPr>
        <w:t xml:space="preserve">Throughout the duration of our research there have been a few different points that point to threats to validity that we hope to both mitigate and eliminate in our future research. The first issue that we have encountered is the overall quality of the code and comments written in the 20 projects that we have pulled all of our data. The problem here is twofold, our sample size is limited, and the quality of writing is very high. The first issue is relatively simple to resolve and mainly only requires that we increase our sample sizes, though this comes with a number of computational challenges it is overall something that we can fix. The second part of this issue however is more complex, due to the fact that the code and comments are written in a very clean and consistent manner it has the direct potential to skew our results. An example of this is when programmers use very poor or no spacing methods, when this happens it throws off the root of our decision tree which first checks whether or not there is a high frequency of spaces on the given line. This is the same issue that we encounter if programmers don’t use proper indentation as it throws off spacing counts again, which are as previously stated, the root of our tree. The majority of the code that we are working with for this project also tend to have concise and </w:t>
      </w:r>
      <w:r>
        <w:rPr>
          <w:rFonts w:ascii="Times New Roman" w:hAnsi="Times New Roman" w:cs="Times New Roman"/>
          <w:sz w:val="24"/>
          <w:szCs w:val="24"/>
        </w:rPr>
        <w:lastRenderedPageBreak/>
        <w:t>standard naming conventions. Now of course traditionally this allows for increased readability of code, but not everyone uses this coding practice, if a programmer prefers to use long variable names that fully describe what a variable is, this will cause the ratio of alphabetic variables to increase, which in rare cases can lead to a piece of commented out code failing to be identified.</w:t>
      </w:r>
    </w:p>
    <w:p w14:paraId="10C51675" w14:textId="264542D5"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A second threat to validity that we intend to fix with our future research comes from </w:t>
      </w:r>
      <w:proofErr w:type="spellStart"/>
      <w:r>
        <w:rPr>
          <w:rFonts w:ascii="Times New Roman" w:hAnsi="Times New Roman" w:cs="Times New Roman"/>
          <w:sz w:val="24"/>
          <w:szCs w:val="24"/>
        </w:rPr>
        <w:t>well established</w:t>
      </w:r>
      <w:proofErr w:type="spellEnd"/>
      <w:r>
        <w:rPr>
          <w:rFonts w:ascii="Times New Roman" w:hAnsi="Times New Roman" w:cs="Times New Roman"/>
          <w:sz w:val="24"/>
          <w:szCs w:val="24"/>
        </w:rPr>
        <w:t xml:space="preserve"> styles of coding, two prominent examples of this is Hungarian Notation and Whitesmiths style. Both of these styles cause new symbols to have increased prominence in our research though the cause is different between the two of them. Whitesmith style causes distribution changes because of its necessity to have minimalistic and concise lines. An example of this is that in Whitesmith style all curly braces should be on their own lines, this means that any line of code containing a curly brace is made of only a curly brace and an end-line marker. Of course, this causes a massive increase in the frequency distribution of curly braces and end-lines even though these symbols do not generally have a lot of importance when reviewing individual lines to determine if it is commented out code or not. Hungarian Notation provides a unique addition to this issue that has been the topic of many thoughts on the future development of this research. Hungarian Notation uses a standard method of labeling variables so that by looking at only a variable name you can gain a basic understanding of both what it is and what purpose it may have. An example of this is the use of the lowercase letter </w:t>
      </w:r>
      <w:r>
        <w:rPr>
          <w:rFonts w:cstheme="minorHAnsi"/>
          <w:i/>
          <w:iCs/>
          <w:sz w:val="24"/>
          <w:szCs w:val="24"/>
        </w:rPr>
        <w:t xml:space="preserve">m </w:t>
      </w:r>
      <w:r>
        <w:rPr>
          <w:rFonts w:ascii="Times New Roman" w:hAnsi="Times New Roman" w:cs="Times New Roman"/>
          <w:sz w:val="24"/>
          <w:szCs w:val="24"/>
        </w:rPr>
        <w:t>to indicate that a variable is a class. Hungarian notation provides a unique problem, namely, variables are very repetitious and depending on what the script does different letters become extremely important in identifying commented out code, but only when it is written in this style. Because of this there is some debate on whether Hungarian Notation should either be excluded from the tool as an outlier or if a special tree should be used to handle cases like Hungarian Notation.</w:t>
      </w:r>
    </w:p>
    <w:p w14:paraId="07A107D6" w14:textId="77777777" w:rsidR="004E5433" w:rsidRDefault="004E5433" w:rsidP="004E5433">
      <w:pPr>
        <w:spacing w:line="480" w:lineRule="auto"/>
        <w:jc w:val="center"/>
        <w:rPr>
          <w:rFonts w:ascii="Times New Roman" w:hAnsi="Times New Roman" w:cs="Times New Roman"/>
          <w:b/>
          <w:bCs/>
          <w:sz w:val="32"/>
          <w:szCs w:val="32"/>
        </w:rPr>
      </w:pPr>
    </w:p>
    <w:p w14:paraId="37784E4B" w14:textId="77777777" w:rsidR="004E5433" w:rsidRDefault="004E5433" w:rsidP="004E5433">
      <w:pPr>
        <w:spacing w:line="480" w:lineRule="auto"/>
        <w:jc w:val="center"/>
        <w:rPr>
          <w:rFonts w:ascii="Times New Roman" w:hAnsi="Times New Roman" w:cs="Times New Roman"/>
          <w:b/>
          <w:bCs/>
          <w:sz w:val="32"/>
          <w:szCs w:val="32"/>
        </w:rPr>
      </w:pPr>
    </w:p>
    <w:p w14:paraId="167C7FB8" w14:textId="77777777" w:rsidR="004E5433" w:rsidRDefault="004E5433" w:rsidP="004E5433">
      <w:pPr>
        <w:spacing w:line="480" w:lineRule="auto"/>
        <w:jc w:val="center"/>
        <w:rPr>
          <w:rFonts w:ascii="Times New Roman" w:hAnsi="Times New Roman" w:cs="Times New Roman"/>
          <w:b/>
          <w:bCs/>
          <w:sz w:val="32"/>
          <w:szCs w:val="32"/>
        </w:rPr>
      </w:pPr>
    </w:p>
    <w:p w14:paraId="488C9ED6" w14:textId="77777777" w:rsidR="004E5433" w:rsidRDefault="004E5433" w:rsidP="004E5433">
      <w:pPr>
        <w:spacing w:line="480" w:lineRule="auto"/>
        <w:jc w:val="center"/>
        <w:rPr>
          <w:rFonts w:ascii="Times New Roman" w:hAnsi="Times New Roman" w:cs="Times New Roman"/>
          <w:b/>
          <w:bCs/>
          <w:sz w:val="32"/>
          <w:szCs w:val="32"/>
        </w:rPr>
      </w:pPr>
    </w:p>
    <w:p w14:paraId="796ED396" w14:textId="413C7CCD"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Pr>
          <w:rFonts w:ascii="Times New Roman" w:hAnsi="Times New Roman" w:cs="Times New Roman"/>
          <w:b/>
          <w:bCs/>
          <w:sz w:val="32"/>
          <w:szCs w:val="32"/>
        </w:rPr>
        <w:t>7</w:t>
      </w:r>
    </w:p>
    <w:p w14:paraId="2BB82A63" w14:textId="77777777"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Future Works</w:t>
      </w:r>
    </w:p>
    <w:p w14:paraId="533EEC68" w14:textId="77777777" w:rsidR="004E5433" w:rsidRDefault="004E5433" w:rsidP="004E5433">
      <w:pPr>
        <w:spacing w:line="480" w:lineRule="auto"/>
        <w:rPr>
          <w:rFonts w:ascii="Times New Roman" w:hAnsi="Times New Roman" w:cs="Times New Roman"/>
          <w:sz w:val="24"/>
          <w:szCs w:val="24"/>
        </w:rPr>
      </w:pPr>
      <w:r>
        <w:tab/>
        <w:t xml:space="preserve">We envision </w:t>
      </w:r>
      <w:r>
        <w:rPr>
          <w:rFonts w:ascii="Times New Roman" w:hAnsi="Times New Roman" w:cs="Times New Roman"/>
          <w:sz w:val="24"/>
          <w:szCs w:val="24"/>
        </w:rPr>
        <w:t>four primary enhancements that we believe need to be handled in the future to extend the power and validity of this research.</w:t>
      </w:r>
      <w:commentRangeStart w:id="15"/>
      <w:commentRangeStart w:id="16"/>
      <w:r>
        <w:rPr>
          <w:rFonts w:ascii="Times New Roman" w:hAnsi="Times New Roman" w:cs="Times New Roman"/>
          <w:sz w:val="24"/>
          <w:szCs w:val="24"/>
        </w:rPr>
        <w:t xml:space="preserve"> The first subject that we would like to see extended upon is handling specific coding styles such as Hungarian Notation, vertical alignment, Whitesmiths style, and indentation styles. The second focus of our future research is to extend the number of languages that our method works with. The third focus of our future research is to handle the various levels of coding skill as well as bad coding practices that are in use today. The final focus of our future research is to be able to search merge history within version control to identify exactly when and by whom code has been commented out. </w:t>
      </w:r>
      <w:commentRangeEnd w:id="15"/>
      <w:r>
        <w:rPr>
          <w:rStyle w:val="CommentReference"/>
        </w:rPr>
        <w:commentReference w:id="15"/>
      </w:r>
      <w:commentRangeEnd w:id="16"/>
      <w:r w:rsidR="00874F7B">
        <w:rPr>
          <w:rStyle w:val="CommentReference"/>
        </w:rPr>
        <w:commentReference w:id="16"/>
      </w:r>
    </w:p>
    <w:p w14:paraId="300046D2"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When dealing with unique and specific coding styles such as Hungarian notation, vertical alignment, Whitesmiths style, and various indentation styles there are many different problems that must be considered. As discussed in further depth in the threats to validity section, Hungarian notation and Whitesmiths style cause different values that would not normally indicate commented out code to indicate commented out code. in these cases, it needs to be </w:t>
      </w:r>
      <w:r>
        <w:rPr>
          <w:rFonts w:ascii="Times New Roman" w:hAnsi="Times New Roman" w:cs="Times New Roman"/>
          <w:sz w:val="24"/>
          <w:szCs w:val="24"/>
        </w:rPr>
        <w:lastRenderedPageBreak/>
        <w:t>decided if unique trees need to be created for these problems or if there is a way to incorporate these styles into the current tree without causing trouble for the more common coding styles. Vertical alignment and various indentation styles that involve large amounts of spacing also provide a unique problem as the incorporation of excessive spaces can skew our values, again this is a problem that will either warrant the creation of unique trees for lines with excessive spacing or a way to modify the values without creating bias when integrating them into the tree. There is some argument that if they are not included in the tree creation however, that they will likely be properly identified in either case, though this is something that will require further analysis.</w:t>
      </w:r>
    </w:p>
    <w:p w14:paraId="15A9B57E" w14:textId="77777777"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With the future of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set to expansion of their version one of this fantastic parsing tool there is a lot of hope that we will be able to collaborate in order to help us gain access to a wider suite of languages to work with. To this end work is under way to develop a new and unique method of adding parsing capability to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this comes in the form of developing a system that can be fed grammar rules of the languages that you want to have parsed and have </w:t>
      </w:r>
      <w:proofErr w:type="spellStart"/>
      <w:r>
        <w:rPr>
          <w:rFonts w:ascii="Times New Roman" w:hAnsi="Times New Roman" w:cs="Times New Roman"/>
          <w:sz w:val="24"/>
          <w:szCs w:val="24"/>
        </w:rPr>
        <w:t>srcML</w:t>
      </w:r>
      <w:proofErr w:type="spellEnd"/>
      <w:r>
        <w:rPr>
          <w:rFonts w:ascii="Times New Roman" w:hAnsi="Times New Roman" w:cs="Times New Roman"/>
          <w:sz w:val="24"/>
          <w:szCs w:val="24"/>
        </w:rPr>
        <w:t xml:space="preserve"> auto-generate a parser for the language.</w:t>
      </w:r>
    </w:p>
    <w:p w14:paraId="2AA45607" w14:textId="15FF7B8A"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In the chapter</w:t>
      </w:r>
      <w:r w:rsidR="002F038B">
        <w:rPr>
          <w:rFonts w:ascii="Times New Roman" w:hAnsi="Times New Roman" w:cs="Times New Roman"/>
          <w:sz w:val="24"/>
          <w:szCs w:val="24"/>
        </w:rPr>
        <w:t xml:space="preserve"> 6, </w:t>
      </w:r>
      <w:r>
        <w:rPr>
          <w:rFonts w:ascii="Times New Roman" w:hAnsi="Times New Roman" w:cs="Times New Roman"/>
          <w:sz w:val="24"/>
          <w:szCs w:val="24"/>
        </w:rPr>
        <w:t>threats to validity</w:t>
      </w:r>
      <w:r w:rsidR="002F038B">
        <w:rPr>
          <w:rFonts w:ascii="Times New Roman" w:hAnsi="Times New Roman" w:cs="Times New Roman"/>
          <w:sz w:val="24"/>
          <w:szCs w:val="24"/>
        </w:rPr>
        <w:t>,</w:t>
      </w:r>
      <w:r>
        <w:rPr>
          <w:rFonts w:ascii="Times New Roman" w:hAnsi="Times New Roman" w:cs="Times New Roman"/>
          <w:sz w:val="24"/>
          <w:szCs w:val="24"/>
        </w:rPr>
        <w:t xml:space="preserve"> it is discussed that the scope of this study is limited, because it has only worked with twenty projects from GitHub. This choice was made with the idea in mind that we wanted to have a very well written sample of code to work with for the first iteration of this project and it did give us access to almost 100,000 lines of comments. </w:t>
      </w:r>
      <w:proofErr w:type="gramStart"/>
      <w:r>
        <w:rPr>
          <w:rFonts w:ascii="Times New Roman" w:hAnsi="Times New Roman" w:cs="Times New Roman"/>
          <w:sz w:val="24"/>
          <w:szCs w:val="24"/>
        </w:rPr>
        <w:t>However</w:t>
      </w:r>
      <w:proofErr w:type="gramEnd"/>
      <w:r>
        <w:rPr>
          <w:rFonts w:ascii="Times New Roman" w:hAnsi="Times New Roman" w:cs="Times New Roman"/>
          <w:sz w:val="24"/>
          <w:szCs w:val="24"/>
        </w:rPr>
        <w:t xml:space="preserve"> the code in these projects tend to be very well written and fairly uniform, and while this does give us a good example of what code and comments should look like it does not account for junior </w:t>
      </w:r>
      <w:r w:rsidR="002F038B">
        <w:rPr>
          <w:rFonts w:ascii="Times New Roman" w:hAnsi="Times New Roman" w:cs="Times New Roman"/>
          <w:sz w:val="24"/>
          <w:szCs w:val="24"/>
        </w:rPr>
        <w:t>a</w:t>
      </w:r>
      <w:r>
        <w:rPr>
          <w:rFonts w:ascii="Times New Roman" w:hAnsi="Times New Roman" w:cs="Times New Roman"/>
          <w:sz w:val="24"/>
          <w:szCs w:val="24"/>
        </w:rPr>
        <w:t xml:space="preserve">nd veteran programmers who use out of date coding styles. Of course, a third group of coders, those who are self-taught, and who lack common and good practices and standards </w:t>
      </w:r>
      <w:r>
        <w:rPr>
          <w:rFonts w:ascii="Times New Roman" w:hAnsi="Times New Roman" w:cs="Times New Roman"/>
          <w:sz w:val="24"/>
          <w:szCs w:val="24"/>
        </w:rPr>
        <w:lastRenderedPageBreak/>
        <w:t>within our field also provide an additional layer of content that we wish to explore. When looking at these groups of programmers and their coding styles they have to potential to cause shifts in the data similar to the highly specific coding styles discussed earlier in this chapter. However, the difficulty here is that unlike with those coding styles which have established rules within their designs, the coding styles that we are talking about here are much harder to identify and will require a lot of research to automate their identification.</w:t>
      </w:r>
    </w:p>
    <w:p w14:paraId="7D85074E" w14:textId="596FB9EC" w:rsidR="004E5433" w:rsidRDefault="004E5433" w:rsidP="004E5433">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Finally, a big part of our future research, and one of the </w:t>
      </w:r>
      <w:proofErr w:type="gramStart"/>
      <w:r>
        <w:rPr>
          <w:rFonts w:ascii="Times New Roman" w:hAnsi="Times New Roman" w:cs="Times New Roman"/>
          <w:sz w:val="24"/>
          <w:szCs w:val="24"/>
        </w:rPr>
        <w:t>long term</w:t>
      </w:r>
      <w:proofErr w:type="gramEnd"/>
      <w:r>
        <w:rPr>
          <w:rFonts w:ascii="Times New Roman" w:hAnsi="Times New Roman" w:cs="Times New Roman"/>
          <w:sz w:val="24"/>
          <w:szCs w:val="24"/>
        </w:rPr>
        <w:t xml:space="preserve"> purposes for this research is the ability to automate the process of locating exactly when commented out code has been introduced into the code base. Once we can identify when commented out code has been</w:t>
      </w:r>
      <w:r w:rsidR="002F038B">
        <w:rPr>
          <w:rFonts w:ascii="Times New Roman" w:hAnsi="Times New Roman" w:cs="Times New Roman"/>
          <w:sz w:val="24"/>
          <w:szCs w:val="24"/>
        </w:rPr>
        <w:t xml:space="preserve"> commented</w:t>
      </w:r>
      <w:r>
        <w:rPr>
          <w:rFonts w:ascii="Times New Roman" w:hAnsi="Times New Roman" w:cs="Times New Roman"/>
          <w:sz w:val="24"/>
          <w:szCs w:val="24"/>
        </w:rPr>
        <w:t>, then we can also figure out who actually commented out the code in the script. This allows us to ask the programmer exactly why they commented out the code in the first place hopefully find good solutions to the removal of this commented out code so that when a project is finally shipped it will be much easier to maintain.</w:t>
      </w:r>
      <w:r w:rsidR="002F038B">
        <w:rPr>
          <w:rFonts w:ascii="Times New Roman" w:hAnsi="Times New Roman" w:cs="Times New Roman"/>
          <w:sz w:val="24"/>
          <w:szCs w:val="24"/>
        </w:rPr>
        <w:t xml:space="preserve"> </w:t>
      </w:r>
      <w:proofErr w:type="gramStart"/>
      <w:r w:rsidR="002F038B">
        <w:rPr>
          <w:rFonts w:ascii="Times New Roman" w:hAnsi="Times New Roman" w:cs="Times New Roman"/>
          <w:sz w:val="24"/>
          <w:szCs w:val="24"/>
        </w:rPr>
        <w:t>Additionally</w:t>
      </w:r>
      <w:proofErr w:type="gramEnd"/>
      <w:r w:rsidR="002F038B">
        <w:rPr>
          <w:rFonts w:ascii="Times New Roman" w:hAnsi="Times New Roman" w:cs="Times New Roman"/>
          <w:sz w:val="24"/>
          <w:szCs w:val="24"/>
        </w:rPr>
        <w:t xml:space="preserve"> we gain the ability to track commented out code as it enters and exits source code, develop a method for automatic removal and correcting developer behavior over time in order to prevent future issues and need for constant tracking.</w:t>
      </w:r>
    </w:p>
    <w:p w14:paraId="43B3DB87" w14:textId="77777777" w:rsidR="004E5433" w:rsidRDefault="004E5433">
      <w:pPr>
        <w:rPr>
          <w:rFonts w:ascii="Times New Roman" w:hAnsi="Times New Roman" w:cs="Times New Roman"/>
          <w:sz w:val="24"/>
          <w:szCs w:val="24"/>
        </w:rPr>
      </w:pPr>
      <w:r>
        <w:rPr>
          <w:rFonts w:ascii="Times New Roman" w:hAnsi="Times New Roman" w:cs="Times New Roman"/>
          <w:sz w:val="24"/>
          <w:szCs w:val="24"/>
        </w:rPr>
        <w:br w:type="page"/>
      </w:r>
    </w:p>
    <w:p w14:paraId="4EBACEEC" w14:textId="77777777" w:rsidR="004E5433" w:rsidRDefault="004E5433" w:rsidP="004E5433">
      <w:pPr>
        <w:spacing w:line="480" w:lineRule="auto"/>
        <w:jc w:val="center"/>
        <w:rPr>
          <w:rFonts w:ascii="Times New Roman" w:hAnsi="Times New Roman" w:cs="Times New Roman"/>
          <w:b/>
          <w:bCs/>
          <w:sz w:val="32"/>
          <w:szCs w:val="32"/>
        </w:rPr>
      </w:pPr>
    </w:p>
    <w:p w14:paraId="0F39A199" w14:textId="77777777" w:rsidR="004E5433" w:rsidRDefault="004E5433" w:rsidP="004E5433">
      <w:pPr>
        <w:spacing w:line="480" w:lineRule="auto"/>
        <w:jc w:val="center"/>
        <w:rPr>
          <w:rFonts w:ascii="Times New Roman" w:hAnsi="Times New Roman" w:cs="Times New Roman"/>
          <w:b/>
          <w:bCs/>
          <w:sz w:val="32"/>
          <w:szCs w:val="32"/>
        </w:rPr>
      </w:pPr>
    </w:p>
    <w:p w14:paraId="5F567EE1" w14:textId="77777777" w:rsidR="004E5433" w:rsidRDefault="004E5433" w:rsidP="004E5433">
      <w:pPr>
        <w:spacing w:line="480" w:lineRule="auto"/>
        <w:jc w:val="center"/>
        <w:rPr>
          <w:rFonts w:ascii="Times New Roman" w:hAnsi="Times New Roman" w:cs="Times New Roman"/>
          <w:b/>
          <w:bCs/>
          <w:sz w:val="32"/>
          <w:szCs w:val="32"/>
        </w:rPr>
      </w:pPr>
    </w:p>
    <w:p w14:paraId="1F00BDBB" w14:textId="77777777" w:rsidR="004E5433" w:rsidRDefault="004E5433" w:rsidP="004E5433">
      <w:pPr>
        <w:spacing w:line="480" w:lineRule="auto"/>
        <w:jc w:val="center"/>
        <w:rPr>
          <w:rFonts w:ascii="Times New Roman" w:hAnsi="Times New Roman" w:cs="Times New Roman"/>
          <w:b/>
          <w:bCs/>
          <w:sz w:val="32"/>
          <w:szCs w:val="32"/>
        </w:rPr>
      </w:pPr>
    </w:p>
    <w:p w14:paraId="5BEEE4C3" w14:textId="25E33AAB" w:rsidR="004E5433" w:rsidRPr="00347B64" w:rsidRDefault="004E5433" w:rsidP="004E5433">
      <w:pPr>
        <w:spacing w:line="480" w:lineRule="auto"/>
        <w:jc w:val="center"/>
        <w:rPr>
          <w:rFonts w:ascii="Times New Roman" w:hAnsi="Times New Roman" w:cs="Times New Roman"/>
          <w:b/>
          <w:bCs/>
          <w:sz w:val="32"/>
          <w:szCs w:val="32"/>
        </w:rPr>
      </w:pPr>
      <w:r w:rsidRPr="00347B64">
        <w:rPr>
          <w:rFonts w:ascii="Times New Roman" w:hAnsi="Times New Roman" w:cs="Times New Roman"/>
          <w:b/>
          <w:bCs/>
          <w:sz w:val="32"/>
          <w:szCs w:val="32"/>
        </w:rPr>
        <w:t xml:space="preserve">Chapter </w:t>
      </w:r>
      <w:r w:rsidR="00243B80">
        <w:rPr>
          <w:rFonts w:ascii="Times New Roman" w:hAnsi="Times New Roman" w:cs="Times New Roman"/>
          <w:b/>
          <w:bCs/>
          <w:sz w:val="32"/>
          <w:szCs w:val="32"/>
        </w:rPr>
        <w:t>8</w:t>
      </w:r>
    </w:p>
    <w:p w14:paraId="76CAE88D" w14:textId="77777777" w:rsidR="004E5433" w:rsidRPr="00347B64" w:rsidRDefault="004E5433" w:rsidP="004E5433">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Conclusion</w:t>
      </w:r>
    </w:p>
    <w:p w14:paraId="61484FA6" w14:textId="77777777" w:rsidR="004E5433" w:rsidRDefault="004E5433" w:rsidP="004E5433">
      <w:pPr>
        <w:spacing w:line="480" w:lineRule="auto"/>
      </w:pPr>
      <w:r>
        <w:tab/>
        <w:t xml:space="preserve">The field of natural language processing is old, and fraught with a number of large problems, not the least of which is how to deal with the complexities of human language. Our research has provided two major findings in the analysis of comments within scripts that we hope will allow our further research in natural language processing to progress. The first of these findings is that the analysis of the individual characters rather than the analysis of whole words is something that, as our research shows, produces tangible data that can be used with powerful machine learning methods at a low, order log(n), to produce effective results. The importance here is that the overall computational cost of dealing with these numbers within data frames is much lower than say a bag of words approach which requires the storage of and analysis of a constantly varying list of words that must also account for lemmatization and stemming if it is going to work properly. With our approach stemming and lemmatization has a very limited effect, as in the end we are looking at frequency of the occurrence of certain characters, chosen by an optimized machine learning algorithm. </w:t>
      </w:r>
    </w:p>
    <w:p w14:paraId="2E2478D5" w14:textId="3924AEDA" w:rsidR="00254445" w:rsidRDefault="004E5433" w:rsidP="004E5433">
      <w:pPr>
        <w:spacing w:line="480" w:lineRule="auto"/>
      </w:pPr>
      <w:r>
        <w:tab/>
        <w:t xml:space="preserve">Our second major finding that builds off of our first is that while there are an extremely large number of different characters that may be included when any one programmer is writing code, in </w:t>
      </w:r>
      <w:r>
        <w:lastRenderedPageBreak/>
        <w:t xml:space="preserve">reality only a small number of them truly matter when identifying commented out code. As has been repeatedly mentioned the greatest of these is spaces, which is a subject that we intend to research further as we deal with extraneous cases that seem to break this mold. That being said, our results are clear, when looking at the difference between a line of code and English prose the first and greatest difference that we are going to notice is the frequency of special characters and spaces. After reviewing our data, this is something that we </w:t>
      </w:r>
      <w:proofErr w:type="spellStart"/>
      <w:r>
        <w:t>can not</w:t>
      </w:r>
      <w:proofErr w:type="spellEnd"/>
      <w:r>
        <w:t xml:space="preserve"> help but notice with the naked </w:t>
      </w:r>
      <w:proofErr w:type="gramStart"/>
      <w:r>
        <w:t>eye, and</w:t>
      </w:r>
      <w:proofErr w:type="gramEnd"/>
      <w:r>
        <w:t xml:space="preserve"> defied our original expectations of what we thought that we were going to find. </w:t>
      </w:r>
    </w:p>
    <w:p w14:paraId="4F54B111" w14:textId="77777777" w:rsidR="00254445" w:rsidRDefault="00254445">
      <w:r>
        <w:br w:type="page"/>
      </w:r>
    </w:p>
    <w:p w14:paraId="0B9E003E" w14:textId="77777777" w:rsidR="002247F2" w:rsidRPr="002247F2" w:rsidRDefault="00254445" w:rsidP="002247F2">
      <w:pPr>
        <w:pStyle w:val="Bibliography"/>
        <w:rPr>
          <w:rFonts w:ascii="Times New Roman" w:hAnsi="Times New Roman" w:cs="Times New Roman"/>
          <w:sz w:val="24"/>
          <w:szCs w:val="24"/>
        </w:rPr>
      </w:pPr>
      <w:r>
        <w:lastRenderedPageBreak/>
        <w:fldChar w:fldCharType="begin"/>
      </w:r>
      <w:r w:rsidR="002247F2">
        <w:instrText xml:space="preserve"> ADDIN ZOTERO_BIBL {"uncited":[["http://zotero.org/users/local/B8a741ni/items/GJ52U9V5"],["http://zotero.org/users/local/B8a741ni/items/8CNX8WZB"],["http://zotero.org/users/local/B8a741ni/items/HFL2CZMC"],["http://zotero.org/users/local/B8a741ni/items/KNXAQ9F6"],["http://zotero.org/users/local/B8a741ni/items/3MUBU2QE"],["http://zotero.org/users/local/B8a741ni/items/HID2ASZ8"],["http://zotero.org/users/local/B8a741ni/items/YVBGUF5A"],["http://zotero.org/users/local/B8a741ni/items/S82R6DSD"]],"omitted":[],"custom":[]} CSL_BIBLIOGRAPHY </w:instrText>
      </w:r>
      <w:r>
        <w:fldChar w:fldCharType="separate"/>
      </w:r>
      <w:r w:rsidR="002247F2" w:rsidRPr="002247F2">
        <w:rPr>
          <w:rFonts w:ascii="Times New Roman" w:hAnsi="Times New Roman" w:cs="Times New Roman"/>
          <w:sz w:val="24"/>
          <w:szCs w:val="24"/>
        </w:rPr>
        <w:t>[1]</w:t>
      </w:r>
      <w:r w:rsidR="002247F2" w:rsidRPr="002247F2">
        <w:rPr>
          <w:rFonts w:ascii="Times New Roman" w:hAnsi="Times New Roman" w:cs="Times New Roman"/>
          <w:sz w:val="24"/>
          <w:szCs w:val="24"/>
        </w:rPr>
        <w:tab/>
        <w:t xml:space="preserve">H. Dolfing, “Case Study 4: The $440 Million Software Error at Knight Capital,” in </w:t>
      </w:r>
      <w:r w:rsidR="002247F2" w:rsidRPr="002247F2">
        <w:rPr>
          <w:rFonts w:ascii="Times New Roman" w:hAnsi="Times New Roman" w:cs="Times New Roman"/>
          <w:i/>
          <w:iCs/>
          <w:sz w:val="24"/>
          <w:szCs w:val="24"/>
        </w:rPr>
        <w:t>The Project Success Model</w:t>
      </w:r>
      <w:r w:rsidR="002247F2" w:rsidRPr="002247F2">
        <w:rPr>
          <w:rFonts w:ascii="Times New Roman" w:hAnsi="Times New Roman" w:cs="Times New Roman"/>
          <w:sz w:val="24"/>
          <w:szCs w:val="24"/>
        </w:rPr>
        <w:t>, Amazon.com Services LLC, 2019.</w:t>
      </w:r>
    </w:p>
    <w:p w14:paraId="477C027F"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[2]</w:t>
      </w:r>
      <w:r w:rsidRPr="002247F2">
        <w:rPr>
          <w:rFonts w:ascii="Times New Roman" w:hAnsi="Times New Roman" w:cs="Times New Roman"/>
          <w:sz w:val="24"/>
          <w:szCs w:val="24"/>
        </w:rPr>
        <w:tab/>
        <w:t xml:space="preserve">J. Borstler and B. Paech, “The Role of Method Chains and Comments in Software Readability and Comprehension—An Experiment,” </w:t>
      </w:r>
      <w:r w:rsidRPr="002247F2">
        <w:rPr>
          <w:rFonts w:ascii="Times New Roman" w:hAnsi="Times New Roman" w:cs="Times New Roman"/>
          <w:i/>
          <w:iCs/>
          <w:sz w:val="24"/>
          <w:szCs w:val="24"/>
        </w:rPr>
        <w:t>IEEE Trans. Softw. Eng.</w:t>
      </w:r>
      <w:r w:rsidRPr="002247F2">
        <w:rPr>
          <w:rFonts w:ascii="Times New Roman" w:hAnsi="Times New Roman" w:cs="Times New Roman"/>
          <w:sz w:val="24"/>
          <w:szCs w:val="24"/>
        </w:rPr>
        <w:t>, vol. 42, no. 9, pp. 886–898, Sep. 2016, doi: 10.1109/TSE.2016.2527791.</w:t>
      </w:r>
    </w:p>
    <w:p w14:paraId="7B788FE9"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[3]</w:t>
      </w:r>
      <w:r w:rsidRPr="002247F2">
        <w:rPr>
          <w:rFonts w:ascii="Times New Roman" w:hAnsi="Times New Roman" w:cs="Times New Roman"/>
          <w:sz w:val="24"/>
          <w:szCs w:val="24"/>
        </w:rPr>
        <w:tab/>
        <w:t xml:space="preserve">D. Steidl, B. Hummel, and E. Juergens, “Quality analysis of source code comments,” in </w:t>
      </w:r>
      <w:r w:rsidRPr="002247F2">
        <w:rPr>
          <w:rFonts w:ascii="Times New Roman" w:hAnsi="Times New Roman" w:cs="Times New Roman"/>
          <w:i/>
          <w:iCs/>
          <w:sz w:val="24"/>
          <w:szCs w:val="24"/>
        </w:rPr>
        <w:t>2013 21st International Conference on Program Comprehension (ICPC)</w:t>
      </w:r>
      <w:r w:rsidRPr="002247F2">
        <w:rPr>
          <w:rFonts w:ascii="Times New Roman" w:hAnsi="Times New Roman" w:cs="Times New Roman"/>
          <w:sz w:val="24"/>
          <w:szCs w:val="24"/>
        </w:rPr>
        <w:t>, San Francisco, CA, USA, 2013, pp. 83–92, doi: 10.1109/ICPC.2013.6613836.</w:t>
      </w:r>
    </w:p>
    <w:p w14:paraId="5B35CC50"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[4]</w:t>
      </w:r>
      <w:r w:rsidRPr="002247F2">
        <w:rPr>
          <w:rFonts w:ascii="Times New Roman" w:hAnsi="Times New Roman" w:cs="Times New Roman"/>
          <w:sz w:val="24"/>
          <w:szCs w:val="24"/>
        </w:rPr>
        <w:tab/>
        <w:t xml:space="preserve">X. Song, H. Sun, X. Wang, and J. Yan, “A Survey of Automatic Generation of Source Code Comments: Algorithms and Techniques,” </w:t>
      </w:r>
      <w:r w:rsidRPr="002247F2">
        <w:rPr>
          <w:rFonts w:ascii="Times New Roman" w:hAnsi="Times New Roman" w:cs="Times New Roman"/>
          <w:i/>
          <w:iCs/>
          <w:sz w:val="24"/>
          <w:szCs w:val="24"/>
        </w:rPr>
        <w:t>IEEE Access</w:t>
      </w:r>
      <w:r w:rsidRPr="002247F2">
        <w:rPr>
          <w:rFonts w:ascii="Times New Roman" w:hAnsi="Times New Roman" w:cs="Times New Roman"/>
          <w:sz w:val="24"/>
          <w:szCs w:val="24"/>
        </w:rPr>
        <w:t>, vol. 7, pp. 111411–111428, 2019, doi: 10.1109/ACCESS.2019.2931579.</w:t>
      </w:r>
    </w:p>
    <w:p w14:paraId="39EBFDD7"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[5]</w:t>
      </w:r>
      <w:r w:rsidRPr="002247F2">
        <w:rPr>
          <w:rFonts w:ascii="Times New Roman" w:hAnsi="Times New Roman" w:cs="Times New Roman"/>
          <w:sz w:val="24"/>
          <w:szCs w:val="24"/>
        </w:rPr>
        <w:tab/>
        <w:t xml:space="preserve">S. Haiduc, J. Aponte, L. Moreno, and A. Marcus, “On the Use of Automated Text Summarization Techniques for Summarizing Source Code,” in </w:t>
      </w:r>
      <w:r w:rsidRPr="002247F2">
        <w:rPr>
          <w:rFonts w:ascii="Times New Roman" w:hAnsi="Times New Roman" w:cs="Times New Roman"/>
          <w:i/>
          <w:iCs/>
          <w:sz w:val="24"/>
          <w:szCs w:val="24"/>
        </w:rPr>
        <w:t>2010 17th Working Conference on Reverse Engineering</w:t>
      </w:r>
      <w:r w:rsidRPr="002247F2">
        <w:rPr>
          <w:rFonts w:ascii="Times New Roman" w:hAnsi="Times New Roman" w:cs="Times New Roman"/>
          <w:sz w:val="24"/>
          <w:szCs w:val="24"/>
        </w:rPr>
        <w:t>, Beverly, MA, USA, 2010, pp. 35–44, doi: 10.1109/WCRE.2010.13.</w:t>
      </w:r>
    </w:p>
    <w:p w14:paraId="2D7606B6"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[6]</w:t>
      </w:r>
      <w:r w:rsidRPr="002247F2">
        <w:rPr>
          <w:rFonts w:ascii="Times New Roman" w:hAnsi="Times New Roman" w:cs="Times New Roman"/>
          <w:sz w:val="24"/>
          <w:szCs w:val="24"/>
        </w:rPr>
        <w:tab/>
        <w:t xml:space="preserve">M. L. Collard and J. I. Maletic, “srcML,” </w:t>
      </w:r>
      <w:r w:rsidRPr="002247F2">
        <w:rPr>
          <w:rFonts w:ascii="Times New Roman" w:hAnsi="Times New Roman" w:cs="Times New Roman"/>
          <w:i/>
          <w:iCs/>
          <w:sz w:val="24"/>
          <w:szCs w:val="24"/>
        </w:rPr>
        <w:t>srcML</w:t>
      </w:r>
      <w:proofErr w:type="gramStart"/>
      <w:r w:rsidRPr="002247F2">
        <w:rPr>
          <w:rFonts w:ascii="Times New Roman" w:hAnsi="Times New Roman" w:cs="Times New Roman"/>
          <w:sz w:val="24"/>
          <w:szCs w:val="24"/>
        </w:rPr>
        <w:t>. .</w:t>
      </w:r>
      <w:proofErr w:type="gramEnd"/>
    </w:p>
    <w:p w14:paraId="23EC3349"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[7]</w:t>
      </w:r>
      <w:r w:rsidRPr="002247F2">
        <w:rPr>
          <w:rFonts w:ascii="Times New Roman" w:hAnsi="Times New Roman" w:cs="Times New Roman"/>
          <w:sz w:val="24"/>
          <w:szCs w:val="24"/>
        </w:rPr>
        <w:tab/>
        <w:t>T. Nakic-Alfirevic and M. Durek, “The Dvorak keyboard layout and possibilities of its regional adaptation,” p. 6.</w:t>
      </w:r>
    </w:p>
    <w:p w14:paraId="37782FB7"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[8]</w:t>
      </w:r>
      <w:r w:rsidRPr="002247F2">
        <w:rPr>
          <w:rFonts w:ascii="Times New Roman" w:hAnsi="Times New Roman" w:cs="Times New Roman"/>
          <w:sz w:val="24"/>
          <w:szCs w:val="24"/>
        </w:rPr>
        <w:tab/>
        <w:t xml:space="preserve">R. Kohavi, “A Study of Cross-Validation and Bootstrap for Accuracy Estimation and Model Selection,” </w:t>
      </w:r>
      <w:r w:rsidRPr="002247F2">
        <w:rPr>
          <w:rFonts w:ascii="Times New Roman" w:hAnsi="Times New Roman" w:cs="Times New Roman"/>
          <w:i/>
          <w:iCs/>
          <w:sz w:val="24"/>
          <w:szCs w:val="24"/>
        </w:rPr>
        <w:t>IJACAI 95</w:t>
      </w:r>
      <w:r w:rsidRPr="002247F2">
        <w:rPr>
          <w:rFonts w:ascii="Times New Roman" w:hAnsi="Times New Roman" w:cs="Times New Roman"/>
          <w:sz w:val="24"/>
          <w:szCs w:val="24"/>
        </w:rPr>
        <w:t>, p. 7.</w:t>
      </w:r>
    </w:p>
    <w:p w14:paraId="18CB622A"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[9]</w:t>
      </w:r>
      <w:r w:rsidRPr="002247F2">
        <w:rPr>
          <w:rFonts w:ascii="Times New Roman" w:hAnsi="Times New Roman" w:cs="Times New Roman"/>
          <w:sz w:val="24"/>
          <w:szCs w:val="24"/>
        </w:rPr>
        <w:tab/>
        <w:t xml:space="preserve">S. Zhou, X. Xu, Y. Liu, R. Chang, and Y. Xiao, “Text Similarity Measurement of Semantic Cognition Based on Word Vector Distance Decentralization </w:t>
      </w:r>
      <w:proofErr w:type="gramStart"/>
      <w:r w:rsidRPr="002247F2">
        <w:rPr>
          <w:rFonts w:ascii="Times New Roman" w:hAnsi="Times New Roman" w:cs="Times New Roman"/>
          <w:sz w:val="24"/>
          <w:szCs w:val="24"/>
        </w:rPr>
        <w:t>With</w:t>
      </w:r>
      <w:proofErr w:type="gramEnd"/>
      <w:r w:rsidRPr="002247F2">
        <w:rPr>
          <w:rFonts w:ascii="Times New Roman" w:hAnsi="Times New Roman" w:cs="Times New Roman"/>
          <w:sz w:val="24"/>
          <w:szCs w:val="24"/>
        </w:rPr>
        <w:t xml:space="preserve"> Clustering Analysis,” </w:t>
      </w:r>
      <w:r w:rsidRPr="002247F2">
        <w:rPr>
          <w:rFonts w:ascii="Times New Roman" w:hAnsi="Times New Roman" w:cs="Times New Roman"/>
          <w:i/>
          <w:iCs/>
          <w:sz w:val="24"/>
          <w:szCs w:val="24"/>
        </w:rPr>
        <w:t>IEEE Access</w:t>
      </w:r>
      <w:r w:rsidRPr="002247F2">
        <w:rPr>
          <w:rFonts w:ascii="Times New Roman" w:hAnsi="Times New Roman" w:cs="Times New Roman"/>
          <w:sz w:val="24"/>
          <w:szCs w:val="24"/>
        </w:rPr>
        <w:t>, vol. 7, pp. 107247–107258, 2019, doi: 10.1109/ACCESS.2019.2932334.</w:t>
      </w:r>
    </w:p>
    <w:p w14:paraId="4D81A133"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[10]</w:t>
      </w:r>
      <w:r w:rsidRPr="002247F2">
        <w:rPr>
          <w:rFonts w:ascii="Times New Roman" w:hAnsi="Times New Roman" w:cs="Times New Roman"/>
          <w:sz w:val="24"/>
          <w:szCs w:val="24"/>
        </w:rPr>
        <w:tab/>
        <w:t xml:space="preserve">J. Flisar and V. Podgorelec, “Identification of Self-Admitted Technical Debt Using Enhanced Feature Selection Based on Word Embedding,” </w:t>
      </w:r>
      <w:r w:rsidRPr="002247F2">
        <w:rPr>
          <w:rFonts w:ascii="Times New Roman" w:hAnsi="Times New Roman" w:cs="Times New Roman"/>
          <w:i/>
          <w:iCs/>
          <w:sz w:val="24"/>
          <w:szCs w:val="24"/>
        </w:rPr>
        <w:t>IEEE Access</w:t>
      </w:r>
      <w:r w:rsidRPr="002247F2">
        <w:rPr>
          <w:rFonts w:ascii="Times New Roman" w:hAnsi="Times New Roman" w:cs="Times New Roman"/>
          <w:sz w:val="24"/>
          <w:szCs w:val="24"/>
        </w:rPr>
        <w:t>, vol. 7, pp. 106475–106494, 2019, doi: 10.1109/ACCESS.2019.2933318.</w:t>
      </w:r>
    </w:p>
    <w:p w14:paraId="0112075C"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[11]</w:t>
      </w:r>
      <w:r w:rsidRPr="002247F2">
        <w:rPr>
          <w:rFonts w:ascii="Times New Roman" w:hAnsi="Times New Roman" w:cs="Times New Roman"/>
          <w:sz w:val="24"/>
          <w:szCs w:val="24"/>
        </w:rPr>
        <w:tab/>
        <w:t xml:space="preserve">A. Bacchelli, M. Lanza, and R. Robbes, “Linking e-mails and source code artifacts,” in </w:t>
      </w:r>
      <w:r w:rsidRPr="002247F2">
        <w:rPr>
          <w:rFonts w:ascii="Times New Roman" w:hAnsi="Times New Roman" w:cs="Times New Roman"/>
          <w:i/>
          <w:iCs/>
          <w:sz w:val="24"/>
          <w:szCs w:val="24"/>
        </w:rPr>
        <w:t>Proceedings of the 32nd ACM/IEEE International Conference on Software Engineering - ICSE ’10</w:t>
      </w:r>
      <w:r w:rsidRPr="002247F2">
        <w:rPr>
          <w:rFonts w:ascii="Times New Roman" w:hAnsi="Times New Roman" w:cs="Times New Roman"/>
          <w:sz w:val="24"/>
          <w:szCs w:val="24"/>
        </w:rPr>
        <w:t>, Cape Town, South Africa, 2010, vol. 1, p. 375, doi: 10.1145/1806799.1806855.</w:t>
      </w:r>
    </w:p>
    <w:p w14:paraId="2BB10221"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[12]</w:t>
      </w:r>
      <w:r w:rsidRPr="002247F2">
        <w:rPr>
          <w:rFonts w:ascii="Times New Roman" w:hAnsi="Times New Roman" w:cs="Times New Roman"/>
          <w:sz w:val="24"/>
          <w:szCs w:val="24"/>
        </w:rPr>
        <w:tab/>
        <w:t xml:space="preserve">M. Linares-Vasquez, L. F. Cortes-Coy, J. Aponte, and D. Poshyvanyk, “ChangeScribe: A Tool for Automatically Generating Commit Messages,” in </w:t>
      </w:r>
      <w:r w:rsidRPr="002247F2">
        <w:rPr>
          <w:rFonts w:ascii="Times New Roman" w:hAnsi="Times New Roman" w:cs="Times New Roman"/>
          <w:i/>
          <w:iCs/>
          <w:sz w:val="24"/>
          <w:szCs w:val="24"/>
        </w:rPr>
        <w:t>2015 IEEE/ACM 37th IEEE International Conference on Software Engineering</w:t>
      </w:r>
      <w:r w:rsidRPr="002247F2">
        <w:rPr>
          <w:rFonts w:ascii="Times New Roman" w:hAnsi="Times New Roman" w:cs="Times New Roman"/>
          <w:sz w:val="24"/>
          <w:szCs w:val="24"/>
        </w:rPr>
        <w:t>, Florence, Italy, 2015, pp. 709–712, doi: 10.1109/ICSE.2015.229.</w:t>
      </w:r>
    </w:p>
    <w:p w14:paraId="40AB7E30"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[13]</w:t>
      </w:r>
      <w:r w:rsidRPr="002247F2">
        <w:rPr>
          <w:rFonts w:ascii="Times New Roman" w:hAnsi="Times New Roman" w:cs="Times New Roman"/>
          <w:sz w:val="24"/>
          <w:szCs w:val="24"/>
        </w:rPr>
        <w:tab/>
        <w:t xml:space="preserve">N. J. Abid, N. Dragan, M. L. Collard, and J. I. Maletic, “Using stereotypes in the automatic generation of natural language summaries for C++ methods,” in </w:t>
      </w:r>
      <w:r w:rsidRPr="002247F2">
        <w:rPr>
          <w:rFonts w:ascii="Times New Roman" w:hAnsi="Times New Roman" w:cs="Times New Roman"/>
          <w:i/>
          <w:iCs/>
          <w:sz w:val="24"/>
          <w:szCs w:val="24"/>
        </w:rPr>
        <w:t>2015 IEEE International Conference on Software Maintenance and Evolution (ICSME)</w:t>
      </w:r>
      <w:r w:rsidRPr="002247F2">
        <w:rPr>
          <w:rFonts w:ascii="Times New Roman" w:hAnsi="Times New Roman" w:cs="Times New Roman"/>
          <w:sz w:val="24"/>
          <w:szCs w:val="24"/>
        </w:rPr>
        <w:t>, Bremen, Germany, 2015, pp. 561–565, doi: 10.1109/ICSM.2015.7332514.</w:t>
      </w:r>
    </w:p>
    <w:p w14:paraId="0E14C062"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[14]</w:t>
      </w:r>
      <w:r w:rsidRPr="002247F2">
        <w:rPr>
          <w:rFonts w:ascii="Times New Roman" w:hAnsi="Times New Roman" w:cs="Times New Roman"/>
          <w:sz w:val="24"/>
          <w:szCs w:val="24"/>
        </w:rPr>
        <w:tab/>
        <w:t xml:space="preserve">L. F. Cortes-Coy, M. Linares-Vasquez, J. Aponte, and D. Poshyvanyk, “On Automatically Generating Commit Messages via Summarization of Source Code Changes,” in </w:t>
      </w:r>
      <w:r w:rsidRPr="002247F2">
        <w:rPr>
          <w:rFonts w:ascii="Times New Roman" w:hAnsi="Times New Roman" w:cs="Times New Roman"/>
          <w:i/>
          <w:iCs/>
          <w:sz w:val="24"/>
          <w:szCs w:val="24"/>
        </w:rPr>
        <w:t>2014 IEEE 14th International Working Conference on Source Code Analysis and Manipulation</w:t>
      </w:r>
      <w:r w:rsidRPr="002247F2">
        <w:rPr>
          <w:rFonts w:ascii="Times New Roman" w:hAnsi="Times New Roman" w:cs="Times New Roman"/>
          <w:sz w:val="24"/>
          <w:szCs w:val="24"/>
        </w:rPr>
        <w:t>, Victoria, BC, Canada, 2014, pp. 275–284, doi: 10.1109/SCAM.2014.14.</w:t>
      </w:r>
    </w:p>
    <w:p w14:paraId="4D252F97"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[15]</w:t>
      </w:r>
      <w:r w:rsidRPr="002247F2">
        <w:rPr>
          <w:rFonts w:ascii="Times New Roman" w:hAnsi="Times New Roman" w:cs="Times New Roman"/>
          <w:sz w:val="24"/>
          <w:szCs w:val="24"/>
        </w:rPr>
        <w:tab/>
        <w:t xml:space="preserve">H. Chen, Y. Huang, Z. Liu, X. Chen, F. Zhou, and X. Luo, “Automatically detecting the scopes of source code comments,” </w:t>
      </w:r>
      <w:r w:rsidRPr="002247F2">
        <w:rPr>
          <w:rFonts w:ascii="Times New Roman" w:hAnsi="Times New Roman" w:cs="Times New Roman"/>
          <w:i/>
          <w:iCs/>
          <w:sz w:val="24"/>
          <w:szCs w:val="24"/>
        </w:rPr>
        <w:t>J. Syst. Softw.</w:t>
      </w:r>
      <w:r w:rsidRPr="002247F2">
        <w:rPr>
          <w:rFonts w:ascii="Times New Roman" w:hAnsi="Times New Roman" w:cs="Times New Roman"/>
          <w:sz w:val="24"/>
          <w:szCs w:val="24"/>
        </w:rPr>
        <w:t>, vol. 153, pp. 45–63, Jul. 2019, doi: 10.1016/j.jss.2019.03.010.</w:t>
      </w:r>
    </w:p>
    <w:p w14:paraId="269F9258" w14:textId="77777777" w:rsidR="002247F2" w:rsidRPr="002247F2" w:rsidRDefault="002247F2" w:rsidP="002247F2">
      <w:pPr>
        <w:pStyle w:val="Bibliography"/>
        <w:rPr>
          <w:rFonts w:ascii="Times New Roman" w:hAnsi="Times New Roman" w:cs="Times New Roman"/>
          <w:sz w:val="24"/>
          <w:szCs w:val="24"/>
        </w:rPr>
      </w:pPr>
      <w:r w:rsidRPr="002247F2">
        <w:rPr>
          <w:rFonts w:ascii="Times New Roman" w:hAnsi="Times New Roman" w:cs="Times New Roman"/>
          <w:sz w:val="24"/>
          <w:szCs w:val="24"/>
        </w:rPr>
        <w:t>[16]</w:t>
      </w:r>
      <w:r w:rsidRPr="002247F2">
        <w:rPr>
          <w:rFonts w:ascii="Times New Roman" w:hAnsi="Times New Roman" w:cs="Times New Roman"/>
          <w:sz w:val="24"/>
          <w:szCs w:val="24"/>
        </w:rPr>
        <w:tab/>
        <w:t xml:space="preserve">Y. Ren and D. Ji, “Learning to Detect Deceptive Opinion Spam: A Survey,” </w:t>
      </w:r>
      <w:r w:rsidRPr="002247F2">
        <w:rPr>
          <w:rFonts w:ascii="Times New Roman" w:hAnsi="Times New Roman" w:cs="Times New Roman"/>
          <w:i/>
          <w:iCs/>
          <w:sz w:val="24"/>
          <w:szCs w:val="24"/>
        </w:rPr>
        <w:t>IEEE Access</w:t>
      </w:r>
      <w:r w:rsidRPr="002247F2">
        <w:rPr>
          <w:rFonts w:ascii="Times New Roman" w:hAnsi="Times New Roman" w:cs="Times New Roman"/>
          <w:sz w:val="24"/>
          <w:szCs w:val="24"/>
        </w:rPr>
        <w:t>, vol. 7, pp. 42934–42945, 2019, doi: 10.1109/ACCESS.2019.2908495.</w:t>
      </w:r>
    </w:p>
    <w:p w14:paraId="2C4F2D04" w14:textId="5B92DCDA" w:rsidR="00C02FF7" w:rsidRPr="004807EF" w:rsidRDefault="00254445" w:rsidP="004807EF">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fldChar w:fldCharType="end"/>
      </w:r>
    </w:p>
    <w:sectPr w:rsidR="00C02FF7" w:rsidRPr="004807E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ichael Decker" w:date="2020-02-10T17:06:00Z" w:initials="MD">
    <w:p w14:paraId="41E7DCFE" w14:textId="77777777" w:rsidR="007A36AA" w:rsidRDefault="007A36AA">
      <w:pPr>
        <w:pStyle w:val="CommentText"/>
      </w:pPr>
      <w:r>
        <w:rPr>
          <w:rStyle w:val="CommentReference"/>
        </w:rPr>
        <w:annotationRef/>
      </w:r>
      <w:r>
        <w:t>Write in terms of software evolution.</w:t>
      </w:r>
    </w:p>
    <w:p w14:paraId="42760D82" w14:textId="77777777" w:rsidR="007A36AA" w:rsidRDefault="007A36AA">
      <w:pPr>
        <w:pStyle w:val="CommentText"/>
      </w:pPr>
      <w:r>
        <w:t xml:space="preserve">What is software evolution in </w:t>
      </w:r>
      <w:proofErr w:type="gramStart"/>
      <w:r>
        <w:t>detail</w:t>
      </w:r>
      <w:proofErr w:type="gramEnd"/>
    </w:p>
    <w:p w14:paraId="613E848B" w14:textId="77777777" w:rsidR="007A36AA" w:rsidRDefault="007A36AA">
      <w:pPr>
        <w:pStyle w:val="CommentText"/>
        <w:rPr>
          <w:rFonts w:ascii="Times New Roman" w:hAnsi="Times New Roman" w:cs="Times New Roman"/>
          <w:color w:val="000000"/>
        </w:rPr>
      </w:pPr>
      <w:r>
        <w:tab/>
        <w:t>Program comprehension biggest part (cite)</w:t>
      </w:r>
      <w:r w:rsidR="002E00E8">
        <w:t xml:space="preserve"> </w:t>
      </w:r>
      <w:proofErr w:type="spellStart"/>
      <w:r w:rsidR="002E00E8">
        <w:t>margarat</w:t>
      </w:r>
      <w:proofErr w:type="spellEnd"/>
      <w:r w:rsidR="002E00E8">
        <w:t xml:space="preserve"> </w:t>
      </w:r>
      <w:proofErr w:type="spellStart"/>
      <w:r w:rsidR="002E00E8">
        <w:t>storey</w:t>
      </w:r>
      <w:proofErr w:type="spellEnd"/>
      <w:r w:rsidR="002E00E8">
        <w:t xml:space="preserve">. </w:t>
      </w:r>
      <w:r w:rsidR="002E00E8">
        <w:rPr>
          <w:rFonts w:ascii="Times New Roman" w:hAnsi="Times New Roman" w:cs="Times New Roman"/>
          <w:color w:val="000000"/>
        </w:rPr>
        <w:t>[Maletic'08, Storey'06, Von Mayrhauser'95]</w:t>
      </w:r>
    </w:p>
    <w:p w14:paraId="7906119C" w14:textId="77777777" w:rsidR="002E00E8" w:rsidRDefault="002E00E8">
      <w:pPr>
        <w:pStyle w:val="CommentText"/>
        <w:rPr>
          <w:rFonts w:ascii="Times New Roman" w:hAnsi="Times New Roman" w:cs="Times New Roman"/>
          <w:color w:val="000000"/>
        </w:rPr>
      </w:pPr>
    </w:p>
    <w:p w14:paraId="6A2D62E3" w14:textId="77777777" w:rsidR="002E00E8" w:rsidRDefault="002E00E8">
      <w:pPr>
        <w:pStyle w:val="CommentText"/>
        <w:rPr>
          <w:rFonts w:ascii="Times New Roman" w:hAnsi="Times New Roman" w:cs="Times New Roman"/>
          <w:color w:val="000000"/>
        </w:rPr>
      </w:pPr>
      <w:r>
        <w:rPr>
          <w:rFonts w:ascii="Times New Roman" w:hAnsi="Times New Roman" w:cs="Times New Roman"/>
          <w:color w:val="000000"/>
        </w:rPr>
        <w:t xml:space="preserve">How people comprehend: </w:t>
      </w:r>
      <w:r>
        <w:rPr>
          <w:rFonts w:ascii="Times New Roman" w:hAnsi="Times New Roman" w:cs="Times New Roman"/>
          <w:color w:val="000000"/>
        </w:rPr>
        <w:t>[Brooks'83, Mayrhauser'94, Pennington'87, Soloway'84]</w:t>
      </w:r>
    </w:p>
    <w:p w14:paraId="6E178E1B" w14:textId="77777777" w:rsidR="002E00E8" w:rsidRDefault="002E00E8">
      <w:pPr>
        <w:pStyle w:val="CommentText"/>
        <w:rPr>
          <w:rFonts w:ascii="Times New Roman" w:hAnsi="Times New Roman" w:cs="Times New Roman"/>
          <w:color w:val="000000"/>
        </w:rPr>
      </w:pPr>
    </w:p>
    <w:p w14:paraId="3B03CC22" w14:textId="77777777" w:rsidR="002E00E8" w:rsidRDefault="002E00E8">
      <w:pPr>
        <w:pStyle w:val="CommentText"/>
        <w:rPr>
          <w:rFonts w:ascii="Times New Roman" w:hAnsi="Times New Roman" w:cs="Times New Roman"/>
          <w:color w:val="000000"/>
        </w:rPr>
      </w:pPr>
      <w:r>
        <w:rPr>
          <w:rFonts w:ascii="Times New Roman" w:hAnsi="Times New Roman" w:cs="Times New Roman"/>
          <w:color w:val="000000"/>
        </w:rPr>
        <w:t xml:space="preserve">Comprehension techniques and tools </w:t>
      </w:r>
      <w:r>
        <w:rPr>
          <w:rFonts w:ascii="Times New Roman" w:hAnsi="Times New Roman" w:cs="Times New Roman"/>
          <w:color w:val="000000"/>
        </w:rPr>
        <w:t>[Maletic'08, Storey'06]</w:t>
      </w:r>
    </w:p>
    <w:p w14:paraId="6F450031" w14:textId="77777777" w:rsidR="008B463D" w:rsidRDefault="008B463D">
      <w:pPr>
        <w:pStyle w:val="CommentText"/>
        <w:rPr>
          <w:rFonts w:ascii="Times New Roman" w:hAnsi="Times New Roman" w:cs="Times New Roman"/>
          <w:color w:val="000000"/>
        </w:rPr>
      </w:pPr>
    </w:p>
    <w:p w14:paraId="25A46F7D" w14:textId="77777777" w:rsidR="008B463D" w:rsidRDefault="008B463D">
      <w:pPr>
        <w:pStyle w:val="CommentText"/>
        <w:rPr>
          <w:rFonts w:ascii="Times New Roman" w:hAnsi="Times New Roman" w:cs="Times New Roman"/>
          <w:color w:val="000000"/>
        </w:rPr>
      </w:pPr>
      <w:r>
        <w:rPr>
          <w:rFonts w:ascii="Times New Roman" w:hAnsi="Times New Roman" w:cs="Times New Roman"/>
          <w:color w:val="000000"/>
        </w:rPr>
        <w:t xml:space="preserve">Then introduce commented-out code and how </w:t>
      </w:r>
      <w:proofErr w:type="spellStart"/>
      <w:r>
        <w:rPr>
          <w:rFonts w:ascii="Times New Roman" w:hAnsi="Times New Roman" w:cs="Times New Roman"/>
          <w:color w:val="000000"/>
        </w:rPr>
        <w:t>hinderence</w:t>
      </w:r>
      <w:proofErr w:type="spellEnd"/>
      <w:r>
        <w:rPr>
          <w:rFonts w:ascii="Times New Roman" w:hAnsi="Times New Roman" w:cs="Times New Roman"/>
          <w:color w:val="000000"/>
        </w:rPr>
        <w:t xml:space="preserve"> to comprehension.</w:t>
      </w:r>
    </w:p>
    <w:p w14:paraId="6535708C" w14:textId="77777777" w:rsidR="00032148" w:rsidRDefault="00032148">
      <w:pPr>
        <w:pStyle w:val="CommentText"/>
        <w:rPr>
          <w:rFonts w:ascii="Times New Roman" w:hAnsi="Times New Roman" w:cs="Times New Roman"/>
          <w:color w:val="000000"/>
        </w:rPr>
      </w:pPr>
    </w:p>
    <w:p w14:paraId="646076DE" w14:textId="77777777" w:rsidR="00032148" w:rsidRDefault="00032148">
      <w:pPr>
        <w:pStyle w:val="CommentText"/>
        <w:rPr>
          <w:rFonts w:ascii="Times New Roman" w:hAnsi="Times New Roman" w:cs="Times New Roman"/>
          <w:color w:val="000000"/>
        </w:rPr>
      </w:pPr>
      <w:r>
        <w:rPr>
          <w:rFonts w:ascii="Times New Roman" w:hAnsi="Times New Roman" w:cs="Times New Roman"/>
          <w:color w:val="000000"/>
        </w:rPr>
        <w:t>Might include other motivation here.</w:t>
      </w:r>
    </w:p>
    <w:p w14:paraId="65F264C7" w14:textId="77777777" w:rsidR="00032148" w:rsidRDefault="00032148">
      <w:pPr>
        <w:pStyle w:val="CommentText"/>
        <w:rPr>
          <w:rFonts w:ascii="Times New Roman" w:hAnsi="Times New Roman" w:cs="Times New Roman"/>
          <w:color w:val="000000"/>
        </w:rPr>
      </w:pPr>
    </w:p>
    <w:p w14:paraId="39A0BA71" w14:textId="77777777" w:rsidR="00032148" w:rsidRDefault="00032148">
      <w:pPr>
        <w:pStyle w:val="CommentText"/>
        <w:rPr>
          <w:rFonts w:ascii="Times New Roman" w:hAnsi="Times New Roman" w:cs="Times New Roman"/>
          <w:color w:val="000000"/>
        </w:rPr>
      </w:pPr>
      <w:r>
        <w:rPr>
          <w:rFonts w:ascii="Times New Roman" w:hAnsi="Times New Roman" w:cs="Times New Roman"/>
          <w:color w:val="000000"/>
        </w:rPr>
        <w:t xml:space="preserve">Need before outline.  </w:t>
      </w:r>
    </w:p>
    <w:p w14:paraId="69E51680" w14:textId="5B10D86A" w:rsidR="00032148" w:rsidRDefault="00032148">
      <w:pPr>
        <w:pStyle w:val="CommentText"/>
        <w:rPr>
          <w:rFonts w:ascii="Times New Roman" w:hAnsi="Times New Roman" w:cs="Times New Roman"/>
          <w:color w:val="000000"/>
        </w:rPr>
      </w:pPr>
      <w:r>
        <w:rPr>
          <w:rFonts w:ascii="Times New Roman" w:hAnsi="Times New Roman" w:cs="Times New Roman"/>
          <w:color w:val="000000"/>
        </w:rPr>
        <w:t>List and explain contributions</w:t>
      </w:r>
    </w:p>
    <w:p w14:paraId="3016C1D0" w14:textId="17C18DEF" w:rsidR="00032148" w:rsidRDefault="00032148">
      <w:pPr>
        <w:pStyle w:val="CommentText"/>
      </w:pPr>
      <w:r>
        <w:rPr>
          <w:rFonts w:ascii="Times New Roman" w:hAnsi="Times New Roman" w:cs="Times New Roman"/>
          <w:color w:val="000000"/>
        </w:rPr>
        <w:t xml:space="preserve">List and research </w:t>
      </w:r>
      <w:proofErr w:type="spellStart"/>
      <w:r>
        <w:rPr>
          <w:rFonts w:ascii="Times New Roman" w:hAnsi="Times New Roman" w:cs="Times New Roman"/>
          <w:color w:val="000000"/>
        </w:rPr>
        <w:t>research</w:t>
      </w:r>
      <w:proofErr w:type="spellEnd"/>
      <w:r>
        <w:rPr>
          <w:rFonts w:ascii="Times New Roman" w:hAnsi="Times New Roman" w:cs="Times New Roman"/>
          <w:color w:val="000000"/>
        </w:rPr>
        <w:t xml:space="preserve"> questions</w:t>
      </w:r>
    </w:p>
  </w:comment>
  <w:comment w:id="2" w:author="Michael Decker" w:date="2020-02-10T17:19:00Z" w:initials="MD">
    <w:p w14:paraId="19B0D2E1" w14:textId="397FF459" w:rsidR="00221D2E" w:rsidRDefault="00221D2E">
      <w:pPr>
        <w:pStyle w:val="CommentText"/>
      </w:pPr>
      <w:r>
        <w:rPr>
          <w:rStyle w:val="CommentReference"/>
        </w:rPr>
        <w:annotationRef/>
      </w:r>
      <w:r>
        <w:t>Code example figure.</w:t>
      </w:r>
    </w:p>
  </w:comment>
  <w:comment w:id="3" w:author="Michael Decker" w:date="2020-02-10T17:21:00Z" w:initials="MD">
    <w:p w14:paraId="4D1B1C78" w14:textId="5A9352E1" w:rsidR="002A7B1D" w:rsidRDefault="002A7B1D">
      <w:pPr>
        <w:pStyle w:val="CommentText"/>
      </w:pPr>
      <w:r>
        <w:rPr>
          <w:rStyle w:val="CommentReference"/>
        </w:rPr>
        <w:annotationRef/>
      </w:r>
      <w:r>
        <w:t>Insert chapter 2.  Define in detail with examples the different ways can comment out code and state which ones we are studying</w:t>
      </w:r>
    </w:p>
  </w:comment>
  <w:comment w:id="5" w:author="Michael Decker" w:date="2020-02-10T17:37:00Z" w:initials="MD">
    <w:p w14:paraId="4EF43562" w14:textId="799286FC" w:rsidR="00624F0D" w:rsidRDefault="00624F0D">
      <w:pPr>
        <w:pStyle w:val="CommentText"/>
      </w:pPr>
      <w:r>
        <w:rPr>
          <w:rStyle w:val="CommentReference"/>
        </w:rPr>
        <w:annotationRef/>
      </w:r>
      <w:r>
        <w:t>Period goes after.</w:t>
      </w:r>
      <w:r w:rsidR="0070383A">
        <w:t xml:space="preserve"> </w:t>
      </w:r>
      <w:r w:rsidR="0070383A">
        <w:t xml:space="preserve">Use multi-author </w:t>
      </w:r>
      <w:r w:rsidR="0070383A">
        <w:t>year</w:t>
      </w:r>
      <w:bookmarkStart w:id="6" w:name="_GoBack"/>
      <w:bookmarkEnd w:id="6"/>
    </w:p>
  </w:comment>
  <w:comment w:id="7" w:author="Michael Decker" w:date="2020-02-10T17:34:00Z" w:initials="MD">
    <w:p w14:paraId="4976E545" w14:textId="77777777" w:rsidR="00822006" w:rsidRDefault="00822006">
      <w:pPr>
        <w:pStyle w:val="CommentText"/>
      </w:pPr>
      <w:r>
        <w:rPr>
          <w:rStyle w:val="CommentReference"/>
        </w:rPr>
        <w:annotationRef/>
      </w:r>
      <w:r>
        <w:t>Each figure gets a caption below with (a nicer Figure style). Make sure update and use Figure style.</w:t>
      </w:r>
    </w:p>
    <w:p w14:paraId="34D06B53" w14:textId="77777777" w:rsidR="00822006" w:rsidRDefault="00822006">
      <w:pPr>
        <w:pStyle w:val="CommentText"/>
      </w:pPr>
    </w:p>
    <w:p w14:paraId="6B703795" w14:textId="77777777" w:rsidR="00822006" w:rsidRDefault="00822006">
      <w:pPr>
        <w:pStyle w:val="CommentText"/>
      </w:pPr>
      <w:r>
        <w:t>Tables also get one.  Figures caption is below and tables above.  Look at IEEE standard.</w:t>
      </w:r>
    </w:p>
    <w:p w14:paraId="71BB8605" w14:textId="77777777" w:rsidR="00822006" w:rsidRDefault="00822006">
      <w:pPr>
        <w:pStyle w:val="CommentText"/>
      </w:pPr>
    </w:p>
    <w:p w14:paraId="00218922" w14:textId="77777777" w:rsidR="00822006" w:rsidRDefault="00822006">
      <w:pPr>
        <w:pStyle w:val="CommentText"/>
      </w:pPr>
      <w:r>
        <w:t>Table/figure captions are self-contained.  Caption explains everything so don't have to hunt and peck in text.</w:t>
      </w:r>
    </w:p>
    <w:p w14:paraId="294FFA68" w14:textId="77777777" w:rsidR="00826DC0" w:rsidRDefault="00826DC0">
      <w:pPr>
        <w:pStyle w:val="CommentText"/>
      </w:pPr>
    </w:p>
    <w:p w14:paraId="7E629572" w14:textId="51570A65" w:rsidR="00826DC0" w:rsidRDefault="00826DC0">
      <w:pPr>
        <w:pStyle w:val="CommentText"/>
      </w:pPr>
      <w:r>
        <w:t>Everywhere in text insert a cross-reference to table/figure when used</w:t>
      </w:r>
    </w:p>
  </w:comment>
  <w:comment w:id="8" w:author="Michael Decker" w:date="2020-01-12T17:56:00Z" w:initials="MD">
    <w:p w14:paraId="2AB6E508" w14:textId="77777777" w:rsidR="004E5433" w:rsidRDefault="004E5433" w:rsidP="004E5433">
      <w:pPr>
        <w:pStyle w:val="CommentText"/>
      </w:pPr>
      <w:r>
        <w:rPr>
          <w:rStyle w:val="CommentReference"/>
        </w:rPr>
        <w:annotationRef/>
      </w:r>
      <w:r>
        <w:t>Example.  For a few comments.  A couple line, and 1 block comment (of a few lines).</w:t>
      </w:r>
    </w:p>
  </w:comment>
  <w:comment w:id="9" w:author="blake grills" w:date="2020-02-07T13:23:00Z" w:initials="bg">
    <w:p w14:paraId="79CE12C6" w14:textId="53D47C25" w:rsidR="0082705B" w:rsidRDefault="0082705B">
      <w:pPr>
        <w:pStyle w:val="CommentText"/>
      </w:pPr>
      <w:r>
        <w:rPr>
          <w:rStyle w:val="CommentReference"/>
        </w:rPr>
        <w:annotationRef/>
      </w:r>
      <w:r>
        <w:t>I feel as though this would be a really large example, or am I cutting down to just the frequencies show in the comment and not all of the zeros?</w:t>
      </w:r>
    </w:p>
  </w:comment>
  <w:comment w:id="10" w:author="blake grills" w:date="2020-02-07T13:24:00Z" w:initials="bg">
    <w:p w14:paraId="19AB7BFF" w14:textId="62C0B655" w:rsidR="0082705B" w:rsidRDefault="0082705B">
      <w:pPr>
        <w:pStyle w:val="CommentText"/>
      </w:pPr>
      <w:r>
        <w:rPr>
          <w:rStyle w:val="CommentReference"/>
        </w:rPr>
        <w:annotationRef/>
      </w:r>
    </w:p>
  </w:comment>
  <w:comment w:id="11" w:author="Michael Decker" w:date="2020-01-20T16:40:00Z" w:initials="MD">
    <w:p w14:paraId="6FBFDFB5" w14:textId="77777777" w:rsidR="004E5433" w:rsidRDefault="004E5433" w:rsidP="004E5433">
      <w:pPr>
        <w:pStyle w:val="CommentText"/>
      </w:pPr>
      <w:r>
        <w:rPr>
          <w:rStyle w:val="CommentReference"/>
        </w:rPr>
        <w:annotationRef/>
      </w:r>
      <w:r>
        <w:t xml:space="preserve">Sci-kit uses a specific algorithm State using that algorithm as provided by Sci-kit Learn.  Also, have footnote with </w:t>
      </w:r>
      <w:proofErr w:type="spellStart"/>
      <w:r>
        <w:t>url</w:t>
      </w:r>
      <w:proofErr w:type="spellEnd"/>
      <w:r>
        <w:t xml:space="preserve"> to documentation for algorithm</w:t>
      </w:r>
    </w:p>
    <w:p w14:paraId="2EF61878" w14:textId="77777777" w:rsidR="004E5433" w:rsidRDefault="004E5433" w:rsidP="004E5433">
      <w:pPr>
        <w:pStyle w:val="CommentText"/>
      </w:pPr>
    </w:p>
    <w:p w14:paraId="321574DC" w14:textId="77777777" w:rsidR="004E5433" w:rsidRDefault="004E5433" w:rsidP="004E5433">
      <w:pPr>
        <w:pStyle w:val="CommentText"/>
      </w:pPr>
      <w:r>
        <w:t>As this is a thesis, a chapter explaining in depth decision trees and how to correctly use/apply/evaluate would be useful.  Also, good for committee so now you know the material and are using it correctly.</w:t>
      </w:r>
    </w:p>
  </w:comment>
  <w:comment w:id="12" w:author="blake grills" w:date="2020-02-07T13:27:00Z" w:initials="bg">
    <w:p w14:paraId="749AEE5C" w14:textId="49074BF4" w:rsidR="0082705B" w:rsidRDefault="0082705B">
      <w:pPr>
        <w:pStyle w:val="CommentText"/>
      </w:pPr>
      <w:r>
        <w:rPr>
          <w:rStyle w:val="CommentReference"/>
        </w:rPr>
        <w:annotationRef/>
      </w:r>
      <w:r>
        <w:t>Still TODO</w:t>
      </w:r>
    </w:p>
  </w:comment>
  <w:comment w:id="13" w:author="Michael Decker" w:date="2020-01-20T16:41:00Z" w:initials="MD">
    <w:p w14:paraId="7C30D769" w14:textId="77777777" w:rsidR="004E5433" w:rsidRDefault="004E5433" w:rsidP="004E5433">
      <w:pPr>
        <w:pStyle w:val="CommentText"/>
      </w:pPr>
      <w:r>
        <w:rPr>
          <w:rStyle w:val="CommentReference"/>
        </w:rPr>
        <w:annotationRef/>
      </w:r>
      <w:r>
        <w:t xml:space="preserve">Needs labels and as a table.  </w:t>
      </w:r>
    </w:p>
  </w:comment>
  <w:comment w:id="14" w:author="blake grills" w:date="2020-02-07T13:55:00Z" w:initials="bg">
    <w:p w14:paraId="66652A06" w14:textId="2EF8C5EE" w:rsidR="00F6265D" w:rsidRDefault="00F6265D">
      <w:pPr>
        <w:pStyle w:val="CommentText"/>
      </w:pPr>
      <w:r>
        <w:rPr>
          <w:rStyle w:val="CommentReference"/>
        </w:rPr>
        <w:annotationRef/>
      </w:r>
      <w:r>
        <w:t>Do I want to change this? It is straight from how the code builds.</w:t>
      </w:r>
    </w:p>
  </w:comment>
  <w:comment w:id="15" w:author="Michael Decker" w:date="2020-01-20T16:14:00Z" w:initials="MD">
    <w:p w14:paraId="73764773" w14:textId="77777777" w:rsidR="004E5433" w:rsidRDefault="004E5433" w:rsidP="004E5433">
      <w:pPr>
        <w:pStyle w:val="CommentText"/>
      </w:pPr>
      <w:r>
        <w:rPr>
          <w:rStyle w:val="CommentReference"/>
        </w:rPr>
        <w:annotationRef/>
      </w:r>
      <w:r>
        <w:t xml:space="preserve">Either mention one and fully explain it before moving to the </w:t>
      </w:r>
      <w:proofErr w:type="gramStart"/>
      <w:r>
        <w:t>second, or</w:t>
      </w:r>
      <w:proofErr w:type="gramEnd"/>
      <w:r>
        <w:t xml:space="preserve"> make this one-sentence for all of it.  For the latter, you can but each part in a sub-section and say you will discuss them in those sections.</w:t>
      </w:r>
    </w:p>
  </w:comment>
  <w:comment w:id="16" w:author="blake grills" w:date="2020-02-07T14:14:00Z" w:initials="bg">
    <w:p w14:paraId="52E4B20E" w14:textId="0E630C4F" w:rsidR="00874F7B" w:rsidRDefault="00874F7B">
      <w:pPr>
        <w:pStyle w:val="CommentText"/>
      </w:pPr>
      <w:r>
        <w:rPr>
          <w:rStyle w:val="CommentReference"/>
        </w:rPr>
        <w:annotationRef/>
      </w:r>
      <w:r>
        <w:t xml:space="preserve">This comment is a little confusing to me, I thought I was doing the </w:t>
      </w:r>
      <w:proofErr w:type="gramStart"/>
      <w:r>
        <w:t>latter?</w:t>
      </w:r>
      <w:proofErr w:type="gram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016C1D0" w15:done="0"/>
  <w15:commentEx w15:paraId="19B0D2E1" w15:done="0"/>
  <w15:commentEx w15:paraId="4D1B1C78" w15:done="0"/>
  <w15:commentEx w15:paraId="4EF43562" w15:done="0"/>
  <w15:commentEx w15:paraId="7E629572" w15:done="0"/>
  <w15:commentEx w15:paraId="2AB6E508" w15:done="0"/>
  <w15:commentEx w15:paraId="79CE12C6" w15:paraIdParent="2AB6E508" w15:done="0"/>
  <w15:commentEx w15:paraId="19AB7BFF" w15:paraIdParent="2AB6E508" w15:done="0"/>
  <w15:commentEx w15:paraId="321574DC" w15:done="0"/>
  <w15:commentEx w15:paraId="749AEE5C" w15:paraIdParent="321574DC" w15:done="0"/>
  <w15:commentEx w15:paraId="7C30D769" w15:done="0"/>
  <w15:commentEx w15:paraId="66652A06" w15:paraIdParent="7C30D769" w15:done="0"/>
  <w15:commentEx w15:paraId="73764773" w15:done="0"/>
  <w15:commentEx w15:paraId="52E4B20E" w15:paraIdParent="7376477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016C1D0" w16cid:durableId="21EC0C2E"/>
  <w16cid:commentId w16cid:paraId="19B0D2E1" w16cid:durableId="21EC0F3C"/>
  <w16cid:commentId w16cid:paraId="4D1B1C78" w16cid:durableId="21EC0FA7"/>
  <w16cid:commentId w16cid:paraId="4EF43562" w16cid:durableId="21EC133F"/>
  <w16cid:commentId w16cid:paraId="7E629572" w16cid:durableId="21EC12A0"/>
  <w16cid:commentId w16cid:paraId="2AB6E508" w16cid:durableId="21C5DC4E"/>
  <w16cid:commentId w16cid:paraId="79CE12C6" w16cid:durableId="21E7E363"/>
  <w16cid:commentId w16cid:paraId="19AB7BFF" w16cid:durableId="21E7E397"/>
  <w16cid:commentId w16cid:paraId="321574DC" w16cid:durableId="21D0567D"/>
  <w16cid:commentId w16cid:paraId="749AEE5C" w16cid:durableId="21E7E42F"/>
  <w16cid:commentId w16cid:paraId="7C30D769" w16cid:durableId="21D056CF"/>
  <w16cid:commentId w16cid:paraId="66652A06" w16cid:durableId="21E7EADF"/>
  <w16cid:commentId w16cid:paraId="73764773" w16cid:durableId="21D05082"/>
  <w16cid:commentId w16cid:paraId="52E4B20E" w16cid:durableId="21E7EF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EF2310" w14:textId="77777777" w:rsidR="00286BCC" w:rsidRDefault="00286BCC" w:rsidP="0082705B">
      <w:pPr>
        <w:spacing w:after="0" w:line="240" w:lineRule="auto"/>
      </w:pPr>
      <w:r>
        <w:separator/>
      </w:r>
    </w:p>
  </w:endnote>
  <w:endnote w:type="continuationSeparator" w:id="0">
    <w:p w14:paraId="4706F843" w14:textId="77777777" w:rsidR="00286BCC" w:rsidRDefault="00286BCC" w:rsidP="00827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BBE1C1" w14:textId="77777777" w:rsidR="00286BCC" w:rsidRDefault="00286BCC" w:rsidP="0082705B">
      <w:pPr>
        <w:spacing w:after="0" w:line="240" w:lineRule="auto"/>
      </w:pPr>
      <w:r>
        <w:separator/>
      </w:r>
    </w:p>
  </w:footnote>
  <w:footnote w:type="continuationSeparator" w:id="0">
    <w:p w14:paraId="4AD520F8" w14:textId="77777777" w:rsidR="00286BCC" w:rsidRDefault="00286BCC" w:rsidP="008270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F52FE"/>
    <w:multiLevelType w:val="multilevel"/>
    <w:tmpl w:val="844CB92A"/>
    <w:lvl w:ilvl="0">
      <w:start w:val="1"/>
      <w:numFmt w:val="decimal"/>
      <w:pStyle w:val="Heading1"/>
      <w:suff w:val="space"/>
      <w:lvlText w:val="Chapter %1"/>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hael Decker">
    <w15:presenceInfo w15:providerId="AD" w15:userId="S::mdecke@bgsu.edu::1ef9e404-2f64-4121-a12a-5bc2e1b1f801"/>
  </w15:person>
  <w15:person w15:author="blake grills">
    <w15:presenceInfo w15:providerId="Windows Live" w15:userId="0c6273a41064cc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4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D7B"/>
    <w:rsid w:val="00001CAE"/>
    <w:rsid w:val="00032148"/>
    <w:rsid w:val="000E112C"/>
    <w:rsid w:val="000F7435"/>
    <w:rsid w:val="0013373A"/>
    <w:rsid w:val="00221D2E"/>
    <w:rsid w:val="002247F2"/>
    <w:rsid w:val="00243B80"/>
    <w:rsid w:val="00251D65"/>
    <w:rsid w:val="00254445"/>
    <w:rsid w:val="00286BCC"/>
    <w:rsid w:val="002A7B1D"/>
    <w:rsid w:val="002E00E8"/>
    <w:rsid w:val="002F038B"/>
    <w:rsid w:val="003A7C9B"/>
    <w:rsid w:val="003D5D20"/>
    <w:rsid w:val="004807EF"/>
    <w:rsid w:val="004E5433"/>
    <w:rsid w:val="005E1FC9"/>
    <w:rsid w:val="00624F0D"/>
    <w:rsid w:val="006C74A6"/>
    <w:rsid w:val="0070383A"/>
    <w:rsid w:val="00767E96"/>
    <w:rsid w:val="007A36AA"/>
    <w:rsid w:val="007D3D7B"/>
    <w:rsid w:val="00822006"/>
    <w:rsid w:val="00826DC0"/>
    <w:rsid w:val="0082705B"/>
    <w:rsid w:val="00874F7B"/>
    <w:rsid w:val="00893476"/>
    <w:rsid w:val="008B463D"/>
    <w:rsid w:val="009A1C13"/>
    <w:rsid w:val="009F4424"/>
    <w:rsid w:val="009F45A0"/>
    <w:rsid w:val="00A4583F"/>
    <w:rsid w:val="00A639CD"/>
    <w:rsid w:val="00A91925"/>
    <w:rsid w:val="00B17388"/>
    <w:rsid w:val="00BD37AD"/>
    <w:rsid w:val="00D656D1"/>
    <w:rsid w:val="00E67273"/>
    <w:rsid w:val="00F17AFA"/>
    <w:rsid w:val="00F6265D"/>
    <w:rsid w:val="00F9107A"/>
    <w:rsid w:val="00FE59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CDD658"/>
  <w15:chartTrackingRefBased/>
  <w15:docId w15:val="{7536DC44-15C5-4344-A151-C16E81CD2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433"/>
  </w:style>
  <w:style w:type="paragraph" w:styleId="Heading1">
    <w:name w:val="heading 1"/>
    <w:basedOn w:val="Normal"/>
    <w:next w:val="Normal"/>
    <w:link w:val="Heading1Char"/>
    <w:uiPriority w:val="9"/>
    <w:qFormat/>
    <w:rsid w:val="00FE5979"/>
    <w:pPr>
      <w:keepNext/>
      <w:keepLines/>
      <w:numPr>
        <w:numId w:val="1"/>
      </w:numPr>
      <w:spacing w:before="240" w:after="0"/>
      <w:jc w:val="center"/>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semiHidden/>
    <w:unhideWhenUsed/>
    <w:qFormat/>
    <w:rsid w:val="00FE5979"/>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E5979"/>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E5979"/>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E5979"/>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E5979"/>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E5979"/>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E597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E597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4E54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5433"/>
    <w:rPr>
      <w:rFonts w:ascii="Segoe UI" w:hAnsi="Segoe UI" w:cs="Segoe UI"/>
      <w:sz w:val="18"/>
      <w:szCs w:val="18"/>
    </w:rPr>
  </w:style>
  <w:style w:type="character" w:styleId="CommentReference">
    <w:name w:val="annotation reference"/>
    <w:basedOn w:val="DefaultParagraphFont"/>
    <w:uiPriority w:val="99"/>
    <w:semiHidden/>
    <w:unhideWhenUsed/>
    <w:rsid w:val="004E5433"/>
    <w:rPr>
      <w:sz w:val="16"/>
      <w:szCs w:val="16"/>
    </w:rPr>
  </w:style>
  <w:style w:type="paragraph" w:styleId="CommentText">
    <w:name w:val="annotation text"/>
    <w:basedOn w:val="Normal"/>
    <w:link w:val="CommentTextChar"/>
    <w:uiPriority w:val="99"/>
    <w:semiHidden/>
    <w:unhideWhenUsed/>
    <w:rsid w:val="004E5433"/>
    <w:pPr>
      <w:spacing w:line="240" w:lineRule="auto"/>
    </w:pPr>
    <w:rPr>
      <w:sz w:val="20"/>
      <w:szCs w:val="20"/>
    </w:rPr>
  </w:style>
  <w:style w:type="character" w:customStyle="1" w:styleId="CommentTextChar">
    <w:name w:val="Comment Text Char"/>
    <w:basedOn w:val="DefaultParagraphFont"/>
    <w:link w:val="CommentText"/>
    <w:uiPriority w:val="99"/>
    <w:semiHidden/>
    <w:rsid w:val="004E5433"/>
    <w:rPr>
      <w:sz w:val="20"/>
      <w:szCs w:val="20"/>
    </w:rPr>
  </w:style>
  <w:style w:type="paragraph" w:styleId="Bibliography">
    <w:name w:val="Bibliography"/>
    <w:basedOn w:val="Normal"/>
    <w:next w:val="Normal"/>
    <w:uiPriority w:val="37"/>
    <w:unhideWhenUsed/>
    <w:rsid w:val="00254445"/>
    <w:pPr>
      <w:tabs>
        <w:tab w:val="left" w:pos="384"/>
      </w:tabs>
      <w:spacing w:after="0" w:line="240" w:lineRule="auto"/>
      <w:ind w:left="384" w:hanging="384"/>
    </w:pPr>
  </w:style>
  <w:style w:type="paragraph" w:styleId="CommentSubject">
    <w:name w:val="annotation subject"/>
    <w:basedOn w:val="CommentText"/>
    <w:next w:val="CommentText"/>
    <w:link w:val="CommentSubjectChar"/>
    <w:uiPriority w:val="99"/>
    <w:semiHidden/>
    <w:unhideWhenUsed/>
    <w:rsid w:val="0082705B"/>
    <w:rPr>
      <w:b/>
      <w:bCs/>
    </w:rPr>
  </w:style>
  <w:style w:type="character" w:customStyle="1" w:styleId="CommentSubjectChar">
    <w:name w:val="Comment Subject Char"/>
    <w:basedOn w:val="CommentTextChar"/>
    <w:link w:val="CommentSubject"/>
    <w:uiPriority w:val="99"/>
    <w:semiHidden/>
    <w:rsid w:val="0082705B"/>
    <w:rPr>
      <w:b/>
      <w:bCs/>
      <w:sz w:val="20"/>
      <w:szCs w:val="20"/>
    </w:rPr>
  </w:style>
  <w:style w:type="paragraph" w:styleId="Header">
    <w:name w:val="header"/>
    <w:basedOn w:val="Normal"/>
    <w:link w:val="HeaderChar"/>
    <w:uiPriority w:val="99"/>
    <w:unhideWhenUsed/>
    <w:rsid w:val="008270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05B"/>
  </w:style>
  <w:style w:type="paragraph" w:styleId="Footer">
    <w:name w:val="footer"/>
    <w:basedOn w:val="Normal"/>
    <w:link w:val="FooterChar"/>
    <w:uiPriority w:val="99"/>
    <w:unhideWhenUsed/>
    <w:rsid w:val="008270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05B"/>
  </w:style>
  <w:style w:type="paragraph" w:styleId="Caption">
    <w:name w:val="caption"/>
    <w:basedOn w:val="Normal"/>
    <w:next w:val="Normal"/>
    <w:uiPriority w:val="35"/>
    <w:unhideWhenUsed/>
    <w:qFormat/>
    <w:rsid w:val="009A1C13"/>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FE5979"/>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semiHidden/>
    <w:rsid w:val="00FE597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E597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E597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E5979"/>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E5979"/>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E597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E597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E5979"/>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3623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7475343991092022E-2"/>
          <c:y val="0.21106334151014869"/>
          <c:w val="0.9300047544504525"/>
          <c:h val="0.65862284446172581"/>
        </c:manualLayout>
      </c:layout>
      <c:barChart>
        <c:barDir val="col"/>
        <c:grouping val="clustered"/>
        <c:varyColors val="0"/>
        <c:ser>
          <c:idx val="0"/>
          <c:order val="0"/>
          <c:tx>
            <c:strRef>
              <c:f>Sheet1!$B$1</c:f>
              <c:strCache>
                <c:ptCount val="1"/>
                <c:pt idx="0">
                  <c:v>difference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Sheet1!$A$2:$A$11</c:f>
              <c:strCache>
                <c:ptCount val="10"/>
                <c:pt idx="0">
                  <c:v>(</c:v>
                </c:pt>
                <c:pt idx="1">
                  <c:v>)</c:v>
                </c:pt>
                <c:pt idx="2">
                  <c:v>_</c:v>
                </c:pt>
                <c:pt idx="3">
                  <c:v>=</c:v>
                </c:pt>
                <c:pt idx="4">
                  <c:v>{</c:v>
                </c:pt>
                <c:pt idx="5">
                  <c:v>}</c:v>
                </c:pt>
                <c:pt idx="6">
                  <c:v>;</c:v>
                </c:pt>
                <c:pt idx="7">
                  <c:v>“</c:v>
                </c:pt>
                <c:pt idx="8">
                  <c:v>,</c:v>
                </c:pt>
                <c:pt idx="9">
                  <c:v>space</c:v>
                </c:pt>
              </c:strCache>
            </c:strRef>
          </c:cat>
          <c:val>
            <c:numRef>
              <c:f>Sheet1!$B$2:$B$11</c:f>
              <c:numCache>
                <c:formatCode>General</c:formatCode>
                <c:ptCount val="10"/>
                <c:pt idx="0">
                  <c:v>2.27</c:v>
                </c:pt>
                <c:pt idx="1">
                  <c:v>2.27</c:v>
                </c:pt>
                <c:pt idx="2">
                  <c:v>1.41</c:v>
                </c:pt>
                <c:pt idx="3">
                  <c:v>0.91</c:v>
                </c:pt>
                <c:pt idx="4">
                  <c:v>0.56999999999999995</c:v>
                </c:pt>
                <c:pt idx="5">
                  <c:v>4.9800000000000004</c:v>
                </c:pt>
                <c:pt idx="6">
                  <c:v>2.56</c:v>
                </c:pt>
                <c:pt idx="7">
                  <c:v>0.67</c:v>
                </c:pt>
                <c:pt idx="8">
                  <c:v>0.83</c:v>
                </c:pt>
                <c:pt idx="9">
                  <c:v>7.37</c:v>
                </c:pt>
              </c:numCache>
            </c:numRef>
          </c:val>
          <c:extLst>
            <c:ext xmlns:c16="http://schemas.microsoft.com/office/drawing/2014/chart" uri="{C3380CC4-5D6E-409C-BE32-E72D297353CC}">
              <c16:uniqueId val="{00000000-1627-433E-BC78-14085E5CEA12}"/>
            </c:ext>
          </c:extLst>
        </c:ser>
        <c:dLbls>
          <c:dLblPos val="outEnd"/>
          <c:showLegendKey val="0"/>
          <c:showVal val="1"/>
          <c:showCatName val="0"/>
          <c:showSerName val="0"/>
          <c:showPercent val="0"/>
          <c:showBubbleSize val="0"/>
        </c:dLbls>
        <c:gapWidth val="444"/>
        <c:overlap val="-90"/>
        <c:axId val="414795944"/>
        <c:axId val="414793648"/>
      </c:barChart>
      <c:catAx>
        <c:axId val="41479594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414793648"/>
        <c:crosses val="autoZero"/>
        <c:auto val="1"/>
        <c:lblAlgn val="ctr"/>
        <c:lblOffset val="100"/>
        <c:noMultiLvlLbl val="0"/>
      </c:catAx>
      <c:valAx>
        <c:axId val="414793648"/>
        <c:scaling>
          <c:orientation val="minMax"/>
        </c:scaling>
        <c:delete val="1"/>
        <c:axPos val="l"/>
        <c:numFmt formatCode="General" sourceLinked="1"/>
        <c:majorTickMark val="none"/>
        <c:minorTickMark val="none"/>
        <c:tickLblPos val="nextTo"/>
        <c:crossAx val="4147959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BDD93F55-8245-3543-9230-7A5259952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4409</TotalTime>
  <Pages>31</Pages>
  <Words>9387</Words>
  <Characters>53507</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blake grills</dc:creator>
  <cp:keywords/>
  <dc:description/>
  <cp:lastModifiedBy>Michael Decker</cp:lastModifiedBy>
  <cp:revision>27</cp:revision>
  <dcterms:created xsi:type="dcterms:W3CDTF">2020-02-04T18:25:00Z</dcterms:created>
  <dcterms:modified xsi:type="dcterms:W3CDTF">2020-02-10T22:37:00Z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zotero-version="5.0.82"&gt;&lt;session id="kyMiBSAu"/&gt;&lt;style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