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Target Audience Persona - Specialty Coffee Project</w:t>
      </w:r>
    </w:p>
    <w:p>
      <w:pPr>
        <w:pStyle w:val="Heading1"/>
      </w:pPr>
      <w:r>
        <w:t>Persona: Alaa – Head of Coffee Sourcing</w:t>
      </w:r>
    </w:p>
    <w:p>
      <w:r>
        <w:t>**Name:** Alaa</w:t>
      </w:r>
    </w:p>
    <w:p>
      <w:r>
        <w:t>**Job Title:** Head of Coffee Sourcing at a Specialty Coffee Roastery</w:t>
      </w:r>
    </w:p>
    <w:p>
      <w:r>
        <w:t>**Age:** 38</w:t>
      </w:r>
    </w:p>
    <w:p>
      <w:r>
        <w:t>**Location:** Dubai, UAE</w:t>
      </w:r>
    </w:p>
    <w:p>
      <w:r>
        <w:t>**Education:** BSc in Agriculture, Certified Q-Grader</w:t>
      </w:r>
    </w:p>
    <w:p>
      <w:r>
        <w:t>**Experience:** 12 years in coffee sourcing and quality control</w:t>
      </w:r>
    </w:p>
    <w:p>
      <w:pPr>
        <w:pStyle w:val="Heading2"/>
      </w:pPr>
      <w:r>
        <w:t>Goals:</w:t>
      </w:r>
    </w:p>
    <w:p>
      <w:pPr>
        <w:pStyle w:val="ListBullet"/>
      </w:pPr>
      <w:r>
        <w:t>- Identify high-quality coffee sources with consistent flavor profiles.</w:t>
      </w:r>
    </w:p>
    <w:p>
      <w:pPr>
        <w:pStyle w:val="ListBullet"/>
      </w:pPr>
      <w:r>
        <w:t>- Ensure traceability and transparency from farm to cup.</w:t>
      </w:r>
    </w:p>
    <w:p>
      <w:pPr>
        <w:pStyle w:val="ListBullet"/>
      </w:pPr>
      <w:r>
        <w:t>- Make data-driven sourcing decisions based on cupping scores and production data.</w:t>
      </w:r>
    </w:p>
    <w:p>
      <w:pPr>
        <w:pStyle w:val="ListBullet"/>
      </w:pPr>
      <w:r>
        <w:t>- Present clear and compelling quality reports to internal teams and clients.</w:t>
      </w:r>
    </w:p>
    <w:p>
      <w:pPr>
        <w:pStyle w:val="Heading2"/>
      </w:pPr>
      <w:r>
        <w:t>Challenges:</w:t>
      </w:r>
    </w:p>
    <w:p>
      <w:pPr>
        <w:pStyle w:val="ListBullet"/>
      </w:pPr>
      <w:r>
        <w:t>- Overwhelmed by scattered and inconsistent data formats from producers.</w:t>
      </w:r>
    </w:p>
    <w:p>
      <w:pPr>
        <w:pStyle w:val="ListBullet"/>
      </w:pPr>
      <w:r>
        <w:t>- Lack of time to manually evaluate each sample in depth.</w:t>
      </w:r>
    </w:p>
    <w:p>
      <w:pPr>
        <w:pStyle w:val="ListBullet"/>
      </w:pPr>
      <w:r>
        <w:t>- Difficulty comparing coffees across origins and processing methods.</w:t>
      </w:r>
    </w:p>
    <w:p>
      <w:pPr>
        <w:pStyle w:val="ListBullet"/>
      </w:pPr>
      <w:r>
        <w:t>- Pressure to justify purchasing decisions with objective quality metrics.</w:t>
      </w:r>
    </w:p>
    <w:p>
      <w:pPr>
        <w:pStyle w:val="Heading2"/>
      </w:pPr>
      <w:r>
        <w:t>Needs:</w:t>
      </w:r>
    </w:p>
    <w:p>
      <w:pPr>
        <w:pStyle w:val="ListBullet"/>
      </w:pPr>
      <w:r>
        <w:t>- Clean, standardized, and visually accessible data.</w:t>
      </w:r>
    </w:p>
    <w:p>
      <w:pPr>
        <w:pStyle w:val="ListBullet"/>
      </w:pPr>
      <w:r>
        <w:t>- Quick access to top-performing lots by score and attribute.</w:t>
      </w:r>
    </w:p>
    <w:p>
      <w:pPr>
        <w:pStyle w:val="ListBullet"/>
      </w:pPr>
      <w:r>
        <w:t>- Insights that link processing method, altitude, and region to cup quality.</w:t>
      </w:r>
    </w:p>
    <w:p>
      <w:pPr>
        <w:pStyle w:val="ListBullet"/>
      </w:pPr>
      <w:r>
        <w:t>- Data dashboards that facilitate internal reporting and client transparency.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