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Exempt Consent Form </w:t>
      </w:r>
    </w:p>
    <w:p w:rsidR="00000000" w:rsidDel="00000000" w:rsidP="00000000" w:rsidRDefault="00000000" w:rsidRPr="00000000" w14:paraId="00000003">
      <w:pPr>
        <w:pStyle w:val="Heading1"/>
        <w:spacing w:after="0" w:before="0" w:line="240" w:lineRule="auto"/>
        <w:jc w:val="center"/>
        <w:rPr>
          <w:i w:val="1"/>
          <w:sz w:val="20"/>
          <w:szCs w:val="20"/>
        </w:rPr>
      </w:pPr>
      <w:bookmarkStart w:colFirst="0" w:colLast="0" w:name="_heading=h.sdv4qxebt9og" w:id="0"/>
      <w:bookmarkEnd w:id="0"/>
      <w:sdt>
        <w:sdtPr>
          <w:tag w:val="goog_rdk_0"/>
        </w:sdtPr>
        <w:sdtContent>
          <w:commentRangeStart w:id="0"/>
        </w:sdtContent>
      </w:sdt>
      <w:r w:rsidDel="00000000" w:rsidR="00000000" w:rsidRPr="00000000">
        <w:rPr>
          <w:i w:val="1"/>
          <w:sz w:val="20"/>
          <w:szCs w:val="20"/>
          <w:rtl w:val="0"/>
        </w:rPr>
        <w:t xml:space="preserve">Use of Information from Educational/Assessment Practices (that are already occurring) as Data for Research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Title of Study: </w:t>
      </w:r>
      <w:r w:rsidDel="00000000" w:rsidR="00000000" w:rsidRPr="00000000">
        <w:rPr>
          <w:rFonts w:ascii="Arial" w:cs="Arial" w:eastAsia="Arial" w:hAnsi="Arial"/>
          <w:rtl w:val="0"/>
        </w:rPr>
        <w:t xml:space="preserve">Oral Exams at Large Scale: Lessons Learned</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IRB Protocol: </w:t>
      </w:r>
      <w:r w:rsidDel="00000000" w:rsidR="00000000" w:rsidRPr="00000000">
        <w:rPr>
          <w:rFonts w:ascii="Arial" w:cs="Arial" w:eastAsia="Arial" w:hAnsi="Arial"/>
          <w:rtl w:val="0"/>
        </w:rPr>
        <w:t xml:space="preserve">26585</w:t>
      </w:r>
    </w:p>
    <w:p w:rsidR="00000000" w:rsidDel="00000000" w:rsidP="00000000" w:rsidRDefault="00000000" w:rsidRPr="00000000" w14:paraId="00000007">
      <w:pPr>
        <w:rPr>
          <w:rFonts w:ascii="Arial" w:cs="Arial" w:eastAsia="Arial" w:hAnsi="Arial"/>
          <w:b w:val="1"/>
          <w:sz w:val="28"/>
          <w:szCs w:val="28"/>
        </w:rPr>
      </w:pPr>
      <w:r w:rsidDel="00000000" w:rsidR="00000000" w:rsidRPr="00000000">
        <w:rPr>
          <w:rFonts w:ascii="Arial" w:cs="Arial" w:eastAsia="Arial" w:hAnsi="Arial"/>
          <w:b w:val="1"/>
          <w:rtl w:val="0"/>
        </w:rPr>
        <w:t xml:space="preserve">Principal Investigator(s): </w:t>
      </w:r>
      <w:r w:rsidDel="00000000" w:rsidR="00000000" w:rsidRPr="00000000">
        <w:rPr>
          <w:rFonts w:ascii="Arial" w:cs="Arial" w:eastAsia="Arial" w:hAnsi="Arial"/>
          <w:rtl w:val="0"/>
        </w:rPr>
        <w:t xml:space="preserve">Justin Post/ </w:t>
      </w:r>
      <w:hyperlink r:id="rId9">
        <w:r w:rsidDel="00000000" w:rsidR="00000000" w:rsidRPr="00000000">
          <w:rPr>
            <w:rFonts w:ascii="Arial" w:cs="Arial" w:eastAsia="Arial" w:hAnsi="Arial"/>
            <w:u w:val="single"/>
            <w:rtl w:val="0"/>
          </w:rPr>
          <w:t xml:space="preserve">jbpost@ncsu.edu</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highlight w:val="white"/>
          <w:rtl w:val="0"/>
        </w:rPr>
        <w:t xml:space="preserve">919-515-0637</w:t>
      </w: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Funding Source: </w:t>
      </w:r>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09">
      <w:pPr>
        <w:pBdr>
          <w:bottom w:color="000000" w:space="1" w:sz="6" w:val="single"/>
        </w:pBdr>
        <w:rPr>
          <w:rFonts w:ascii="Arial" w:cs="Arial" w:eastAsia="Arial" w:hAnsi="Arial"/>
          <w:b w:val="1"/>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b w:val="1"/>
          <w:u w:val="single"/>
        </w:rPr>
      </w:pPr>
      <w:r w:rsidDel="00000000" w:rsidR="00000000" w:rsidRPr="00000000">
        <w:rPr>
          <w:rFonts w:ascii="Arial" w:cs="Arial" w:eastAsia="Arial" w:hAnsi="Arial"/>
          <w:b w:val="1"/>
          <w:u w:val="single"/>
          <w:rtl w:val="0"/>
        </w:rPr>
        <w:t xml:space="preserve">What is this study about?</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You are being asked to participate in a research study about your experience administering oral exams as your role as a teaching assistant/instructor in a programming class, with the hope that these findings will aid others in this university and beyond in administering oral exams effectively when the class size is large. </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u w:val="single"/>
        </w:rPr>
      </w:pPr>
      <w:r w:rsidDel="00000000" w:rsidR="00000000" w:rsidRPr="00000000">
        <w:rPr>
          <w:rFonts w:ascii="Arial" w:cs="Arial" w:eastAsia="Arial" w:hAnsi="Arial"/>
          <w:b w:val="1"/>
          <w:u w:val="single"/>
          <w:rtl w:val="0"/>
        </w:rPr>
        <w:t xml:space="preserve">Do I have to participate?</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Participation in this study is strictly voluntary. You can choose not to participate in the study or stop participating at any time by letting the PI know through email. </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In fact, it is not an expectation nor requirement of your role as a teaching assistant/instructor that you allow your information to be used as data for research. It is not an expectation of any personal or professional relationships you may have with members of the research team that you allow your information to be used as data for research. </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b w:val="1"/>
          <w:u w:val="single"/>
        </w:rPr>
      </w:pPr>
      <w:r w:rsidDel="00000000" w:rsidR="00000000" w:rsidRPr="00000000">
        <w:rPr>
          <w:rFonts w:ascii="Arial" w:cs="Arial" w:eastAsia="Arial" w:hAnsi="Arial"/>
          <w:b w:val="1"/>
          <w:u w:val="single"/>
          <w:rtl w:val="0"/>
        </w:rPr>
        <w:t xml:space="preserve">What will I have to do if I choose to participate?</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If you participate in this study, you will participate in your role as a teaching assistant/instructor as normal and allow the researchers to access the information from your activities to use as data for research.This includes accessing surveys and audio recorded TA meetings. </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u w:val="single"/>
        </w:rPr>
      </w:pPr>
      <w:r w:rsidDel="00000000" w:rsidR="00000000" w:rsidRPr="00000000">
        <w:rPr>
          <w:rFonts w:ascii="Arial" w:cs="Arial" w:eastAsia="Arial" w:hAnsi="Arial"/>
          <w:b w:val="1"/>
          <w:u w:val="single"/>
          <w:rtl w:val="0"/>
        </w:rPr>
        <w:t xml:space="preserve">Are there any risks with participating?</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There are minimal risks associated with allowing your information to be used as data in this study, including feeling discomfort or embarrassment knowing someone is looking over your survey responses and audio recordings. </w:t>
      </w:r>
      <w:r w:rsidDel="00000000" w:rsidR="00000000" w:rsidRPr="00000000">
        <w:rPr>
          <w:rFonts w:ascii="Arial" w:cs="Arial" w:eastAsia="Arial" w:hAnsi="Arial"/>
          <w:rtl w:val="0"/>
        </w:rPr>
        <w:t xml:space="preserve">Additionally, we can not completely guard against identification, meaning that if a paper is published using this data, due to the small sample size of this study, it may be possible to figure out who participated in the research study. However, precautions such as pseudonyms and limiting the use of specific details (such as years of study, the name of the class, etc.)</w:t>
      </w:r>
      <w:r w:rsidDel="00000000" w:rsidR="00000000" w:rsidRPr="00000000">
        <w:rPr>
          <w:rFonts w:ascii="Arial" w:cs="Arial" w:eastAsia="Arial" w:hAnsi="Arial"/>
          <w:rtl w:val="0"/>
        </w:rPr>
        <w:t xml:space="preserve"> when possible will be taken.</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u w:val="single"/>
        </w:rPr>
      </w:pPr>
      <w:r w:rsidDel="00000000" w:rsidR="00000000" w:rsidRPr="00000000">
        <w:rPr>
          <w:rFonts w:ascii="Arial" w:cs="Arial" w:eastAsia="Arial" w:hAnsi="Arial"/>
          <w:b w:val="1"/>
          <w:u w:val="single"/>
          <w:rtl w:val="0"/>
        </w:rPr>
        <w:t xml:space="preserve">Are there benefits to participating in the study for myself?</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There are no direct benefits to you from participating in this research, but benefits for future individuals engaging in similar work.</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b w:val="1"/>
          <w:u w:val="single"/>
        </w:rPr>
      </w:pPr>
      <w:r w:rsidDel="00000000" w:rsidR="00000000" w:rsidRPr="00000000">
        <w:rPr>
          <w:rFonts w:ascii="Arial" w:cs="Arial" w:eastAsia="Arial" w:hAnsi="Arial"/>
          <w:b w:val="1"/>
          <w:u w:val="single"/>
          <w:rtl w:val="0"/>
        </w:rPr>
        <w:t xml:space="preserve">Will I receive any compensation?</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You will not receive any amount for allowing your information to be used as data for research.</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b w:val="1"/>
          <w:u w:val="single"/>
        </w:rPr>
      </w:pPr>
      <w:r w:rsidDel="00000000" w:rsidR="00000000" w:rsidRPr="00000000">
        <w:rPr>
          <w:rFonts w:ascii="Arial" w:cs="Arial" w:eastAsia="Arial" w:hAnsi="Arial"/>
          <w:b w:val="1"/>
          <w:u w:val="single"/>
          <w:rtl w:val="0"/>
        </w:rPr>
        <w:t xml:space="preserve">What are my rights as a research participant?</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If you have questions about your rights as a participant or are concerned with your treatment throughout the research process, please contact the NC State University IRB Director at </w:t>
      </w:r>
      <w:hyperlink r:id="rId10">
        <w:r w:rsidDel="00000000" w:rsidR="00000000" w:rsidRPr="00000000">
          <w:rPr>
            <w:rFonts w:ascii="Arial" w:cs="Arial" w:eastAsia="Arial" w:hAnsi="Arial"/>
            <w:u w:val="single"/>
            <w:rtl w:val="0"/>
          </w:rPr>
          <w:t xml:space="preserve">IRB-Director@ncsu.edu</w:t>
        </w:r>
      </w:hyperlink>
      <w:r w:rsidDel="00000000" w:rsidR="00000000" w:rsidRPr="00000000">
        <w:rPr>
          <w:rFonts w:ascii="Arial" w:cs="Arial" w:eastAsia="Arial" w:hAnsi="Arial"/>
          <w:rtl w:val="0"/>
        </w:rPr>
        <w:t xml:space="preserve">, 919-515-8754, or </w:t>
      </w:r>
      <w:hyperlink r:id="rId11">
        <w:r w:rsidDel="00000000" w:rsidR="00000000" w:rsidRPr="00000000">
          <w:rPr>
            <w:rFonts w:ascii="Arial" w:cs="Arial" w:eastAsia="Arial" w:hAnsi="Arial"/>
            <w:u w:val="single"/>
            <w:rtl w:val="0"/>
          </w:rPr>
          <w:t xml:space="preserve">fill out a confidential form online</w:t>
        </w:r>
      </w:hyperlink>
      <w:r w:rsidDel="00000000" w:rsidR="00000000" w:rsidRPr="00000000">
        <w:rPr>
          <w:rFonts w:ascii="Arial" w:cs="Arial" w:eastAsia="Arial" w:hAnsi="Arial"/>
          <w:rtl w:val="0"/>
        </w:rPr>
        <w:t xml:space="preserve"> at </w:t>
      </w:r>
      <w:hyperlink r:id="rId12">
        <w:r w:rsidDel="00000000" w:rsidR="00000000" w:rsidRPr="00000000">
          <w:rPr>
            <w:rFonts w:ascii="Arial" w:cs="Arial" w:eastAsia="Arial" w:hAnsi="Arial"/>
            <w:u w:val="single"/>
            <w:rtl w:val="0"/>
          </w:rPr>
          <w:t xml:space="preserve">https://research.ncsu.edu/administration/compliance/research-compliance/irb/irb-forms-and-templates/participant-concern-and-complaint-form/</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b w:val="1"/>
          <w:u w:val="single"/>
        </w:rPr>
      </w:pPr>
      <w:r w:rsidDel="00000000" w:rsidR="00000000" w:rsidRPr="00000000">
        <w:rPr>
          <w:rFonts w:ascii="Arial" w:cs="Arial" w:eastAsia="Arial" w:hAnsi="Arial"/>
          <w:b w:val="1"/>
          <w:u w:val="single"/>
          <w:rtl w:val="0"/>
        </w:rPr>
        <w:t xml:space="preserve">What if I have other questions?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If you have any questions about the research or how it is implemented, please contact the </w:t>
      </w:r>
      <w:r w:rsidDel="00000000" w:rsidR="00000000" w:rsidRPr="00000000">
        <w:rPr>
          <w:rFonts w:ascii="Arial" w:cs="Arial" w:eastAsia="Arial" w:hAnsi="Arial"/>
          <w:rtl w:val="0"/>
        </w:rPr>
        <w:t xml:space="preserve">student </w:t>
      </w:r>
      <w:r w:rsidDel="00000000" w:rsidR="00000000" w:rsidRPr="00000000">
        <w:rPr>
          <w:rFonts w:ascii="Arial" w:cs="Arial" w:eastAsia="Arial" w:hAnsi="Arial"/>
          <w:rtl w:val="0"/>
        </w:rPr>
        <w:t xml:space="preserve">researcher, </w:t>
      </w:r>
      <w:r w:rsidDel="00000000" w:rsidR="00000000" w:rsidRPr="00000000">
        <w:rPr>
          <w:rFonts w:ascii="Arial" w:cs="Arial" w:eastAsia="Arial" w:hAnsi="Arial"/>
          <w:rtl w:val="0"/>
        </w:rPr>
        <w:t xml:space="preserve">Matthew Ferrell, </w:t>
      </w:r>
      <w:r w:rsidDel="00000000" w:rsidR="00000000" w:rsidRPr="00000000">
        <w:rPr>
          <w:rFonts w:ascii="Arial" w:cs="Arial" w:eastAsia="Arial" w:hAnsi="Arial"/>
          <w:rtl w:val="0"/>
        </w:rPr>
        <w:t xml:space="preserve">at </w:t>
      </w:r>
      <w:r w:rsidDel="00000000" w:rsidR="00000000" w:rsidRPr="00000000">
        <w:rPr>
          <w:rFonts w:ascii="Arial" w:cs="Arial" w:eastAsia="Arial" w:hAnsi="Arial"/>
          <w:rtl w:val="0"/>
        </w:rPr>
        <w:t xml:space="preserve">mferrel@ncsu.edu </w:t>
      </w:r>
      <w:r w:rsidDel="00000000" w:rsidR="00000000" w:rsidRPr="00000000">
        <w:rPr>
          <w:rFonts w:ascii="Arial" w:cs="Arial" w:eastAsia="Arial" w:hAnsi="Arial"/>
          <w:rtl w:val="0"/>
        </w:rPr>
        <w:t xml:space="preserve">and</w:t>
      </w:r>
      <w:r w:rsidDel="00000000" w:rsidR="00000000" w:rsidRPr="00000000">
        <w:rPr>
          <w:rFonts w:ascii="Arial" w:cs="Arial" w:eastAsia="Arial" w:hAnsi="Arial"/>
          <w:rtl w:val="0"/>
        </w:rPr>
        <w:t xml:space="preserve"> 714-686-4595</w:t>
      </w:r>
      <w:r w:rsidDel="00000000" w:rsidR="00000000" w:rsidRPr="00000000">
        <w:rPr>
          <w:rFonts w:ascii="Arial" w:cs="Arial" w:eastAsia="Arial" w:hAnsi="Arial"/>
          <w:rtl w:val="0"/>
        </w:rPr>
        <w:t xml:space="preserve">. You can also contact the faculty advisor for this research, </w:t>
      </w:r>
      <w:r w:rsidDel="00000000" w:rsidR="00000000" w:rsidRPr="00000000">
        <w:rPr>
          <w:rFonts w:ascii="Arial" w:cs="Arial" w:eastAsia="Arial" w:hAnsi="Arial"/>
          <w:rtl w:val="0"/>
        </w:rPr>
        <w:t xml:space="preserve">Justin Post</w:t>
      </w:r>
      <w:r w:rsidDel="00000000" w:rsidR="00000000" w:rsidRPr="00000000">
        <w:rPr>
          <w:rFonts w:ascii="Arial" w:cs="Arial" w:eastAsia="Arial" w:hAnsi="Arial"/>
          <w:rtl w:val="0"/>
        </w:rPr>
        <w:t xml:space="preserve">, at </w:t>
      </w:r>
      <w:hyperlink r:id="rId13">
        <w:r w:rsidDel="00000000" w:rsidR="00000000" w:rsidRPr="00000000">
          <w:rPr>
            <w:rFonts w:ascii="Arial" w:cs="Arial" w:eastAsia="Arial" w:hAnsi="Arial"/>
            <w:u w:val="single"/>
            <w:rtl w:val="0"/>
          </w:rPr>
          <w:t xml:space="preserve">jbpost2@ncsu.edu</w:t>
        </w:r>
      </w:hyperlink>
      <w:r w:rsidDel="00000000" w:rsidR="00000000" w:rsidRPr="00000000">
        <w:rPr>
          <w:rFonts w:ascii="Arial" w:cs="Arial" w:eastAsia="Arial" w:hAnsi="Arial"/>
          <w:rtl w:val="0"/>
        </w:rPr>
        <w:t xml:space="preserve"> and</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highlight w:val="white"/>
          <w:rtl w:val="0"/>
        </w:rPr>
        <w:t xml:space="preserve">919-515-0637</w:t>
      </w:r>
      <w:r w:rsidDel="00000000" w:rsidR="00000000" w:rsidRPr="00000000">
        <w:rPr>
          <w:rFonts w:ascii="Arial" w:cs="Arial" w:eastAsia="Arial" w:hAnsi="Arial"/>
          <w:rtl w:val="0"/>
        </w:rPr>
        <w:t xml:space="preserve">. Please reference study number </w:t>
      </w:r>
      <w:r w:rsidDel="00000000" w:rsidR="00000000" w:rsidRPr="00000000">
        <w:rPr>
          <w:rFonts w:ascii="Arial" w:cs="Arial" w:eastAsia="Arial" w:hAnsi="Arial"/>
          <w:rtl w:val="0"/>
        </w:rPr>
        <w:t xml:space="preserve">26585 </w:t>
      </w:r>
      <w:r w:rsidDel="00000000" w:rsidR="00000000" w:rsidRPr="00000000">
        <w:rPr>
          <w:rFonts w:ascii="Arial" w:cs="Arial" w:eastAsia="Arial" w:hAnsi="Arial"/>
          <w:rtl w:val="0"/>
        </w:rPr>
        <w:t xml:space="preserve">when contacting anyone about this project.</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BOFSTEI" w:id="0" w:date="2023-03-31T11:13:0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use this exempt consent template if you wanted to access educational information that already exists or will exist in the future. </w:t>
        <w:br w:type="textWrapping"/>
        <w:br w:type="textWrapping"/>
        <w:t xml:space="preserve">This is requesting access to information that would already be generated as a normal part of a class, program or activity and where that information would be germinated even if this research were not taking place. </w:t>
        <w:br w:type="textWrapping"/>
        <w:br w:type="textWrapping"/>
        <w:t xml:space="preserve">This includes access to FERPA data. This template is asking participants (and their parents if tailored) for permission to access their FERPA info (as well as information not subject to FERPA) to be used as research data. If you use this template, you do not need to get permission from a FERPA records holder to release the FERPA data to you.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using this with minors, you can make this an assent form and a parental permission form with simple edits.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rPr>
        <w:rFonts w:ascii="Arial" w:cs="Arial" w:eastAsia="Arial" w:hAnsi="Arial"/>
        <w:color w:val="000000"/>
        <w:sz w:val="22"/>
        <w:szCs w:val="2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rPr>
        <w:rFonts w:ascii="Arial" w:cs="Arial" w:eastAsia="Arial" w:hAnsi="Arial"/>
        <w:color w:val="000000"/>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Updated </w:t>
    </w:r>
    <w:r w:rsidDel="00000000" w:rsidR="00000000" w:rsidRPr="00000000">
      <w:rPr>
        <w:rFonts w:ascii="Arial" w:cs="Arial" w:eastAsia="Arial" w:hAnsi="Arial"/>
        <w:b w:val="1"/>
        <w:sz w:val="20"/>
        <w:szCs w:val="20"/>
        <w:rtl w:val="0"/>
      </w:rPr>
      <w:t xml:space="preserve">9/19/</w:t>
    </w:r>
    <w:r w:rsidDel="00000000" w:rsidR="00000000" w:rsidRPr="00000000">
      <w:rPr>
        <w:rFonts w:ascii="Arial" w:cs="Arial" w:eastAsia="Arial" w:hAnsi="Arial"/>
        <w:b w:val="1"/>
        <w:color w:val="000000"/>
        <w:sz w:val="20"/>
        <w:szCs w:val="20"/>
        <w:rtl w:val="0"/>
      </w:rPr>
      <w:t xml:space="preserve">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drawing>
        <wp:inline distB="0" distT="0" distL="0" distR="0">
          <wp:extent cx="3230569" cy="498084"/>
          <wp:effectExtent b="0" l="0" r="0" t="0"/>
          <wp:docPr descr="https://cvm.ncsu.edu/wp-content/uploads/2015/11/NCSU-LOGO.jpg" id="18" name="image1.jpg"/>
          <a:graphic>
            <a:graphicData uri="http://schemas.openxmlformats.org/drawingml/2006/picture">
              <pic:pic>
                <pic:nvPicPr>
                  <pic:cNvPr descr="https://cvm.ncsu.edu/wp-content/uploads/2015/11/NCSU-LOGO.jpg" id="0" name="image1.jpg"/>
                  <pic:cNvPicPr preferRelativeResize="0"/>
                </pic:nvPicPr>
                <pic:blipFill>
                  <a:blip r:embed="rId1"/>
                  <a:srcRect b="0" l="0" r="0" t="0"/>
                  <a:stretch>
                    <a:fillRect/>
                  </a:stretch>
                </pic:blipFill>
                <pic:spPr>
                  <a:xfrm>
                    <a:off x="0" y="0"/>
                    <a:ext cx="3230569" cy="4980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D06715"/>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n"/>
    </w:rPr>
  </w:style>
  <w:style w:type="paragraph" w:styleId="Heading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val="en"/>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val="en"/>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val="en"/>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paragraph" w:styleId="CommentText">
    <w:name w:val="annotation text"/>
    <w:basedOn w:val="Normal"/>
    <w:link w:val="CommentTextChar"/>
    <w:uiPriority w:val="99"/>
    <w:semiHidden w:val="1"/>
    <w:unhideWhenUsed w:val="1"/>
    <w:rPr>
      <w:rFonts w:ascii="Arial" w:cs="Arial" w:eastAsia="Arial" w:hAnsi="Arial"/>
      <w:sz w:val="20"/>
      <w:szCs w:val="20"/>
      <w:lang w:val="en"/>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5766A6"/>
    <w:pPr>
      <w:tabs>
        <w:tab w:val="center" w:pos="4680"/>
        <w:tab w:val="right" w:pos="9360"/>
      </w:tabs>
    </w:pPr>
    <w:rPr>
      <w:rFonts w:ascii="Arial" w:cs="Arial" w:eastAsia="Arial" w:hAnsi="Arial"/>
      <w:sz w:val="22"/>
      <w:szCs w:val="22"/>
      <w:lang w:val="en"/>
    </w:rPr>
  </w:style>
  <w:style w:type="character" w:styleId="HeaderChar" w:customStyle="1">
    <w:name w:val="Header Char"/>
    <w:basedOn w:val="DefaultParagraphFont"/>
    <w:link w:val="Header"/>
    <w:uiPriority w:val="99"/>
    <w:rsid w:val="005766A6"/>
  </w:style>
  <w:style w:type="paragraph" w:styleId="Footer">
    <w:name w:val="footer"/>
    <w:basedOn w:val="Normal"/>
    <w:link w:val="FooterChar"/>
    <w:uiPriority w:val="99"/>
    <w:unhideWhenUsed w:val="1"/>
    <w:rsid w:val="005766A6"/>
    <w:pPr>
      <w:tabs>
        <w:tab w:val="center" w:pos="4680"/>
        <w:tab w:val="right" w:pos="9360"/>
      </w:tabs>
    </w:pPr>
    <w:rPr>
      <w:rFonts w:ascii="Arial" w:cs="Arial" w:eastAsia="Arial" w:hAnsi="Arial"/>
      <w:sz w:val="22"/>
      <w:szCs w:val="22"/>
      <w:lang w:val="en"/>
    </w:rPr>
  </w:style>
  <w:style w:type="character" w:styleId="FooterChar" w:customStyle="1">
    <w:name w:val="Footer Char"/>
    <w:basedOn w:val="DefaultParagraphFont"/>
    <w:link w:val="Footer"/>
    <w:uiPriority w:val="99"/>
    <w:rsid w:val="005766A6"/>
  </w:style>
  <w:style w:type="paragraph" w:styleId="NormalWeb">
    <w:name w:val="Normal (Web)"/>
    <w:basedOn w:val="Normal"/>
    <w:uiPriority w:val="99"/>
    <w:unhideWhenUsed w:val="1"/>
    <w:rsid w:val="0031384A"/>
    <w:pPr>
      <w:spacing w:after="100" w:afterAutospacing="1" w:before="100" w:beforeAutospacing="1"/>
    </w:pPr>
  </w:style>
  <w:style w:type="paragraph" w:styleId="CommentSubject">
    <w:name w:val="annotation subject"/>
    <w:basedOn w:val="CommentText"/>
    <w:next w:val="CommentText"/>
    <w:link w:val="CommentSubjectChar"/>
    <w:uiPriority w:val="99"/>
    <w:semiHidden w:val="1"/>
    <w:unhideWhenUsed w:val="1"/>
    <w:rsid w:val="0031384A"/>
    <w:rPr>
      <w:b w:val="1"/>
      <w:bCs w:val="1"/>
    </w:rPr>
  </w:style>
  <w:style w:type="character" w:styleId="CommentSubjectChar" w:customStyle="1">
    <w:name w:val="Comment Subject Char"/>
    <w:basedOn w:val="CommentTextChar"/>
    <w:link w:val="CommentSubject"/>
    <w:uiPriority w:val="99"/>
    <w:semiHidden w:val="1"/>
    <w:rsid w:val="0031384A"/>
    <w:rPr>
      <w:b w:val="1"/>
      <w:bCs w:val="1"/>
      <w:sz w:val="20"/>
      <w:szCs w:val="20"/>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earch.ncsu.edu/administration/compliance/research-compliance/irb/irb-forms-and-templates/participant-concern-and-complaint-form/" TargetMode="External"/><Relationship Id="rId10" Type="http://schemas.openxmlformats.org/officeDocument/2006/relationships/hyperlink" Target="mailto:IRB-Director@ncsu.edu" TargetMode="External"/><Relationship Id="rId13" Type="http://schemas.openxmlformats.org/officeDocument/2006/relationships/hyperlink" Target="mailto:jbpost2@ncsu.edu" TargetMode="External"/><Relationship Id="rId12" Type="http://schemas.openxmlformats.org/officeDocument/2006/relationships/hyperlink" Target="https://research.ncsu.edu/administration/compliance/research-compliance/irb/irb-forms-and-templates/participant-concern-and-complaint-for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bpost@ncsu.edu"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8DWIEfAsPhMtT80LwuBDYtY4Ug==">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2023-09-28T17:53:00Z</dcterms:created>
</cp:coreProperties>
</file>