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0183A6" w14:textId="77777777">
      <w:pPr>
        <w:widowControl w:val="true"/>
        <w:pBdr/>
        <w:spacing w:line="480" w:lineRule="auto"/>
        <w:ind/>
        <w:jc w:val="center"/>
        <w:rPr>
          <w:rFonts w:ascii="Arial" w:hAnsi="Arial" w:cs="Arial"/>
          <w:szCs w:val="24"/>
          <w:lang w:val="en-PH"/>
        </w:rPr>
      </w:pPr>
      <w:r>
        <w:rPr>
          <w:rFonts w:ascii="Arial" w:hAnsi="Arial" w:cs="Arial"/>
          <w:b/>
          <w:bCs/>
          <w:szCs w:val="24"/>
        </w:rPr>
        <w:t xml:space="preserve">PROJECT TITLE PROPOSAL</w:t>
      </w:r>
      <w:r>
        <w:rPr>
          <w:rFonts w:ascii="Arial" w:hAnsi="Arial" w:cs="Arial"/>
          <w:szCs w:val="24"/>
          <w:lang w:val="en-PH"/>
        </w:rPr>
      </w:r>
      <w:r>
        <w:rPr>
          <w:rFonts w:ascii="Arial" w:hAnsi="Arial" w:cs="Arial"/>
          <w:szCs w:val="24"/>
          <w:lang w:val="en-PH"/>
        </w:rPr>
      </w:r>
    </w:p>
    <w:p w14:paraId="75242861" w14:textId="77777777">
      <w:pPr>
        <w:pBdr/>
        <w:spacing w:after="40" w:line="480" w:lineRule="auto"/>
        <w:ind w:left="72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072E1078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Name of Proponents: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0D3A8F8F" w14:textId="77777777">
      <w:pPr>
        <w:pBdr/>
        <w:spacing w:after="40" w:line="480" w:lineRule="auto"/>
        <w:ind w:left="2880"/>
        <w:rPr>
          <w:rFonts w:ascii="Arial" w:hAnsi="Arial" w:cs="Arial"/>
          <w:b/>
          <w:bCs/>
          <w:i/>
          <w:iCs/>
          <w:szCs w:val="24"/>
        </w:rPr>
      </w:pPr>
      <w:r>
        <w:rPr>
          <w:rFonts w:ascii="Arial" w:hAnsi="Arial" w:cs="Arial"/>
          <w:b/>
          <w:bCs/>
          <w:i/>
          <w:iCs/>
          <w:szCs w:val="24"/>
        </w:rPr>
      </w:r>
      <w:r>
        <w:rPr>
          <w:rFonts w:ascii="Arial" w:hAnsi="Arial" w:cs="Arial"/>
          <w:b/>
          <w:bCs/>
          <w:i/>
          <w:iCs/>
          <w:szCs w:val="24"/>
        </w:rPr>
      </w:r>
      <w:r>
        <w:rPr>
          <w:rFonts w:ascii="Arial" w:hAnsi="Arial" w:cs="Arial"/>
          <w:b/>
          <w:bCs/>
          <w:i/>
          <w:iCs/>
          <w:szCs w:val="24"/>
        </w:rPr>
      </w:r>
    </w:p>
    <w:p w14:paraId="1AA20AC3" w14:textId="77777777">
      <w:pPr>
        <w:pBdr/>
        <w:spacing w:after="40" w:line="480" w:lineRule="auto"/>
        <w:ind w:left="28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ARATOC, HAYMEN T.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55839BF4" w14:textId="77777777">
      <w:pPr>
        <w:pBdr/>
        <w:spacing w:after="40" w:line="480" w:lineRule="auto"/>
        <w:ind w:left="28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BANGON,DIANA L.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3502B390" w14:textId="77777777">
      <w:pPr>
        <w:pBdr/>
        <w:spacing w:after="40" w:line="480" w:lineRule="auto"/>
        <w:ind w:left="28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MIANO,MICCA ELLA L.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68963E8" w14:textId="57A4D5E7">
      <w:pPr>
        <w:pBdr/>
        <w:spacing w:after="40" w:line="480" w:lineRule="auto"/>
        <w:ind w:left="28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MALILA, JOVANIE R.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9AED874" w14:textId="77777777">
      <w:pPr>
        <w:pBdr/>
        <w:spacing w:after="40" w:line="480" w:lineRule="auto"/>
        <w:ind w:left="28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5FCA7294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eastAsia="Calibri" w:cs="Arial"/>
          <w:b/>
          <w:szCs w:val="24"/>
        </w:rPr>
        <w:t xml:space="preserve">Proposed Case Study Title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749A738D" w14:textId="77777777">
      <w:pPr>
        <w:pBdr/>
        <w:spacing w:after="40" w:line="480" w:lineRule="auto"/>
        <w:ind w:firstLine="720"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  <w:lang w:val="ja-JP"/>
        </w:rPr>
        <w:t xml:space="preserve">JD Printing</w:t>
      </w:r>
      <w:r>
        <w:rPr>
          <w:rFonts w:ascii="Arial" w:hAnsi="Arial" w:cs="Arial"/>
          <w:szCs w:val="24"/>
        </w:rPr>
        <w:t xml:space="preserve"> Services </w:t>
      </w:r>
      <w:r>
        <w:rPr>
          <w:rFonts w:ascii="Arial" w:hAnsi="Arial" w:cs="Arial"/>
          <w:szCs w:val="24"/>
          <w:lang w:val="ja-JP"/>
        </w:rPr>
        <w:t xml:space="preserve">Management </w:t>
      </w:r>
      <w:r>
        <w:rPr>
          <w:rFonts w:ascii="Arial" w:hAnsi="Arial" w:cs="Arial"/>
          <w:szCs w:val="24"/>
        </w:rPr>
        <w:t xml:space="preserve">System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44FD59E" w14:textId="77777777">
      <w:pPr>
        <w:pBdr/>
        <w:spacing w:after="40" w:line="480" w:lineRule="auto"/>
        <w:ind w:firstLine="720" w:left="72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65C2EFBA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eastAsia="Calibri" w:cs="Arial"/>
          <w:b/>
          <w:szCs w:val="24"/>
        </w:rPr>
        <w:t xml:space="preserve">Area of Investigation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28408F44" w14:textId="62289915">
      <w:pPr>
        <w:pBdr/>
        <w:spacing w:after="40" w:line="480" w:lineRule="auto"/>
        <w:ind w:left="144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cs="Arial"/>
          <w:b w:val="0"/>
          <w:bCs w:val="0"/>
          <w:szCs w:val="24"/>
          <w:lang w:val="ja-JP"/>
        </w:rPr>
        <w:t xml:space="preserve">Jose Abad Santos, Koronadal City</w:t>
      </w:r>
      <w:r>
        <w:rPr>
          <w:rFonts w:ascii="Arial" w:hAnsi="Arial" w:cs="Arial"/>
          <w:b w:val="0"/>
          <w:bCs w:val="0"/>
          <w:szCs w:val="24"/>
        </w:rPr>
      </w:r>
      <w:r>
        <w:rPr>
          <w:rFonts w:ascii="Arial" w:hAnsi="Arial" w:cs="Arial"/>
          <w:b w:val="0"/>
          <w:bCs w:val="0"/>
          <w:szCs w:val="24"/>
        </w:rPr>
      </w:r>
    </w:p>
    <w:p w14:paraId="4A859CDC" w14:textId="77777777">
      <w:pPr>
        <w:pBdr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2881C113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eastAsia="Calibri" w:cs="Arial"/>
          <w:b/>
          <w:szCs w:val="24"/>
        </w:rPr>
        <w:t xml:space="preserve"> Cited Problems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14D8AB67" w14:textId="77777777">
      <w:pPr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This study aims to answer the following problems of </w:t>
      </w:r>
      <w:r>
        <w:rPr>
          <w:rFonts w:ascii="Arial" w:hAnsi="Arial" w:cs="Arial"/>
          <w:szCs w:val="24"/>
        </w:rPr>
        <w:t xml:space="preserve">JD Printing Services Management System</w:t>
      </w:r>
      <w:r>
        <w:rPr>
          <w:rFonts w:ascii="Arial" w:hAnsi="Arial" w:cs="Arial"/>
          <w:szCs w:val="24"/>
        </w:rPr>
        <w:t xml:space="preserve">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57345C6B" w14:textId="77777777">
      <w:pPr>
        <w:pBdr/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4.1 Orders and design specifications submitted are not recorded in one system, so staff manually track them, causing missed, or mixed-up orders.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ECA5216" w14:textId="77777777">
      <w:pPr>
        <w:pBdr/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4.2 Production updates are not linked to the order system, so customers and staff can't see real-time progress of an order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2BBC7F9" w14:textId="77777777">
      <w:pPr>
        <w:pBdr/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4.3 Pick-up or delivery schedules are not connected to the production timeline, so orders sometimes get scheduled before they're actually finished.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52FBDE5" w14:textId="77777777">
      <w:pPr>
        <w:pBdr/>
        <w:spacing w:after="40" w:line="480" w:lineRule="auto"/>
        <w:ind w:left="1440"/>
        <w:jc w:val="both"/>
        <w:rPr>
          <w:rFonts w:ascii="Arial" w:hAnsi="Arial" w:cs="Arial"/>
          <w:highlight w:val="none"/>
        </w:rPr>
      </w:pPr>
      <w:r>
        <w:rPr>
          <w:rFonts w:ascii="Arial" w:hAnsi="Arial" w:cs="Arial"/>
          <w:szCs w:val="24"/>
        </w:rPr>
        <w:t xml:space="preserve">4.</w:t>
      </w:r>
      <w:r>
        <w:rPr>
          <w:rFonts w:ascii="Arial" w:hAnsi="Arial" w:cs="Arial"/>
          <w:szCs w:val="24"/>
          <w:lang w:val="ja-JP"/>
        </w:rPr>
        <w:t xml:space="preserve">4</w:t>
      </w:r>
      <w:r>
        <w:rPr>
          <w:rFonts w:ascii="Arial" w:hAnsi="Arial" w:cs="Arial"/>
          <w:szCs w:val="24"/>
        </w:rPr>
        <w:t xml:space="preserve"> Sales from different product types are not automatically compiled, so staff manually add them together to make one report.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3F06F593">
      <w:pPr>
        <w:pBdr/>
        <w:spacing w:after="40" w:line="480" w:lineRule="auto"/>
        <w:ind w:left="1440"/>
        <w:jc w:val="both"/>
        <w:rPr>
          <w:rFonts w:ascii="Arial" w:hAnsi="Arial" w:cs="Arial"/>
          <w:highlight w:val="none"/>
          <w:lang w:val="ja-JP"/>
        </w:rPr>
      </w:pPr>
      <w:r>
        <w:rPr>
          <w:rFonts w:ascii="Arial" w:hAnsi="Arial" w:cs="Arial"/>
          <w:szCs w:val="24"/>
          <w:highlight w:val="none"/>
          <w:lang w:val="ja-JP"/>
        </w:rPr>
        <w:t xml:space="preserve">4.5 </w:t>
      </w:r>
      <w:r>
        <w:rPr>
          <w:rFonts w:ascii="Arial" w:hAnsi="Arial" w:cs="Arial"/>
          <w:szCs w:val="24"/>
          <w:highlight w:val="none"/>
          <w:lang w:val="ja-JP"/>
        </w:rPr>
        <w:t xml:space="preserve">Printing materials are not properly monitored, so staff manually check and record stock levels, which can cause material shortages and delay.</w:t>
      </w:r>
      <w:r>
        <w:rPr>
          <w:rFonts w:ascii="Arial" w:hAnsi="Arial" w:cs="Arial"/>
          <w:highlight w:val="none"/>
          <w:lang w:val="ja-JP"/>
        </w:rPr>
      </w:r>
      <w:r>
        <w:rPr>
          <w:rFonts w:ascii="Arial" w:hAnsi="Arial" w:cs="Arial"/>
          <w:highlight w:val="none"/>
          <w:lang w:val="ja-JP"/>
        </w:rPr>
      </w:r>
    </w:p>
    <w:p w14:paraId="0361B27D">
      <w:pPr>
        <w:pBdr/>
        <w:spacing w:after="40" w:line="48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  <w:highlight w:val="none"/>
          <w:lang w:val="ja-JP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B2D5B67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Functions of the Proposed System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26186020" w14:textId="05CE45EC">
      <w:pPr>
        <w:pBdr/>
        <w:spacing w:after="40" w:line="480" w:lineRule="auto"/>
        <w:ind w:firstLine="720"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proposed </w:t>
      </w:r>
      <w:r>
        <w:rPr>
          <w:rFonts w:ascii="Arial" w:hAnsi="Arial" w:cs="Arial"/>
          <w:szCs w:val="24"/>
        </w:rPr>
        <w:t xml:space="preserve">JD Printing Services Management System</w:t>
      </w:r>
      <w:r>
        <w:rPr>
          <w:rFonts w:ascii="Arial" w:hAnsi="Arial" w:cs="Arial"/>
          <w:szCs w:val="24"/>
        </w:rPr>
        <w:t xml:space="preserve"> will help the owner and staff manage customer orders, design specifications, production status, pick-up and delivery schedules, price computation, quotation approval</w:t>
      </w:r>
      <w:r>
        <w:rPr>
          <w:rFonts w:ascii="Arial" w:hAnsi="Arial" w:cs="Arial"/>
          <w:szCs w:val="24"/>
        </w:rPr>
        <w:t xml:space="preserve">. It will also compile sales reports, track best-selling products. The system will provide organized records, reduce manual work, and make daily business work faster.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255332FA">
      <w:pPr>
        <w:pBdr/>
        <w:spacing w:after="40" w:line="480" w:lineRule="auto"/>
        <w:ind w:firstLine="720" w:left="144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18C920E">
      <w:pPr>
        <w:pBdr/>
        <w:spacing w:after="40" w:line="480" w:lineRule="auto"/>
        <w:ind w:firstLine="720" w:left="144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184940A">
      <w:pPr>
        <w:pBdr/>
        <w:spacing w:after="40" w:line="480" w:lineRule="auto"/>
        <w:ind w:firstLine="720" w:left="144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9265FF2">
      <w:pPr>
        <w:pBdr/>
        <w:spacing w:after="40" w:line="480" w:lineRule="auto"/>
        <w:ind w:firstLine="0" w:left="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A57E648">
      <w:pPr>
        <w:pBdr/>
        <w:spacing w:after="40" w:line="480" w:lineRule="auto"/>
        <w:ind w:firstLine="0" w:left="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EC08CB">
      <w:pPr>
        <w:pBdr/>
        <w:spacing w:after="40" w:line="480" w:lineRule="auto"/>
        <w:ind w:firstLine="0" w:left="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A47399D">
      <w:pPr>
        <w:pBdr/>
        <w:spacing w:after="40" w:line="480" w:lineRule="auto"/>
        <w:ind w:firstLine="0" w:left="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55D15B2" w14:textId="77777777">
      <w:pPr>
        <w:pBdr/>
        <w:spacing w:after="40" w:line="480" w:lineRule="auto"/>
        <w:ind w:firstLine="0" w:left="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02C8013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Features of the Proposed System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163A0137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‎Custom Design Order Online</w:t>
      </w:r>
      <w:r>
        <w:rPr>
          <w:rFonts w:ascii="Arial" w:hAnsi="Arial" w:cs="Arial"/>
          <w:szCs w:val="24"/>
        </w:rPr>
        <w:t xml:space="preserve"> – Customers submit their design and order details online.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4A4D6A2E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‎Order Status Tracking</w:t>
      </w:r>
      <w:r>
        <w:rPr>
          <w:rFonts w:ascii="Arial" w:hAnsi="Arial" w:cs="Arial"/>
          <w:szCs w:val="24"/>
        </w:rPr>
        <w:t xml:space="preserve"> – Customers and staff check the current progress of an order.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16EF4054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‎</w:t>
      </w:r>
      <w:r>
        <w:rPr>
          <w:rFonts w:ascii="Arial" w:hAnsi="Arial" w:cs="Arial"/>
          <w:b/>
          <w:bCs/>
          <w:szCs w:val="24"/>
        </w:rPr>
        <w:t xml:space="preserve">Pick-up/Delivery Scheduling </w:t>
      </w:r>
      <w:r>
        <w:rPr>
          <w:rFonts w:ascii="Arial" w:hAnsi="Arial" w:cs="Arial"/>
          <w:szCs w:val="24"/>
        </w:rPr>
        <w:t xml:space="preserve">– Staff schedule pick-up or delivery once an order is done.‎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18E3F673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highlight w:val="none"/>
        </w:rPr>
      </w:pPr>
      <w:r>
        <w:rPr>
          <w:rFonts w:ascii="Arial" w:hAnsi="Arial" w:cs="Arial"/>
          <w:szCs w:val="24"/>
        </w:rPr>
        <w:t xml:space="preserve">‎</w:t>
      </w:r>
      <w:r>
        <w:rPr>
          <w:rFonts w:ascii="Arial" w:hAnsi="Arial" w:cs="Arial"/>
          <w:b/>
          <w:bCs/>
          <w:szCs w:val="24"/>
        </w:rPr>
        <w:t xml:space="preserve">Sales Reports </w:t>
      </w:r>
      <w:r>
        <w:rPr>
          <w:rFonts w:ascii="Arial" w:hAnsi="Arial" w:cs="Arial"/>
          <w:szCs w:val="24"/>
        </w:rPr>
        <w:t xml:space="preserve">– Combines sales from different products into one report.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6D7AEE41">
      <w:pPr>
        <w:pStyle w:val="1020"/>
        <w:pBdr/>
        <w:spacing w:after="40" w:line="480" w:lineRule="auto"/>
        <w:ind w:left="1440"/>
        <w:rPr>
          <w:rFonts w:ascii="Arial" w:hAnsi="Arial" w:cs="Arial"/>
          <w:highlight w:val="none"/>
        </w:rPr>
      </w:pPr>
      <w:r>
        <w:rPr>
          <w:rFonts w:ascii="Arial" w:hAnsi="Arial" w:cs="Arial"/>
          <w:szCs w:val="24"/>
          <w:highlight w:val="none"/>
        </w:rPr>
      </w:r>
      <w:r>
        <w:rPr>
          <w:rFonts w:ascii="Arial" w:hAnsi="Arial" w:cs="Arial"/>
          <w:b/>
          <w:bCs/>
          <w:szCs w:val="24"/>
          <w:highlight w:val="none"/>
        </w:rPr>
        <w:t xml:space="preserve">Inventory Management </w:t>
      </w:r>
      <w:r>
        <w:rPr>
          <w:rFonts w:ascii="Arial" w:hAnsi="Arial" w:cs="Arial"/>
          <w:szCs w:val="24"/>
          <w:highlight w:val="none"/>
        </w:rPr>
        <w:t xml:space="preserve">– Records available printing materials, manages stock in and stock out transactions, monitors stock levels, and provides low-stock alerts.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72961499">
      <w:pPr>
        <w:pStyle w:val="1020"/>
        <w:pBdr/>
        <w:spacing w:after="40" w:line="480" w:lineRule="auto"/>
        <w:ind w:left="1440"/>
        <w:rPr>
          <w:rFonts w:ascii="Arial" w:hAnsi="Arial" w:cs="Arial"/>
        </w:rPr>
      </w:pPr>
      <w:r>
        <w:rPr>
          <w:rFonts w:ascii="Arial" w:hAnsi="Arial" w:cs="Arial"/>
          <w:szCs w:val="24"/>
          <w:highlight w:val="none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84405B3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Programming Language and Database to be used: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749B77DF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Front End: </w:t>
      </w:r>
      <w:r>
        <w:rPr>
          <w:rFonts w:ascii="Arial" w:hAnsi="Arial" w:cs="Arial"/>
          <w:szCs w:val="24"/>
        </w:rPr>
        <w:t xml:space="preserve">HTML, CSS, JAVASCRIPT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78782F12" w14:textId="6F1638E2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Back End: </w:t>
      </w:r>
      <w:r>
        <w:rPr>
          <w:rFonts w:ascii="Arial" w:hAnsi="Arial" w:cs="Arial"/>
          <w:szCs w:val="24"/>
        </w:rPr>
        <w:t xml:space="preserve">PHP, MySQL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56BFB80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A97F379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5DB61B4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5F7B555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08B7F3C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D56DD2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4D1B681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C6EC417" w14:textId="77777777">
      <w:pPr>
        <w:pStyle w:val="1020"/>
        <w:pBdr/>
        <w:spacing w:after="40"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35B2D075" w14:textId="77777777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Software Engineering Model to be Used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27F3E95A" w14:textId="1B1A8701">
      <w:pPr>
        <w:pStyle w:val="1020"/>
        <w:pBdr/>
        <w:spacing w:line="480" w:lineRule="auto"/>
        <w:ind w:firstLine="720"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Agile Model will be used as the soft</w:t>
      </w:r>
      <w:r>
        <w:rPr>
          <w:rFonts w:ascii="Arial" w:hAnsi="Arial" w:cs="Arial"/>
          <w:szCs w:val="24"/>
        </w:rPr>
        <w:t xml:space="preserve">ware development methodology for the Shamel Furniture and Decors Management System. Agile is a flexible and iterative approach to system development that focuses on collaboration, adaptability, and continuous improvement throughout the development process.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4A194C6">
      <w:pPr>
        <w:pStyle w:val="1020"/>
        <w:pBdr/>
        <w:spacing w:line="480" w:lineRule="auto"/>
        <w:ind w:left="1440"/>
        <w:rPr>
          <w:rFonts w:ascii="Arial" w:hAnsi="Arial" w:cs="Arial"/>
        </w:rPr>
      </w:pP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page">
                  <wp:posOffset>3181350</wp:posOffset>
                </wp:positionH>
                <wp:positionV relativeFrom="page">
                  <wp:posOffset>3495675</wp:posOffset>
                </wp:positionV>
                <wp:extent cx="1714500" cy="1666875"/>
                <wp:effectExtent l="0" t="0" r="0" b="0"/>
                <wp:wrapTopAndBottom/>
                <wp:docPr id="7" name="Image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489410" name="Image1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714500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;o:allowoverlap:true;o:allowincell:true;mso-position-horizontal-relative:page;margin-left:250.50pt;mso-position-horizontal:absolute;mso-position-vertical-relative:page;margin-top:275.25pt;mso-position-vertical:absolute;width:135.00pt;height:131.25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33B1450" w14:textId="0F787483">
      <w:pPr>
        <w:pStyle w:val="1020"/>
        <w:pBdr/>
        <w:spacing w:line="480" w:lineRule="auto"/>
        <w:ind w:left="0"/>
        <w:rPr>
          <w:rFonts w:ascii="Arial" w:hAnsi="Arial" w:cs="Arial"/>
        </w:rPr>
      </w:pPr>
      <w:r>
        <w:rPr>
          <w:rFonts w:ascii="Arial" w:hAnsi="Arial" w:cs="Arial"/>
          <w:szCs w:val="24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6081EFE" w14:textId="2C14FE63">
      <w:pPr>
        <w:pStyle w:val="1020"/>
        <w:numPr>
          <w:ilvl w:val="0"/>
          <w:numId w:val="1"/>
        </w:numPr>
        <w:pBdr/>
        <w:spacing w:after="40" w:line="480" w:lineRule="auto"/>
        <w:ind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Reasons for the Choice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00999C44" w14:textId="4260E3CB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‎The development of this system is motivated by the following goals: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200C93B4" w14:textId="256EAD34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‎9.1 To be able to record and manage customer design and order details in one system.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1D8B204F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‎9.2 To be able to track the progress of customer orders during production.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7D63335A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‎9.3 To be able to schedule pick-up or delivery based on the completion of customer orders.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752FE71F" w14:textId="77777777">
      <w:pPr>
        <w:pStyle w:val="1020"/>
        <w:pBdr/>
        <w:spacing w:after="40" w:line="480" w:lineRule="auto"/>
        <w:ind w:left="1440"/>
        <w:rPr>
          <w:rFonts w:ascii="Arial" w:hAnsi="Arial" w:cs="Arial"/>
          <w:highlight w:val="none"/>
        </w:rPr>
      </w:pPr>
      <w:r>
        <w:rPr>
          <w:rFonts w:ascii="Arial" w:hAnsi="Arial" w:cs="Arial"/>
          <w:szCs w:val="24"/>
        </w:rPr>
        <w:t xml:space="preserve">‎9.</w:t>
      </w:r>
      <w:r>
        <w:rPr>
          <w:rFonts w:ascii="Arial" w:hAnsi="Arial" w:cs="Arial"/>
          <w:szCs w:val="24"/>
          <w:lang w:val="ja-JP"/>
        </w:rPr>
        <w:t xml:space="preserve">4</w:t>
      </w:r>
      <w:r>
        <w:rPr>
          <w:rFonts w:ascii="Arial" w:hAnsi="Arial" w:cs="Arial"/>
          <w:szCs w:val="24"/>
        </w:rPr>
        <w:t xml:space="preserve"> To be able to automatically compile sales reports from different product types.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414C4556">
      <w:pPr>
        <w:pStyle w:val="1020"/>
        <w:pBdr/>
        <w:spacing w:after="40" w:line="480" w:lineRule="auto"/>
        <w:ind w:left="1440"/>
        <w:rPr>
          <w:rFonts w:ascii="Arial" w:hAnsi="Arial" w:cs="Arial"/>
          <w:highlight w:val="none"/>
          <w:lang w:val="ja-JP"/>
        </w:rPr>
      </w:pPr>
      <w:r>
        <w:rPr>
          <w:rFonts w:ascii="Arial" w:hAnsi="Arial" w:cs="Arial"/>
          <w:szCs w:val="24"/>
          <w:highlight w:val="none"/>
          <w:lang w:val="ja-JP"/>
        </w:rPr>
        <w:t xml:space="preserve">9.5 </w:t>
      </w:r>
      <w:r>
        <w:rPr>
          <w:rFonts w:ascii="Arial" w:hAnsi="Arial" w:cs="Arial"/>
          <w:szCs w:val="24"/>
          <w:highlight w:val="none"/>
          <w:lang w:val="ja-JP"/>
        </w:rPr>
        <w:t xml:space="preserve">To be able to record and monitor printing materials.</w:t>
      </w:r>
      <w:r>
        <w:rPr>
          <w:rFonts w:ascii="Arial" w:hAnsi="Arial" w:cs="Arial"/>
          <w:highlight w:val="none"/>
        </w:rPr>
      </w:r>
    </w:p>
    <w:p w14:paraId="4D57A9BA">
      <w:pPr>
        <w:pStyle w:val="1020"/>
        <w:pBdr/>
        <w:spacing w:after="40" w:line="480" w:lineRule="auto"/>
        <w:ind w:left="1440"/>
        <w:rPr>
          <w:rFonts w:ascii="Arial" w:hAnsi="Arial" w:cs="Arial"/>
          <w:highlight w:val="none"/>
        </w:rPr>
      </w:pPr>
      <w:r>
        <w:rPr>
          <w:rFonts w:ascii="Arial" w:hAnsi="Arial" w:cs="Arial"/>
          <w:szCs w:val="24"/>
          <w:highlight w:val="none"/>
          <w:lang w:val="ja-JP"/>
        </w:rPr>
      </w:r>
      <w:r>
        <w:rPr>
          <w:rFonts w:ascii="Arial" w:hAnsi="Arial" w:cs="Arial"/>
          <w:szCs w:val="24"/>
          <w:highlight w:val="none"/>
          <w:lang w:val="ja-JP"/>
        </w:rPr>
      </w:r>
      <w:r>
        <w:rPr>
          <w:rFonts w:ascii="Arial" w:hAnsi="Arial" w:cs="Arial"/>
          <w:szCs w:val="24"/>
          <w:highlight w:val="none"/>
          <w:lang w:val="ja-JP"/>
        </w:rPr>
      </w:r>
    </w:p>
    <w:p w14:paraId="469A8915" w14:textId="77777777">
      <w:pPr>
        <w:pBdr/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10.0 Importance of the Study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3189CC7D" w14:textId="77777777">
      <w:pPr>
        <w:pBdr/>
        <w:spacing w:after="40" w:line="480" w:lineRule="auto"/>
        <w:ind w:left="108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‎</w:t>
      </w:r>
      <w:r>
        <w:rPr>
          <w:rFonts w:ascii="Arial" w:hAnsi="Arial" w:cs="Arial"/>
          <w:szCs w:val="24"/>
        </w:rPr>
        <w:t xml:space="preserve">This study is connected to the Sustainable Development Goals (SDGs), especially: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E76936E" w14:textId="77777777">
      <w:pPr>
        <w:pBdr/>
        <w:spacing w:after="40" w:line="480" w:lineRule="auto"/>
        <w:ind w:left="108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SDG 8 (Decent Work and Economic Growth)</w:t>
      </w:r>
      <w:r>
        <w:rPr>
          <w:rFonts w:ascii="Arial" w:hAnsi="Arial" w:cs="Arial"/>
          <w:szCs w:val="24"/>
        </w:rPr>
        <w:t xml:space="preserve"> – The system helps the printing business run more smoothly, which can help the business grow and give staff more organized and manageable tasks.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7602A964" w14:textId="77777777">
      <w:pPr>
        <w:pBdr/>
        <w:spacing w:after="40" w:line="480" w:lineRule="auto"/>
        <w:ind w:left="1080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SDG 9 (Industry, Innovation, and Infrastructure) </w:t>
      </w:r>
      <w:r>
        <w:rPr>
          <w:rFonts w:ascii="Arial" w:hAnsi="Arial" w:cs="Arial"/>
          <w:szCs w:val="24"/>
        </w:rPr>
        <w:t xml:space="preserve">– The system brings a modern, digital way of handling orders, pricing, and sales into a business that is usually run manually.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50140139" w14:textId="096052FC">
      <w:pPr>
        <w:pBdr/>
        <w:spacing w:after="40" w:line="480" w:lineRule="auto"/>
        <w:ind w:left="1080"/>
        <w:rPr>
          <w:rFonts w:ascii="Arial" w:hAnsi="Arial" w:cs="Arial"/>
          <w:highlight w:val="none"/>
        </w:rPr>
      </w:pPr>
      <w:r>
        <w:rPr>
          <w:rFonts w:ascii="Arial" w:hAnsi="Arial" w:cs="Arial"/>
          <w:b/>
          <w:bCs/>
          <w:szCs w:val="24"/>
        </w:rPr>
        <w:t xml:space="preserve">SDG 12 (Responsible Consumption and Production) </w:t>
      </w:r>
      <w:r>
        <w:rPr>
          <w:rFonts w:ascii="Arial" w:hAnsi="Arial" w:cs="Arial"/>
          <w:szCs w:val="24"/>
        </w:rPr>
        <w:t xml:space="preserve">– Since the system tracks materials and pricing accurately, it can help lessen wasted resources and promote more responsible use of materials in printing production.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4BA058BC">
      <w:pPr>
        <w:pBdr/>
        <w:spacing w:after="40" w:line="480" w:lineRule="auto"/>
        <w:ind w:left="1080"/>
        <w:rPr>
          <w:rFonts w:ascii="Arial" w:hAnsi="Arial" w:cs="Arial"/>
        </w:rPr>
      </w:pPr>
      <w:r>
        <w:rPr>
          <w:rFonts w:ascii="Arial" w:hAnsi="Arial" w:cs="Arial"/>
          <w:szCs w:val="24"/>
          <w:highlight w:val="none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7FCEF6" w14:textId="77777777">
      <w:pPr>
        <w:pBdr/>
        <w:spacing w:after="40" w:line="480" w:lineRule="auto"/>
        <w:ind w:firstLine="720" w:left="36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11.0 Target Users/ Beneficiaries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04337263" w14:textId="77777777">
      <w:pPr>
        <w:pBdr/>
        <w:spacing w:after="40" w:line="480" w:lineRule="auto"/>
        <w:ind w:firstLine="360" w:left="10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• Owner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44B7EA39" w14:textId="77777777">
      <w:pPr>
        <w:pBdr/>
        <w:spacing w:after="40" w:line="480" w:lineRule="auto"/>
        <w:ind w:firstLine="360" w:left="10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• Staff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p w14:paraId="5EA177A1" w14:textId="77777777">
      <w:pPr>
        <w:pBdr/>
        <w:spacing w:after="40" w:line="480" w:lineRule="auto"/>
        <w:ind w:firstLine="360" w:left="10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• Customer </w: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432" w:footer="706" w:gutter="0"/>
      <w:pgNumType w:start="98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84B386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7A9148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Old English Text MT">
    <w:panose1 w:val="02020603050405020304"/>
  </w:font>
  <w:font w:name="Angsana New">
    <w:panose1 w:val="02020603050405020304"/>
  </w:font>
  <w:font w:name="Bookman Old Style">
    <w:panose1 w:val="02060603050605020204"/>
  </w:font>
  <w:font w:name="Calibri Light">
    <w:panose1 w:val="020F0502020204030204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Segoe UI">
    <w:panose1 w:val="020B0502040504020204"/>
  </w:font>
  <w:font w:name="Cordia New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4A9AFB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B51666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AB94885" w14:textId="77777777">
    <w:pPr>
      <w:pStyle w:val="1011"/>
      <w:pBdr/>
      <w:spacing/>
      <w:ind/>
      <w:rPr/>
    </w:pPr>
    <w:r/>
    <w:bookmarkStart w:id="0" w:name="_Hlk199147422"/>
    <w:r/>
    <w:bookmarkStart w:id="1" w:name="_Hlk199147421"/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<wp:simplePos x="0" y="0"/>
              <wp:positionH relativeFrom="margin">
                <wp:posOffset>5501640</wp:posOffset>
              </wp:positionH>
              <wp:positionV relativeFrom="paragraph">
                <wp:posOffset>-313055</wp:posOffset>
              </wp:positionV>
              <wp:extent cx="659765" cy="792480"/>
              <wp:effectExtent l="0" t="0" r="6985" b="7620"/>
              <wp:wrapNone/>
              <wp:docPr id="1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3"/>
                      <pic:cNvPicPr/>
                      <pic:nvPr/>
                    </pic:nvPicPr>
                    <pic:blipFill rotWithShape="1">
                      <a:blip r:embed="rId1"/>
                      <a:srcRect l="0" t="0" r="0" b="15087"/>
                      <a:stretch/>
                    </pic:blipFill>
                    <pic:spPr bwMode="auto">
                      <a:xfrm>
                        <a:off x="0" y="0"/>
                        <a:ext cx="659765" cy="79248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;o:allowoverlap:true;o:allowincell:true;mso-position-horizontal-relative:margin;margin-left:433.20pt;mso-position-horizontal:absolute;mso-position-vertical-relative:text;margin-top:-24.65pt;mso-position-vertical:absolute;width:51.95pt;height:62.40pt;mso-wrap-distance-left:0.00pt;mso-wrap-distance-top:0.00pt;mso-wrap-distance-right:0.00pt;mso-wrap-distance-bottom:0.00pt;z-index:1;" stroked="f">
              <v:imagedata r:id="rId1" o:title="" croptop="0f" cropleft="0f" cropbottom="9887f" cropright="0f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<wp:simplePos x="0" y="0"/>
              <wp:positionH relativeFrom="margin">
                <wp:posOffset>-140335</wp:posOffset>
              </wp:positionH>
              <wp:positionV relativeFrom="paragraph">
                <wp:posOffset>-160020</wp:posOffset>
              </wp:positionV>
              <wp:extent cx="704850" cy="677545"/>
              <wp:effectExtent l="0" t="0" r="0" b="8255"/>
              <wp:wrapNone/>
              <wp:docPr id="2" name="Picture 1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3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704850" cy="677545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3;o:allowoverlap:true;o:allowincell:true;mso-position-horizontal-relative:margin;margin-left:-11.05pt;mso-position-horizontal:absolute;mso-position-vertical-relative:text;margin-top:-12.60pt;mso-position-vertical:absolute;width:55.50pt;height:53.3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106045</wp:posOffset>
              </wp:positionV>
              <wp:extent cx="5730240" cy="230505"/>
              <wp:effectExtent l="0" t="0" r="0" b="0"/>
              <wp:wrapNone/>
              <wp:docPr id="3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30240" cy="2305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ED2AF38" w14:textId="77777777">
                          <w:pPr>
                            <w:pStyle w:val="1013"/>
                            <w:pBdr/>
                            <w:spacing w:after="0" w:afterAutospacing="0" w:before="0" w:beforeAutospacing="0"/>
                            <w:ind/>
                            <w:jc w:val="center"/>
                            <w:rPr>
                              <w:rFonts w:ascii="Bookman Old Style" w:hAnsi="Bookman Old Style"/>
                              <w:b/>
                              <w:bCs/>
                              <w:color w:val="5381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man Old Style" w:hAnsi="Bookman Old Style" w:cs="Arial"/>
                              <w:b/>
                              <w:bCs/>
                              <w:color w:val="538135"/>
                              <w:sz w:val="20"/>
                              <w:szCs w:val="20"/>
                            </w:rPr>
                            <w:t xml:space="preserve">COLLEGE OF INFORMATION AND COMMUNICATION TECHNOLOGY</w:t>
                          </w:r>
                          <w:r>
                            <w:rPr>
                              <w:rFonts w:ascii="Bookman Old Style" w:hAnsi="Bookman Old Style"/>
                              <w:b/>
                              <w:bCs/>
                              <w:color w:val="538135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Bookman Old Style" w:hAnsi="Bookman Old Style"/>
                              <w:b/>
                              <w:bCs/>
                              <w:color w:val="538135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1" type="#_x0000_t1" style="position:absolute;z-index:4;o:allowoverlap:true;o:allowincell:true;mso-position-horizontal-relative:margin;mso-position-horizontal:right;mso-position-vertical-relative:text;margin-top:8.35pt;mso-position-vertical:absolute;width:451.20pt;height:18.15pt;mso-wrap-distance-left:0.00pt;mso-wrap-distance-top:0.00pt;mso-wrap-distance-right:0.00pt;mso-wrap-distance-bottom:0.00pt;visibility:visible;" filled="f" stroked="f">
              <v:textbox inset="0,0,0,0">
                <w:txbxContent>
                  <w:p w14:paraId="2ED2AF38" w14:textId="77777777">
                    <w:pPr>
                      <w:pStyle w:val="1013"/>
                      <w:pBdr/>
                      <w:spacing w:after="0" w:afterAutospacing="0" w:before="0" w:beforeAutospacing="0"/>
                      <w:ind/>
                      <w:jc w:val="center"/>
                      <w:rPr>
                        <w:rFonts w:ascii="Bookman Old Style" w:hAnsi="Bookman Old Style"/>
                        <w:b/>
                        <w:bCs/>
                        <w:color w:val="538135"/>
                        <w:sz w:val="20"/>
                        <w:szCs w:val="20"/>
                      </w:rPr>
                    </w:pPr>
                    <w:r>
                      <w:rPr>
                        <w:rFonts w:ascii="Bookman Old Style" w:hAnsi="Bookman Old Style" w:cs="Arial"/>
                        <w:b/>
                        <w:bCs/>
                        <w:color w:val="538135"/>
                        <w:sz w:val="20"/>
                        <w:szCs w:val="20"/>
                      </w:rPr>
                      <w:t xml:space="preserve">COLLEGE OF INFORMATION AND COMMUNICATION TECHNOLOGY</w:t>
                    </w:r>
                    <w:r>
                      <w:rPr>
                        <w:rFonts w:ascii="Bookman Old Style" w:hAnsi="Bookman Old Style"/>
                        <w:b/>
                        <w:bCs/>
                        <w:color w:val="538135"/>
                        <w:sz w:val="20"/>
                        <w:szCs w:val="20"/>
                      </w:rPr>
                    </w:r>
                    <w:r>
                      <w:rPr>
                        <w:rFonts w:ascii="Bookman Old Style" w:hAnsi="Bookman Old Style"/>
                        <w:b/>
                        <w:bCs/>
                        <w:color w:val="538135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1" allowOverlap="1">
              <wp:simplePos x="0" y="0"/>
              <wp:positionH relativeFrom="margin">
                <wp:posOffset>331470</wp:posOffset>
              </wp:positionH>
              <wp:positionV relativeFrom="paragraph">
                <wp:posOffset>-137160</wp:posOffset>
              </wp:positionV>
              <wp:extent cx="5730240" cy="372108"/>
              <wp:effectExtent l="0" t="0" r="0" b="8890"/>
              <wp:wrapNone/>
              <wp:docPr id="4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30240" cy="372108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4BB367D" w14:textId="77777777">
                          <w:pPr>
                            <w:pStyle w:val="1013"/>
                            <w:pBdr/>
                            <w:spacing w:after="0" w:afterAutospacing="0" w:before="0" w:beforeAutospacing="0"/>
                            <w:ind/>
                            <w:jc w:val="center"/>
                            <w:rPr>
                              <w:b/>
                              <w:bCs/>
                              <w:color w:val="53813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Old English Text MT" w:hAnsi="Old English Text MT" w:cs="Cordia New"/>
                              <w:b/>
                              <w:bCs/>
                              <w:color w:val="538135"/>
                              <w:sz w:val="32"/>
                              <w:szCs w:val="32"/>
                            </w:rPr>
                            <w:t xml:space="preserve">South East Asian Institute of Technology, Inc.</w:t>
                          </w:r>
                          <w:r>
                            <w:rPr>
                              <w:b/>
                              <w:bCs/>
                              <w:color w:val="538135"/>
                              <w:sz w:val="32"/>
                              <w:szCs w:val="32"/>
                            </w:rPr>
                          </w:r>
                          <w:r>
                            <w:rPr>
                              <w:b/>
                              <w:bCs/>
                              <w:color w:val="538135"/>
                              <w:sz w:val="32"/>
                              <w:szCs w:val="32"/>
                            </w:rPr>
                          </w:r>
                        </w:p>
                        <w:p w14:paraId="4D265F9B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</w:r>
                          <w:bookmarkEnd w:id="0"/>
                          <w:r/>
                          <w:bookmarkEnd w:id="1"/>
                          <w:r>
                            <w:rPr>
                              <w:sz w:val="32"/>
                              <w:szCs w:val="32"/>
                            </w:rPr>
                          </w:r>
                          <w:r>
                            <w:rPr>
                              <w:sz w:val="32"/>
                              <w:szCs w:val="32"/>
                            </w:rPr>
                          </w:r>
                        </w:p>
                      </w:txbxContent>
                    </wps:txbx>
                    <wps:bodyPr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1" type="#_x0000_t1" style="position:absolute;z-index:5;o:allowoverlap:true;o:allowincell:true;mso-position-horizontal-relative:margin;margin-left:26.10pt;mso-position-horizontal:absolute;mso-position-vertical-relative:text;margin-top:-10.80pt;mso-position-vertical:absolute;width:451.20pt;height:29.30pt;mso-wrap-distance-left:0.00pt;mso-wrap-distance-top:0.00pt;mso-wrap-distance-right:0.00pt;mso-wrap-distance-bottom:0.00pt;visibility:visible;" filled="f" stroked="f">
              <v:textbox inset="0,0,0,0">
                <w:txbxContent>
                  <w:p w14:paraId="74BB367D" w14:textId="77777777">
                    <w:pPr>
                      <w:pStyle w:val="1013"/>
                      <w:pBdr/>
                      <w:spacing w:after="0" w:afterAutospacing="0" w:before="0" w:beforeAutospacing="0"/>
                      <w:ind/>
                      <w:jc w:val="center"/>
                      <w:rPr>
                        <w:b/>
                        <w:bCs/>
                        <w:color w:val="538135"/>
                        <w:sz w:val="32"/>
                        <w:szCs w:val="32"/>
                      </w:rPr>
                    </w:pPr>
                    <w:r>
                      <w:rPr>
                        <w:rFonts w:ascii="Old English Text MT" w:hAnsi="Old English Text MT" w:cs="Cordia New"/>
                        <w:b/>
                        <w:bCs/>
                        <w:color w:val="538135"/>
                        <w:sz w:val="32"/>
                        <w:szCs w:val="32"/>
                      </w:rPr>
                      <w:t xml:space="preserve">South East Asian Institute of Technology, Inc.</w:t>
                    </w:r>
                    <w:r>
                      <w:rPr>
                        <w:b/>
                        <w:bCs/>
                        <w:color w:val="538135"/>
                        <w:sz w:val="32"/>
                        <w:szCs w:val="32"/>
                      </w:rPr>
                    </w:r>
                    <w:r>
                      <w:rPr>
                        <w:b/>
                        <w:bCs/>
                        <w:color w:val="538135"/>
                        <w:sz w:val="32"/>
                        <w:szCs w:val="32"/>
                      </w:rPr>
                    </w:r>
                  </w:p>
                  <w:p w14:paraId="4D265F9B" w14:textId="77777777">
                    <w:pPr>
                      <w:pBdr/>
                      <w:spacing/>
                      <w:ind/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</w:r>
                    <w:bookmarkEnd w:id="0"/>
                    <w:r/>
                    <w:bookmarkEnd w:id="1"/>
                    <w:r>
                      <w:rPr>
                        <w:sz w:val="32"/>
                        <w:szCs w:val="32"/>
                      </w:rPr>
                    </w:r>
                    <w:r>
                      <w:rPr>
                        <w:sz w:val="32"/>
                        <w:szCs w:val="32"/>
                      </w:rPr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  <w:r/>
  </w:p>
  <w:p w14:paraId="211FD901" w14:textId="77777777">
    <w:pPr>
      <w:pStyle w:val="1011"/>
      <w:pBdr/>
      <w:spacing/>
      <w:ind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1" allowOverlap="1">
              <wp:simplePos x="0" y="0"/>
              <wp:positionH relativeFrom="column">
                <wp:posOffset>-1036953</wp:posOffset>
              </wp:positionH>
              <wp:positionV relativeFrom="paragraph">
                <wp:posOffset>391160</wp:posOffset>
              </wp:positionV>
              <wp:extent cx="8613775" cy="12700"/>
              <wp:effectExtent l="0" t="0" r="34925" b="25400"/>
              <wp:wrapNone/>
              <wp:docPr id="5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8613775" cy="1270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548135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4" o:spid="_x0000_s4" style="position:absolute;left:0;text-align:left;z-index:6;mso-wrap-distance-left:0.00pt;mso-wrap-distance-top:0.00pt;mso-wrap-distance-right:0.00pt;mso-wrap-distance-bottom:0.00pt;visibility:visible;" from="-81.6pt,30.8pt" to="596.6pt,31.8pt" filled="f" strokecolor="#548135" strokeweight="1.50pt">
              <v:stroke dashstyle="solid"/>
            </v:lin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115570</wp:posOffset>
              </wp:positionV>
              <wp:extent cx="5730240" cy="230505"/>
              <wp:effectExtent l="0" t="0" r="0" b="0"/>
              <wp:wrapNone/>
              <wp:docPr id="6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30240" cy="2305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C40C945" w14:textId="77777777">
                          <w:pPr>
                            <w:pStyle w:val="1013"/>
                            <w:pBdr/>
                            <w:spacing w:after="0" w:afterAutospacing="0" w:before="0" w:beforeAutospacing="0"/>
                            <w:ind/>
                            <w:jc w:val="center"/>
                            <w:rPr>
                              <w:rFonts w:ascii="Verdana" w:hAnsi="Verdana"/>
                              <w:color w:val="538135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Verdana" w:hAnsi="Verdana" w:cs="Arial"/>
                              <w:color w:val="538135"/>
                              <w:sz w:val="17"/>
                              <w:szCs w:val="17"/>
                            </w:rPr>
                            <w:t xml:space="preserve">National Highway, Crossing Rubber, Tupi, South Cotabato</w:t>
                          </w:r>
                          <w:r>
                            <w:rPr>
                              <w:rFonts w:ascii="Verdana" w:hAnsi="Verdana"/>
                              <w:color w:val="538135"/>
                              <w:sz w:val="17"/>
                              <w:szCs w:val="17"/>
                            </w:rPr>
                          </w:r>
                          <w:r>
                            <w:rPr>
                              <w:rFonts w:ascii="Verdana" w:hAnsi="Verdana"/>
                              <w:color w:val="538135"/>
                              <w:sz w:val="17"/>
                              <w:szCs w:val="17"/>
                            </w:rPr>
                          </w:r>
                        </w:p>
                      </w:txbxContent>
                    </wps:txbx>
                    <wps:bodyPr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1" type="#_x0000_t1" style="position:absolute;z-index:7;o:allowoverlap:true;o:allowincell:true;mso-position-horizontal-relative:margin;margin-left:0.00pt;mso-position-horizontal:absolute;mso-position-vertical-relative:text;margin-top:9.10pt;mso-position-vertical:absolute;width:451.20pt;height:18.15pt;mso-wrap-distance-left:0.00pt;mso-wrap-distance-top:0.00pt;mso-wrap-distance-right:0.00pt;mso-wrap-distance-bottom:0.00pt;visibility:visible;" filled="f" stroked="f">
              <v:textbox inset="0,0,0,0">
                <w:txbxContent>
                  <w:p w14:paraId="1C40C945" w14:textId="77777777">
                    <w:pPr>
                      <w:pStyle w:val="1013"/>
                      <w:pBdr/>
                      <w:spacing w:after="0" w:afterAutospacing="0" w:before="0" w:beforeAutospacing="0"/>
                      <w:ind/>
                      <w:jc w:val="center"/>
                      <w:rPr>
                        <w:rFonts w:ascii="Verdana" w:hAnsi="Verdana"/>
                        <w:color w:val="538135"/>
                        <w:sz w:val="17"/>
                        <w:szCs w:val="17"/>
                      </w:rPr>
                    </w:pPr>
                    <w:r>
                      <w:rPr>
                        <w:rFonts w:ascii="Verdana" w:hAnsi="Verdana" w:cs="Arial"/>
                        <w:color w:val="538135"/>
                        <w:sz w:val="17"/>
                        <w:szCs w:val="17"/>
                      </w:rPr>
                      <w:t xml:space="preserve">National Highway, Crossing Rubber, Tupi, South Cotabato</w:t>
                    </w:r>
                    <w:r>
                      <w:rPr>
                        <w:rFonts w:ascii="Verdana" w:hAnsi="Verdana"/>
                        <w:color w:val="538135"/>
                        <w:sz w:val="17"/>
                        <w:szCs w:val="17"/>
                      </w:rPr>
                    </w:r>
                    <w:r>
                      <w:rPr>
                        <w:rFonts w:ascii="Verdana" w:hAnsi="Verdana"/>
                        <w:color w:val="538135"/>
                        <w:sz w:val="17"/>
                        <w:szCs w:val="17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947DA"/>
    <w:lvl w:ilvl="0">
      <w:isLgl w:val="false"/>
      <w:lvlJc w:val="left"/>
      <w:lvlText w:val="%1.0"/>
      <w:numFmt w:val="decimal"/>
      <w:pPr>
        <w:pBdr/>
        <w:spacing/>
        <w:ind w:hanging="360" w:left="144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ordia New"/>
        <w:lang w:val="en-US" w:eastAsia="ja-JP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4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>
    <w:name w:val="Heading 6"/>
    <w:basedOn w:val="995"/>
    <w:next w:val="995"/>
    <w:link w:val="9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0">
    <w:name w:val="Heading 7"/>
    <w:basedOn w:val="995"/>
    <w:next w:val="995"/>
    <w:link w:val="9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1">
    <w:name w:val="Heading 8"/>
    <w:basedOn w:val="995"/>
    <w:next w:val="995"/>
    <w:link w:val="9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2">
    <w:name w:val="Heading 9"/>
    <w:basedOn w:val="995"/>
    <w:next w:val="995"/>
    <w:link w:val="9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3">
    <w:name w:val="Heading 6 Char"/>
    <w:basedOn w:val="1001"/>
    <w:link w:val="9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4">
    <w:name w:val="Heading 7 Char"/>
    <w:basedOn w:val="1001"/>
    <w:link w:val="9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5">
    <w:name w:val="Heading 8 Char"/>
    <w:basedOn w:val="1001"/>
    <w:link w:val="9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Heading 9 Char"/>
    <w:basedOn w:val="1001"/>
    <w:link w:val="9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7">
    <w:name w:val="Title"/>
    <w:basedOn w:val="995"/>
    <w:next w:val="995"/>
    <w:link w:val="9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8">
    <w:name w:val="Title Char"/>
    <w:basedOn w:val="1001"/>
    <w:link w:val="9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9">
    <w:name w:val="Subtitle"/>
    <w:basedOn w:val="995"/>
    <w:next w:val="995"/>
    <w:link w:val="9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0">
    <w:name w:val="Subtitle Char"/>
    <w:basedOn w:val="1001"/>
    <w:link w:val="9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1">
    <w:name w:val="Quote"/>
    <w:basedOn w:val="995"/>
    <w:next w:val="995"/>
    <w:link w:val="9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2">
    <w:name w:val="Quote Char"/>
    <w:basedOn w:val="1001"/>
    <w:link w:val="9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3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4">
    <w:name w:val="Intense Quote"/>
    <w:basedOn w:val="995"/>
    <w:next w:val="995"/>
    <w:link w:val="9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5">
    <w:name w:val="Intense Quote Char"/>
    <w:basedOn w:val="1001"/>
    <w:link w:val="9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6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7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8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9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0">
    <w:name w:val="Caption"/>
    <w:basedOn w:val="995"/>
    <w:next w:val="9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1">
    <w:name w:val="footnote text"/>
    <w:basedOn w:val="995"/>
    <w:link w:val="9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2">
    <w:name w:val="Footnote Text Char"/>
    <w:basedOn w:val="1001"/>
    <w:link w:val="981"/>
    <w:uiPriority w:val="99"/>
    <w:semiHidden/>
    <w:pPr>
      <w:pBdr/>
      <w:spacing/>
      <w:ind/>
    </w:pPr>
    <w:rPr>
      <w:sz w:val="20"/>
      <w:szCs w:val="20"/>
    </w:rPr>
  </w:style>
  <w:style w:type="character" w:styleId="983">
    <w:name w:val="foot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4">
    <w:name w:val="endnote text"/>
    <w:basedOn w:val="995"/>
    <w:link w:val="9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5">
    <w:name w:val="Endnote Text Char"/>
    <w:basedOn w:val="1001"/>
    <w:link w:val="984"/>
    <w:uiPriority w:val="99"/>
    <w:semiHidden/>
    <w:pPr>
      <w:pBdr/>
      <w:spacing/>
      <w:ind/>
    </w:pPr>
    <w:rPr>
      <w:sz w:val="20"/>
      <w:szCs w:val="20"/>
    </w:rPr>
  </w:style>
  <w:style w:type="character" w:styleId="986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7">
    <w:name w:val="toc 5"/>
    <w:basedOn w:val="995"/>
    <w:next w:val="995"/>
    <w:uiPriority w:val="39"/>
    <w:unhideWhenUsed/>
    <w:pPr>
      <w:pBdr/>
      <w:spacing w:after="100"/>
      <w:ind w:left="880"/>
    </w:pPr>
  </w:style>
  <w:style w:type="paragraph" w:styleId="988">
    <w:name w:val="toc 6"/>
    <w:basedOn w:val="995"/>
    <w:next w:val="995"/>
    <w:uiPriority w:val="39"/>
    <w:unhideWhenUsed/>
    <w:pPr>
      <w:pBdr/>
      <w:spacing w:after="100"/>
      <w:ind w:left="1100"/>
    </w:pPr>
  </w:style>
  <w:style w:type="paragraph" w:styleId="989">
    <w:name w:val="toc 7"/>
    <w:basedOn w:val="995"/>
    <w:next w:val="995"/>
    <w:uiPriority w:val="39"/>
    <w:unhideWhenUsed/>
    <w:pPr>
      <w:pBdr/>
      <w:spacing w:after="100"/>
      <w:ind w:left="1320"/>
    </w:pPr>
  </w:style>
  <w:style w:type="paragraph" w:styleId="990">
    <w:name w:val="toc 8"/>
    <w:basedOn w:val="995"/>
    <w:next w:val="995"/>
    <w:uiPriority w:val="39"/>
    <w:unhideWhenUsed/>
    <w:pPr>
      <w:pBdr/>
      <w:spacing w:after="100"/>
      <w:ind w:left="1540"/>
    </w:pPr>
  </w:style>
  <w:style w:type="paragraph" w:styleId="991">
    <w:name w:val="toc 9"/>
    <w:basedOn w:val="995"/>
    <w:next w:val="995"/>
    <w:uiPriority w:val="39"/>
    <w:unhideWhenUsed/>
    <w:pPr>
      <w:pBdr/>
      <w:spacing w:after="100"/>
      <w:ind w:left="1760"/>
    </w:pPr>
  </w:style>
  <w:style w:type="character" w:styleId="992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3">
    <w:name w:val="TOC Heading"/>
    <w:uiPriority w:val="39"/>
    <w:unhideWhenUsed/>
    <w:pPr>
      <w:pBdr/>
      <w:spacing/>
      <w:ind/>
    </w:pPr>
  </w:style>
  <w:style w:type="paragraph" w:styleId="994">
    <w:name w:val="table of figures"/>
    <w:basedOn w:val="995"/>
    <w:next w:val="995"/>
    <w:uiPriority w:val="99"/>
    <w:unhideWhenUsed/>
    <w:pPr>
      <w:pBdr/>
      <w:spacing w:after="0" w:afterAutospacing="0"/>
      <w:ind/>
    </w:pPr>
  </w:style>
  <w:style w:type="paragraph" w:styleId="995" w:default="1">
    <w:name w:val="Normal"/>
    <w:qFormat/>
    <w:pPr>
      <w:widowControl w:val="false"/>
      <w:pBdr/>
      <w:spacing w:after="160" w:line="259" w:lineRule="auto"/>
      <w:ind/>
    </w:pPr>
    <w:rPr>
      <w:rFonts w:ascii="Times New Roman" w:hAnsi="Times New Roman" w:eastAsia="SimSun" w:cs="Times New Roman"/>
      <w:sz w:val="24"/>
      <w:lang w:eastAsia="zh-CN"/>
    </w:rPr>
  </w:style>
  <w:style w:type="paragraph" w:styleId="996">
    <w:name w:val="Heading 1"/>
    <w:basedOn w:val="995"/>
    <w:next w:val="995"/>
    <w:link w:val="102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libri Light" w:hAnsi="Calibri Light" w:cs="Angsana New"/>
      <w:color w:val="2f5496"/>
      <w:sz w:val="32"/>
      <w:szCs w:val="32"/>
    </w:rPr>
  </w:style>
  <w:style w:type="paragraph" w:styleId="997">
    <w:name w:val="Heading 2"/>
    <w:basedOn w:val="995"/>
    <w:next w:val="995"/>
    <w:link w:val="1027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="Calibri Light" w:hAnsi="Calibri Light" w:cs="Angsana New"/>
      <w:color w:val="2f5496"/>
      <w:sz w:val="26"/>
      <w:szCs w:val="26"/>
    </w:rPr>
  </w:style>
  <w:style w:type="paragraph" w:styleId="998">
    <w:name w:val="Heading 3"/>
    <w:basedOn w:val="995"/>
    <w:next w:val="995"/>
    <w:link w:val="1024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libri Light" w:hAnsi="Calibri Light" w:cs="Angsana New"/>
      <w:color w:val="1f3763"/>
      <w:szCs w:val="24"/>
    </w:rPr>
  </w:style>
  <w:style w:type="paragraph" w:styleId="999">
    <w:name w:val="Heading 4"/>
    <w:basedOn w:val="995"/>
    <w:next w:val="995"/>
    <w:link w:val="1023"/>
    <w:uiPriority w:val="9"/>
    <w:semiHidden/>
    <w:unhideWhenUsed/>
    <w:qFormat/>
    <w:pPr>
      <w:keepNext w:val="true"/>
      <w:pBdr/>
      <w:spacing w:after="0" w:line="240" w:lineRule="auto"/>
      <w:ind/>
      <w:jc w:val="center"/>
      <w:outlineLvl w:val="3"/>
    </w:pPr>
    <w:rPr>
      <w:rFonts w:ascii="Arial" w:hAnsi="Arial" w:eastAsia="Times New Roman"/>
      <w:b/>
      <w:sz w:val="40"/>
    </w:rPr>
  </w:style>
  <w:style w:type="paragraph" w:styleId="1000">
    <w:name w:val="Heading 5"/>
    <w:basedOn w:val="995"/>
    <w:next w:val="995"/>
    <w:link w:val="1028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4"/>
    </w:pPr>
    <w:rPr>
      <w:rFonts w:ascii="Calibri Light" w:hAnsi="Calibri Light" w:cs="Angsana New"/>
      <w:color w:val="2f5496"/>
      <w:szCs w:val="24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paragraph" w:styleId="1004">
    <w:name w:val="Balloon Text"/>
    <w:basedOn w:val="995"/>
    <w:link w:val="1029"/>
    <w:uiPriority w:val="99"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05">
    <w:name w:val="annotation reference"/>
    <w:basedOn w:val="1001"/>
    <w:uiPriority w:val="99"/>
    <w:qFormat/>
    <w:pPr>
      <w:pBdr/>
      <w:spacing/>
      <w:ind/>
    </w:pPr>
    <w:rPr>
      <w:sz w:val="16"/>
      <w:szCs w:val="16"/>
    </w:rPr>
  </w:style>
  <w:style w:type="paragraph" w:styleId="1006">
    <w:name w:val="annotation text"/>
    <w:basedOn w:val="995"/>
    <w:link w:val="1030"/>
    <w:uiPriority w:val="99"/>
    <w:qFormat/>
    <w:pPr>
      <w:pBdr/>
      <w:spacing w:line="240" w:lineRule="auto"/>
      <w:ind/>
    </w:pPr>
    <w:rPr>
      <w:sz w:val="20"/>
    </w:rPr>
  </w:style>
  <w:style w:type="paragraph" w:styleId="1007">
    <w:name w:val="annotation subject"/>
    <w:basedOn w:val="1006"/>
    <w:next w:val="1006"/>
    <w:link w:val="1031"/>
    <w:uiPriority w:val="99"/>
    <w:qFormat/>
    <w:pPr>
      <w:pBdr/>
      <w:spacing/>
      <w:ind/>
    </w:pPr>
    <w:rPr>
      <w:b/>
      <w:bCs/>
    </w:rPr>
  </w:style>
  <w:style w:type="character" w:styleId="1008">
    <w:name w:val="Emphasis"/>
    <w:basedOn w:val="1001"/>
    <w:uiPriority w:val="20"/>
    <w:qFormat/>
    <w:pPr>
      <w:pBdr/>
      <w:spacing/>
      <w:ind/>
    </w:pPr>
    <w:rPr>
      <w:i/>
      <w:iCs/>
    </w:rPr>
  </w:style>
  <w:style w:type="character" w:styleId="1009">
    <w:name w:val="FollowedHyperlink"/>
    <w:basedOn w:val="1001"/>
    <w:uiPriority w:val="99"/>
    <w:qFormat/>
    <w:pPr>
      <w:pBdr/>
      <w:spacing/>
      <w:ind/>
    </w:pPr>
    <w:rPr>
      <w:color w:val="954f72"/>
      <w:u w:val="single"/>
    </w:rPr>
  </w:style>
  <w:style w:type="paragraph" w:styleId="1010">
    <w:name w:val="Footer"/>
    <w:basedOn w:val="995"/>
    <w:link w:val="1022"/>
    <w:uiPriority w:val="99"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1011">
    <w:name w:val="Header"/>
    <w:basedOn w:val="995"/>
    <w:link w:val="1021"/>
    <w:uiPriority w:val="99"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12">
    <w:name w:val="Hyperlink"/>
    <w:basedOn w:val="1001"/>
    <w:uiPriority w:val="99"/>
    <w:qFormat/>
    <w:pPr>
      <w:pBdr/>
      <w:spacing/>
      <w:ind/>
    </w:pPr>
    <w:rPr>
      <w:color w:val="0563c1"/>
      <w:u w:val="single"/>
    </w:rPr>
  </w:style>
  <w:style w:type="paragraph" w:styleId="1013">
    <w:name w:val="Normal (Web)"/>
    <w:basedOn w:val="995"/>
    <w:uiPriority w:val="99"/>
    <w:qFormat/>
    <w:pPr>
      <w:widowControl w:val="true"/>
      <w:pBdr/>
      <w:spacing w:after="100" w:afterAutospacing="1" w:before="100" w:beforeAutospacing="1" w:line="240" w:lineRule="auto"/>
      <w:ind/>
    </w:pPr>
    <w:rPr>
      <w:rFonts w:eastAsia="Times New Roman"/>
      <w:szCs w:val="24"/>
      <w:lang w:eastAsia="en-US"/>
    </w:rPr>
  </w:style>
  <w:style w:type="character" w:styleId="1014">
    <w:name w:val="Strong"/>
    <w:basedOn w:val="1001"/>
    <w:uiPriority w:val="22"/>
    <w:qFormat/>
    <w:pPr>
      <w:pBdr/>
      <w:spacing/>
      <w:ind/>
    </w:pPr>
    <w:rPr>
      <w:b/>
      <w:bCs/>
    </w:rPr>
  </w:style>
  <w:style w:type="table" w:styleId="1015">
    <w:name w:val="Table Grid"/>
    <w:basedOn w:val="1002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6">
    <w:name w:val="toc 1"/>
    <w:basedOn w:val="995"/>
    <w:next w:val="995"/>
    <w:uiPriority w:val="39"/>
    <w:qFormat/>
    <w:pPr>
      <w:pBdr/>
      <w:spacing w:after="100"/>
      <w:ind/>
    </w:pPr>
  </w:style>
  <w:style w:type="paragraph" w:styleId="1017">
    <w:name w:val="toc 2"/>
    <w:basedOn w:val="995"/>
    <w:next w:val="995"/>
    <w:uiPriority w:val="39"/>
    <w:qFormat/>
    <w:pPr>
      <w:pBdr/>
      <w:spacing w:after="100"/>
      <w:ind w:left="240"/>
    </w:pPr>
  </w:style>
  <w:style w:type="paragraph" w:styleId="1018">
    <w:name w:val="toc 3"/>
    <w:basedOn w:val="995"/>
    <w:next w:val="995"/>
    <w:uiPriority w:val="39"/>
    <w:qFormat/>
    <w:pPr>
      <w:pBdr/>
      <w:spacing w:after="100" w:line="480" w:lineRule="auto"/>
      <w:ind/>
    </w:pPr>
    <w:rPr>
      <w:rFonts w:ascii="Arial" w:hAnsi="Arial" w:cs="Arial"/>
      <w:szCs w:val="24"/>
    </w:rPr>
  </w:style>
  <w:style w:type="paragraph" w:styleId="1019">
    <w:name w:val="toc 4"/>
    <w:basedOn w:val="995"/>
    <w:next w:val="995"/>
    <w:uiPriority w:val="39"/>
    <w:qFormat/>
    <w:pPr>
      <w:pBdr/>
      <w:spacing w:after="100"/>
      <w:ind w:left="720"/>
    </w:pPr>
  </w:style>
  <w:style w:type="paragraph" w:styleId="1020">
    <w:name w:val="List Paragraph"/>
    <w:basedOn w:val="995"/>
    <w:uiPriority w:val="34"/>
    <w:qFormat/>
    <w:pPr>
      <w:pBdr/>
      <w:spacing/>
      <w:ind w:left="720"/>
      <w:contextualSpacing w:val="true"/>
    </w:pPr>
  </w:style>
  <w:style w:type="character" w:styleId="1021" w:customStyle="1">
    <w:name w:val="Header Char"/>
    <w:basedOn w:val="1001"/>
    <w:link w:val="1011"/>
    <w:uiPriority w:val="99"/>
    <w:qFormat/>
    <w:pPr>
      <w:pBdr/>
      <w:spacing/>
      <w:ind/>
    </w:pPr>
  </w:style>
  <w:style w:type="character" w:styleId="1022" w:customStyle="1">
    <w:name w:val="Footer Char"/>
    <w:basedOn w:val="1001"/>
    <w:link w:val="1010"/>
    <w:uiPriority w:val="99"/>
    <w:qFormat/>
    <w:pPr>
      <w:pBdr/>
      <w:spacing/>
      <w:ind/>
    </w:pPr>
  </w:style>
  <w:style w:type="character" w:styleId="1023" w:customStyle="1">
    <w:name w:val="Heading 4 Char"/>
    <w:basedOn w:val="1001"/>
    <w:link w:val="999"/>
    <w:uiPriority w:val="9"/>
    <w:qFormat/>
    <w:pPr>
      <w:pBdr/>
      <w:spacing/>
      <w:ind/>
    </w:pPr>
    <w:rPr>
      <w:rFonts w:ascii="Arial" w:hAnsi="Arial" w:eastAsia="Times New Roman" w:cs="Times New Roman"/>
      <w:b/>
      <w:sz w:val="40"/>
      <w:szCs w:val="20"/>
    </w:rPr>
  </w:style>
  <w:style w:type="character" w:styleId="1024" w:customStyle="1">
    <w:name w:val="Heading 3 Char"/>
    <w:basedOn w:val="1001"/>
    <w:link w:val="998"/>
    <w:uiPriority w:val="9"/>
    <w:qFormat/>
    <w:pPr>
      <w:pBdr/>
      <w:spacing/>
      <w:ind/>
    </w:pPr>
    <w:rPr>
      <w:rFonts w:ascii="Calibri Light" w:hAnsi="Calibri Light" w:eastAsia="SimSun" w:cs="Angsana New"/>
      <w:color w:val="1f3763"/>
      <w:sz w:val="24"/>
      <w:szCs w:val="24"/>
    </w:rPr>
  </w:style>
  <w:style w:type="character" w:styleId="1025" w:customStyle="1">
    <w:name w:val="Heading 1 Char"/>
    <w:basedOn w:val="1001"/>
    <w:link w:val="996"/>
    <w:uiPriority w:val="9"/>
    <w:qFormat/>
    <w:pPr>
      <w:pBdr/>
      <w:spacing/>
      <w:ind/>
    </w:pPr>
    <w:rPr>
      <w:rFonts w:ascii="Calibri Light" w:hAnsi="Calibri Light" w:eastAsia="SimSun" w:cs="Angsana New"/>
      <w:color w:val="2f5496"/>
      <w:sz w:val="32"/>
      <w:szCs w:val="32"/>
    </w:rPr>
  </w:style>
  <w:style w:type="character" w:styleId="1026" w:customStyle="1">
    <w:name w:val="Unresolved Mention1"/>
    <w:basedOn w:val="1001"/>
    <w:uiPriority w:val="99"/>
    <w:qFormat/>
    <w:pPr>
      <w:pBdr/>
      <w:spacing/>
      <w:ind/>
    </w:pPr>
    <w:rPr>
      <w:color w:val="605e5c"/>
      <w:shd w:val="clear" w:color="auto" w:fill="e1dfdd"/>
    </w:rPr>
  </w:style>
  <w:style w:type="character" w:styleId="1027" w:customStyle="1">
    <w:name w:val="Heading 2 Char"/>
    <w:basedOn w:val="1001"/>
    <w:link w:val="997"/>
    <w:uiPriority w:val="9"/>
    <w:qFormat/>
    <w:pPr>
      <w:pBdr/>
      <w:spacing/>
      <w:ind/>
    </w:pPr>
    <w:rPr>
      <w:rFonts w:ascii="Calibri Light" w:hAnsi="Calibri Light" w:eastAsia="SimSun" w:cs="Angsana New"/>
      <w:color w:val="2f5496"/>
      <w:sz w:val="26"/>
      <w:szCs w:val="26"/>
    </w:rPr>
  </w:style>
  <w:style w:type="character" w:styleId="1028" w:customStyle="1">
    <w:name w:val="Heading 5 Char"/>
    <w:basedOn w:val="1001"/>
    <w:link w:val="1000"/>
    <w:uiPriority w:val="9"/>
    <w:qFormat/>
    <w:pPr>
      <w:pBdr/>
      <w:spacing/>
      <w:ind/>
    </w:pPr>
    <w:rPr>
      <w:rFonts w:ascii="Calibri Light" w:hAnsi="Calibri Light" w:eastAsia="SimSun" w:cs="Angsana New"/>
      <w:color w:val="2f5496"/>
      <w:sz w:val="24"/>
      <w:szCs w:val="24"/>
      <w:lang w:eastAsia="zh-CN"/>
    </w:rPr>
  </w:style>
  <w:style w:type="character" w:styleId="1029" w:customStyle="1">
    <w:name w:val="Balloon Text Char"/>
    <w:basedOn w:val="1001"/>
    <w:link w:val="1004"/>
    <w:uiPriority w:val="99"/>
    <w:qFormat/>
    <w:pPr>
      <w:pBdr/>
      <w:spacing/>
      <w:ind/>
    </w:pPr>
    <w:rPr>
      <w:rFonts w:ascii="Segoe UI" w:hAnsi="Segoe UI" w:eastAsia="SimSun" w:cs="Segoe UI"/>
      <w:sz w:val="18"/>
      <w:szCs w:val="18"/>
      <w:lang w:eastAsia="zh-CN"/>
    </w:rPr>
  </w:style>
  <w:style w:type="character" w:styleId="1030" w:customStyle="1">
    <w:name w:val="Comment Text Char"/>
    <w:basedOn w:val="1001"/>
    <w:link w:val="1006"/>
    <w:uiPriority w:val="99"/>
    <w:qFormat/>
    <w:pPr>
      <w:pBdr/>
      <w:spacing/>
      <w:ind/>
    </w:pPr>
    <w:rPr>
      <w:rFonts w:ascii="Times New Roman" w:hAnsi="Times New Roman" w:eastAsia="SimSun" w:cs="Times New Roman"/>
      <w:sz w:val="20"/>
      <w:szCs w:val="20"/>
      <w:lang w:eastAsia="zh-CN"/>
    </w:rPr>
  </w:style>
  <w:style w:type="character" w:styleId="1031" w:customStyle="1">
    <w:name w:val="Comment Subject Char"/>
    <w:basedOn w:val="1030"/>
    <w:link w:val="1007"/>
    <w:uiPriority w:val="99"/>
    <w:qFormat/>
    <w:pPr>
      <w:pBdr/>
      <w:spacing/>
      <w:ind/>
    </w:pPr>
    <w:rPr>
      <w:rFonts w:ascii="Times New Roman" w:hAnsi="Times New Roman" w:eastAsia="SimSun" w:cs="Times New Roman"/>
      <w:b/>
      <w:bCs/>
      <w:sz w:val="20"/>
      <w:szCs w:val="20"/>
      <w:lang w:eastAsia="zh-CN"/>
    </w:rPr>
  </w:style>
  <w:style w:type="table" w:styleId="1032" w:customStyle="1">
    <w:name w:val="Grid Table 4 - Accent 21"/>
    <w:basedOn w:val="1002"/>
    <w:uiPriority w:val="49"/>
    <w:qFormat/>
    <w:pPr>
      <w:pBdr/>
      <w:spacing/>
      <w:ind/>
    </w:pPr>
    <w:tblPr>
      <w:tblBorders>
        <w:top w:val="single" w:color="f4b083" w:sz="4" w:space="0"/>
        <w:left w:val="single" w:color="f4b083" w:sz="4" w:space="0"/>
        <w:bottom w:val="single" w:color="f4b083" w:sz="4" w:space="0"/>
        <w:right w:val="single" w:color="f4b083" w:sz="4" w:space="0"/>
        <w:insideH w:val="single" w:color="f4b083" w:sz="4" w:space="0"/>
        <w:insideV w:val="single" w:color="f4b08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e4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4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ed7d31"/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d7d3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3" w:customStyle="1">
    <w:name w:val="No Spacing Char"/>
    <w:link w:val="1034"/>
    <w:uiPriority w:val="1"/>
    <w:qFormat/>
    <w:pPr>
      <w:pBdr/>
      <w:spacing/>
      <w:ind/>
    </w:pPr>
  </w:style>
  <w:style w:type="paragraph" w:styleId="1034">
    <w:name w:val="No Spacing"/>
    <w:link w:val="1033"/>
    <w:uiPriority w:val="1"/>
    <w:qFormat/>
    <w:pPr>
      <w:pBdr/>
      <w:spacing/>
      <w:ind/>
    </w:pPr>
    <w:rPr>
      <w:sz w:val="22"/>
      <w:szCs w:val="22"/>
      <w:lang w:eastAsia="en-US"/>
    </w:rPr>
  </w:style>
  <w:style w:type="character" w:styleId="1035" w:customStyle="1">
    <w:name w:val="cl-paper-authors"/>
    <w:basedOn w:val="1001"/>
    <w:qFormat/>
    <w:pPr>
      <w:pBdr/>
      <w:spacing/>
      <w:ind/>
    </w:pPr>
  </w:style>
  <w:style w:type="character" w:styleId="1036" w:customStyle="1">
    <w:name w:val="text"/>
    <w:basedOn w:val="1001"/>
    <w:qFormat/>
    <w:pPr>
      <w:pBdr/>
      <w:spacing/>
      <w:ind/>
    </w:pPr>
  </w:style>
  <w:style w:type="character" w:styleId="1037" w:customStyle="1">
    <w:name w:val="title-text"/>
    <w:basedOn w:val="1001"/>
    <w:qFormat/>
    <w:pPr>
      <w:pBdr/>
      <w:spacing/>
      <w:ind/>
    </w:pPr>
  </w:style>
  <w:style w:type="table" w:styleId="1038" w:customStyle="1">
    <w:name w:val="Table Grid1"/>
    <w:basedOn w:val="1002"/>
    <w:uiPriority w:val="59"/>
    <w:qFormat/>
    <w:pPr>
      <w:pBdr/>
      <w:spacing w:line="256" w:lineRule="auto"/>
      <w:ind/>
    </w:pPr>
    <w:rPr>
      <w:rFonts w:ascii="Arial" w:hAnsi="Arial" w:cs="Arial"/>
      <w:lang w:val="en-PH" w:eastAsia="en-PH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1002"/>
    <w:uiPriority w:val="49"/>
    <w:qFormat/>
    <w:pPr>
      <w:pBdr/>
      <w:spacing/>
      <w:ind/>
    </w:pPr>
    <w:tblPr>
      <w:tblBorders>
        <w:top w:val="single" w:color="f4b083" w:sz="4" w:space="0"/>
        <w:left w:val="single" w:color="f4b083" w:sz="4" w:space="0"/>
        <w:bottom w:val="single" w:color="f4b083" w:sz="4" w:space="0"/>
        <w:right w:val="single" w:color="f4b083" w:sz="4" w:space="0"/>
        <w:insideH w:val="single" w:color="f4b083" w:sz="4" w:space="0"/>
        <w:insideV w:val="single" w:color="f4b08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e4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4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ed7d31"/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d7d3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0" w:customStyle="1">
    <w:name w:val="TOC-Table of Contents"/>
    <w:basedOn w:val="995"/>
    <w:qFormat/>
    <w:pPr>
      <w:pBdr/>
      <w:spacing w:after="0" w:line="240" w:lineRule="auto"/>
      <w:ind w:firstLine="567"/>
    </w:pPr>
    <w:rPr>
      <w:rFonts w:ascii="Arial" w:hAnsi="Arial" w:cs="Arial"/>
      <w:b/>
      <w:szCs w:val="24"/>
    </w:rPr>
  </w:style>
  <w:style w:type="character" w:styleId="1041" w:customStyle="1">
    <w:name w:val="apple-tab-span"/>
    <w:basedOn w:val="1001"/>
    <w:qFormat/>
    <w:pPr>
      <w:pBdr/>
      <w:spacing/>
      <w:ind/>
    </w:pPr>
  </w:style>
  <w:style w:type="paragraph" w:styleId="1042" w:customStyle="1">
    <w:name w:val="bodytext"/>
    <w:basedOn w:val="995"/>
    <w:qFormat/>
    <w:pPr>
      <w:widowControl w:val="true"/>
      <w:pBdr/>
      <w:spacing w:after="100" w:afterAutospacing="1" w:before="100" w:beforeAutospacing="1" w:line="240" w:lineRule="auto"/>
      <w:ind/>
    </w:pPr>
    <w:rPr>
      <w:rFonts w:eastAsia="Times New Roman"/>
      <w:szCs w:val="24"/>
      <w:lang w:eastAsia="en-US"/>
    </w:rPr>
  </w:style>
  <w:style w:type="paragraph" w:styleId="1043" w:customStyle="1">
    <w:name w:val="Style1"/>
    <w:basedOn w:val="995"/>
    <w:link w:val="1054"/>
    <w:qFormat/>
    <w:pPr>
      <w:pBdr/>
      <w:spacing w:after="100" w:afterAutospacing="1" w:before="100" w:beforeAutospacing="1" w:line="480" w:lineRule="auto"/>
      <w:ind w:firstLine="567"/>
      <w:jc w:val="both"/>
    </w:pPr>
    <w:rPr>
      <w:rFonts w:ascii="Arial" w:hAnsi="Arial" w:cs="Arial"/>
    </w:rPr>
  </w:style>
  <w:style w:type="character" w:styleId="1044" w:customStyle="1">
    <w:name w:val="sciprofiles-link__name"/>
    <w:basedOn w:val="1001"/>
    <w:qFormat/>
    <w:pPr>
      <w:pBdr/>
      <w:spacing/>
      <w:ind/>
    </w:pPr>
  </w:style>
  <w:style w:type="character" w:styleId="1045" w:customStyle="1">
    <w:name w:val="html-italic"/>
    <w:basedOn w:val="1001"/>
    <w:qFormat/>
    <w:pPr>
      <w:pBdr/>
      <w:spacing/>
      <w:ind/>
    </w:pPr>
  </w:style>
  <w:style w:type="character" w:styleId="1046" w:customStyle="1">
    <w:name w:val="hgkelc"/>
    <w:basedOn w:val="1001"/>
    <w:pPr>
      <w:pBdr/>
      <w:spacing/>
      <w:ind/>
    </w:pPr>
  </w:style>
  <w:style w:type="character" w:styleId="1047" w:customStyle="1">
    <w:name w:val="Unresolved Mention1"/>
    <w:basedOn w:val="1001"/>
    <w:uiPriority w:val="99"/>
    <w:pPr>
      <w:pBdr/>
      <w:spacing/>
      <w:ind/>
    </w:pPr>
    <w:rPr>
      <w:color w:val="605e5c"/>
      <w:shd w:val="clear" w:color="auto" w:fill="e1dfdd"/>
    </w:rPr>
  </w:style>
  <w:style w:type="paragraph" w:styleId="1048" w:customStyle="1">
    <w:name w:val="tw-text-gray-70"/>
    <w:basedOn w:val="995"/>
    <w:pPr>
      <w:widowControl w:val="true"/>
      <w:pBdr/>
      <w:spacing w:after="100" w:afterAutospacing="1" w:before="100" w:beforeAutospacing="1" w:line="240" w:lineRule="auto"/>
      <w:ind/>
    </w:pPr>
    <w:rPr>
      <w:rFonts w:eastAsia="Times New Roman"/>
      <w:szCs w:val="24"/>
      <w:lang w:val="en-PH" w:eastAsia="en-PH"/>
    </w:rPr>
  </w:style>
  <w:style w:type="character" w:styleId="1049" w:customStyle="1">
    <w:name w:val="tw-flex"/>
    <w:basedOn w:val="1001"/>
    <w:pPr>
      <w:pBdr/>
      <w:spacing/>
      <w:ind/>
    </w:pPr>
  </w:style>
  <w:style w:type="character" w:styleId="1050" w:customStyle="1">
    <w:name w:val="Unresolved Mention2"/>
    <w:basedOn w:val="1001"/>
    <w:uiPriority w:val="99"/>
    <w:pPr>
      <w:pBdr/>
      <w:spacing/>
      <w:ind/>
    </w:pPr>
    <w:rPr>
      <w:color w:val="605e5c"/>
      <w:shd w:val="clear" w:color="auto" w:fill="e1dfdd"/>
    </w:rPr>
  </w:style>
  <w:style w:type="table" w:styleId="1051" w:customStyle="1">
    <w:name w:val="Table Grid Light1"/>
    <w:basedOn w:val="1002"/>
    <w:uiPriority w:val="40"/>
    <w:pPr>
      <w:pBdr/>
      <w:spacing/>
      <w:ind/>
    </w:pPr>
    <w:rPr>
      <w:rFonts w:cs="SimSu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Plain Table 21"/>
    <w:basedOn w:val="1002"/>
    <w:uiPriority w:val="42"/>
    <w:pPr>
      <w:pBdr/>
      <w:spacing/>
      <w:ind/>
    </w:pPr>
    <w:rPr>
      <w:rFonts w:cs="SimSun"/>
    </w:rPr>
    <w:tblPr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sz="4" w:space="0"/>
          <w:bottom w:val="single" w:color="7f7f7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sz="4" w:space="0"/>
          <w:right w:val="single" w:color="7f7f7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sz="4" w:space="0"/>
          <w:right w:val="single" w:color="7f7f7f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1 Light1"/>
    <w:basedOn w:val="1002"/>
    <w:uiPriority w:val="46"/>
    <w:pPr>
      <w:pBdr/>
      <w:spacing/>
      <w:ind/>
    </w:pPr>
    <w:rPr>
      <w:rFonts w:cs="SimSun"/>
    </w:r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4" w:customStyle="1">
    <w:name w:val="Style1 Char"/>
    <w:basedOn w:val="1001"/>
    <w:link w:val="1043"/>
    <w:pPr>
      <w:pBdr/>
      <w:spacing/>
      <w:ind/>
    </w:pPr>
    <w:rPr>
      <w:rFonts w:ascii="Arial" w:hAnsi="Arial" w:eastAsia="SimSun" w:cs="Arial"/>
      <w:sz w:val="24"/>
      <w:szCs w:val="20"/>
      <w:lang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5F_x005F_x005F_x005F_x005F_x005F_x005F_x005F_x005F_x005F_x005F_x005F_x005F_x005F_x005F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819CC5DE-1618-4B6B-98E0-57F195E9FF0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Berber</dc:creator>
  <cp:revision>11</cp:revision>
  <dcterms:created xsi:type="dcterms:W3CDTF">2026-07-22T00:39:00Z</dcterms:created>
  <dcterms:modified xsi:type="dcterms:W3CDTF">2026-08-07T12:28:28Z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acbc58550ab782df73c67c636c054fc1b95388291ab5d55e6b5aa4755bdcc194</vt:lpwstr>
  </property>
  <property fmtid="{D5CDD505-2E9C-101B-9397-08002B2CF9AE}" pid="3" name="Mendeley Document_1">
    <vt:lpwstr>True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Unique User Id_1">
    <vt:lpwstr>422fd5f2-3e83-3942-971a-35dfaf68c6c6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 11th edition</vt:lpwstr>
  </property>
  <property fmtid="{D5CDD505-2E9C-101B-9397-08002B2CF9AE}" pid="8" name="Mendeley Recent Style Id 1_1">
    <vt:lpwstr>http://www.zotero.org/styles/american-political-science-association</vt:lpwstr>
  </property>
  <property fmtid="{D5CDD505-2E9C-101B-9397-08002B2CF9AE}" pid="9" name="Mendeley Recent Style Name 1_1">
    <vt:lpwstr>American Political Science Association</vt:lpwstr>
  </property>
  <property fmtid="{D5CDD505-2E9C-101B-9397-08002B2CF9AE}" pid="10" name="Mendeley Recent Style Id 2_1">
    <vt:lpwstr>http://www.zotero.org/styles/apa</vt:lpwstr>
  </property>
  <property fmtid="{D5CDD505-2E9C-101B-9397-08002B2CF9AE}" pid="11" name="Mendeley Recent Style Name 2_1">
    <vt:lpwstr>American Psychological Association 7th edition</vt:lpwstr>
  </property>
  <property fmtid="{D5CDD505-2E9C-101B-9397-08002B2CF9AE}" pid="12" name="Mendeley Recent Style Id 3_1">
    <vt:lpwstr>http://www.zotero.org/styles/american-sociological-association</vt:lpwstr>
  </property>
  <property fmtid="{D5CDD505-2E9C-101B-9397-08002B2CF9AE}" pid="13" name="Mendeley Recent Style Name 3_1">
    <vt:lpwstr>American Sociological Association 6th/7th edition</vt:lpwstr>
  </property>
  <property fmtid="{D5CDD505-2E9C-101B-9397-08002B2CF9AE}" pid="14" name="Mendeley Recent Style Id 4_1">
    <vt:lpwstr>http://www.zotero.org/styles/chicago-author-date</vt:lpwstr>
  </property>
  <property fmtid="{D5CDD505-2E9C-101B-9397-08002B2CF9AE}" pid="15" name="Mendeley Recent Style Name 4_1">
    <vt:lpwstr>Chicago Manual of Style 17th edition (author-date)</vt:lpwstr>
  </property>
  <property fmtid="{D5CDD505-2E9C-101B-9397-08002B2CF9AE}" pid="16" name="Mendeley Recent Style Id 5_1">
    <vt:lpwstr>http://www.zotero.org/styles/harvard-cite-them-right</vt:lpwstr>
  </property>
  <property fmtid="{D5CDD505-2E9C-101B-9397-08002B2CF9AE}" pid="17" name="Mendeley Recent Style Name 5_1">
    <vt:lpwstr>Cite Them Right 12th edition - Harvard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9th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  <property fmtid="{D5CDD505-2E9C-101B-9397-08002B2CF9AE}" pid="26" name="ICV">
    <vt:lpwstr>ed222c98400b49fc9e8f78388203b8fa_23</vt:lpwstr>
  </property>
  <property fmtid="{D5CDD505-2E9C-101B-9397-08002B2CF9AE}" pid="27" name="KSOTemplateDocerSaveRecord">
    <vt:lpwstr>eyJoZGlkIjoiNTJkNGM1YWI1OWY0MmFmODM1YWI0YzEzODBlM2YyNzMifQ==</vt:lpwstr>
  </property>
  <property fmtid="{D5CDD505-2E9C-101B-9397-08002B2CF9AE}" pid="28" name="KSOProductBuildVer">
    <vt:lpwstr>1033-12.1.0.26880</vt:lpwstr>
  </property>
</Properties>
</file>