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54"/>
        <w:pBdr/>
        <w:spacing/>
        <w:ind/>
        <w:jc w:val="center"/>
        <w:rPr>
          <w:rFonts w:ascii="Times New Roman" w:hAnsi="Times New Roman" w:cs="Times New Roman"/>
          <w:b/>
          <w:bCs/>
          <w:sz w:val="24"/>
          <w:szCs w:val="24"/>
        </w:rPr>
      </w:pPr>
      <w:r>
        <w:rPr>
          <w:rFonts w:ascii="Times New Roman" w:hAnsi="Times New Roman" w:eastAsia="Times New Roman" w:cs="Times New Roman"/>
          <w:b/>
          <w:bCs/>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 behindDoc="1" locked="0" layoutInCell="1" allowOverlap="1">
                <wp:simplePos x="0" y="0"/>
                <wp:positionH relativeFrom="column">
                  <wp:posOffset>-24421</wp:posOffset>
                </wp:positionH>
                <wp:positionV relativeFrom="paragraph">
                  <wp:posOffset>-190926</wp:posOffset>
                </wp:positionV>
                <wp:extent cx="949272" cy="956314"/>
                <wp:effectExtent l="0" t="0" r="3810" b="0"/>
                <wp:wrapNone/>
                <wp:docPr id="1" name="Picture 1"/>
                <wp:cNvGraphicFramePr>
                  <a:graphicFrameLocks xmlns:a="http://schemas.openxmlformats.org/drawingml/2006/main" noChangeAspect="0" noGrp="0" noResize="0" noSelect="0"/>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0" noGrp="0" noResize="0" noSelect="0"/>
                        </pic:cNvPicPr>
                        <pic:nvPr/>
                      </pic:nvPicPr>
                      <pic:blipFill rotWithShape="1">
                        <a:blip r:embed="rId10"/>
                        <a:srcRect l="0" t="0" r="0" b="0"/>
                        <a:stretch/>
                      </pic:blipFill>
                      <pic:spPr bwMode="auto">
                        <a:xfrm rot="0">
                          <a:off x="0" y="0"/>
                          <a:ext cx="949272" cy="956314"/>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text;margin-left:-1.92pt;mso-position-horizontal:absolute;mso-position-vertical-relative:text;margin-top:-15.03pt;mso-position-vertical:absolute;width:74.75pt;height:75.30pt;mso-wrap-distance-left:0.00pt;mso-wrap-distance-top:0.00pt;mso-wrap-distance-right:0.00pt;mso-wrap-distance-bottom:0.00pt;rotation:0;z-index:1;" stroked="f">
                <v:imagedata r:id="rId10" o:title="" croptop="0f" cropleft="0f" cropbottom="0f" cropright="0f"/>
                <o:lock v:ext="edit" rotation="t"/>
              </v:shape>
            </w:pict>
          </mc:Fallback>
        </mc:AlternateContent>
      </w:r>
      <w:r>
        <w:rPr>
          <w:rFonts w:ascii="Times New Roman" w:hAnsi="Times New Roman" w:eastAsia="Times New Roman" w:cs="Times New Roman"/>
          <w:b/>
          <w:bCs/>
          <w:sz w:val="24"/>
          <w:szCs w:val="24"/>
        </w:rPr>
        <w:t xml:space="preserve">South East Asian Institute of Technology, Inc</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College of Information and Communication Technology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Crossing Rubber, </w:t>
      </w:r>
      <w:r>
        <w:rPr>
          <w:rFonts w:ascii="Times New Roman" w:hAnsi="Times New Roman" w:eastAsia="Times New Roman" w:cs="Times New Roman"/>
          <w:sz w:val="24"/>
          <w:szCs w:val="24"/>
        </w:rPr>
        <w:t xml:space="preserve">Tupi</w:t>
      </w:r>
      <w:r>
        <w:rPr>
          <w:rFonts w:ascii="Times New Roman" w:hAnsi="Times New Roman" w:eastAsia="Times New Roman" w:cs="Times New Roman"/>
          <w:sz w:val="24"/>
          <w:szCs w:val="24"/>
        </w:rPr>
        <w:t xml:space="preserve">, South Cotabato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A Research Project on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0"/>
        <w:pBdr/>
        <w:spacing/>
        <w:ind/>
        <w:jc w:val="center"/>
        <w:rPr>
          <w:rFonts w:ascii="Times New Roman" w:hAnsi="Times New Roman" w:cs="Times New Roman"/>
          <w:b/>
          <w:bCs/>
          <w:sz w:val="24"/>
          <w:szCs w:val="24"/>
        </w:rPr>
      </w:pPr>
      <w:r>
        <w:rPr>
          <w:rFonts w:ascii="Times New Roman" w:hAnsi="Times New Roman" w:eastAsia="Times New Roman" w:cs="Times New Roman"/>
          <w:b/>
          <w:bCs/>
          <w:color w:val="0f0f0f"/>
          <w:sz w:val="24"/>
          <w:szCs w:val="24"/>
          <w:lang w:val="en-US"/>
        </w:rPr>
        <w:t xml:space="preserve">Improving School </w:t>
      </w:r>
      <w:r>
        <w:rPr>
          <w:rFonts w:ascii="Times New Roman" w:hAnsi="Times New Roman" w:eastAsia="Times New Roman" w:cs="Times New Roman"/>
          <w:b/>
          <w:bCs/>
          <w:color w:val="0f0f0f"/>
          <w:sz w:val="24"/>
          <w:szCs w:val="24"/>
          <w:lang w:val="en-US"/>
        </w:rPr>
        <w:t xml:space="preserve">Occasion</w:t>
      </w:r>
      <w:r>
        <w:rPr>
          <w:rFonts w:ascii="Times New Roman" w:hAnsi="Times New Roman" w:eastAsia="Times New Roman" w:cs="Times New Roman"/>
          <w:b/>
          <w:bCs/>
          <w:color w:val="0f0f0f"/>
          <w:sz w:val="24"/>
          <w:szCs w:val="24"/>
          <w:lang w:val="en-US"/>
        </w:rPr>
        <w:t xml:space="preserve"> User Interaction through an AI-Assisted </w:t>
      </w:r>
      <w:r>
        <w:rPr>
          <w:rFonts w:ascii="Times New Roman" w:hAnsi="Times New Roman" w:eastAsia="Times New Roman" w:cs="Times New Roman"/>
          <w:b/>
          <w:bCs/>
          <w:color w:val="0f0f0f"/>
          <w:sz w:val="24"/>
          <w:szCs w:val="24"/>
          <w:lang w:val="en-US"/>
        </w:rPr>
        <w:t xml:space="preserve">Accessibility </w:t>
      </w:r>
      <w:r>
        <w:rPr>
          <w:rFonts w:ascii="Times New Roman" w:hAnsi="Times New Roman" w:eastAsia="Times New Roman" w:cs="Times New Roman"/>
          <w:b/>
          <w:bCs/>
          <w:color w:val="0f0f0f"/>
          <w:sz w:val="24"/>
          <w:szCs w:val="24"/>
          <w:lang w:val="en-US"/>
        </w:rPr>
        <w:t xml:space="preserve">Approval</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pBd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As partial requirement for the Subject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line="360" w:lineRule="auto"/>
        <w:ind/>
        <w:jc w:val="center"/>
        <w:rPr>
          <w:rFonts w:ascii="Times New Roman" w:hAnsi="Times New Roman" w:cs="Times New Roman"/>
          <w:sz w:val="24"/>
          <w:szCs w:val="24"/>
        </w:rPr>
      </w:pPr>
      <w:r>
        <w:rPr>
          <w:rFonts w:ascii="Times New Roman" w:hAnsi="Times New Roman" w:eastAsia="Times New Roman" w:cs="Times New Roman"/>
          <w:b/>
          <w:bCs/>
          <w:sz w:val="24"/>
          <w:szCs w:val="24"/>
        </w:rPr>
        <w:t xml:space="preserve">IT ELEC </w:t>
      </w:r>
      <w:r>
        <w:rPr>
          <w:rFonts w:ascii="Times New Roman" w:hAnsi="Times New Roman" w:eastAsia="Times New Roman" w:cs="Times New Roman"/>
          <w:b/>
          <w:bCs/>
          <w:sz w:val="24"/>
          <w:szCs w:val="24"/>
        </w:rPr>
        <w:t xml:space="preserve">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line="360" w:lineRule="auto"/>
        <w:ind/>
        <w:jc w:val="center"/>
        <w:rPr>
          <w:rFonts w:ascii="Times New Roman" w:hAnsi="Times New Roman" w:cs="Times New Roman"/>
          <w:b/>
          <w:bCs/>
          <w:sz w:val="24"/>
          <w:szCs w:val="24"/>
        </w:rPr>
      </w:pPr>
      <w:r>
        <w:rPr>
          <w:rFonts w:ascii="Times New Roman" w:hAnsi="Times New Roman" w:eastAsia="Times New Roman" w:cs="Times New Roman"/>
          <w:b/>
          <w:bCs/>
          <w:sz w:val="24"/>
          <w:szCs w:val="24"/>
        </w:rPr>
        <w:t xml:space="preserve">Advanced Human Computer Interaction </w:t>
      </w:r>
      <w:r>
        <w:rPr>
          <w:rFonts w:ascii="Times New Roman" w:hAnsi="Times New Roman" w:eastAsia="Times New Roman" w:cs="Times New Roman"/>
          <w:b/>
          <w:bCs/>
          <w:sz w:val="24"/>
          <w:szCs w:val="24"/>
          <w:lang w:val="en-US"/>
        </w:rPr>
        <w:t xml:space="preserve">2</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pBdr/>
        <w:spacing w:line="36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t xml:space="preserve">By: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line="480" w:lineRule="auto"/>
        <w:ind/>
        <w:jc w:val="center"/>
        <w:rPr>
          <w:rFonts w:ascii="Times New Roman" w:hAnsi="Times New Roman" w:cs="Times New Roman"/>
          <w:sz w:val="24"/>
          <w:szCs w:val="24"/>
          <w:highlight w:val="none"/>
        </w:rPr>
      </w:pPr>
      <w:r>
        <w:rPr>
          <w:rFonts w:ascii="Times New Roman" w:hAnsi="Times New Roman" w:eastAsia="Times New Roman" w:cs="Times New Roman"/>
          <w:sz w:val="24"/>
          <w:szCs w:val="24"/>
          <w:lang w:val="en-US"/>
        </w:rPr>
        <w:t xml:space="preserve">Duero</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Aldwin A.</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101BF85E">
      <w:pPr>
        <w:pStyle w:val="954"/>
        <w:pBdr/>
        <w:spacing w:line="480" w:lineRule="auto"/>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E6D95B3">
      <w:pPr>
        <w:pStyle w:val="954"/>
        <w:pBdr/>
        <w:spacing w:line="480" w:lineRule="auto"/>
        <w:ind/>
        <w:jc w:val="left"/>
        <w:rPr>
          <w:rFonts w:ascii="Times New Roman" w:hAnsi="Times New Roman" w:cs="Times New Roman"/>
          <w:sz w:val="24"/>
          <w:szCs w:val="24"/>
        </w:rPr>
      </w:pP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highlight w:val="none"/>
          <w:lang w:val="en-US"/>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ind/>
        <w:jc w:val="center"/>
        <w:rPr>
          <w:rFonts w:ascii="Times New Roman" w:hAnsi="Times New Roman" w:cs="Times New Roman"/>
          <w:sz w:val="24"/>
          <w:szCs w:val="24"/>
        </w:rPr>
      </w:pPr>
      <w:r>
        <w:rPr>
          <w:rFonts w:ascii="Times New Roman" w:hAnsi="Times New Roman" w:eastAsia="Times New Roman" w:cs="Times New Roman"/>
          <w:sz w:val="24"/>
          <w:szCs w:val="24"/>
          <w:lang w:val="en-US"/>
        </w:rPr>
        <w:t xml:space="preserve">February</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lang w:val="en-US"/>
        </w:rPr>
        <w:t xml:space="preserve">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numPr>
          <w:ilvl w:val="0"/>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INTRODUCTION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Background and Context</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D326424">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sz w:val="24"/>
          <w:szCs w:val="24"/>
        </w:rPr>
      </w:pPr>
      <w:r>
        <w:rPr>
          <w:rFonts w:ascii="Times New Roman" w:hAnsi="Times New Roman" w:eastAsia="Times New Roman" w:cs="Times New Roman"/>
          <w:b/>
          <w:bCs/>
          <w:color w:val="bf0000"/>
          <w:sz w:val="24"/>
          <w:szCs w:val="24"/>
        </w:rPr>
      </w:r>
      <w:r>
        <w:rPr>
          <w:rFonts w:ascii="Times New Roman" w:hAnsi="Times New Roman" w:eastAsia="Times New Roman" w:cs="Times New Roman"/>
          <w:sz w:val="24"/>
          <w:szCs w:val="24"/>
        </w:rPr>
        <w:t xml:space="preserve">In recent years, advancements in online systems have significantly improved the way schools manage events. Modern systems can automate certain processes, offer real-time updates, and allow users to submit requests from any device. These systems can simplif</w:t>
      </w:r>
      <w:r>
        <w:rPr>
          <w:rFonts w:ascii="Times New Roman" w:hAnsi="Times New Roman" w:eastAsia="Times New Roman" w:cs="Times New Roman"/>
          <w:sz w:val="24"/>
          <w:szCs w:val="24"/>
        </w:rPr>
        <w:t xml:space="preserve">y approvals, automate notifications, and provide better tracking for event organizers and administrators. With the integration of AI, these systems can be further enhanced by predicting approval times, suggesting necessary accommodations, and ensuring the </w:t>
      </w:r>
      <w:r>
        <w:rPr>
          <w:rFonts w:ascii="Times New Roman" w:hAnsi="Times New Roman" w:eastAsia="Times New Roman" w:cs="Times New Roman"/>
          <w:sz w:val="24"/>
          <w:szCs w:val="24"/>
        </w:rPr>
        <w:t xml:space="preserve">system is accessible for all users, regardless of their abilities.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46ACD2A">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Despite these advancements, many school event management systems still face significant challenges. The approval process remains slow, often due to manual interventions or outdated workflows. Additionally, real-time updates are lacking, and user interfaces</w:t>
      </w:r>
      <w:r>
        <w:rPr>
          <w:rFonts w:ascii="Times New Roman" w:hAnsi="Times New Roman" w:eastAsia="Times New Roman" w:cs="Times New Roman"/>
          <w:sz w:val="24"/>
          <w:szCs w:val="24"/>
        </w:rPr>
        <w:t xml:space="preserve"> may not be easy to navigate, creating accessibility barriers for some students and administrators. These issues can lead to delays, dissatisfaction, and operational challenges in managing events. Therefore, studying how AI-assisted accessibility approval </w:t>
      </w:r>
      <w:r>
        <w:rPr>
          <w:rFonts w:ascii="Times New Roman" w:hAnsi="Times New Roman" w:eastAsia="Times New Roman" w:cs="Times New Roman"/>
          <w:sz w:val="24"/>
          <w:szCs w:val="24"/>
        </w:rPr>
        <w:t xml:space="preserve">can address these problems is crucial, as it can help improve the system’s functionality, usability, and accessibility, benefiting all users involved in the even</w:t>
      </w:r>
      <w:r>
        <w:rPr>
          <w:rFonts w:ascii="Times New Roman" w:hAnsi="Times New Roman" w:eastAsia="Times New Roman" w:cs="Times New Roman"/>
          <w:sz w:val="24"/>
          <w:szCs w:val="24"/>
          <w:lang w:val="en-US"/>
        </w:rPr>
        <w:t xml:space="preserve">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Research Problem</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0"/>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Many schools still rely on manual processes for approving events, which can result in significant delays. These slow approval times often affect both students and administrators who depend on the platform to organize and manage school activities efficientl</w:t>
      </w:r>
      <w:r>
        <w:rPr>
          <w:rFonts w:ascii="Times New Roman" w:hAnsi="Times New Roman" w:eastAsia="Times New Roman" w:cs="Times New Roman"/>
          <w:sz w:val="24"/>
          <w:szCs w:val="24"/>
        </w:rPr>
        <w:t xml:space="preserve">y. In some cases, the lack of automation and real-time updates can create difficulties, making the entire approval process more time-consuming</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color w:val="000000"/>
          <w:sz w:val="24"/>
          <w:szCs w:val="24"/>
          <w:highlight w:val="none"/>
        </w:rPr>
      </w:r>
    </w:p>
    <w:p w14:paraId="31027424">
      <w:pPr>
        <w:pStyle w:val="950"/>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rPr>
        <w:t xml:space="preserve">The main problem this study aims to address is whether an automated approval system can speed up the approval process and enhance user interaction. Specifically, the study seeks to explore how such a system can help reduce delays, improve the workflow, and</w:t>
      </w:r>
      <w:r>
        <w:rPr>
          <w:rFonts w:ascii="Times New Roman" w:hAnsi="Times New Roman" w:eastAsia="Times New Roman" w:cs="Times New Roman"/>
          <w:sz w:val="24"/>
          <w:szCs w:val="24"/>
        </w:rPr>
        <w:t xml:space="preserve"> offer a better experience for both students and administrators.</w:t>
      </w:r>
      <w:r>
        <w:rPr>
          <w:rFonts w:ascii="Times New Roman" w:hAnsi="Times New Roman" w:eastAsia="Times New Roman" w:cs="Times New Roman"/>
          <w:sz w:val="24"/>
          <w:szCs w:val="24"/>
          <w:highlight w:val="none"/>
        </w:rPr>
      </w:r>
      <w:r>
        <w:rPr>
          <w:rFonts w:ascii="Times New Roman" w:hAnsi="Times New Roman" w:eastAsia="Times New Roman" w:cs="Times New Roman"/>
          <w:color w:val="000000"/>
          <w:sz w:val="24"/>
          <w:szCs w:val="24"/>
          <w:highlight w:val="none"/>
        </w:rPr>
      </w:r>
    </w:p>
    <w:p w14:paraId="6FA7484F">
      <w:pPr>
        <w:pStyle w:val="950"/>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A60D5F2">
      <w:pPr>
        <w:pStyle w:val="950"/>
        <w:suppressLineNumbers w:val="false"/>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cs="Times New Roman"/>
          <w:sz w:val="24"/>
          <w:szCs w:val="24"/>
          <w:highlight w:val="none"/>
        </w:rPr>
      </w:pP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highlight w:val="none"/>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Research Questions and Objectives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pBdr/>
        <w:spacing w:line="360" w:lineRule="auto"/>
        <w:ind w:firstLine="0" w:left="1417"/>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lang w:val="en-US"/>
        </w:rPr>
        <w:t xml:space="preserve">Research Questions: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numPr>
          <w:ilvl w:val="2"/>
          <w:numId w:val="1"/>
        </w:numPr>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Does the use of voice commands improve user registration speed and accuracy compared to manual registration?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numPr>
          <w:ilvl w:val="2"/>
          <w:numId w:val="18"/>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Do AI-powered event suggestions increase event participation rates?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numPr>
          <w:ilvl w:val="2"/>
          <w:numId w:val="1"/>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Does AI-driven translation improve the accessibility and completion rates for non-native speakers during event registration?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293A89">
      <w:pPr>
        <w:pStyle w:val="954"/>
        <w:numPr>
          <w:ilvl w:val="2"/>
          <w:numId w:val="1"/>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rPr>
        <w:t xml:space="preserve">How effective is the event waitlist management system in reducing unfilled spots in overbooked events?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E052B01">
      <w:pPr>
        <w:pStyle w:val="954"/>
        <w:numPr>
          <w:ilvl w:val="2"/>
          <w:numId w:val="1"/>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rPr>
        <w:t xml:space="preserve">Does the event reminder and calendar integration feature reduce the number of no-shows at events?</w:t>
      </w: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rPr>
      </w:r>
    </w:p>
    <w:p>
      <w:pPr>
        <w:pStyle w:val="954"/>
        <w:pBdr/>
        <w:spacing w:line="360" w:lineRule="auto"/>
        <w:ind w:firstLine="0" w:left="1417"/>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lang w:val="en-US"/>
        </w:rPr>
        <w:t xml:space="preserve">Research Objectives: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numPr>
          <w:ilvl w:val="2"/>
          <w:numId w:val="19"/>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To measure the impact of voice commands on the registration experience of Persons with Disabilities</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D8DDA2D">
      <w:pPr>
        <w:pStyle w:val="954"/>
        <w:numPr>
          <w:ilvl w:val="2"/>
          <w:numId w:val="19"/>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rPr>
        <w:t xml:space="preserve">To compare event participation rates before and after AI-powered event suggestions are implemented.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5F749B">
      <w:pPr>
        <w:pStyle w:val="954"/>
        <w:numPr>
          <w:ilvl w:val="2"/>
          <w:numId w:val="19"/>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rPr>
        <w:t xml:space="preserve">To assess how AI-driven translation affects registration completion rates for non-native speakers.</w:t>
      </w: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sz w:val="24"/>
          <w:szCs w:val="24"/>
        </w:rPr>
      </w:r>
    </w:p>
    <w:p>
      <w:pPr>
        <w:pStyle w:val="954"/>
        <w:numPr>
          <w:ilvl w:val="2"/>
          <w:numId w:val="20"/>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To measure the effectiveness of the event waitlist management system in filling available spots</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numPr>
          <w:ilvl w:val="2"/>
          <w:numId w:val="19"/>
        </w:numPr>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t xml:space="preserve">To evaluate the effect of event reminder and calendar integration features on reducing no-show rates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C4B7FE8">
      <w:pPr>
        <w:pStyle w:val="954"/>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28CB99">
      <w:pPr>
        <w:pStyle w:val="954"/>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A0101F8">
      <w:pPr>
        <w:pStyle w:val="954"/>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1E4ECA3">
      <w:pPr>
        <w:pStyle w:val="954"/>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3191B31">
      <w:pPr>
        <w:pStyle w:val="954"/>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FC950FA">
      <w:pPr>
        <w:pStyle w:val="954"/>
        <w:pBdr/>
        <w:spacing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A084A2">
      <w:pPr>
        <w:pStyle w:val="954"/>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p>
    <w:p w14:paraId="235B623F">
      <w:pPr>
        <w:pStyle w:val="954"/>
        <w:pBdr/>
        <w:spacing w:line="360" w:lineRule="auto"/>
        <w:ind w:firstLine="0" w:left="360"/>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pBdr/>
        <w:spacing w:line="360" w:lineRule="auto"/>
        <w:ind w:firstLine="0" w:left="0"/>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Justification and Significance</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1848E07">
      <w:pPr>
        <w:pStyle w:val="894"/>
        <w:pBdr>
          <w:top w:val="none" w:color="000000" w:sz="4" w:space="0"/>
          <w:left w:val="none" w:color="000000" w:sz="4" w:space="0"/>
          <w:bottom w:val="none" w:color="000000" w:sz="4" w:space="0"/>
          <w:right w:val="none" w:color="000000" w:sz="4" w:space="0"/>
        </w:pBdr>
        <w:spacing w:line="360" w:lineRule="auto"/>
        <w:ind w:right="0" w:firstLine="11" w:left="709"/>
        <w:jc w:val="both"/>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Justification:</w:t>
      </w:r>
      <w:r>
        <w:rPr>
          <w:rFonts w:ascii="Times New Roman" w:hAnsi="Times New Roman" w:eastAsia="Times New Roman" w:cs="Times New Roman"/>
          <w:b/>
          <w:bCs/>
          <w:i w:val="0"/>
          <w:iCs w:val="0"/>
          <w:sz w:val="24"/>
          <w:szCs w:val="24"/>
        </w:rPr>
      </w:r>
      <w:r>
        <w:rPr>
          <w:rFonts w:ascii="Times New Roman" w:hAnsi="Times New Roman" w:eastAsia="Times New Roman" w:cs="Times New Roman"/>
          <w:b/>
          <w:bCs/>
          <w:i w:val="0"/>
          <w:sz w:val="24"/>
          <w:szCs w:val="24"/>
        </w:rPr>
      </w:r>
    </w:p>
    <w:p w14:paraId="4D7609D3">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This study is needed because </w:t>
      </w:r>
      <w:r>
        <w:rPr>
          <w:rFonts w:ascii="Times New Roman" w:hAnsi="Times New Roman" w:eastAsia="Times New Roman" w:cs="Times New Roman"/>
          <w:b w:val="0"/>
          <w:bCs w:val="0"/>
          <w:i w:val="0"/>
          <w:iCs w:val="0"/>
          <w:color w:val="000000"/>
          <w:sz w:val="24"/>
          <w:szCs w:val="24"/>
        </w:rPr>
        <w:t xml:space="preserve">Sto. Niño National High School</w:t>
      </w:r>
      <w:r>
        <w:rPr>
          <w:rFonts w:ascii="Times New Roman" w:hAnsi="Times New Roman" w:eastAsia="Times New Roman" w:cs="Times New Roman"/>
          <w:b w:val="0"/>
          <w:bCs w:val="0"/>
          <w:i w:val="0"/>
          <w:iCs w:val="0"/>
          <w:color w:val="000000"/>
          <w:sz w:val="24"/>
          <w:szCs w:val="24"/>
        </w:rPr>
        <w:t xml:space="preserve"> currently uses </w:t>
      </w:r>
      <w:r>
        <w:rPr>
          <w:rFonts w:ascii="Times New Roman" w:hAnsi="Times New Roman" w:eastAsia="Times New Roman" w:cs="Times New Roman"/>
          <w:b w:val="0"/>
          <w:bCs w:val="0"/>
          <w:i w:val="0"/>
          <w:iCs w:val="0"/>
          <w:color w:val="000000"/>
          <w:sz w:val="24"/>
          <w:szCs w:val="24"/>
        </w:rPr>
        <w:t xml:space="preserve">old and slow systems</w:t>
      </w:r>
      <w:r>
        <w:rPr>
          <w:rFonts w:ascii="Times New Roman" w:hAnsi="Times New Roman" w:eastAsia="Times New Roman" w:cs="Times New Roman"/>
          <w:b w:val="0"/>
          <w:bCs w:val="0"/>
          <w:i w:val="0"/>
          <w:iCs w:val="0"/>
          <w:color w:val="000000"/>
          <w:sz w:val="24"/>
          <w:szCs w:val="24"/>
        </w:rPr>
        <w:t xml:space="preserve"> to manage and approve school events, such as seminars and activities. These systems often require a lot of </w:t>
      </w:r>
      <w:r>
        <w:rPr>
          <w:rFonts w:ascii="Times New Roman" w:hAnsi="Times New Roman" w:eastAsia="Times New Roman" w:cs="Times New Roman"/>
          <w:b w:val="0"/>
          <w:bCs w:val="0"/>
          <w:i w:val="0"/>
          <w:iCs w:val="0"/>
          <w:color w:val="000000"/>
          <w:sz w:val="24"/>
          <w:szCs w:val="24"/>
        </w:rPr>
        <w:t xml:space="preserve">manual work</w:t>
      </w:r>
      <w:r>
        <w:rPr>
          <w:rFonts w:ascii="Times New Roman" w:hAnsi="Times New Roman" w:eastAsia="Times New Roman" w:cs="Times New Roman"/>
          <w:b w:val="0"/>
          <w:bCs w:val="0"/>
          <w:i w:val="0"/>
          <w:iCs w:val="0"/>
          <w:color w:val="000000"/>
          <w:sz w:val="24"/>
          <w:szCs w:val="24"/>
        </w:rPr>
        <w:t xml:space="preserve">, which can cause delays and make it difficult for students and administrators to get things done on time. The current systems may also be hard for some people to use, especially those with </w:t>
      </w:r>
      <w:r>
        <w:rPr>
          <w:rFonts w:ascii="Times New Roman" w:hAnsi="Times New Roman" w:eastAsia="Times New Roman" w:cs="Times New Roman"/>
          <w:b w:val="0"/>
          <w:bCs w:val="0"/>
          <w:i w:val="0"/>
          <w:iCs w:val="0"/>
          <w:color w:val="000000"/>
          <w:sz w:val="24"/>
          <w:szCs w:val="24"/>
        </w:rPr>
        <w:t xml:space="preserve">disabilities</w:t>
      </w:r>
      <w:r>
        <w:rPr>
          <w:rFonts w:ascii="Times New Roman" w:hAnsi="Times New Roman" w:eastAsia="Times New Roman" w:cs="Times New Roman"/>
          <w:b w:val="0"/>
          <w:bCs w:val="0"/>
          <w:i w:val="0"/>
          <w:iCs w:val="0"/>
          <w:color w:val="000000"/>
          <w:sz w:val="24"/>
          <w:szCs w:val="24"/>
        </w:rPr>
        <w:t xml:space="preserve"> or those who speak a different language. This research will explore whether using a </w:t>
      </w:r>
      <w:r>
        <w:rPr>
          <w:rFonts w:ascii="Times New Roman" w:hAnsi="Times New Roman" w:eastAsia="Times New Roman" w:cs="Times New Roman"/>
          <w:b w:val="0"/>
          <w:bCs w:val="0"/>
          <w:i w:val="0"/>
          <w:iCs w:val="0"/>
          <w:color w:val="000000"/>
          <w:sz w:val="24"/>
          <w:szCs w:val="24"/>
        </w:rPr>
        <w:t xml:space="preserve">new system</w:t>
      </w:r>
      <w:r>
        <w:rPr>
          <w:rFonts w:ascii="Times New Roman" w:hAnsi="Times New Roman" w:eastAsia="Times New Roman" w:cs="Times New Roman"/>
          <w:b w:val="0"/>
          <w:bCs w:val="0"/>
          <w:i w:val="0"/>
          <w:iCs w:val="0"/>
          <w:color w:val="000000"/>
          <w:sz w:val="24"/>
          <w:szCs w:val="24"/>
        </w:rPr>
        <w:t xml:space="preserve"> that helps automate certain tasks can </w:t>
      </w:r>
      <w:r>
        <w:rPr>
          <w:rFonts w:ascii="Times New Roman" w:hAnsi="Times New Roman" w:eastAsia="Times New Roman" w:cs="Times New Roman"/>
          <w:b w:val="0"/>
          <w:bCs w:val="0"/>
          <w:i w:val="0"/>
          <w:iCs w:val="0"/>
          <w:color w:val="000000"/>
          <w:sz w:val="24"/>
          <w:szCs w:val="24"/>
        </w:rPr>
        <w:t xml:space="preserve">speed up the approval process</w:t>
      </w:r>
      <w:r>
        <w:rPr>
          <w:rFonts w:ascii="Times New Roman" w:hAnsi="Times New Roman" w:eastAsia="Times New Roman" w:cs="Times New Roman"/>
          <w:b w:val="0"/>
          <w:bCs w:val="0"/>
          <w:i w:val="0"/>
          <w:iCs w:val="0"/>
          <w:color w:val="000000"/>
          <w:sz w:val="24"/>
          <w:szCs w:val="24"/>
        </w:rPr>
        <w:t xml:space="preserve">, make it easier to use, and make the process more accessible for everyone.</w:t>
      </w:r>
      <w:r>
        <w:rPr>
          <w:rFonts w:ascii="Times New Roman" w:hAnsi="Times New Roman" w:eastAsia="Times New Roman" w:cs="Times New Roman"/>
          <w:b w:val="0"/>
          <w:bCs w:val="0"/>
          <w:i w:val="0"/>
          <w:iCs w:val="0"/>
          <w:sz w:val="24"/>
          <w:szCs w:val="24"/>
        </w:rPr>
      </w:r>
      <w:r>
        <w:rPr>
          <w:rFonts w:ascii="Times New Roman" w:hAnsi="Times New Roman" w:eastAsia="Times New Roman" w:cs="Times New Roman"/>
          <w:b w:val="0"/>
          <w:bCs w:val="0"/>
          <w:i w:val="0"/>
          <w:sz w:val="24"/>
          <w:szCs w:val="24"/>
        </w:rPr>
      </w:r>
    </w:p>
    <w:p w14:paraId="495E734B">
      <w:pPr>
        <w:pStyle w:val="894"/>
        <w:pBdr>
          <w:top w:val="none" w:color="000000" w:sz="4" w:space="0"/>
          <w:left w:val="none" w:color="000000" w:sz="4" w:space="0"/>
          <w:bottom w:val="none" w:color="000000" w:sz="4" w:space="0"/>
          <w:right w:val="none" w:color="000000" w:sz="4" w:space="0"/>
        </w:pBdr>
        <w:spacing w:line="360" w:lineRule="auto"/>
        <w:ind w:right="0" w:firstLine="0" w:left="709"/>
        <w:jc w:val="both"/>
        <w:rPr>
          <w:rFonts w:ascii="Times New Roman" w:hAnsi="Times New Roman" w:cs="Times New Roman"/>
          <w:b/>
          <w:bCs/>
          <w:i w:val="0"/>
          <w:sz w:val="24"/>
          <w:szCs w:val="24"/>
        </w:rPr>
      </w:pPr>
      <w:r>
        <w:rPr>
          <w:rFonts w:ascii="Times New Roman" w:hAnsi="Times New Roman" w:eastAsia="Times New Roman" w:cs="Times New Roman"/>
          <w:b/>
          <w:bCs/>
          <w:i w:val="0"/>
          <w:iCs w:val="0"/>
          <w:color w:val="000000"/>
          <w:sz w:val="24"/>
          <w:szCs w:val="24"/>
        </w:rPr>
        <w:t xml:space="preserve">Significance:</w:t>
      </w:r>
      <w:r>
        <w:rPr>
          <w:rFonts w:ascii="Times New Roman" w:hAnsi="Times New Roman" w:eastAsia="Times New Roman" w:cs="Times New Roman"/>
          <w:b/>
          <w:bCs/>
          <w:i w:val="0"/>
          <w:iCs w:val="0"/>
          <w:sz w:val="24"/>
          <w:szCs w:val="24"/>
        </w:rPr>
      </w:r>
      <w:r>
        <w:rPr>
          <w:rFonts w:ascii="Times New Roman" w:hAnsi="Times New Roman" w:eastAsia="Times New Roman" w:cs="Times New Roman"/>
          <w:b/>
          <w:bCs/>
          <w:i w:val="0"/>
          <w:sz w:val="24"/>
          <w:szCs w:val="24"/>
        </w:rPr>
      </w:r>
    </w:p>
    <w:p w14:paraId="42DC6C8D">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sz w:val="24"/>
          <w:szCs w:val="24"/>
        </w:rPr>
        <w:t xml:space="preserve">This study is important because it can help improve how </w:t>
      </w:r>
      <w:r>
        <w:rPr>
          <w:rFonts w:ascii="Times New Roman" w:hAnsi="Times New Roman" w:eastAsia="Times New Roman" w:cs="Times New Roman"/>
          <w:b w:val="0"/>
          <w:bCs w:val="0"/>
          <w:i w:val="0"/>
          <w:iCs w:val="0"/>
          <w:color w:val="000000"/>
          <w:sz w:val="24"/>
          <w:szCs w:val="24"/>
        </w:rPr>
        <w:t xml:space="preserve">Sto. Niño National High School</w:t>
      </w:r>
      <w:r>
        <w:rPr>
          <w:rFonts w:ascii="Times New Roman" w:hAnsi="Times New Roman" w:eastAsia="Times New Roman" w:cs="Times New Roman"/>
          <w:b w:val="0"/>
          <w:bCs w:val="0"/>
          <w:i w:val="0"/>
          <w:iCs w:val="0"/>
          <w:color w:val="000000"/>
          <w:sz w:val="24"/>
          <w:szCs w:val="24"/>
        </w:rPr>
        <w:t xml:space="preserve"> manages its </w:t>
      </w:r>
      <w:r>
        <w:rPr>
          <w:rFonts w:ascii="Times New Roman" w:hAnsi="Times New Roman" w:eastAsia="Times New Roman" w:cs="Times New Roman"/>
          <w:b w:val="0"/>
          <w:bCs w:val="0"/>
          <w:i w:val="0"/>
          <w:iCs w:val="0"/>
          <w:color w:val="000000"/>
          <w:sz w:val="24"/>
          <w:szCs w:val="24"/>
        </w:rPr>
        <w:t xml:space="preserve">school events</w:t>
      </w:r>
      <w:r>
        <w:rPr>
          <w:rFonts w:ascii="Times New Roman" w:hAnsi="Times New Roman" w:eastAsia="Times New Roman" w:cs="Times New Roman"/>
          <w:b w:val="0"/>
          <w:bCs w:val="0"/>
          <w:i w:val="0"/>
          <w:iCs w:val="0"/>
          <w:color w:val="000000"/>
          <w:sz w:val="24"/>
          <w:szCs w:val="24"/>
        </w:rPr>
        <w:t xml:space="preserve">. A better system could reduce the </w:t>
      </w:r>
      <w:r>
        <w:rPr>
          <w:rFonts w:ascii="Times New Roman" w:hAnsi="Times New Roman" w:eastAsia="Times New Roman" w:cs="Times New Roman"/>
          <w:b w:val="0"/>
          <w:bCs w:val="0"/>
          <w:i w:val="0"/>
          <w:iCs w:val="0"/>
          <w:color w:val="000000"/>
          <w:sz w:val="24"/>
          <w:szCs w:val="24"/>
        </w:rPr>
        <w:t xml:space="preserve">time spent waiting</w:t>
      </w:r>
      <w:r>
        <w:rPr>
          <w:rFonts w:ascii="Times New Roman" w:hAnsi="Times New Roman" w:eastAsia="Times New Roman" w:cs="Times New Roman"/>
          <w:b w:val="0"/>
          <w:bCs w:val="0"/>
          <w:i w:val="0"/>
          <w:iCs w:val="0"/>
          <w:color w:val="000000"/>
          <w:sz w:val="24"/>
          <w:szCs w:val="24"/>
        </w:rPr>
        <w:t xml:space="preserve"> for approvals and make it easier for students and staff to </w:t>
      </w:r>
      <w:r>
        <w:rPr>
          <w:rFonts w:ascii="Times New Roman" w:hAnsi="Times New Roman" w:eastAsia="Times New Roman" w:cs="Times New Roman"/>
          <w:b w:val="0"/>
          <w:bCs w:val="0"/>
          <w:i w:val="0"/>
          <w:iCs w:val="0"/>
          <w:color w:val="000000"/>
          <w:sz w:val="24"/>
          <w:szCs w:val="24"/>
        </w:rPr>
        <w:t xml:space="preserve">participate</w:t>
      </w:r>
      <w:r>
        <w:rPr>
          <w:rFonts w:ascii="Times New Roman" w:hAnsi="Times New Roman" w:eastAsia="Times New Roman" w:cs="Times New Roman"/>
          <w:b w:val="0"/>
          <w:bCs w:val="0"/>
          <w:i w:val="0"/>
          <w:iCs w:val="0"/>
          <w:color w:val="000000"/>
          <w:sz w:val="24"/>
          <w:szCs w:val="24"/>
        </w:rPr>
        <w:t xml:space="preserve"> in events. By </w:t>
      </w:r>
      <w:r>
        <w:rPr>
          <w:rFonts w:ascii="Times New Roman" w:hAnsi="Times New Roman" w:eastAsia="Times New Roman" w:cs="Times New Roman"/>
          <w:b w:val="0"/>
          <w:bCs w:val="0"/>
          <w:i w:val="0"/>
          <w:iCs w:val="0"/>
          <w:color w:val="000000"/>
          <w:sz w:val="24"/>
          <w:szCs w:val="24"/>
        </w:rPr>
        <w:t xml:space="preserve">simplifying the process</w:t>
      </w:r>
      <w:r>
        <w:rPr>
          <w:rFonts w:ascii="Times New Roman" w:hAnsi="Times New Roman" w:eastAsia="Times New Roman" w:cs="Times New Roman"/>
          <w:b w:val="0"/>
          <w:bCs w:val="0"/>
          <w:i w:val="0"/>
          <w:iCs w:val="0"/>
          <w:color w:val="000000"/>
          <w:sz w:val="24"/>
          <w:szCs w:val="24"/>
        </w:rPr>
        <w:t xml:space="preserve">, this research could lead to a </w:t>
      </w:r>
      <w:r>
        <w:rPr>
          <w:rFonts w:ascii="Times New Roman" w:hAnsi="Times New Roman" w:eastAsia="Times New Roman" w:cs="Times New Roman"/>
          <w:b w:val="0"/>
          <w:bCs w:val="0"/>
          <w:i w:val="0"/>
          <w:iCs w:val="0"/>
          <w:color w:val="000000"/>
          <w:sz w:val="24"/>
          <w:szCs w:val="24"/>
        </w:rPr>
        <w:t xml:space="preserve">better experience</w:t>
      </w:r>
      <w:r>
        <w:rPr>
          <w:rFonts w:ascii="Times New Roman" w:hAnsi="Times New Roman" w:eastAsia="Times New Roman" w:cs="Times New Roman"/>
          <w:b w:val="0"/>
          <w:bCs w:val="0"/>
          <w:i w:val="0"/>
          <w:iCs w:val="0"/>
          <w:color w:val="000000"/>
          <w:sz w:val="24"/>
          <w:szCs w:val="24"/>
        </w:rPr>
        <w:t xml:space="preserve"> for everyone involved, especially for students who need extra help, such as those with disabilities or who do not speak the main language. The results of this study could also help other schools and organizations improve how they </w:t>
      </w:r>
      <w:r>
        <w:rPr>
          <w:rFonts w:ascii="Times New Roman" w:hAnsi="Times New Roman" w:eastAsia="Times New Roman" w:cs="Times New Roman"/>
          <w:b w:val="0"/>
          <w:bCs w:val="0"/>
          <w:i w:val="0"/>
          <w:iCs w:val="0"/>
          <w:color w:val="000000"/>
          <w:sz w:val="24"/>
          <w:szCs w:val="24"/>
        </w:rPr>
        <w:t xml:space="preserve">manage events</w:t>
      </w:r>
      <w:r>
        <w:rPr>
          <w:rFonts w:ascii="Times New Roman" w:hAnsi="Times New Roman" w:eastAsia="Times New Roman" w:cs="Times New Roman"/>
          <w:b w:val="0"/>
          <w:bCs w:val="0"/>
          <w:i w:val="0"/>
          <w:iCs w:val="0"/>
          <w:color w:val="000000"/>
          <w:sz w:val="24"/>
          <w:szCs w:val="24"/>
        </w:rPr>
        <w:t xml:space="preserve"> in the future, creating a </w:t>
      </w:r>
      <w:r>
        <w:rPr>
          <w:rFonts w:ascii="Times New Roman" w:hAnsi="Times New Roman" w:eastAsia="Times New Roman" w:cs="Times New Roman"/>
          <w:b w:val="0"/>
          <w:bCs w:val="0"/>
          <w:i w:val="0"/>
          <w:iCs w:val="0"/>
          <w:color w:val="000000"/>
          <w:sz w:val="24"/>
          <w:szCs w:val="24"/>
        </w:rPr>
        <w:t xml:space="preserve">more inclusive</w:t>
      </w:r>
      <w:r>
        <w:rPr>
          <w:rFonts w:ascii="Times New Roman" w:hAnsi="Times New Roman" w:eastAsia="Times New Roman" w:cs="Times New Roman"/>
          <w:b w:val="0"/>
          <w:bCs w:val="0"/>
          <w:i w:val="0"/>
          <w:iCs w:val="0"/>
          <w:color w:val="000000"/>
          <w:sz w:val="24"/>
          <w:szCs w:val="24"/>
        </w:rPr>
        <w:t xml:space="preserve"> and </w:t>
      </w:r>
      <w:r>
        <w:rPr>
          <w:rFonts w:ascii="Times New Roman" w:hAnsi="Times New Roman" w:eastAsia="Times New Roman" w:cs="Times New Roman"/>
          <w:b w:val="0"/>
          <w:bCs w:val="0"/>
          <w:i w:val="0"/>
          <w:iCs w:val="0"/>
          <w:color w:val="000000"/>
          <w:sz w:val="24"/>
          <w:szCs w:val="24"/>
        </w:rPr>
        <w:t xml:space="preserve">accessible</w:t>
      </w:r>
      <w:r>
        <w:rPr>
          <w:rFonts w:ascii="Times New Roman" w:hAnsi="Times New Roman" w:eastAsia="Times New Roman" w:cs="Times New Roman"/>
          <w:b w:val="0"/>
          <w:bCs w:val="0"/>
          <w:i w:val="0"/>
          <w:iCs w:val="0"/>
          <w:color w:val="000000"/>
          <w:sz w:val="24"/>
          <w:szCs w:val="24"/>
        </w:rPr>
        <w:t xml:space="preserve"> environment.</w:t>
      </w:r>
      <w:r>
        <w:rPr>
          <w:rFonts w:ascii="Times New Roman" w:hAnsi="Times New Roman" w:eastAsia="Times New Roman" w:cs="Times New Roman"/>
          <w:b w:val="0"/>
          <w:bCs w:val="0"/>
          <w:i w:val="0"/>
          <w:sz w:val="24"/>
          <w:szCs w:val="24"/>
        </w:rPr>
      </w:r>
      <w:r>
        <w:rPr>
          <w:rFonts w:ascii="Times New Roman" w:hAnsi="Times New Roman" w:eastAsia="Times New Roman" w:cs="Times New Roman"/>
          <w:b w:val="0"/>
          <w:bCs w:val="0"/>
          <w:i w:val="0"/>
          <w:sz w:val="24"/>
          <w:szCs w:val="24"/>
        </w:rPr>
      </w:r>
    </w:p>
    <w:p>
      <w:pPr>
        <w:pStyle w:val="954"/>
        <w:numPr>
          <w:ilvl w:val="0"/>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LITERATURE REVIEW</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Overview of HCI Theories and Models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0"/>
        <w:suppressLineNumbers w:val="false"/>
        <w:pBdr>
          <w:top w:val="none" w:color="000000" w:sz="4" w:space="0"/>
          <w:left w:val="none" w:color="000000" w:sz="4" w:space="0"/>
          <w:bottom w:val="none" w:color="000000" w:sz="4" w:space="0"/>
          <w:right w:val="none" w:color="000000" w:sz="4" w:space="0"/>
        </w:pBdr>
        <w:spacing w:line="360" w:lineRule="auto"/>
        <w:ind w:right="0" w:firstLine="72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sz w:val="24"/>
          <w:szCs w:val="24"/>
        </w:rPr>
        <w:t xml:space="preserve">Su, Wang, and Li (2024) investigated user acceptance of mobile cultural applications in China using an expanded Technology Acceptance Model (TAM). Their study shows that perceived usefulness (PU) and perceived ease of use (PEOU) influence users’ behavioral</w:t>
      </w:r>
      <w:r>
        <w:rPr>
          <w:rFonts w:ascii="Times New Roman" w:hAnsi="Times New Roman" w:eastAsia="Times New Roman" w:cs="Times New Roman"/>
          <w:sz w:val="24"/>
          <w:szCs w:val="24"/>
        </w:rPr>
        <w:t xml:space="preserve"> intention to use the application. This supports the applicability of TAM in evaluating AI-assisted systems, such as the proposed event approval system, where features like voice commands, AI suggestions, and translation can affect user acceptance and enga</w:t>
      </w:r>
      <w:r>
        <w:rPr>
          <w:rFonts w:ascii="Times New Roman" w:hAnsi="Times New Roman" w:eastAsia="Times New Roman" w:cs="Times New Roman"/>
          <w:sz w:val="24"/>
          <w:szCs w:val="24"/>
        </w:rPr>
        <w:t xml:space="preserve">gement.</w:t>
      </w:r>
      <w:r>
        <w:rPr>
          <w:rFonts w:ascii="Times New Roman" w:hAnsi="Times New Roman" w:eastAsia="Times New Roman" w:cs="Times New Roman"/>
          <w:color w:val="000000"/>
          <w:sz w:val="24"/>
          <w:szCs w:val="24"/>
        </w:rPr>
      </w:r>
      <w:r>
        <w:rPr>
          <w:rFonts w:ascii="Times New Roman" w:hAnsi="Times New Roman" w:cs="Times New Roman"/>
          <w:color w:val="000000"/>
          <w:sz w:val="24"/>
          <w:szCs w:val="24"/>
          <w:highlight w:val="none"/>
        </w:rPr>
      </w:r>
    </w:p>
    <w:p w14:paraId="376C4FD4">
      <w:pPr>
        <w:pStyle w:val="950"/>
        <w:suppressLineNumbers w:val="false"/>
        <w:pBdr>
          <w:top w:val="none" w:color="000000" w:sz="4" w:space="0"/>
          <w:left w:val="none" w:color="000000" w:sz="4" w:space="0"/>
          <w:bottom w:val="none" w:color="000000" w:sz="4" w:space="0"/>
          <w:right w:val="none" w:color="000000" w:sz="4" w:space="0"/>
        </w:pBdr>
        <w:spacing w:line="360" w:lineRule="auto"/>
        <w:ind w:right="0" w:firstLine="720" w:left="709"/>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0F91E74">
      <w:pPr>
        <w:pStyle w:val="950"/>
        <w:suppressLineNumbers w:val="false"/>
        <w:pBdr>
          <w:top w:val="none" w:color="000000" w:sz="4" w:space="0"/>
          <w:left w:val="none" w:color="000000" w:sz="4" w:space="0"/>
          <w:bottom w:val="none" w:color="000000" w:sz="4" w:space="0"/>
          <w:right w:val="none" w:color="000000" w:sz="4" w:space="0"/>
        </w:pBdr>
        <w:spacing w:line="360" w:lineRule="auto"/>
        <w:ind w:right="0" w:firstLine="720" w:left="709"/>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t xml:space="preserve">Hildebrandt, Ortmann, and Putzar (2025) proposed an extension of the Unified Theory of Acceptance and Use of Technology (UTAUT), called UVA-UTAUT, to study AI Virtual Assistants. Their research incorporates usability, valence, and arousal as dimensions of </w:t>
      </w:r>
      <w:r>
        <w:rPr>
          <w:rFonts w:ascii="Times New Roman" w:hAnsi="Times New Roman" w:eastAsia="Times New Roman" w:cs="Times New Roman"/>
          <w:sz w:val="24"/>
          <w:szCs w:val="24"/>
        </w:rPr>
        <w:t xml:space="preserve">technology acceptance, highlighting how emotional reactions and usability influence user adoption. This model demonstrates that UTAUT can effectively evaluate user interactions with AI systems, making it relevant to features of the proposed event approval </w:t>
      </w:r>
      <w:r>
        <w:rPr>
          <w:rFonts w:ascii="Times New Roman" w:hAnsi="Times New Roman" w:eastAsia="Times New Roman" w:cs="Times New Roman"/>
          <w:sz w:val="24"/>
          <w:szCs w:val="24"/>
        </w:rPr>
        <w:t xml:space="preserve">system such as AI-powered suggestions and voice commands.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p>
    <w:p w14:paraId="044E8DCF">
      <w:pPr>
        <w:pStyle w:val="950"/>
        <w:suppressLineNumbers w:val="false"/>
        <w:pBdr>
          <w:top w:val="none" w:color="000000" w:sz="4" w:space="0"/>
          <w:left w:val="none" w:color="000000" w:sz="4" w:space="0"/>
          <w:bottom w:val="none" w:color="000000" w:sz="4" w:space="0"/>
          <w:right w:val="none" w:color="000000" w:sz="4" w:space="0"/>
        </w:pBdr>
        <w:spacing w:line="360" w:lineRule="auto"/>
        <w:ind w:right="0" w:firstLine="720" w:left="709"/>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t xml:space="preserve">Khandaker, Keya, Hasan, Alam, and Islam (2025) evaluated the usability of AI-based voice assistant apps, specifically Apple's Siri and Samsung's Bixby, using heuristic evaluation and user testing. Their study highlights differences in speed, accuracy, erro</w:t>
      </w:r>
      <w:r>
        <w:rPr>
          <w:rFonts w:ascii="Times New Roman" w:hAnsi="Times New Roman" w:eastAsia="Times New Roman" w:cs="Times New Roman"/>
          <w:sz w:val="24"/>
          <w:szCs w:val="24"/>
        </w:rPr>
        <w:t xml:space="preserve">r prevention, and user satisfaction, demonstrating that usability significantly affects user adoption of AI-assisted systems. This supports the application of the Technology Acceptance Model (TAM) for the proposed AI-assisted event approval system, where v</w:t>
      </w:r>
      <w:r>
        <w:rPr>
          <w:rFonts w:ascii="Times New Roman" w:hAnsi="Times New Roman" w:eastAsia="Times New Roman" w:cs="Times New Roman"/>
          <w:sz w:val="24"/>
          <w:szCs w:val="24"/>
        </w:rPr>
        <w:t xml:space="preserve">oice command performance directly influences perceived usefulness, ease of use, and user acceptance.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Review recent studies, papers, and advancements in HCI</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suppressLineNumbers w:val="false"/>
        <w:pBdr/>
        <w:spacing w:line="360" w:lineRule="auto"/>
        <w:ind w:firstLine="720" w:left="70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Mishra, Mishra, and Agarwal (2024) examined the evolving landscape of Human–Computer Interaction (HCI) and User Experience (UX) in the era of artificial intelligence. Their study highlights how intelligent systems, including natural language processing, ad</w:t>
      </w:r>
      <w:r>
        <w:rPr>
          <w:rFonts w:ascii="Times New Roman" w:hAnsi="Times New Roman" w:eastAsia="Times New Roman" w:cs="Times New Roman"/>
          <w:sz w:val="24"/>
          <w:szCs w:val="24"/>
        </w:rPr>
        <w:t xml:space="preserve">aptive interfaces, and emotion-aware systems, are reshaping user interaction models and UX design. These advancements emphasize the importance of usability, cognitive psychology, and interaction design in modern AI-assisted systems, which directly relate t</w:t>
      </w:r>
      <w:r>
        <w:rPr>
          <w:rFonts w:ascii="Times New Roman" w:hAnsi="Times New Roman" w:eastAsia="Times New Roman" w:cs="Times New Roman"/>
          <w:sz w:val="24"/>
          <w:szCs w:val="24"/>
        </w:rPr>
        <w:t xml:space="preserve">o the proposed event approval system’s AI features such as voice commands, AI-powered suggestions, and translation.</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18209F6B">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B170AA8">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D84C6DE">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02C8544">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B34EDAF">
      <w:pPr>
        <w:pStyle w:val="954"/>
        <w:suppressLineNumbers w:val="false"/>
        <w:pBdr/>
        <w:spacing w:line="360" w:lineRule="auto"/>
        <w:ind w:firstLine="0" w:left="0"/>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7571DC9">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In relation to independent variables, Zhou and Zhao (2025) investigated usability evaluation metrics for AI speaker voice user interfaces, focusing on Generation Z users. Their research identified key criteria including voice interaction efficiency, compre</w:t>
      </w:r>
      <w:r>
        <w:rPr>
          <w:rFonts w:ascii="Times New Roman" w:hAnsi="Times New Roman" w:eastAsia="Times New Roman" w:cs="Times New Roman"/>
          <w:sz w:val="24"/>
          <w:szCs w:val="24"/>
        </w:rPr>
        <w:t xml:space="preserve">hensibility, operational feedback, error handling, and user satisfaction, providing valuable insight into how voice command features can be optimized to enhance user experience in AI-assisted systems.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4E03C29">
      <w:pPr>
        <w:pStyle w:val="954"/>
        <w:suppressLineNumbers w:val="false"/>
        <w:pBdr/>
        <w:spacing w:line="360" w:lineRule="auto"/>
        <w:ind w:firstLine="720" w:left="70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Regarding dependent variables, Pratama and Prasiasa (2025) reviewed the implementation of AI in event marketing strategies, highlighting how AI applications in personalization, predictive analytics, and operational efficiency influence outcomes such as att</w:t>
      </w:r>
      <w:r>
        <w:rPr>
          <w:rFonts w:ascii="Times New Roman" w:hAnsi="Times New Roman" w:eastAsia="Times New Roman" w:cs="Times New Roman"/>
          <w:sz w:val="24"/>
          <w:szCs w:val="24"/>
        </w:rPr>
        <w:t xml:space="preserve">endee engagement, participation rates, and overall event success. These findings support the relevance of features like AI-powered suggestions, reminders, and calendar integration in the proposed event approval system, as they can directly impact registrat</w:t>
      </w:r>
      <w:r>
        <w:rPr>
          <w:rFonts w:ascii="Times New Roman" w:hAnsi="Times New Roman" w:eastAsia="Times New Roman" w:cs="Times New Roman"/>
          <w:sz w:val="24"/>
          <w:szCs w:val="24"/>
        </w:rPr>
        <w:t xml:space="preserve">ion completion, attendance, and user satisfaction.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Analyze existing solutions related to the research problem</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5B747A1">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rPr>
          <w:rFonts w:ascii="Times New Roman" w:hAnsi="Times New Roman" w:cs="Times New Roman"/>
          <w:szCs w:val="24"/>
        </w:rPr>
      </w:pPr>
      <w:r>
        <w:rPr>
          <w:rFonts w:ascii="Times New Roman" w:hAnsi="Times New Roman" w:eastAsia="Times New Roman" w:cs="Times New Roman"/>
          <w:sz w:val="24"/>
          <w:szCs w:val="24"/>
        </w:rPr>
        <w:t xml:space="preserve">The proposed AI-assisted event approval system aims to improve registration, participation, accessibility, and attendance outcomes through features such as voice commands, AI-powered suggestions, AI-driven translation, reminders, calendar integration, and </w:t>
      </w:r>
      <w:r>
        <w:rPr>
          <w:rFonts w:ascii="Times New Roman" w:hAnsi="Times New Roman" w:eastAsia="Times New Roman" w:cs="Times New Roman"/>
          <w:sz w:val="24"/>
          <w:szCs w:val="24"/>
        </w:rPr>
        <w:t xml:space="preserve">predictive waitlist management. Compared to existing studies, Zhou and Zhao (2025) focused on voice user interfaces (VUIs) for Generation Z users, identifying usability criteria including voice interaction efficiency, comprehensibility, error handling, and</w:t>
      </w:r>
      <w:r>
        <w:rPr>
          <w:rFonts w:ascii="Times New Roman" w:hAnsi="Times New Roman" w:eastAsia="Times New Roman" w:cs="Times New Roman"/>
          <w:sz w:val="24"/>
          <w:szCs w:val="24"/>
        </w:rPr>
        <w:t xml:space="preserve"> user satisfaction. While their findings provide guidance on optimizing voice commands, they do not explore AI suggestions, translation, reminders, or waitlist management.</w:t>
      </w:r>
      <w:r>
        <w:rPr>
          <w:rFonts w:ascii="Times New Roman" w:hAnsi="Times New Roman" w:eastAsia="Times New Roman" w:cs="Times New Roman"/>
          <w:sz w:val="24"/>
          <w:szCs w:val="24"/>
        </w:rPr>
      </w:r>
    </w:p>
    <w:p w14:paraId="497D470A">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Pratama and Prasiasa (2025) investigated the use of AI in event marketing strategies, highlighting the positive impact of AI on participation rates, engagement, and operational efficiency through personalization, predictive analytics, and reminders. Howeve</w:t>
      </w:r>
      <w:r>
        <w:rPr>
          <w:rFonts w:ascii="Times New Roman" w:hAnsi="Times New Roman" w:eastAsia="Times New Roman" w:cs="Times New Roman"/>
          <w:sz w:val="24"/>
          <w:szCs w:val="24"/>
        </w:rPr>
        <w:t xml:space="preserve">r, their study does not address usability issues, voice interaction, or multilingual accessibility.</w:t>
      </w:r>
      <w:r>
        <w:rPr>
          <w:rFonts w:ascii="Times New Roman" w:hAnsi="Times New Roman" w:cs="Times New Roman"/>
          <w:sz w:val="24"/>
          <w:szCs w:val="24"/>
        </w:rPr>
      </w:r>
    </w:p>
    <w:p w14:paraId="2D911570">
      <w:pPr>
        <w:suppressLineNumbers w:val="false"/>
        <w:pBdr>
          <w:top w:val="none" w:color="000000" w:sz="4" w:space="0"/>
          <w:left w:val="none" w:color="000000" w:sz="4" w:space="0"/>
          <w:bottom w:val="none" w:color="000000" w:sz="4" w:space="0"/>
          <w:right w:val="none" w:color="000000" w:sz="4" w:space="0"/>
        </w:pBdr>
        <w:spacing w:line="360" w:lineRule="auto"/>
        <w:ind w:right="0" w:firstLine="720" w:left="709"/>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54"/>
        <w:pBdr/>
        <w:spacing w:line="360" w:lineRule="auto"/>
        <w:ind w:firstLine="0" w:left="0"/>
        <w:jc w:val="both"/>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numPr>
          <w:ilvl w:val="0"/>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METHODOLOGY</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Research Design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suppressLineNumbers w:val="false"/>
        <w:pBdr/>
        <w:spacing w:line="360" w:lineRule="auto"/>
        <w:ind w:firstLine="720" w:left="709"/>
        <w:jc w:val="both"/>
        <w:rPr>
          <w:rFonts w:ascii="Times New Roman" w:hAnsi="Times New Roman" w:cs="Times New Roman"/>
          <w:sz w:val="24"/>
          <w:szCs w:val="24"/>
        </w:rPr>
      </w:pPr>
      <w:r>
        <w:rPr>
          <w:rFonts w:ascii="Times New Roman" w:hAnsi="Times New Roman" w:eastAsia="Times New Roman" w:cs="Times New Roman"/>
          <w:sz w:val="24"/>
          <w:szCs w:val="24"/>
        </w:rPr>
        <w:t xml:space="preserve">This study will use a descriptive quantitative research design to examine participants’ experiences using the school event approval system. The independent variable is the event approval system, while the dependent variables include user satisfaction, task</w:t>
      </w:r>
      <w:r>
        <w:rPr>
          <w:rFonts w:ascii="Times New Roman" w:hAnsi="Times New Roman" w:eastAsia="Times New Roman" w:cs="Times New Roman"/>
          <w:sz w:val="24"/>
          <w:szCs w:val="24"/>
        </w:rPr>
        <w:t xml:space="preserve"> completion time, and overall interaction with the system. This design is appropriate for summarizing participants’ experiences and evaluating the system’s performance in supporting event submission and approval processes.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Participants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Participants will include students from Sto. Niño National High School who are actively involved in submitting or approving school events. Specifically, the study will focus on senior high school students (Grades 11 and 12) who participate in event-related</w:t>
      </w:r>
      <w:r>
        <w:rPr>
          <w:rFonts w:ascii="Times New Roman" w:hAnsi="Times New Roman" w:eastAsia="Times New Roman" w:cs="Times New Roman"/>
          <w:sz w:val="24"/>
          <w:szCs w:val="24"/>
        </w:rPr>
        <w:t xml:space="preserve"> activities. A total of 100 students will be invited. The study will assess user satisfaction, system usability, and students' experience with the approval process, providing insights into how the system supports users during event</w:t>
      </w:r>
      <w:r>
        <w:rPr>
          <w:rFonts w:ascii="Times New Roman" w:hAnsi="Times New Roman" w:eastAsia="Times New Roman" w:cs="Times New Roman"/>
          <w:sz w:val="24"/>
          <w:szCs w:val="24"/>
          <w:lang w:val="en-US"/>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Data Collection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Quantitative data will be collected using structured questionnaires designed to assess user satisfaction, interaction quality, and perception of the event approval process. These questionnaires will include close-ended questions, such as Likert scale items</w:t>
      </w:r>
      <w:r>
        <w:rPr>
          <w:rFonts w:ascii="Times New Roman" w:hAnsi="Times New Roman" w:eastAsia="Times New Roman" w:cs="Times New Roman"/>
          <w:sz w:val="24"/>
          <w:szCs w:val="24"/>
        </w:rPr>
        <w:t xml:space="preserve">, to allow for statistical analysis. The questions will specifically target the participants' experiences with system features like event submission, status tracking, and notifications.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Data Analysis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847C513">
      <w:pPr>
        <w:pStyle w:val="954"/>
        <w:suppressLineNumbers w:val="false"/>
        <w:pBdr/>
        <w:spacing w:line="360" w:lineRule="auto"/>
        <w:ind w:firstLine="720" w:left="709"/>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Participants in this study will be selected using  random sampling, </w:t>
      </w:r>
      <w:r>
        <w:rPr>
          <w:rFonts w:ascii="Times New Roman" w:hAnsi="Times New Roman" w:eastAsia="Times New Roman" w:cs="Times New Roman"/>
          <w:sz w:val="24"/>
          <w:szCs w:val="24"/>
          <w:lang w:val="en-US"/>
        </w:rPr>
        <w:t xml:space="preserve">in</w:t>
      </w:r>
      <w:r>
        <w:rPr>
          <w:rFonts w:ascii="Times New Roman" w:hAnsi="Times New Roman" w:eastAsia="Times New Roman" w:cs="Times New Roman"/>
          <w:sz w:val="24"/>
          <w:szCs w:val="24"/>
        </w:rPr>
        <w:t xml:space="preserve"> senior high school students from Sto. Niño National High School, who have experience with the event submission and approval process, will be invited to participate. Partici</w:t>
      </w:r>
      <w:r>
        <w:rPr>
          <w:rFonts w:ascii="Times New Roman" w:hAnsi="Times New Roman" w:eastAsia="Times New Roman" w:cs="Times New Roman"/>
          <w:sz w:val="24"/>
          <w:szCs w:val="24"/>
        </w:rPr>
        <w:t xml:space="preserve">pation is voluntary, and only those students who are interested will be asked to complete the survey. This ensures that students can choose whether or not they wish to take part, and their responses will reflect their own willingness to provide feedback.</w:t>
      </w: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p>
    <w:p w14:paraId="0E545EB8">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B2E56CF">
      <w:pPr>
        <w:pStyle w:val="954"/>
        <w:suppressLineNumbers w:val="false"/>
        <w:pBdr/>
        <w:spacing w:line="360" w:lineRule="auto"/>
        <w:ind w:firstLine="720" w:left="709"/>
        <w:jc w:val="both"/>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80058F1">
      <w:pPr>
        <w:pStyle w:val="954"/>
        <w:suppressLineNumbers w:val="false"/>
        <w:pBdr/>
        <w:spacing w:line="360" w:lineRule="auto"/>
        <w:ind w:firstLine="720" w:left="709"/>
        <w:jc w:val="both"/>
        <w:rPr>
          <w:rFonts w:ascii="Times New Roman" w:hAnsi="Times New Roman" w:cs="Times New Roman"/>
          <w:b/>
          <w:bCs/>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b/>
          <w:bCs/>
          <w:sz w:val="24"/>
          <w:szCs w:val="24"/>
        </w:rPr>
      </w:r>
    </w:p>
    <w:p>
      <w:pPr>
        <w:pStyle w:val="954"/>
        <w:numPr>
          <w:ilvl w:val="1"/>
          <w:numId w:val="1"/>
        </w:numPr>
        <w:pBdr/>
        <w:spacing w:line="360" w:lineRule="auto"/>
        <w:ind/>
        <w:jc w:val="both"/>
        <w:rPr>
          <w:rFonts w:ascii="Times New Roman" w:hAnsi="Times New Roman" w:cs="Times New Roman"/>
          <w:b/>
          <w:bCs/>
          <w:sz w:val="24"/>
          <w:szCs w:val="24"/>
        </w:rPr>
      </w:pPr>
      <w:r>
        <w:rPr>
          <w:rFonts w:ascii="Times New Roman" w:hAnsi="Times New Roman" w:eastAsia="Times New Roman" w:cs="Times New Roman"/>
          <w:b/>
          <w:bCs/>
          <w:sz w:val="24"/>
          <w:szCs w:val="24"/>
        </w:rPr>
        <w:t xml:space="preserve">Ethical Considerations</w:t>
      </w:r>
      <w:r>
        <w:rPr>
          <w:rFonts w:ascii="Times New Roman" w:hAnsi="Times New Roman" w:eastAsia="Times New Roman" w:cs="Times New Roman"/>
          <w:b/>
          <w:bCs/>
          <w:sz w:val="24"/>
          <w:szCs w:val="24"/>
          <w:lang w:val="en-US"/>
        </w:rPr>
        <w:t xml:space="preserve"> Indention</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54"/>
        <w:suppressLineNumbers w:val="false"/>
        <w:pBdr/>
        <w:spacing w:line="360" w:lineRule="auto"/>
        <w:ind w:firstLine="720" w:left="709"/>
        <w:jc w:val="both"/>
        <w:rPr>
          <w:rFonts w:ascii="Times New Roman" w:hAnsi="Times New Roman" w:cs="Times New Roman"/>
          <w:b/>
          <w:bCs/>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This study will prioritize participant privacy and data protection by ensuring informed consent is obtained from all participants. Participation is voluntary, and students may withdraw at any time without penalty. All data will be kept anonymous and confid</w:t>
      </w:r>
      <w:r>
        <w:rPr>
          <w:rFonts w:ascii="Times New Roman" w:hAnsi="Times New Roman" w:eastAsia="Times New Roman" w:cs="Times New Roman"/>
          <w:sz w:val="24"/>
          <w:szCs w:val="24"/>
        </w:rPr>
        <w:t xml:space="preserve">ential, with personal identifiers removed to maintain privacy. Data will be securely stored and only accessible by authorized personnel. The study will follow ethical guidelines to ensure participants experience no harm, discomfort, or breach of privacy. E</w:t>
      </w:r>
      <w:r>
        <w:rPr>
          <w:rFonts w:ascii="Times New Roman" w:hAnsi="Times New Roman" w:eastAsia="Times New Roman" w:cs="Times New Roman"/>
          <w:sz w:val="24"/>
          <w:szCs w:val="24"/>
        </w:rPr>
        <w:t xml:space="preserve">thical approval will be sought from the relevant review board to ensure compliance with institutional and legal standards, protecting participants' rights throughout the research process.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5872C326">
      <w:pPr>
        <w:pStyle w:val="954"/>
        <w:pBdr/>
        <w:spacing w:line="360" w:lineRule="auto"/>
        <w:ind w:firstLine="11" w:left="709"/>
        <w:jc w:val="both"/>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081750B">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55F4A496">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17F654A5">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039DB183">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610D1AEA">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49E96256">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2682FA1C">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2B682388">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244ED353">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094FBD0C">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17363E74">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1D651706">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243E4C5C">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69A642A1">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326B0FFF">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2D748EED">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3DCF3345">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47C936AE">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01A7D80F">
      <w:pPr>
        <w:pStyle w:val="954"/>
        <w:pBdr/>
        <w:spacing w:line="360" w:lineRule="auto"/>
        <w:ind w:firstLine="11" w:left="709"/>
        <w:jc w:val="both"/>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AEE96C1">
      <w:pPr>
        <w:pStyle w:val="954"/>
        <w:pBdr/>
        <w:spacing w:line="360" w:lineRule="auto"/>
        <w:ind w:firstLine="11" w:left="709"/>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14:paraId="3E6E08CF">
      <w:pPr>
        <w:pStyle w:val="954"/>
        <w:pBdr/>
        <w:spacing w:line="360" w:lineRule="auto"/>
        <w:ind w:firstLine="11" w:left="709"/>
        <w:jc w:val="both"/>
        <w:rPr>
          <w:rFonts w:ascii="Times New Roman" w:hAnsi="Times New Roman" w:cs="Times New Roman"/>
          <w:b/>
          <w:bCs/>
          <w:sz w:val="24"/>
          <w:szCs w:val="24"/>
        </w:rPr>
      </w:pPr>
      <w:r>
        <w:rPr>
          <w:rFonts w:ascii="Times New Roman" w:hAnsi="Times New Roman" w:eastAsia="Times New Roman" w:cs="Times New Roman"/>
          <w:b/>
          <w:bCs/>
          <w:sz w:val="24"/>
          <w:szCs w:val="24"/>
          <w:lang w:val="en-US"/>
        </w:rPr>
        <w:t xml:space="preserve">REF:</w:t>
      </w:r>
      <w:r>
        <w:rPr>
          <w:rFonts w:ascii="Times New Roman" w:hAnsi="Times New Roman" w:eastAsia="Times New Roman" w:cs="Times New Roman"/>
          <w:b/>
          <w:bCs/>
          <w:sz w:val="24"/>
          <w:szCs w:val="24"/>
        </w:rPr>
      </w:r>
    </w:p>
    <w:p w14:paraId="3D39102E">
      <w:pPr>
        <w:pBdr>
          <w:top w:val="none" w:color="000000" w:sz="4" w:space="0"/>
          <w:left w:val="none" w:color="000000" w:sz="4" w:space="0"/>
          <w:bottom w:val="none" w:color="000000" w:sz="4" w:space="0"/>
          <w:right w:val="none" w:color="000000" w:sz="4" w:space="0"/>
        </w:pBdr>
        <w:spacing w:line="360" w:lineRule="auto"/>
        <w:ind w:right="0" w:firstLine="0" w:left="709"/>
        <w:rPr/>
      </w:pPr>
      <w:r>
        <w:rPr>
          <w:rFonts w:ascii="Times New Roman" w:hAnsi="Times New Roman" w:eastAsia="Times New Roman" w:cs="Times New Roman"/>
          <w:color w:val="000000"/>
          <w:sz w:val="24"/>
        </w:rPr>
        <w:t xml:space="preserve">Su, J., Wang, Y., &amp; Li, Z. (2024). </w:t>
      </w:r>
      <w:r>
        <w:rPr>
          <w:rFonts w:ascii="Times New Roman" w:hAnsi="Times New Roman" w:eastAsia="Times New Roman" w:cs="Times New Roman"/>
          <w:i/>
          <w:color w:val="000000"/>
          <w:sz w:val="24"/>
        </w:rPr>
        <w:t xml:space="preserve">Investigating user acceptance of mobile cultural applications in China: An expanded Technology Acceptance Model (TAM).</w:t>
        <w:br/>
      </w:r>
      <w:r>
        <w:rPr>
          <w:rFonts w:ascii="Times New Roman" w:hAnsi="Times New Roman" w:eastAsia="Times New Roman" w:cs="Times New Roman"/>
          <w:color w:val="000000"/>
          <w:sz w:val="24"/>
        </w:rPr>
        <w:t xml:space="preserve">International Journal of Human–Computer Interaction. </w:t>
      </w:r>
      <w:hyperlink r:id="rId11" w:tooltip="https://doi.org/10.1080/10447318.2024.2406614" w:history="1">
        <w:r>
          <w:rPr>
            <w:rStyle w:val="936"/>
            <w:rFonts w:ascii="Times New Roman" w:hAnsi="Times New Roman" w:eastAsia="Times New Roman" w:cs="Times New Roman"/>
            <w:color w:val="000000" w:themeColor="text1"/>
            <w:sz w:val="24"/>
            <w:u w:val="none"/>
          </w:rPr>
          <w:t xml:space="preserve">https://doi.org/10.1080/10447318.2024.2406614</w:t>
        </w:r>
      </w:hyperlink>
      <w:r>
        <w:rPr>
          <w:color w:val="000000" w:themeColor="text1"/>
          <w:u w:val="none"/>
        </w:rPr>
      </w:r>
      <w:r/>
    </w:p>
    <w:p w14:paraId="3C97C57F">
      <w:pPr>
        <w:pBdr>
          <w:top w:val="none" w:color="000000" w:sz="4" w:space="0"/>
          <w:left w:val="none" w:color="000000" w:sz="4" w:space="0"/>
          <w:bottom w:val="none" w:color="000000" w:sz="4" w:space="0"/>
          <w:right w:val="none" w:color="000000" w:sz="4" w:space="0"/>
        </w:pBdr>
        <w:spacing w:line="360" w:lineRule="auto"/>
        <w:ind w:right="0" w:firstLine="0" w:left="709"/>
        <w:rPr/>
      </w:pPr>
      <w:r>
        <w:rPr>
          <w:rFonts w:ascii="Times New Roman" w:hAnsi="Times New Roman" w:eastAsia="Times New Roman" w:cs="Times New Roman"/>
          <w:color w:val="000000"/>
          <w:sz w:val="24"/>
        </w:rPr>
        <w:t xml:space="preserve">Hildebrandt, K., Ortmann, T., &amp; Putzar, L. (2025). </w:t>
      </w:r>
      <w:r>
        <w:rPr>
          <w:rFonts w:ascii="Times New Roman" w:hAnsi="Times New Roman" w:eastAsia="Times New Roman" w:cs="Times New Roman"/>
          <w:i/>
          <w:color w:val="000000"/>
          <w:sz w:val="24"/>
        </w:rPr>
        <w:t xml:space="preserve">Acceptance, usability, and emotions – An extension of the UTAUT designed for AI virtual assistants in the context of housing modernization.</w:t>
        <w:br/>
      </w:r>
      <w:r>
        <w:rPr>
          <w:rFonts w:ascii="Times New Roman" w:hAnsi="Times New Roman" w:eastAsia="Times New Roman" w:cs="Times New Roman"/>
          <w:color w:val="000000"/>
          <w:sz w:val="24"/>
        </w:rPr>
        <w:t xml:space="preserve">In Proceedings of the 18th ACM International Conference on PErvasive Technologies Related to Assistive Environments (PETRA ’25) (pp. 575–582). ACM. </w:t>
      </w:r>
      <w:hyperlink r:id="rId12" w:tooltip="https://doi.org/10.1145/3733155.3734906" w:history="1">
        <w:r>
          <w:rPr>
            <w:rStyle w:val="936"/>
            <w:rFonts w:ascii="Times New Roman" w:hAnsi="Times New Roman" w:eastAsia="Times New Roman" w:cs="Times New Roman"/>
            <w:color w:val="000000" w:themeColor="text1"/>
            <w:sz w:val="24"/>
            <w:u w:val="none"/>
          </w:rPr>
          <w:t xml:space="preserve">https://doi.org/10.1145/3733155.3734906</w:t>
        </w:r>
      </w:hyperlink>
      <w:r>
        <w:rPr>
          <w:color w:val="000000" w:themeColor="text1"/>
          <w:u w:val="none"/>
        </w:rPr>
      </w:r>
      <w:r/>
    </w:p>
    <w:p w14:paraId="29E72250">
      <w:pPr>
        <w:pBdr>
          <w:top w:val="none" w:color="000000" w:sz="4" w:space="0"/>
          <w:left w:val="none" w:color="000000" w:sz="4" w:space="0"/>
          <w:bottom w:val="none" w:color="000000" w:sz="4" w:space="0"/>
          <w:right w:val="none" w:color="000000" w:sz="4" w:space="0"/>
        </w:pBdr>
        <w:spacing w:line="360" w:lineRule="auto"/>
        <w:ind w:right="0" w:firstLine="0" w:left="709"/>
        <w:rPr/>
      </w:pPr>
      <w:r>
        <w:rPr>
          <w:rFonts w:ascii="Times New Roman" w:hAnsi="Times New Roman" w:eastAsia="Times New Roman" w:cs="Times New Roman"/>
          <w:color w:val="000000"/>
          <w:sz w:val="24"/>
        </w:rPr>
        <w:t xml:space="preserve">Khandaker, N., Keya, A. J., Hasan, M. J., Alam, M. M., &amp; Islam, M. N. (2025). </w:t>
      </w:r>
      <w:r>
        <w:rPr>
          <w:rFonts w:ascii="Times New Roman" w:hAnsi="Times New Roman" w:eastAsia="Times New Roman" w:cs="Times New Roman"/>
          <w:i/>
          <w:color w:val="000000"/>
          <w:sz w:val="24"/>
        </w:rPr>
        <w:t xml:space="preserve">Evaluating usability of AI based voice assistant apps: A study on Siri and Bixby.</w:t>
        <w:br/>
      </w:r>
      <w:r>
        <w:rPr>
          <w:rFonts w:ascii="Times New Roman" w:hAnsi="Times New Roman" w:eastAsia="Times New Roman" w:cs="Times New Roman"/>
          <w:color w:val="000000"/>
          <w:sz w:val="24"/>
        </w:rPr>
        <w:t xml:space="preserve">In 2025 International Conference on Quantum Photonics, Artificial Intelligence, and Networking (QPAIN). IEEE. </w:t>
      </w:r>
      <w:hyperlink r:id="rId13" w:tooltip="https://ieeexplore.ieee.org/abstract/document/11172252" w:history="1">
        <w:r>
          <w:rPr>
            <w:rStyle w:val="936"/>
            <w:rFonts w:ascii="Times New Roman" w:hAnsi="Times New Roman" w:eastAsia="Times New Roman" w:cs="Times New Roman"/>
            <w:color w:val="000000" w:themeColor="text1"/>
            <w:sz w:val="24"/>
            <w:u w:val="none"/>
          </w:rPr>
          <w:t xml:space="preserve">https://ieeexplore.ieee.org/abstract/document/11172252</w:t>
        </w:r>
      </w:hyperlink>
      <w:r>
        <w:rPr>
          <w:color w:val="000000" w:themeColor="text1"/>
          <w:u w:val="none"/>
        </w:rPr>
      </w:r>
      <w:r/>
    </w:p>
    <w:p w14:paraId="4DD21CB1">
      <w:pPr>
        <w:pBdr>
          <w:top w:val="none" w:color="000000" w:sz="4" w:space="0"/>
          <w:left w:val="none" w:color="000000" w:sz="4" w:space="0"/>
          <w:bottom w:val="none" w:color="000000" w:sz="4" w:space="0"/>
          <w:right w:val="none" w:color="000000" w:sz="4" w:space="0"/>
        </w:pBdr>
        <w:spacing w:line="360" w:lineRule="auto"/>
        <w:ind w:right="0" w:firstLine="0" w:left="709"/>
        <w:rPr/>
      </w:pPr>
      <w:r>
        <w:rPr>
          <w:rFonts w:ascii="Times New Roman" w:hAnsi="Times New Roman" w:eastAsia="Times New Roman" w:cs="Times New Roman"/>
          <w:color w:val="000000"/>
          <w:sz w:val="24"/>
        </w:rPr>
        <w:t xml:space="preserve">Mishra, D., Mishra, R. K., &amp; Agarwal, R. (2024). </w:t>
      </w:r>
      <w:r>
        <w:rPr>
          <w:rFonts w:ascii="Times New Roman" w:hAnsi="Times New Roman" w:eastAsia="Times New Roman" w:cs="Times New Roman"/>
          <w:i/>
          <w:color w:val="000000"/>
          <w:sz w:val="24"/>
        </w:rPr>
        <w:t xml:space="preserve">Human–computer interaction and user experience in the artificial intelligence era.</w:t>
        <w:br/>
      </w:r>
      <w:r>
        <w:rPr>
          <w:rFonts w:ascii="Times New Roman" w:hAnsi="Times New Roman" w:eastAsia="Times New Roman" w:cs="Times New Roman"/>
          <w:color w:val="000000"/>
          <w:sz w:val="24"/>
        </w:rPr>
        <w:t xml:space="preserve"> </w:t>
      </w:r>
      <w:hyperlink r:id="rId14" w:tooltip="https://www.researchgate.net/profile/Rajesh-Mishra-26/publication/391645977_Human-computer_interaction_and_user_experience_in_the_artificial_intelligence_era/" w:history="1">
        <w:r>
          <w:rPr>
            <w:rStyle w:val="936"/>
            <w:rFonts w:ascii="Times New Roman" w:hAnsi="Times New Roman" w:eastAsia="Times New Roman" w:cs="Times New Roman"/>
            <w:color w:val="000000" w:themeColor="text1"/>
            <w:sz w:val="24"/>
            <w:u w:val="none"/>
          </w:rPr>
          <w:t xml:space="preserve">https://www.researchgate.net/profile/Rajesh-Mishra-26/publication/391645977_Human-computer_interaction_and_user_experience_in_the_artificial_intelligence_era/</w:t>
        </w:r>
      </w:hyperlink>
      <w:r>
        <w:rPr>
          <w:color w:val="000000" w:themeColor="text1"/>
          <w:u w:val="none"/>
        </w:rPr>
      </w:r>
      <w:r/>
    </w:p>
    <w:p w14:paraId="2111B38A">
      <w:pPr>
        <w:pBdr>
          <w:top w:val="none" w:color="000000" w:sz="4" w:space="0"/>
          <w:left w:val="none" w:color="000000" w:sz="4" w:space="0"/>
          <w:bottom w:val="none" w:color="000000" w:sz="4" w:space="0"/>
          <w:right w:val="none" w:color="000000" w:sz="4" w:space="0"/>
        </w:pBdr>
        <w:spacing w:line="360" w:lineRule="auto"/>
        <w:ind w:right="0" w:firstLine="0" w:left="709"/>
        <w:rPr/>
      </w:pPr>
      <w:r>
        <w:rPr>
          <w:rFonts w:ascii="Times New Roman" w:hAnsi="Times New Roman" w:eastAsia="Times New Roman" w:cs="Times New Roman"/>
          <w:color w:val="000000"/>
          <w:sz w:val="24"/>
        </w:rPr>
        <w:t xml:space="preserve">Zhou, C., &amp; Zhao, H. (2025). </w:t>
      </w:r>
      <w:r>
        <w:rPr>
          <w:rFonts w:ascii="Times New Roman" w:hAnsi="Times New Roman" w:eastAsia="Times New Roman" w:cs="Times New Roman"/>
          <w:i/>
          <w:color w:val="000000"/>
          <w:sz w:val="24"/>
        </w:rPr>
        <w:t xml:space="preserve">The voice system of the future: Research on the development of usability evaluation metrics and improvement strategies for AI speaker voice user interfaces – Focusing on Generation Z in China.</w:t>
        <w:br/>
      </w:r>
      <w:r>
        <w:rPr>
          <w:rFonts w:ascii="Times New Roman" w:hAnsi="Times New Roman" w:eastAsia="Times New Roman" w:cs="Times New Roman"/>
          <w:color w:val="000000"/>
          <w:sz w:val="24"/>
        </w:rPr>
        <w:t xml:space="preserve">International Journal of Human–Computer Interaction, </w:t>
      </w:r>
      <w:hyperlink r:id="rId15" w:tooltip="https://doi.org/10.1080/10447318.2025.2508306" w:history="1">
        <w:r>
          <w:rPr>
            <w:rStyle w:val="936"/>
            <w:rFonts w:ascii="Times New Roman" w:hAnsi="Times New Roman" w:eastAsia="Times New Roman" w:cs="Times New Roman"/>
            <w:color w:val="000000" w:themeColor="text1"/>
            <w:sz w:val="24"/>
            <w:u w:val="none"/>
          </w:rPr>
          <w:t xml:space="preserve">https://doi.org/10.1080/10447318.2025.2508306</w:t>
        </w:r>
      </w:hyperlink>
      <w:r>
        <w:rPr>
          <w:color w:val="000000" w:themeColor="text1"/>
          <w:u w:val="none"/>
        </w:rPr>
      </w:r>
      <w:r/>
    </w:p>
    <w:p w14:paraId="1ADB75EC">
      <w:pPr>
        <w:pBdr>
          <w:top w:val="none" w:color="000000" w:sz="4" w:space="0"/>
          <w:left w:val="none" w:color="000000" w:sz="4" w:space="0"/>
          <w:bottom w:val="none" w:color="000000" w:sz="4" w:space="0"/>
          <w:right w:val="none" w:color="000000" w:sz="4" w:space="0"/>
        </w:pBdr>
        <w:spacing w:line="360" w:lineRule="auto"/>
        <w:ind w:right="0" w:firstLine="0" w:left="709"/>
        <w:rPr/>
      </w:pPr>
      <w:r>
        <w:rPr>
          <w:rFonts w:ascii="Times New Roman" w:hAnsi="Times New Roman" w:eastAsia="Times New Roman" w:cs="Times New Roman"/>
          <w:color w:val="000000"/>
          <w:sz w:val="24"/>
        </w:rPr>
        <w:t xml:space="preserve">Pratama, I. W. A., &amp; Prasiasa, D. P. O. (2025). </w:t>
      </w:r>
      <w:r>
        <w:rPr>
          <w:rFonts w:ascii="Times New Roman" w:hAnsi="Times New Roman" w:eastAsia="Times New Roman" w:cs="Times New Roman"/>
          <w:i/>
          <w:color w:val="000000"/>
          <w:sz w:val="24"/>
        </w:rPr>
        <w:t xml:space="preserve">Implementation of AI in event marketing strategy: Literature review and implications for the event industry in Bali.</w:t>
        <w:br/>
      </w:r>
      <w:r>
        <w:rPr>
          <w:rFonts w:ascii="Times New Roman" w:hAnsi="Times New Roman" w:eastAsia="Times New Roman" w:cs="Times New Roman"/>
          <w:color w:val="000000"/>
          <w:sz w:val="24"/>
        </w:rPr>
        <w:t xml:space="preserve">Journey: International Journal of Event Research, 8(1), Article 246. </w:t>
      </w:r>
      <w:hyperlink r:id="rId16" w:tooltip="https://doi.org/10.46837/journey.v8i1.246" w:history="1">
        <w:r>
          <w:rPr>
            <w:rStyle w:val="936"/>
            <w:rFonts w:ascii="Times New Roman" w:hAnsi="Times New Roman" w:eastAsia="Times New Roman" w:cs="Times New Roman"/>
            <w:color w:val="000000" w:themeColor="text1"/>
            <w:sz w:val="24"/>
            <w:u w:val="none"/>
          </w:rPr>
          <w:t xml:space="preserve">https://doi.org/10.46837/journey.v8i1.246</w:t>
        </w:r>
      </w:hyperlink>
      <w:r>
        <w:rPr>
          <w:color w:val="000000" w:themeColor="text1"/>
          <w:u w:val="none"/>
        </w:rPr>
      </w:r>
      <w:r/>
    </w:p>
    <w:p w14:paraId="76404491">
      <w:pPr>
        <w:pBdr>
          <w:top w:val="none" w:color="000000" w:sz="4" w:space="0"/>
          <w:left w:val="none" w:color="000000" w:sz="4" w:space="0"/>
          <w:bottom w:val="none" w:color="000000" w:sz="4" w:space="0"/>
          <w:right w:val="none" w:color="000000" w:sz="4" w:space="0"/>
        </w:pBdr>
        <w:spacing w:line="360" w:lineRule="auto"/>
        <w:ind w:right="0" w:firstLine="0" w:left="709"/>
        <w:jc w:val="both"/>
        <w:rPr>
          <w:rFonts w:ascii="Times New Roman" w:hAnsi="Times New Roman" w:eastAsia="Times New Roman" w:cs="Times New Roman"/>
          <w:b w:val="0"/>
          <w:bCs w:val="0"/>
          <w:i w:val="0"/>
          <w:color w:val="000000"/>
          <w:sz w:val="24"/>
          <w:szCs w:val="24"/>
          <w:highlight w:val="none"/>
        </w:rPr>
      </w:pPr>
      <w:r>
        <w:rPr>
          <w:rFonts w:ascii="Times New Roman" w:hAnsi="Times New Roman" w:eastAsia="Times New Roman" w:cs="Times New Roman"/>
          <w:b w:val="0"/>
          <w:bCs w:val="0"/>
          <w:i w:val="0"/>
          <w:iCs w:val="0"/>
          <w:color w:val="000000"/>
          <w:sz w:val="24"/>
          <w:szCs w:val="24"/>
        </w:rPr>
      </w:r>
      <w:r>
        <w:rPr>
          <w:rFonts w:ascii="Times New Roman" w:hAnsi="Times New Roman" w:eastAsia="Times New Roman" w:cs="Times New Roman"/>
          <w:b w:val="0"/>
          <w:bCs w:val="0"/>
          <w:i w:val="0"/>
          <w:color w:val="000000"/>
          <w:sz w:val="24"/>
          <w:szCs w:val="24"/>
        </w:rPr>
      </w:r>
      <w:r/>
    </w:p>
    <w:p w14:paraId="277E3321">
      <w:pPr>
        <w:pStyle w:val="954"/>
        <w:pBdr/>
        <w:spacing w:line="360" w:lineRule="auto"/>
        <w:ind w:firstLine="0" w:left="709"/>
        <w:jc w:val="both"/>
        <w:rPr>
          <w:rFonts w:ascii="Times New Roman" w:hAnsi="Times New Roman" w:cs="Times New Roman"/>
          <w:b w:val="0"/>
          <w:bCs/>
          <w:i/>
          <w:sz w:val="24"/>
          <w:szCs w:val="24"/>
        </w:rPr>
      </w:pPr>
      <w:r>
        <w:rPr>
          <w:rFonts w:ascii="Times New Roman" w:hAnsi="Times New Roman" w:eastAsia="Times New Roman" w:cs="Times New Roman"/>
          <w:b w:val="0"/>
          <w:bCs w:val="0"/>
          <w:i/>
          <w:iCs/>
          <w:color w:val="000000" w:themeColor="text1"/>
          <w:sz w:val="24"/>
          <w:szCs w:val="24"/>
          <w:highlight w:val="none"/>
          <w:u w:val="none"/>
          <w:lang w:val="en-US"/>
        </w:rPr>
      </w:r>
      <w:r>
        <w:rPr>
          <w:rFonts w:ascii="Times New Roman" w:hAnsi="Times New Roman" w:eastAsia="Times New Roman" w:cs="Times New Roman"/>
          <w:b w:val="0"/>
          <w:bCs w:val="0"/>
          <w:i/>
          <w:iCs/>
          <w:color w:val="000000" w:themeColor="text1"/>
          <w:sz w:val="24"/>
          <w:szCs w:val="24"/>
          <w:highlight w:val="none"/>
          <w:u w:val="none"/>
          <w:lang w:val="en-US"/>
        </w:rPr>
      </w:r>
      <w:r>
        <w:rPr>
          <w:rFonts w:ascii="Times New Roman" w:hAnsi="Times New Roman" w:eastAsia="Times New Roman" w:cs="Times New Roman"/>
          <w:b w:val="0"/>
          <w:bCs w:val="0"/>
          <w:i/>
          <w:iCs/>
          <w:color w:val="000000" w:themeColor="text1"/>
          <w:sz w:val="24"/>
          <w:szCs w:val="24"/>
          <w:highlight w:val="none"/>
          <w:u w:val="none"/>
          <w:lang w:val="en-US"/>
        </w:rPr>
      </w:r>
    </w:p>
    <w:sectPr>
      <w:headerReference w:type="default" r:id="rId9"/>
      <w:footnotePr/>
      <w:endnotePr/>
      <w:type w:val="nextPage"/>
      <w:pgSz w:h="15840" w:orient="portrait" w:w="12240"/>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MT">
    <w:panose1 w:val="020B06040202020202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0"/>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
    <w:nsid w:val="00000001"/>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2">
    <w:nsid w:val="00000002"/>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3">
    <w:nsid w:val="00000003"/>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4">
    <w:nsid w:val="00000004"/>
    <w:lvl w:ilvl="0">
      <w:isLgl w:val="false"/>
      <w:lvlJc w:val="left"/>
      <w:lvlText w:val="%1.0"/>
      <w:numFmt w:val="decimal"/>
      <w:pPr>
        <w:pBdr/>
        <w:spacing/>
        <w:ind w:hanging="360" w:left="1080"/>
      </w:pPr>
      <w:rPr>
        <w:rFonts w:hint="default"/>
      </w:rPr>
      <w:start w:val="1"/>
      <w:suff w:val="tab"/>
    </w:lvl>
    <w:lvl w:ilvl="1">
      <w:isLgl w:val="false"/>
      <w:lvlJc w:val="left"/>
      <w:lvlText w:val="%1.%2"/>
      <w:numFmt w:val="decimal"/>
      <w:pPr>
        <w:pBdr/>
        <w:spacing/>
        <w:ind w:hanging="360" w:left="1800"/>
      </w:pPr>
      <w:rPr>
        <w:rFonts w:hint="default"/>
      </w:rPr>
      <w:start w:val="1"/>
      <w:suff w:val="tab"/>
    </w:lvl>
    <w:lvl w:ilvl="2">
      <w:isLgl w:val="false"/>
      <w:lvlJc w:val="left"/>
      <w:lvlText w:val=""/>
      <w:numFmt w:val="bullet"/>
      <w:pPr>
        <w:pBdr/>
        <w:spacing/>
        <w:ind w:hanging="360" w:left="2520"/>
      </w:pPr>
      <w:rPr>
        <w:rFonts w:hint="default" w:ascii="Symbol" w:hAnsi="Symbol"/>
      </w:rPr>
      <w:start w:val="1"/>
      <w:suff w:val="tab"/>
    </w:lvl>
    <w:lvl w:ilvl="3">
      <w:isLgl w:val="false"/>
      <w:lvlJc w:val="left"/>
      <w:lvlText w:val="%1.%2.%3.%4"/>
      <w:numFmt w:val="decimal"/>
      <w:pPr>
        <w:pBdr/>
        <w:spacing/>
        <w:ind w:hanging="720" w:left="3600"/>
      </w:pPr>
      <w:rPr>
        <w:rFonts w:hint="default"/>
      </w:rPr>
      <w:start w:val="1"/>
      <w:suff w:val="tab"/>
    </w:lvl>
    <w:lvl w:ilvl="4">
      <w:isLgl w:val="false"/>
      <w:lvlJc w:val="left"/>
      <w:lvlText w:val="%1.%2.%3.%4.%5"/>
      <w:numFmt w:val="decimal"/>
      <w:pPr>
        <w:pBdr/>
        <w:spacing/>
        <w:ind w:hanging="1080" w:left="4680"/>
      </w:pPr>
      <w:rPr>
        <w:rFonts w:hint="default"/>
      </w:rPr>
      <w:start w:val="1"/>
      <w:suff w:val="tab"/>
    </w:lvl>
    <w:lvl w:ilvl="5">
      <w:isLgl w:val="false"/>
      <w:lvlJc w:val="left"/>
      <w:lvlText w:val="%1.%2.%3.%4.%5.%6"/>
      <w:numFmt w:val="decimal"/>
      <w:pPr>
        <w:pBdr/>
        <w:spacing/>
        <w:ind w:hanging="1080" w:left="5400"/>
      </w:pPr>
      <w:rPr>
        <w:rFonts w:hint="default"/>
      </w:rPr>
      <w:start w:val="1"/>
      <w:suff w:val="tab"/>
    </w:lvl>
    <w:lvl w:ilvl="6">
      <w:isLgl w:val="false"/>
      <w:lvlJc w:val="left"/>
      <w:lvlText w:val="%1.%2.%3.%4.%5.%6.%7"/>
      <w:numFmt w:val="decimal"/>
      <w:pPr>
        <w:pBdr/>
        <w:spacing/>
        <w:ind w:hanging="1440" w:left="6480"/>
      </w:pPr>
      <w:rPr>
        <w:rFonts w:hint="default"/>
      </w:rPr>
      <w:start w:val="1"/>
      <w:suff w:val="tab"/>
    </w:lvl>
    <w:lvl w:ilvl="7">
      <w:isLgl w:val="false"/>
      <w:lvlJc w:val="left"/>
      <w:lvlText w:val="%1.%2.%3.%4.%5.%6.%7.%8"/>
      <w:numFmt w:val="decimal"/>
      <w:pPr>
        <w:pBdr/>
        <w:spacing/>
        <w:ind w:hanging="1440" w:left="7200"/>
      </w:pPr>
      <w:rPr>
        <w:rFonts w:hint="default"/>
      </w:rPr>
      <w:start w:val="1"/>
      <w:suff w:val="tab"/>
    </w:lvl>
    <w:lvl w:ilvl="8">
      <w:isLgl w:val="false"/>
      <w:lvlJc w:val="left"/>
      <w:lvlText w:val="%1.%2.%3.%4.%5.%6.%7.%8.%9"/>
      <w:numFmt w:val="decimal"/>
      <w:pPr>
        <w:pBdr/>
        <w:spacing/>
        <w:ind w:hanging="1800" w:left="8280"/>
      </w:pPr>
      <w:rPr>
        <w:rFonts w:hint="default"/>
      </w:rPr>
      <w:start w:val="1"/>
      <w:suff w:val="tab"/>
    </w:lvl>
  </w:abstractNum>
  <w:abstractNum w:abstractNumId="5">
    <w:nsid w:val="00000005"/>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6">
    <w:nsid w:val="00000006"/>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7">
    <w:nsid w:val="00000007"/>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8">
    <w:nsid w:val="00000008"/>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9">
    <w:nsid w:val="00000009"/>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0">
    <w:nsid w:val="0000000A"/>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0000000B"/>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2">
    <w:nsid w:val="0000000C"/>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3">
    <w:nsid w:val="0000000D"/>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4">
    <w:nsid w:val="0000000E"/>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5">
    <w:nsid w:val="0000000F"/>
    <w:lvl w:ilvl="0">
      <w:isLgl w:val="false"/>
      <w:lvlJc w:val="left"/>
      <w:lvlText w:val=""/>
      <w:numFmt w:val="bullet"/>
      <w:pPr>
        <w:pBdr/>
        <w:spacing/>
        <w:ind w:hanging="360" w:left="1800"/>
      </w:pPr>
      <w:rPr>
        <w:rFonts w:hint="default" w:ascii="Symbol" w:hAnsi="Symbol"/>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6">
    <w:nsid w:val="00000010"/>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7">
    <w:nsid w:val="00000011"/>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8">
    <w:nsid w:val="00000012"/>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19">
    <w:nsid w:val="00000013"/>
    <w:lvl w:ilvl="0">
      <w:isLgl w:val="false"/>
      <w:lvlJc w:val="left"/>
      <w:lvlText w:val="%1.0"/>
      <w:numFmt w:val="decimal"/>
      <w:pPr>
        <w:pBdr/>
        <w:spacing/>
        <w:ind w:hanging="360" w:left="360"/>
      </w:pPr>
      <w:rPr>
        <w:rFonts w:hint="default"/>
      </w:rPr>
      <w:start w:val="1"/>
      <w:suff w:val="tab"/>
    </w:lvl>
    <w:lvl w:ilvl="1">
      <w:isLgl w:val="false"/>
      <w:lvlJc w:val="left"/>
      <w:lvlText w:val="%1.%2"/>
      <w:numFmt w:val="decimal"/>
      <w:pPr>
        <w:pBdr/>
        <w:spacing/>
        <w:ind w:hanging="360" w:left="1080"/>
      </w:pPr>
      <w:rPr>
        <w:rFonts w:hint="default"/>
      </w:rPr>
      <w:start w:val="1"/>
      <w:suff w:val="tab"/>
    </w:lvl>
    <w:lvl w:ilvl="2">
      <w:isLgl w:val="false"/>
      <w:lvlJc w:val="left"/>
      <w:lvlText w:val=""/>
      <w:numFmt w:val="bullet"/>
      <w:pPr>
        <w:pBdr/>
        <w:spacing/>
        <w:ind w:hanging="360" w:left="1800"/>
      </w:pPr>
      <w:rPr>
        <w:rFonts w:hint="default" w:ascii="Symbol" w:hAnsi="Symbol"/>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num w:numId="1">
    <w:abstractNumId w:val="11"/>
  </w:num>
  <w:num w:numId="2">
    <w:abstractNumId w:val="12"/>
  </w:num>
  <w:num w:numId="3">
    <w:abstractNumId w:val="10"/>
  </w:num>
  <w:num w:numId="4">
    <w:abstractNumId w:val="1"/>
  </w:num>
  <w:num w:numId="5">
    <w:abstractNumId w:val="0"/>
  </w:num>
  <w:num w:numId="6">
    <w:abstractNumId w:val="4"/>
  </w:num>
  <w:num w:numId="7">
    <w:abstractNumId w:val="5"/>
  </w:num>
  <w:num w:numId="8">
    <w:abstractNumId w:val="7"/>
  </w:num>
  <w:num w:numId="9">
    <w:abstractNumId w:val="8"/>
  </w:num>
  <w:num w:numId="10">
    <w:abstractNumId w:val="15"/>
  </w:num>
  <w:num w:numId="11">
    <w:abstractNumId w:val="14"/>
  </w:num>
  <w:num w:numId="12">
    <w:abstractNumId w:val="3"/>
  </w:num>
  <w:num w:numId="13">
    <w:abstractNumId w:val="9"/>
  </w:num>
  <w:num w:numId="14">
    <w:abstractNumId w:val="16"/>
  </w:num>
  <w:num w:numId="15">
    <w:abstractNumId w:val="6"/>
  </w:num>
  <w:num w:numId="16">
    <w:abstractNumId w:val="2"/>
  </w:num>
  <w:num w:numId="17">
    <w:abstractNumId w:val="13"/>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Arial"/>
        <w:sz w:val="22"/>
        <w:szCs w:val="22"/>
        <w:lang w:val="en-PH"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51">
    <w:name w:val="Heading 1 Char"/>
    <w:basedOn w:val="951"/>
    <w:link w:val="891"/>
    <w:uiPriority w:val="9"/>
    <w:pPr>
      <w:pBdr/>
      <w:spacing/>
      <w:ind/>
    </w:pPr>
    <w:rPr>
      <w:rFonts w:ascii="Arial" w:hAnsi="Arial" w:eastAsia="Arial" w:cs="Arial"/>
      <w:color w:val="0f4761" w:themeColor="accent1" w:themeShade="BF"/>
      <w:sz w:val="40"/>
      <w:szCs w:val="40"/>
    </w:rPr>
  </w:style>
  <w:style w:type="character" w:styleId="752">
    <w:name w:val="Heading 2 Char"/>
    <w:basedOn w:val="951"/>
    <w:link w:val="892"/>
    <w:uiPriority w:val="9"/>
    <w:pPr>
      <w:pBdr/>
      <w:spacing/>
      <w:ind/>
    </w:pPr>
    <w:rPr>
      <w:rFonts w:ascii="Arial" w:hAnsi="Arial" w:eastAsia="Arial" w:cs="Arial"/>
      <w:color w:val="0f4761" w:themeColor="accent1" w:themeShade="BF"/>
      <w:sz w:val="32"/>
      <w:szCs w:val="32"/>
    </w:rPr>
  </w:style>
  <w:style w:type="character" w:styleId="753">
    <w:name w:val="Heading 3 Char"/>
    <w:basedOn w:val="951"/>
    <w:link w:val="893"/>
    <w:uiPriority w:val="9"/>
    <w:pPr>
      <w:pBdr/>
      <w:spacing/>
      <w:ind/>
    </w:pPr>
    <w:rPr>
      <w:rFonts w:ascii="Arial" w:hAnsi="Arial" w:eastAsia="Arial" w:cs="Arial"/>
      <w:color w:val="0f4761" w:themeColor="accent1" w:themeShade="BF"/>
      <w:sz w:val="28"/>
      <w:szCs w:val="28"/>
    </w:rPr>
  </w:style>
  <w:style w:type="character" w:styleId="754">
    <w:name w:val="Heading 4 Char"/>
    <w:basedOn w:val="951"/>
    <w:link w:val="894"/>
    <w:uiPriority w:val="9"/>
    <w:pPr>
      <w:pBdr/>
      <w:spacing/>
      <w:ind/>
    </w:pPr>
    <w:rPr>
      <w:rFonts w:ascii="Arial" w:hAnsi="Arial" w:eastAsia="Arial" w:cs="Arial"/>
      <w:i/>
      <w:iCs/>
      <w:color w:val="0f4761" w:themeColor="accent1" w:themeShade="BF"/>
    </w:rPr>
  </w:style>
  <w:style w:type="character" w:styleId="755">
    <w:name w:val="Heading 5 Char"/>
    <w:basedOn w:val="951"/>
    <w:link w:val="895"/>
    <w:uiPriority w:val="9"/>
    <w:pPr>
      <w:pBdr/>
      <w:spacing/>
      <w:ind/>
    </w:pPr>
    <w:rPr>
      <w:rFonts w:ascii="Arial" w:hAnsi="Arial" w:eastAsia="Arial" w:cs="Arial"/>
      <w:color w:val="0f4761" w:themeColor="accent1" w:themeShade="BF"/>
    </w:rPr>
  </w:style>
  <w:style w:type="character" w:styleId="756">
    <w:name w:val="Heading 6 Char"/>
    <w:basedOn w:val="951"/>
    <w:link w:val="896"/>
    <w:uiPriority w:val="9"/>
    <w:pPr>
      <w:pBdr/>
      <w:spacing/>
      <w:ind/>
    </w:pPr>
    <w:rPr>
      <w:rFonts w:ascii="Arial" w:hAnsi="Arial" w:eastAsia="Arial" w:cs="Arial"/>
      <w:i/>
      <w:iCs/>
      <w:color w:val="595959" w:themeColor="text1" w:themeTint="A6"/>
    </w:rPr>
  </w:style>
  <w:style w:type="character" w:styleId="757">
    <w:name w:val="Heading 7 Char"/>
    <w:basedOn w:val="951"/>
    <w:link w:val="897"/>
    <w:uiPriority w:val="9"/>
    <w:pPr>
      <w:pBdr/>
      <w:spacing/>
      <w:ind/>
    </w:pPr>
    <w:rPr>
      <w:rFonts w:ascii="Arial" w:hAnsi="Arial" w:eastAsia="Arial" w:cs="Arial"/>
      <w:color w:val="595959" w:themeColor="text1" w:themeTint="A6"/>
    </w:rPr>
  </w:style>
  <w:style w:type="character" w:styleId="758">
    <w:name w:val="Heading 8 Char"/>
    <w:basedOn w:val="951"/>
    <w:link w:val="898"/>
    <w:uiPriority w:val="9"/>
    <w:pPr>
      <w:pBdr/>
      <w:spacing/>
      <w:ind/>
    </w:pPr>
    <w:rPr>
      <w:rFonts w:ascii="Arial" w:hAnsi="Arial" w:eastAsia="Arial" w:cs="Arial"/>
      <w:i/>
      <w:iCs/>
      <w:color w:val="272727" w:themeColor="text1" w:themeTint="D8"/>
    </w:rPr>
  </w:style>
  <w:style w:type="character" w:styleId="759">
    <w:name w:val="Heading 9 Char"/>
    <w:basedOn w:val="951"/>
    <w:link w:val="899"/>
    <w:uiPriority w:val="9"/>
    <w:pPr>
      <w:pBdr/>
      <w:spacing/>
      <w:ind/>
    </w:pPr>
    <w:rPr>
      <w:rFonts w:ascii="Arial" w:hAnsi="Arial" w:eastAsia="Arial" w:cs="Arial"/>
      <w:i/>
      <w:iCs/>
      <w:color w:val="272727" w:themeColor="text1" w:themeTint="D8"/>
    </w:rPr>
  </w:style>
  <w:style w:type="character" w:styleId="760">
    <w:name w:val="Title Char"/>
    <w:basedOn w:val="951"/>
    <w:link w:val="909"/>
    <w:uiPriority w:val="10"/>
    <w:pPr>
      <w:pBdr/>
      <w:spacing/>
      <w:ind/>
    </w:pPr>
    <w:rPr>
      <w:rFonts w:ascii="Arial" w:hAnsi="Arial" w:eastAsia="Arial" w:cs="Arial"/>
      <w:spacing w:val="-10"/>
      <w:sz w:val="56"/>
      <w:szCs w:val="56"/>
    </w:rPr>
  </w:style>
  <w:style w:type="character" w:styleId="761">
    <w:name w:val="Quote Char"/>
    <w:basedOn w:val="951"/>
    <w:link w:val="913"/>
    <w:uiPriority w:val="29"/>
    <w:pPr>
      <w:pBdr/>
      <w:spacing/>
      <w:ind/>
    </w:pPr>
    <w:rPr>
      <w:i/>
      <w:iCs/>
      <w:color w:val="404040" w:themeColor="text1" w:themeTint="BF"/>
    </w:rPr>
  </w:style>
  <w:style w:type="character" w:styleId="762">
    <w:name w:val="Intense Quote Char"/>
    <w:basedOn w:val="951"/>
    <w:link w:val="916"/>
    <w:uiPriority w:val="30"/>
    <w:pPr>
      <w:pBdr/>
      <w:spacing/>
      <w:ind/>
    </w:pPr>
    <w:rPr>
      <w:i/>
      <w:iCs/>
      <w:color w:val="0f4761" w:themeColor="accent1" w:themeShade="BF"/>
    </w:rPr>
  </w:style>
  <w:style w:type="character" w:styleId="763">
    <w:name w:val="Header Char"/>
    <w:basedOn w:val="951"/>
    <w:link w:val="925"/>
    <w:uiPriority w:val="99"/>
    <w:pPr>
      <w:pBdr/>
      <w:spacing/>
      <w:ind/>
    </w:pPr>
  </w:style>
  <w:style w:type="character" w:styleId="764">
    <w:name w:val="Footer Char"/>
    <w:basedOn w:val="951"/>
    <w:link w:val="927"/>
    <w:uiPriority w:val="99"/>
    <w:pPr>
      <w:pBdr/>
      <w:spacing/>
      <w:ind/>
    </w:pPr>
  </w:style>
  <w:style w:type="table" w:styleId="765">
    <w:name w:val="Table Grid"/>
    <w:basedOn w:val="952"/>
    <w:next w:val="7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Table Grid Light"/>
    <w:basedOn w:val="952"/>
    <w:next w:val="7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Plain Table 1"/>
    <w:basedOn w:val="952"/>
    <w:next w:val="7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shd w:val="clear" w:color="ffffff" w:fill="f2f2f2"/>
        <w:tcBorders/>
      </w:tcPr>
    </w:tblStylePr>
    <w:tblStylePr w:type="band1Vert">
      <w:pPr>
        <w:pBdr/>
        <w:spacing/>
        <w:ind/>
      </w:pPr>
      <w:tblPr>
        <w:tblBorders/>
      </w:tblPr>
      <w:tcPr>
        <w:shd w:val="clear" w:color="ffffff"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customStyle="1">
    <w:name w:val="Plain Table 2"/>
    <w:basedOn w:val="952"/>
    <w:next w:val="7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none" w:color="000000" w:sz="4" w:space="0"/>
        <w:bottom w:val="single" w:color="000000" w:sz="4" w:space="0"/>
        <w:right w:val="non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Plain Table 3"/>
    <w:basedOn w:val="952"/>
    <w:next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2f2f2"/>
        <w:tcBorders/>
      </w:tcPr>
    </w:tblStylePr>
    <w:tblStylePr w:type="band1Vert">
      <w:rPr>
        <w:rFonts w:ascii="Arial" w:hAnsi="Arial"/>
        <w:color w:val="404040"/>
        <w:sz w:val="22"/>
      </w:rPr>
      <w:pPr>
        <w:pBdr/>
        <w:spacing/>
        <w:ind/>
      </w:pPr>
      <w:tblPr>
        <w:tblBorders/>
      </w:tblPr>
      <w:tcPr>
        <w:shd w:val="clear" w:color="ffffff"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Plain Table 4"/>
    <w:basedOn w:val="952"/>
    <w:next w:val="7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2f2f2"/>
        <w:tcBorders/>
      </w:tcPr>
    </w:tblStylePr>
    <w:tblStylePr w:type="band1Vert">
      <w:rPr>
        <w:rFonts w:ascii="Arial" w:hAnsi="Arial"/>
        <w:color w:val="404040"/>
        <w:sz w:val="22"/>
      </w:rPr>
      <w:pPr>
        <w:pBdr/>
        <w:spacing/>
        <w:ind/>
      </w:pPr>
      <w:tblPr>
        <w:tblBorders/>
      </w:tblPr>
      <w:tcPr>
        <w:shd w:val="clear" w:color="ffffff"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Plain Table 5"/>
    <w:basedOn w:val="952"/>
    <w:next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2f2f2"/>
        <w:tcBorders/>
      </w:tcPr>
    </w:tblStylePr>
    <w:tblStylePr w:type="band1Vert">
      <w:rPr>
        <w:rFonts w:ascii="Arial" w:hAnsi="Arial"/>
        <w:color w:val="404040"/>
        <w:sz w:val="22"/>
      </w:rPr>
      <w:pPr>
        <w:pBdr/>
        <w:spacing/>
        <w:ind/>
      </w:pPr>
      <w:tblPr>
        <w:tblBorders/>
      </w:tblPr>
      <w:tcPr>
        <w:shd w:val="clear" w:color="ffffff"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1 Light"/>
    <w:basedOn w:val="952"/>
    <w:next w:val="772"/>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1 Light - Accent 1"/>
    <w:basedOn w:val="952"/>
    <w:next w:val="773"/>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1 Light - Accent 2"/>
    <w:basedOn w:val="952"/>
    <w:next w:val="774"/>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customStyle="1">
    <w:name w:val="Grid Table 1 Light - Accent 3"/>
    <w:basedOn w:val="952"/>
    <w:next w:val="775"/>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1 Light - Accent 4"/>
    <w:basedOn w:val="952"/>
    <w:next w:val="776"/>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1 Light - Accent 5"/>
    <w:basedOn w:val="952"/>
    <w:next w:val="777"/>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1 Light - Accent 6"/>
    <w:basedOn w:val="952"/>
    <w:next w:val="778"/>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2"/>
    <w:basedOn w:val="952"/>
    <w:next w:val="779"/>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cbcbcb"/>
        <w:tcBorders/>
      </w:tcPr>
    </w:tblStylePr>
    <w:tblStylePr w:type="band1Vert">
      <w:rPr>
        <w:rFonts w:ascii="Arial" w:hAnsi="Arial"/>
        <w:color w:val="404040"/>
        <w:sz w:val="22"/>
      </w:rPr>
      <w:pPr>
        <w:pBdr/>
        <w:spacing/>
        <w:ind/>
      </w:pPr>
      <w:tblPr>
        <w:tblBorders/>
      </w:tblPr>
      <w:tcPr>
        <w:shd w:val="clear" w:color="ffffff"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2 - Accent 1"/>
    <w:basedOn w:val="952"/>
    <w:next w:val="780"/>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rPr>
        <w:rFonts w:ascii="Arial" w:hAnsi="Arial"/>
        <w:color w:val="404040"/>
        <w:sz w:val="22"/>
      </w:rPr>
      <w:pPr>
        <w:pBdr/>
        <w:spacing/>
        <w:ind/>
      </w:pPr>
      <w:tblPr>
        <w:tblBorders/>
      </w:tblPr>
      <w:tcPr>
        <w:shd w:val="clear" w:color="ffffff"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2 - Accent 2"/>
    <w:basedOn w:val="952"/>
    <w:next w:val="781"/>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customStyle="1">
    <w:name w:val="Grid Table 2 - Accent 3"/>
    <w:basedOn w:val="952"/>
    <w:next w:val="782"/>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2 - Accent 4"/>
    <w:basedOn w:val="952"/>
    <w:next w:val="783"/>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2 - Accent 5"/>
    <w:basedOn w:val="952"/>
    <w:next w:val="784"/>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rPr>
        <w:rFonts w:ascii="Arial" w:hAnsi="Arial"/>
        <w:color w:val="404040"/>
        <w:sz w:val="22"/>
      </w:rPr>
      <w:pPr>
        <w:pBdr/>
        <w:spacing/>
        <w:ind/>
      </w:pPr>
      <w:tblPr>
        <w:tblBorders/>
      </w:tblPr>
      <w:tcPr>
        <w:shd w:val="clear" w:color="ffffff"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2 - Accent 6"/>
    <w:basedOn w:val="952"/>
    <w:next w:val="785"/>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000000"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3"/>
    <w:basedOn w:val="952"/>
    <w:next w:val="786"/>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cbcbcb"/>
        <w:tcBorders/>
      </w:tcPr>
    </w:tblStylePr>
    <w:tblStylePr w:type="band1Vert">
      <w:rPr>
        <w:rFonts w:ascii="Arial" w:hAnsi="Arial"/>
        <w:color w:val="404040"/>
        <w:sz w:val="22"/>
      </w:rPr>
      <w:pPr>
        <w:pBdr/>
        <w:spacing/>
        <w:ind/>
      </w:pPr>
      <w:tblPr>
        <w:tblBorders/>
      </w:tblPr>
      <w:tcPr>
        <w:shd w:val="clear" w:color="ffffff"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3 - Accent 1"/>
    <w:basedOn w:val="952"/>
    <w:next w:val="787"/>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rPr>
        <w:rFonts w:ascii="Arial" w:hAnsi="Arial"/>
        <w:color w:val="404040"/>
        <w:sz w:val="22"/>
      </w:rPr>
      <w:pPr>
        <w:pBdr/>
        <w:spacing/>
        <w:ind/>
      </w:pPr>
      <w:tblPr>
        <w:tblBorders/>
      </w:tblPr>
      <w:tcPr>
        <w:shd w:val="clear" w:color="ffffff" w:fill="d9e2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3 - Accent 2"/>
    <w:basedOn w:val="952"/>
    <w:next w:val="788"/>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customStyle="1">
    <w:name w:val="Grid Table 3 - Accent 3"/>
    <w:basedOn w:val="952"/>
    <w:next w:val="789"/>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3 - Accent 4"/>
    <w:basedOn w:val="952"/>
    <w:next w:val="790"/>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3 - Accent 5"/>
    <w:basedOn w:val="952"/>
    <w:next w:val="791"/>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rPr>
        <w:rFonts w:ascii="Arial" w:hAnsi="Arial"/>
        <w:color w:val="404040"/>
        <w:sz w:val="22"/>
      </w:rPr>
      <w:pPr>
        <w:pBdr/>
        <w:spacing/>
        <w:ind/>
      </w:pPr>
      <w:tblPr>
        <w:tblBorders/>
      </w:tblPr>
      <w:tcPr>
        <w:shd w:val="clear" w:color="ffffff"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3 - Accent 6"/>
    <w:basedOn w:val="952"/>
    <w:next w:val="792"/>
    <w:uiPriority w:val="99"/>
    <w:pPr>
      <w:pBdr/>
      <w:spacing w:after="0" w:line="240" w:lineRule="auto"/>
      <w:ind/>
    </w:pPr>
    <w:tblPr>
      <w:tblStyleRowBandSize w:val="1"/>
      <w:tblStyleColBandSize w:val="1"/>
      <w:tblInd w:w="0" w:type="dxa"/>
      <w:tblBorders>
        <w:bottom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4"/>
    <w:basedOn w:val="952"/>
    <w:next w:val="793"/>
    <w:uiPriority w:val="5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cbcbcb"/>
        <w:tcBorders/>
      </w:tcPr>
    </w:tblStylePr>
    <w:tblStylePr w:type="band1Vert">
      <w:rPr>
        <w:rFonts w:ascii="Arial" w:hAnsi="Arial"/>
        <w:color w:val="404040"/>
        <w:sz w:val="22"/>
      </w:rPr>
      <w:pPr>
        <w:pBdr/>
        <w:spacing/>
        <w:ind/>
      </w:pPr>
      <w:tblPr>
        <w:tblBorders/>
      </w:tblPr>
      <w:tcPr>
        <w:shd w:val="clear" w:color="ffffff"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4 - Accent 1"/>
    <w:basedOn w:val="952"/>
    <w:next w:val="794"/>
    <w:uiPriority w:val="5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ae3f3"/>
        <w:tcBorders/>
      </w:tcPr>
    </w:tblStylePr>
    <w:tblStylePr w:type="band1Vert">
      <w:rPr>
        <w:rFonts w:ascii="Arial" w:hAnsi="Arial"/>
        <w:color w:val="404040"/>
        <w:sz w:val="22"/>
      </w:rPr>
      <w:pPr>
        <w:pBdr/>
        <w:spacing/>
        <w:ind/>
      </w:pPr>
      <w:tblPr>
        <w:tblBorders/>
      </w:tblPr>
      <w:tcPr>
        <w:shd w:val="clear" w:color="ffffff" w:fill="dae3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537ec9"/>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4 - Accent 2"/>
    <w:basedOn w:val="952"/>
    <w:next w:val="795"/>
    <w:uiPriority w:val="5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rPr>
        <w:rFonts w:ascii="Arial" w:hAnsi="Arial"/>
        <w:color w:val="404040"/>
        <w:sz w:val="22"/>
      </w:rPr>
      <w:pPr>
        <w:pBdr/>
        <w:spacing/>
        <w:ind/>
      </w:pPr>
      <w:tblPr>
        <w:tblBorders/>
      </w:tblPr>
      <w:tcPr>
        <w:shd w:val="clear" w:color="ffffff" w:fill="fbe6d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4b28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customStyle="1">
    <w:name w:val="Grid Table 4 - Accent 3"/>
    <w:basedOn w:val="952"/>
    <w:next w:val="796"/>
    <w:uiPriority w:val="5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rPr>
        <w:rFonts w:ascii="Arial" w:hAnsi="Arial"/>
        <w:color w:val="404040"/>
        <w:sz w:val="22"/>
      </w:rPr>
      <w:pPr>
        <w:pBdr/>
        <w:spacing/>
        <w:ind/>
      </w:pPr>
      <w:tblPr>
        <w:tblBorders/>
      </w:tblPr>
      <w:tcPr>
        <w:shd w:val="clear" w:color="ffffff" w:fill="edede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5a5a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4 - Accent 4"/>
    <w:basedOn w:val="952"/>
    <w:next w:val="797"/>
    <w:uiPriority w:val="5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rPr>
        <w:rFonts w:ascii="Arial" w:hAnsi="Arial"/>
        <w:color w:val="404040"/>
        <w:sz w:val="22"/>
      </w:rPr>
      <w:pPr>
        <w:pBdr/>
        <w:spacing/>
        <w:ind/>
      </w:pPr>
      <w:tblPr>
        <w:tblBorders/>
      </w:tblPr>
      <w:tcPr>
        <w:shd w:val="clear" w:color="ffffff" w:fill="fff2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d96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4 - Accent 5"/>
    <w:basedOn w:val="952"/>
    <w:next w:val="798"/>
    <w:uiPriority w:val="5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rPr>
        <w:rFonts w:ascii="Arial" w:hAnsi="Arial"/>
        <w:color w:val="404040"/>
        <w:sz w:val="22"/>
      </w:rPr>
      <w:pPr>
        <w:pBdr/>
        <w:spacing/>
        <w:ind/>
      </w:pPr>
      <w:tblPr>
        <w:tblBorders/>
      </w:tblPr>
      <w:tcPr>
        <w:shd w:val="clear" w:color="ffffff" w:fill="deebf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5b9bd5"/>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4 - Accent 6"/>
    <w:basedOn w:val="952"/>
    <w:next w:val="799"/>
    <w:uiPriority w:val="5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rPr>
        <w:rFonts w:ascii="Arial" w:hAnsi="Arial"/>
        <w:color w:val="404040"/>
        <w:sz w:val="22"/>
      </w:rPr>
      <w:pPr>
        <w:pBdr/>
        <w:spacing/>
        <w:ind/>
      </w:pPr>
      <w:tblPr>
        <w:tblBorders/>
      </w:tblPr>
      <w:tcPr>
        <w:shd w:val="clear" w:color="ffffff" w:fill="e2efd9"/>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70ad47"/>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5 Dark"/>
    <w:basedOn w:val="952"/>
    <w:next w:val="800"/>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bfbfbf"/>
    </w:tblPr>
    <w:tcPr>
      <w:tcBorders/>
    </w:tcPr>
    <w:tblStylePr w:type="band1Horz">
      <w:pPr>
        <w:pBdr/>
        <w:spacing/>
        <w:ind/>
      </w:pPr>
      <w:tblPr>
        <w:tblBorders/>
      </w:tblPr>
      <w:tcPr>
        <w:shd w:val="clear" w:color="ffffff" w:fill="8a8a8a"/>
        <w:tcBorders/>
      </w:tcPr>
    </w:tblStylePr>
    <w:tblStylePr w:type="band1Vert">
      <w:pPr>
        <w:pBdr/>
        <w:spacing/>
        <w:ind/>
      </w:pPr>
      <w:tblPr>
        <w:tblBorders/>
      </w:tblPr>
      <w:tcPr>
        <w:shd w:val="clear" w:color="ffffff"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000000"/>
        <w:tcBorders/>
      </w:tcPr>
    </w:tblStylePr>
    <w:tblStylePr w:type="firstRow">
      <w:rPr>
        <w:rFonts w:ascii="Arial" w:hAnsi="Arial"/>
        <w:b/>
        <w:color w:val="ffffff"/>
        <w:sz w:val="22"/>
      </w:rPr>
      <w:pPr>
        <w:pBdr/>
        <w:spacing/>
        <w:ind/>
      </w:pPr>
      <w:tblPr>
        <w:tblBorders/>
      </w:tblPr>
      <w:tcPr>
        <w:shd w:val="clear" w:color="ffffff" w:fill="000000"/>
        <w:tcBorders/>
      </w:tcPr>
    </w:tblStylePr>
    <w:tblStylePr w:type="lastCol">
      <w:rPr>
        <w:rFonts w:ascii="Arial" w:hAnsi="Arial"/>
        <w:b/>
        <w:color w:val="ffffff"/>
        <w:sz w:val="22"/>
      </w:rPr>
      <w:pPr>
        <w:pBdr/>
        <w:spacing/>
        <w:ind/>
      </w:pPr>
      <w:tblPr>
        <w:tblBorders/>
      </w:tblPr>
      <w:tcPr>
        <w:shd w:val="clear" w:color="ffffff" w:fill="000000"/>
        <w:tcBorders/>
      </w:tcPr>
    </w:tblStylePr>
    <w:tblStylePr w:type="lastRow">
      <w:rPr>
        <w:rFonts w:ascii="Arial" w:hAnsi="Arial"/>
        <w:b/>
        <w:color w:val="ffffff"/>
        <w:sz w:val="22"/>
      </w:rPr>
      <w:pPr>
        <w:pBdr/>
        <w:spacing/>
        <w:ind/>
      </w:pPr>
      <w:tblPr>
        <w:tblBorders/>
      </w:tblPr>
      <w:tcPr>
        <w:shd w:val="clear" w:color="ffffff" w:fill="000000"/>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5 Dark- Accent 1"/>
    <w:basedOn w:val="952"/>
    <w:next w:val="801"/>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d9e2f3"/>
    </w:tblPr>
    <w:tcPr>
      <w:tcBorders/>
    </w:tcPr>
    <w:tblStylePr w:type="band1Horz">
      <w:pPr>
        <w:pBdr/>
        <w:spacing/>
        <w:ind/>
      </w:pPr>
      <w:tblPr>
        <w:tblBorders/>
      </w:tblPr>
      <w:tcPr>
        <w:shd w:val="clear" w:color="ffffff" w:fill="a9bee4"/>
        <w:tcBorders/>
      </w:tcPr>
    </w:tblStylePr>
    <w:tblStylePr w:type="band1Vert">
      <w:pPr>
        <w:pBdr/>
        <w:spacing/>
        <w:ind/>
      </w:pPr>
      <w:tblPr>
        <w:tblBorders/>
      </w:tblPr>
      <w:tcPr>
        <w:shd w:val="clear" w:color="ffffff" w:fill="a9be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4472c4"/>
        <w:tcBorders/>
      </w:tcPr>
    </w:tblStylePr>
    <w:tblStylePr w:type="firstRow">
      <w:rPr>
        <w:rFonts w:ascii="Arial" w:hAnsi="Arial"/>
        <w:b/>
        <w:color w:val="ffffff"/>
        <w:sz w:val="22"/>
      </w:rPr>
      <w:pPr>
        <w:pBdr/>
        <w:spacing/>
        <w:ind/>
      </w:pPr>
      <w:tblPr>
        <w:tblBorders/>
      </w:tblPr>
      <w:tcPr>
        <w:shd w:val="clear" w:color="ffffff" w:fill="4472c4"/>
        <w:tcBorders/>
      </w:tcPr>
    </w:tblStylePr>
    <w:tblStylePr w:type="lastCol">
      <w:rPr>
        <w:rFonts w:ascii="Arial" w:hAnsi="Arial"/>
        <w:b/>
        <w:color w:val="ffffff"/>
        <w:sz w:val="22"/>
      </w:rPr>
      <w:pPr>
        <w:pBdr/>
        <w:spacing/>
        <w:ind/>
      </w:pPr>
      <w:tblPr>
        <w:tblBorders/>
      </w:tblPr>
      <w:tcPr>
        <w:shd w:val="clear" w:color="ffffff" w:fill="4472c4"/>
        <w:tcBorders/>
      </w:tcPr>
    </w:tblStylePr>
    <w:tblStylePr w:type="lastRow">
      <w:rPr>
        <w:rFonts w:ascii="Arial" w:hAnsi="Arial"/>
        <w:b/>
        <w:color w:val="ffffff"/>
        <w:sz w:val="22"/>
      </w:rPr>
      <w:pPr>
        <w:pBdr/>
        <w:spacing/>
        <w:ind/>
      </w:pPr>
      <w:tblPr>
        <w:tblBorders/>
      </w:tblPr>
      <w:tcPr>
        <w:shd w:val="clear" w:color="ffffff" w:fill="4472c4"/>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5 Dark - Accent 2"/>
    <w:basedOn w:val="952"/>
    <w:next w:val="802"/>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fbe6d7"/>
    </w:tblPr>
    <w:tcPr>
      <w:tcBorders/>
    </w:tcPr>
    <w:tblStylePr w:type="band1Horz">
      <w:pPr>
        <w:pBdr/>
        <w:spacing/>
        <w:ind/>
      </w:pPr>
      <w:tblPr>
        <w:tblBorders/>
      </w:tblPr>
      <w:tcPr>
        <w:shd w:val="clear" w:color="ffffff" w:fill="f7c3a0"/>
        <w:tcBorders/>
      </w:tcPr>
    </w:tblStylePr>
    <w:tblStylePr w:type="band1Vert">
      <w:pPr>
        <w:pBdr/>
        <w:spacing/>
        <w:ind/>
      </w:pPr>
      <w:tblPr>
        <w:tblBorders/>
      </w:tblPr>
      <w:tcPr>
        <w:shd w:val="clear" w:color="ffffff" w:fill="f7c3a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ed7d31"/>
        <w:tcBorders/>
      </w:tcPr>
    </w:tblStylePr>
    <w:tblStylePr w:type="firstRow">
      <w:rPr>
        <w:rFonts w:ascii="Arial" w:hAnsi="Arial"/>
        <w:b/>
        <w:color w:val="ffffff"/>
        <w:sz w:val="22"/>
      </w:rPr>
      <w:pPr>
        <w:pBdr/>
        <w:spacing/>
        <w:ind/>
      </w:pPr>
      <w:tblPr>
        <w:tblBorders/>
      </w:tblPr>
      <w:tcPr>
        <w:shd w:val="clear" w:color="ffffff" w:fill="ed7d31"/>
        <w:tcBorders/>
      </w:tcPr>
    </w:tblStylePr>
    <w:tblStylePr w:type="lastCol">
      <w:rPr>
        <w:rFonts w:ascii="Arial" w:hAnsi="Arial"/>
        <w:b/>
        <w:color w:val="ffffff"/>
        <w:sz w:val="22"/>
      </w:rPr>
      <w:pPr>
        <w:pBdr/>
        <w:spacing/>
        <w:ind/>
      </w:pPr>
      <w:tblPr>
        <w:tblBorders/>
      </w:tblPr>
      <w:tcPr>
        <w:shd w:val="clear" w:color="ffffff" w:fill="ed7d31"/>
        <w:tcBorders/>
      </w:tcPr>
    </w:tblStylePr>
    <w:tblStylePr w:type="lastRow">
      <w:rPr>
        <w:rFonts w:ascii="Arial" w:hAnsi="Arial"/>
        <w:b/>
        <w:color w:val="ffffff"/>
        <w:sz w:val="22"/>
      </w:rPr>
      <w:pPr>
        <w:pBdr/>
        <w:spacing/>
        <w:ind/>
      </w:pPr>
      <w:tblPr>
        <w:tblBorders/>
      </w:tblPr>
      <w:tcPr>
        <w:shd w:val="clear" w:color="ffffff" w:fill="ed7d31"/>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customStyle="1">
    <w:name w:val="Grid Table 5 Dark - Accent 3"/>
    <w:basedOn w:val="952"/>
    <w:next w:val="803"/>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ededed"/>
    </w:tblPr>
    <w:tcPr>
      <w:tcBorders/>
    </w:tcPr>
    <w:tblStylePr w:type="band1Horz">
      <w:pPr>
        <w:pBdr/>
        <w:spacing/>
        <w:ind/>
      </w:pPr>
      <w:tblPr>
        <w:tblBorders/>
      </w:tblPr>
      <w:tcPr>
        <w:shd w:val="clear" w:color="ffffff" w:fill="d6d6d6"/>
        <w:tcBorders/>
      </w:tcPr>
    </w:tblStylePr>
    <w:tblStylePr w:type="band1Vert">
      <w:pPr>
        <w:pBdr/>
        <w:spacing/>
        <w:ind/>
      </w:pPr>
      <w:tblPr>
        <w:tblBorders/>
      </w:tblPr>
      <w:tcPr>
        <w:shd w:val="clear" w:color="ffffff" w:fill="d6d6d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a5a5a5"/>
        <w:tcBorders/>
      </w:tcPr>
    </w:tblStylePr>
    <w:tblStylePr w:type="firstRow">
      <w:rPr>
        <w:rFonts w:ascii="Arial" w:hAnsi="Arial"/>
        <w:b/>
        <w:color w:val="ffffff"/>
        <w:sz w:val="22"/>
      </w:rPr>
      <w:pPr>
        <w:pBdr/>
        <w:spacing/>
        <w:ind/>
      </w:pPr>
      <w:tblPr>
        <w:tblBorders/>
      </w:tblPr>
      <w:tcPr>
        <w:shd w:val="clear" w:color="ffffff" w:fill="a5a5a5"/>
        <w:tcBorders/>
      </w:tcPr>
    </w:tblStylePr>
    <w:tblStylePr w:type="lastCol">
      <w:rPr>
        <w:rFonts w:ascii="Arial" w:hAnsi="Arial"/>
        <w:b/>
        <w:color w:val="ffffff"/>
        <w:sz w:val="22"/>
      </w:rPr>
      <w:pPr>
        <w:pBdr/>
        <w:spacing/>
        <w:ind/>
      </w:pPr>
      <w:tblPr>
        <w:tblBorders/>
      </w:tblPr>
      <w:tcPr>
        <w:shd w:val="clear" w:color="ffffff" w:fill="a5a5a5"/>
        <w:tcBorders/>
      </w:tcPr>
    </w:tblStylePr>
    <w:tblStylePr w:type="lastRow">
      <w:rPr>
        <w:rFonts w:ascii="Arial" w:hAnsi="Arial"/>
        <w:b/>
        <w:color w:val="ffffff"/>
        <w:sz w:val="22"/>
      </w:rPr>
      <w:pPr>
        <w:pBdr/>
        <w:spacing/>
        <w:ind/>
      </w:pPr>
      <w:tblPr>
        <w:tblBorders/>
      </w:tblPr>
      <w:tcPr>
        <w:shd w:val="clear" w:color="ffffff" w:fill="a5a5a5"/>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5 Dark- Accent 4"/>
    <w:basedOn w:val="952"/>
    <w:next w:val="804"/>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fff2cb"/>
    </w:tblPr>
    <w:tcPr>
      <w:tcBorders/>
    </w:tcPr>
    <w:tblStylePr w:type="band1Horz">
      <w:pPr>
        <w:pBdr/>
        <w:spacing/>
        <w:ind/>
      </w:pPr>
      <w:tblPr>
        <w:tblBorders/>
      </w:tblPr>
      <w:tcPr>
        <w:shd w:val="clear" w:color="ffffff" w:fill="ffe28a"/>
        <w:tcBorders/>
      </w:tcPr>
    </w:tblStylePr>
    <w:tblStylePr w:type="band1Vert">
      <w:pPr>
        <w:pBdr/>
        <w:spacing/>
        <w:ind/>
      </w:pPr>
      <w:tblPr>
        <w:tblBorders/>
      </w:tblPr>
      <w:tcPr>
        <w:shd w:val="clear" w:color="ffffff" w:fill="ffe2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c000"/>
        <w:tcBorders/>
      </w:tcPr>
    </w:tblStylePr>
    <w:tblStylePr w:type="firstRow">
      <w:rPr>
        <w:rFonts w:ascii="Arial" w:hAnsi="Arial"/>
        <w:b/>
        <w:color w:val="ffffff"/>
        <w:sz w:val="22"/>
      </w:rPr>
      <w:pPr>
        <w:pBdr/>
        <w:spacing/>
        <w:ind/>
      </w:pPr>
      <w:tblPr>
        <w:tblBorders/>
      </w:tblPr>
      <w:tcPr>
        <w:shd w:val="clear" w:color="ffffff" w:fill="ffc000"/>
        <w:tcBorders/>
      </w:tcPr>
    </w:tblStylePr>
    <w:tblStylePr w:type="lastCol">
      <w:rPr>
        <w:rFonts w:ascii="Arial" w:hAnsi="Arial"/>
        <w:b/>
        <w:color w:val="ffffff"/>
        <w:sz w:val="22"/>
      </w:rPr>
      <w:pPr>
        <w:pBdr/>
        <w:spacing/>
        <w:ind/>
      </w:pPr>
      <w:tblPr>
        <w:tblBorders/>
      </w:tblPr>
      <w:tcPr>
        <w:shd w:val="clear" w:color="ffffff" w:fill="ffc000"/>
        <w:tcBorders/>
      </w:tcPr>
    </w:tblStylePr>
    <w:tblStylePr w:type="lastRow">
      <w:rPr>
        <w:rFonts w:ascii="Arial" w:hAnsi="Arial"/>
        <w:b/>
        <w:color w:val="ffffff"/>
        <w:sz w:val="22"/>
      </w:rPr>
      <w:pPr>
        <w:pBdr/>
        <w:spacing/>
        <w:ind/>
      </w:pPr>
      <w:tblPr>
        <w:tblBorders/>
      </w:tblPr>
      <w:tcPr>
        <w:shd w:val="clear" w:color="ffffff" w:fill="ffc000"/>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5 Dark - Accent 5"/>
    <w:basedOn w:val="952"/>
    <w:next w:val="805"/>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deebf6"/>
    </w:tblPr>
    <w:tcPr>
      <w:tcBorders/>
    </w:tcPr>
    <w:tblStylePr w:type="band1Horz">
      <w:pPr>
        <w:pBdr/>
        <w:spacing/>
        <w:ind/>
      </w:pPr>
      <w:tblPr>
        <w:tblBorders/>
      </w:tblPr>
      <w:tcPr>
        <w:shd w:val="clear" w:color="ffffff" w:fill="b4d1ec"/>
        <w:tcBorders/>
      </w:tcPr>
    </w:tblStylePr>
    <w:tblStylePr w:type="band1Vert">
      <w:pPr>
        <w:pBdr/>
        <w:spacing/>
        <w:ind/>
      </w:pPr>
      <w:tblPr>
        <w:tblBorders/>
      </w:tblPr>
      <w:tcPr>
        <w:shd w:val="clear" w:color="ffffff" w:fill="b4d1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5b9bd5"/>
        <w:tcBorders/>
      </w:tcPr>
    </w:tblStylePr>
    <w:tblStylePr w:type="firstRow">
      <w:rPr>
        <w:rFonts w:ascii="Arial" w:hAnsi="Arial"/>
        <w:b/>
        <w:color w:val="ffffff"/>
        <w:sz w:val="22"/>
      </w:rPr>
      <w:pPr>
        <w:pBdr/>
        <w:spacing/>
        <w:ind/>
      </w:pPr>
      <w:tblPr>
        <w:tblBorders/>
      </w:tblPr>
      <w:tcPr>
        <w:shd w:val="clear" w:color="ffffff" w:fill="5b9bd5"/>
        <w:tcBorders/>
      </w:tcPr>
    </w:tblStylePr>
    <w:tblStylePr w:type="lastCol">
      <w:rPr>
        <w:rFonts w:ascii="Arial" w:hAnsi="Arial"/>
        <w:b/>
        <w:color w:val="ffffff"/>
        <w:sz w:val="22"/>
      </w:rPr>
      <w:pPr>
        <w:pBdr/>
        <w:spacing/>
        <w:ind/>
      </w:pPr>
      <w:tblPr>
        <w:tblBorders/>
      </w:tblPr>
      <w:tcPr>
        <w:shd w:val="clear" w:color="ffffff" w:fill="5b9bd5"/>
        <w:tcBorders/>
      </w:tcPr>
    </w:tblStylePr>
    <w:tblStylePr w:type="lastRow">
      <w:rPr>
        <w:rFonts w:ascii="Arial" w:hAnsi="Arial"/>
        <w:b/>
        <w:color w:val="ffffff"/>
        <w:sz w:val="22"/>
      </w:rPr>
      <w:pPr>
        <w:pBdr/>
        <w:spacing/>
        <w:ind/>
      </w:pPr>
      <w:tblPr>
        <w:tblBorders/>
      </w:tblPr>
      <w:tcPr>
        <w:shd w:val="clear" w:color="ffffff" w:fill="5b9bd5"/>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5 Dark - Accent 6"/>
    <w:basedOn w:val="952"/>
    <w:next w:val="806"/>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ffffff" w:fill="e2efd9"/>
    </w:tblPr>
    <w:tcPr>
      <w:tcBorders/>
    </w:tcPr>
    <w:tblStylePr w:type="band1Horz">
      <w:pPr>
        <w:pBdr/>
        <w:spacing/>
        <w:ind/>
      </w:pPr>
      <w:tblPr>
        <w:tblBorders/>
      </w:tblPr>
      <w:tcPr>
        <w:shd w:val="clear" w:color="ffffff" w:fill="bddba8"/>
        <w:tcBorders/>
      </w:tcPr>
    </w:tblStylePr>
    <w:tblStylePr w:type="band1Vert">
      <w:pPr>
        <w:pBdr/>
        <w:spacing/>
        <w:ind/>
      </w:pPr>
      <w:tblPr>
        <w:tblBorders/>
      </w:tblPr>
      <w:tcPr>
        <w:shd w:val="clear" w:color="ffffff" w:fill="bddba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70ad47"/>
        <w:tcBorders/>
      </w:tcPr>
    </w:tblStylePr>
    <w:tblStylePr w:type="firstRow">
      <w:rPr>
        <w:rFonts w:ascii="Arial" w:hAnsi="Arial"/>
        <w:b/>
        <w:color w:val="ffffff"/>
        <w:sz w:val="22"/>
      </w:rPr>
      <w:pPr>
        <w:pBdr/>
        <w:spacing/>
        <w:ind/>
      </w:pPr>
      <w:tblPr>
        <w:tblBorders/>
      </w:tblPr>
      <w:tcPr>
        <w:shd w:val="clear" w:color="ffffff" w:fill="70ad47"/>
        <w:tcBorders/>
      </w:tcPr>
    </w:tblStylePr>
    <w:tblStylePr w:type="lastCol">
      <w:rPr>
        <w:rFonts w:ascii="Arial" w:hAnsi="Arial"/>
        <w:b/>
        <w:color w:val="ffffff"/>
        <w:sz w:val="22"/>
      </w:rPr>
      <w:pPr>
        <w:pBdr/>
        <w:spacing/>
        <w:ind/>
      </w:pPr>
      <w:tblPr>
        <w:tblBorders/>
      </w:tblPr>
      <w:tcPr>
        <w:shd w:val="clear" w:color="ffffff" w:fill="70ad47"/>
        <w:tcBorders/>
      </w:tcPr>
    </w:tblStylePr>
    <w:tblStylePr w:type="lastRow">
      <w:rPr>
        <w:rFonts w:ascii="Arial" w:hAnsi="Arial"/>
        <w:b/>
        <w:color w:val="ffffff"/>
        <w:sz w:val="22"/>
      </w:rPr>
      <w:pPr>
        <w:pBdr/>
        <w:spacing/>
        <w:ind/>
      </w:pPr>
      <w:tblPr>
        <w:tblBorders/>
      </w:tblPr>
      <w:tcPr>
        <w:shd w:val="clear" w:color="ffffff" w:fill="70ad47"/>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6 Colorful"/>
    <w:basedOn w:val="952"/>
    <w:next w:val="807"/>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cbcbcb"/>
        <w:tcBorders/>
      </w:tcPr>
    </w:tblStylePr>
    <w:tblStylePr w:type="band1Vert">
      <w:pPr>
        <w:pBdr/>
        <w:spacing/>
        <w:ind/>
      </w:pPr>
      <w:tblPr>
        <w:tblBorders/>
      </w:tblPr>
      <w:tcPr>
        <w:shd w:val="clear" w:color="ffffff" w:fill="cbcbcb"/>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rPr>
      <w:pPr>
        <w:pBdr/>
        <w:spacing/>
        <w:ind/>
      </w:pPr>
      <w:tblPr>
        <w:tblBorders/>
      </w:tblPr>
      <w:tcPr>
        <w:tcBorders/>
      </w:tcPr>
    </w:tblStylePr>
    <w:tblStylePr w:type="firstRow">
      <w:rPr>
        <w:b/>
        <w:color w:val="4a4a4a"/>
      </w:rPr>
      <w:pPr>
        <w:pBdr/>
        <w:spacing/>
        <w:ind/>
      </w:pPr>
      <w:tblPr>
        <w:tblBorders/>
      </w:tblPr>
      <w:tcPr>
        <w:tcBorders>
          <w:bottom w:val="single" w:color="000000" w:sz="12" w:space="0"/>
        </w:tcBorders>
      </w:tcPr>
    </w:tblStylePr>
    <w:tblStylePr w:type="lastCol">
      <w:rPr>
        <w:b/>
        <w:color w:val="4a4a4a"/>
      </w:rPr>
      <w:pPr>
        <w:pBdr/>
        <w:spacing/>
        <w:ind/>
      </w:pPr>
      <w:tblPr>
        <w:tblBorders/>
      </w:tblPr>
      <w:tcPr>
        <w:tcBorders/>
      </w:tcPr>
    </w:tblStylePr>
    <w:tblStylePr w:type="lastRow">
      <w:rPr>
        <w:b/>
        <w:color w:val="4a4a4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sz w:val="22"/>
      </w:rPr>
      <w:pPr>
        <w:pBdr/>
        <w:spacing/>
        <w:ind/>
      </w:pPr>
      <w:tblPr>
        <w:tblBorders/>
      </w:tblPr>
      <w:tcPr>
        <w:tcBorders/>
      </w:tcPr>
    </w:tblStylePr>
  </w:style>
  <w:style w:type="table" w:styleId="808" w:customStyle="1">
    <w:name w:val="Grid Table 6 Colorful - Accent 1"/>
    <w:basedOn w:val="952"/>
    <w:next w:val="808"/>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9e2f3"/>
        <w:tcBorders/>
      </w:tcPr>
    </w:tblStylePr>
    <w:tblStylePr w:type="band1Vert">
      <w:pPr>
        <w:pBdr/>
        <w:spacing/>
        <w:ind/>
      </w:pPr>
      <w:tblPr>
        <w:tblBorders/>
      </w:tblPr>
      <w:tcPr>
        <w:shd w:val="clear" w:color="ffffff" w:fill="d9e2f3"/>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3660ac"/>
      </w:rPr>
      <w:pPr>
        <w:pBdr/>
        <w:spacing/>
        <w:ind/>
      </w:pPr>
      <w:tblPr>
        <w:tblBorders/>
      </w:tblPr>
      <w:tcPr>
        <w:tcBorders/>
      </w:tcPr>
    </w:tblStylePr>
    <w:tblStylePr w:type="firstRow">
      <w:rPr>
        <w:b/>
        <w:color w:val="3660ac"/>
      </w:rPr>
      <w:pPr>
        <w:pBdr/>
        <w:spacing/>
        <w:ind/>
      </w:pPr>
      <w:tblPr>
        <w:tblBorders/>
      </w:tblPr>
      <w:tcPr>
        <w:tcBorders>
          <w:bottom w:val="single" w:color="000000" w:sz="12" w:space="0"/>
        </w:tcBorders>
      </w:tcPr>
    </w:tblStylePr>
    <w:tblStylePr w:type="lastCol">
      <w:rPr>
        <w:b/>
        <w:color w:val="3660ac"/>
      </w:rPr>
      <w:pPr>
        <w:pBdr/>
        <w:spacing/>
        <w:ind/>
      </w:pPr>
      <w:tblPr>
        <w:tblBorders/>
      </w:tblPr>
      <w:tcPr>
        <w:tcBorders/>
      </w:tcPr>
    </w:tblStylePr>
    <w:tblStylePr w:type="lastRow">
      <w:rPr>
        <w:b/>
        <w:color w:val="3660ac"/>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sz w:val="22"/>
      </w:rPr>
      <w:pPr>
        <w:pBdr/>
        <w:spacing/>
        <w:ind/>
      </w:pPr>
      <w:tblPr>
        <w:tblBorders/>
      </w:tblPr>
      <w:tcPr>
        <w:tcBorders/>
      </w:tcPr>
    </w:tblStylePr>
  </w:style>
  <w:style w:type="table" w:styleId="809" w:customStyle="1">
    <w:name w:val="Grid Table 6 Colorful - Accent 2"/>
    <w:basedOn w:val="952"/>
    <w:next w:val="809"/>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be6d7"/>
        <w:tcBorders/>
      </w:tcPr>
    </w:tblStylePr>
    <w:tblStylePr w:type="band1Vert">
      <w:pPr>
        <w:pBdr/>
        <w:spacing/>
        <w:ind/>
      </w:pPr>
      <w:tblPr>
        <w:tblBorders/>
      </w:tblPr>
      <w:tcPr>
        <w:shd w:val="clear" w:color="ffffff" w:fill="fbe6d7"/>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cb5d12"/>
      </w:rPr>
      <w:pPr>
        <w:pBdr/>
        <w:spacing/>
        <w:ind/>
      </w:pPr>
      <w:tblPr>
        <w:tblBorders/>
      </w:tblPr>
      <w:tcPr>
        <w:tcBorders/>
      </w:tcPr>
    </w:tblStylePr>
    <w:tblStylePr w:type="firstRow">
      <w:rPr>
        <w:b/>
        <w:color w:val="cb5d12"/>
      </w:rPr>
      <w:pPr>
        <w:pBdr/>
        <w:spacing/>
        <w:ind/>
      </w:pPr>
      <w:tblPr>
        <w:tblBorders/>
      </w:tblPr>
      <w:tcPr>
        <w:tcBorders>
          <w:bottom w:val="single" w:color="000000" w:sz="12" w:space="0"/>
        </w:tcBorders>
      </w:tcPr>
    </w:tblStylePr>
    <w:tblStylePr w:type="lastCol">
      <w:rPr>
        <w:b/>
        <w:color w:val="cb5d12"/>
      </w:rPr>
      <w:pPr>
        <w:pBdr/>
        <w:spacing/>
        <w:ind/>
      </w:pPr>
      <w:tblPr>
        <w:tblBorders/>
      </w:tblPr>
      <w:tcPr>
        <w:tcBorders/>
      </w:tcPr>
    </w:tblStylePr>
    <w:tblStylePr w:type="lastRow">
      <w:rPr>
        <w:b/>
        <w:color w:val="cb5d1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sz w:val="22"/>
      </w:rPr>
      <w:pPr>
        <w:pBdr/>
        <w:spacing/>
        <w:ind/>
      </w:pPr>
      <w:tblPr>
        <w:tblBorders/>
      </w:tblPr>
      <w:tcPr>
        <w:tcBorders/>
      </w:tcPr>
    </w:tblStylePr>
  </w:style>
  <w:style w:type="table" w:styleId="810" w:customStyle="1">
    <w:name w:val="Grid Table 6 Colorful - Accent 3"/>
    <w:basedOn w:val="952"/>
    <w:next w:val="810"/>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deded"/>
        <w:tcBorders/>
      </w:tcPr>
    </w:tblStylePr>
    <w:tblStylePr w:type="band1Vert">
      <w:pPr>
        <w:pBdr/>
        <w:spacing/>
        <w:ind/>
      </w:pPr>
      <w:tblPr>
        <w:tblBorders/>
      </w:tblPr>
      <w:tcPr>
        <w:shd w:val="clear" w:color="ffffff" w:fill="ededed"/>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616161"/>
      </w:rPr>
      <w:pPr>
        <w:pBdr/>
        <w:spacing/>
        <w:ind/>
      </w:pPr>
      <w:tblPr>
        <w:tblBorders/>
      </w:tblPr>
      <w:tcPr>
        <w:tcBorders/>
      </w:tcPr>
    </w:tblStylePr>
    <w:tblStylePr w:type="firstRow">
      <w:rPr>
        <w:b/>
        <w:color w:val="616161"/>
      </w:rPr>
      <w:pPr>
        <w:pBdr/>
        <w:spacing/>
        <w:ind/>
      </w:pPr>
      <w:tblPr>
        <w:tblBorders/>
      </w:tblPr>
      <w:tcPr>
        <w:tcBorders>
          <w:bottom w:val="single" w:color="000000" w:sz="12" w:space="0"/>
        </w:tcBorders>
      </w:tcPr>
    </w:tblStylePr>
    <w:tblStylePr w:type="lastCol">
      <w:rPr>
        <w:b/>
        <w:color w:val="616161"/>
      </w:rPr>
      <w:pPr>
        <w:pBdr/>
        <w:spacing/>
        <w:ind/>
      </w:pPr>
      <w:tblPr>
        <w:tblBorders/>
      </w:tblPr>
      <w:tcPr>
        <w:tcBorders/>
      </w:tcPr>
    </w:tblStylePr>
    <w:tblStylePr w:type="lastRow">
      <w:rPr>
        <w:b/>
        <w:color w:val="616161"/>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sz w:val="22"/>
      </w:rPr>
      <w:pPr>
        <w:pBdr/>
        <w:spacing/>
        <w:ind/>
      </w:pPr>
      <w:tblPr>
        <w:tblBorders/>
      </w:tblPr>
      <w:tcPr>
        <w:tcBorders/>
      </w:tcPr>
    </w:tblStylePr>
  </w:style>
  <w:style w:type="table" w:styleId="811" w:customStyle="1">
    <w:name w:val="Grid Table 6 Colorful - Accent 4"/>
    <w:basedOn w:val="952"/>
    <w:next w:val="811"/>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fff2cb"/>
        <w:tcBorders/>
      </w:tcPr>
    </w:tblStylePr>
    <w:tblStylePr w:type="band1Vert">
      <w:pPr>
        <w:pBdr/>
        <w:spacing/>
        <w:ind/>
      </w:pPr>
      <w:tblPr>
        <w:tblBorders/>
      </w:tblPr>
      <w:tcPr>
        <w:shd w:val="clear" w:color="ffffff" w:fill="fff2cb"/>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rPr>
      <w:pPr>
        <w:pBdr/>
        <w:spacing/>
        <w:ind/>
      </w:pPr>
      <w:tblPr>
        <w:tblBorders/>
      </w:tblPr>
      <w:tcPr>
        <w:tcBorders/>
      </w:tcPr>
    </w:tblStylePr>
    <w:tblStylePr w:type="firstRow">
      <w:rPr>
        <w:b/>
        <w:color w:val="d09d00"/>
      </w:rPr>
      <w:pPr>
        <w:pBdr/>
        <w:spacing/>
        <w:ind/>
      </w:pPr>
      <w:tblPr>
        <w:tblBorders/>
      </w:tblPr>
      <w:tcPr>
        <w:tcBorders>
          <w:bottom w:val="single" w:color="000000" w:sz="12" w:space="0"/>
        </w:tcBorders>
      </w:tcPr>
    </w:tblStylePr>
    <w:tblStylePr w:type="lastCol">
      <w:rPr>
        <w:b/>
        <w:color w:val="d09d00"/>
      </w:rPr>
      <w:pPr>
        <w:pBdr/>
        <w:spacing/>
        <w:ind/>
      </w:pPr>
      <w:tblPr>
        <w:tblBorders/>
      </w:tblPr>
      <w:tcPr>
        <w:tcBorders/>
      </w:tcPr>
    </w:tblStylePr>
    <w:tblStylePr w:type="lastRow">
      <w:rPr>
        <w:b/>
        <w:color w:val="d09d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sz w:val="22"/>
      </w:rPr>
      <w:pPr>
        <w:pBdr/>
        <w:spacing/>
        <w:ind/>
      </w:pPr>
      <w:tblPr>
        <w:tblBorders/>
      </w:tblPr>
      <w:tcPr>
        <w:tcBorders/>
      </w:tcPr>
    </w:tblStylePr>
  </w:style>
  <w:style w:type="table" w:styleId="812" w:customStyle="1">
    <w:name w:val="Grid Table 6 Colorful - Accent 5"/>
    <w:basedOn w:val="952"/>
    <w:next w:val="812"/>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deebf6"/>
        <w:tcBorders/>
      </w:tcPr>
    </w:tblStylePr>
    <w:tblStylePr w:type="band1Vert">
      <w:pPr>
        <w:pBdr/>
        <w:spacing/>
        <w:ind/>
      </w:pPr>
      <w:tblPr>
        <w:tblBorders/>
      </w:tblPr>
      <w:tcPr>
        <w:shd w:val="clear" w:color="ffffff" w:fill="deebf6"/>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rPr>
      <w:pPr>
        <w:pBdr/>
        <w:spacing/>
        <w:ind/>
      </w:pPr>
      <w:tblPr>
        <w:tblBorders/>
      </w:tblPr>
      <w:tcPr>
        <w:tcBorders/>
      </w:tcPr>
    </w:tblStylePr>
    <w:tblStylePr w:type="firstRow">
      <w:rPr>
        <w:b/>
        <w:color w:val="245b8d"/>
      </w:rPr>
      <w:pPr>
        <w:pBdr/>
        <w:spacing/>
        <w:ind/>
      </w:pPr>
      <w:tblPr>
        <w:tblBorders/>
      </w:tblPr>
      <w:tcPr>
        <w:tcBorders>
          <w:bottom w:val="single" w:color="000000" w:sz="12" w:space="0"/>
        </w:tcBorders>
      </w:tcPr>
    </w:tblStylePr>
    <w:tblStylePr w:type="lastCol">
      <w:rPr>
        <w:b/>
        <w:color w:val="245b8d"/>
      </w:rPr>
      <w:pPr>
        <w:pBdr/>
        <w:spacing/>
        <w:ind/>
      </w:pPr>
      <w:tblPr>
        <w:tblBorders/>
      </w:tblPr>
      <w:tcPr>
        <w:tcBorders/>
      </w:tcPr>
    </w:tblStylePr>
    <w:tblStylePr w:type="lastRow">
      <w:rPr>
        <w:b/>
        <w:color w:val="245b8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sz w:val="22"/>
      </w:rPr>
      <w:pPr>
        <w:pBdr/>
        <w:spacing/>
        <w:ind/>
      </w:pPr>
      <w:tblPr>
        <w:tblBorders/>
      </w:tblPr>
      <w:tcPr>
        <w:tcBorders/>
      </w:tcPr>
    </w:tblStylePr>
  </w:style>
  <w:style w:type="table" w:styleId="813" w:customStyle="1">
    <w:name w:val="Grid Table 6 Colorful - Accent 6"/>
    <w:basedOn w:val="952"/>
    <w:next w:val="813"/>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shd w:val="clear" w:color="ffffff" w:fill="e2efd9"/>
        <w:tcBorders/>
      </w:tcPr>
    </w:tblStylePr>
    <w:tblStylePr w:type="band1Vert">
      <w:pPr>
        <w:pBdr/>
        <w:spacing/>
        <w:ind/>
      </w:pPr>
      <w:tblPr>
        <w:tblBorders/>
      </w:tblPr>
      <w:tcPr>
        <w:shd w:val="clear" w:color="ffffff" w:fill="e2efd9"/>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rPr>
      <w:pPr>
        <w:pBdr/>
        <w:spacing/>
        <w:ind/>
      </w:pPr>
      <w:tblPr>
        <w:tblBorders/>
      </w:tblPr>
      <w:tcPr>
        <w:tcBorders/>
      </w:tcPr>
    </w:tblStylePr>
    <w:tblStylePr w:type="firstRow">
      <w:rPr>
        <w:b/>
        <w:color w:val="245b8d"/>
      </w:rPr>
      <w:pPr>
        <w:pBdr/>
        <w:spacing/>
        <w:ind/>
      </w:pPr>
      <w:tblPr>
        <w:tblBorders/>
      </w:tblPr>
      <w:tcPr>
        <w:tcBorders>
          <w:bottom w:val="single" w:color="000000" w:sz="12" w:space="0"/>
        </w:tcBorders>
      </w:tcPr>
    </w:tblStylePr>
    <w:tblStylePr w:type="lastCol">
      <w:rPr>
        <w:b/>
        <w:color w:val="245b8d"/>
      </w:rPr>
      <w:pPr>
        <w:pBdr/>
        <w:spacing/>
        <w:ind/>
      </w:pPr>
      <w:tblPr>
        <w:tblBorders/>
      </w:tblPr>
      <w:tcPr>
        <w:tcBorders/>
      </w:tcPr>
    </w:tblStylePr>
    <w:tblStylePr w:type="lastRow">
      <w:rPr>
        <w:b/>
        <w:color w:val="245b8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sz w:val="22"/>
      </w:rPr>
      <w:pPr>
        <w:pBdr/>
        <w:spacing/>
        <w:ind/>
      </w:pPr>
      <w:tblPr>
        <w:tblBorders/>
      </w:tblPr>
      <w:tcPr>
        <w:tcBorders/>
      </w:tcPr>
    </w:tblStylePr>
  </w:style>
  <w:style w:type="table" w:styleId="814" w:customStyle="1">
    <w:name w:val="Grid Table 7 Colorful"/>
    <w:basedOn w:val="952"/>
    <w:next w:val="814"/>
    <w:uiPriority w:val="99"/>
    <w:pPr>
      <w:pBdr/>
      <w:spacing w:after="0" w:line="240" w:lineRule="auto"/>
      <w:ind/>
    </w:pPr>
    <w:tblPr>
      <w:tblStyleRowBandSize w:val="1"/>
      <w:tblStyleColBandSize w:val="1"/>
      <w:tblInd w:w="0" w:type="dxa"/>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a4a4a"/>
        <w:sz w:val="22"/>
      </w:rPr>
      <w:pPr>
        <w:pBdr/>
        <w:spacing/>
        <w:ind/>
      </w:pPr>
      <w:tblPr>
        <w:tblBorders/>
      </w:tblPr>
      <w:tcPr>
        <w:shd w:val="clear" w:color="ffffff" w:fill="f2f2f2"/>
        <w:tcBorders/>
      </w:tcPr>
    </w:tblStylePr>
    <w:tblStylePr w:type="band1Vert">
      <w:pPr>
        <w:pBdr/>
        <w:spacing/>
        <w:ind/>
      </w:pPr>
      <w:tblPr>
        <w:tblBorders/>
      </w:tblPr>
      <w:tcPr>
        <w:shd w:val="clear" w:color="ffffff" w:fill="f2f2f2"/>
        <w:tcBorders/>
      </w:tcPr>
    </w:tblStylePr>
    <w:tblStylePr w:type="band2Horz">
      <w:rPr>
        <w:rFonts w:ascii="Arial" w:hAnsi="Arial"/>
        <w:color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4a4a4a"/>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4a4a4a"/>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4a4a4a"/>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7 Colorful - Accent 1"/>
    <w:basedOn w:val="952"/>
    <w:next w:val="815"/>
    <w:uiPriority w:val="99"/>
    <w:pPr>
      <w:pBdr/>
      <w:spacing w:after="0" w:line="240" w:lineRule="auto"/>
      <w:ind/>
    </w:pPr>
    <w:tblPr>
      <w:tblStyleRowBandSize w:val="1"/>
      <w:tblStyleColBandSize w:val="1"/>
      <w:tblInd w:w="0" w:type="dxa"/>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3660ac"/>
        <w:sz w:val="22"/>
      </w:rPr>
      <w:pPr>
        <w:pBdr/>
        <w:spacing/>
        <w:ind/>
      </w:pPr>
      <w:tblPr>
        <w:tblBorders/>
      </w:tblPr>
      <w:tcPr>
        <w:shd w:val="clear" w:color="ffffff" w:fill="d9e2f3"/>
        <w:tcBorders/>
      </w:tcPr>
    </w:tblStylePr>
    <w:tblStylePr w:type="band1Vert">
      <w:pPr>
        <w:pBdr/>
        <w:spacing/>
        <w:ind/>
      </w:pPr>
      <w:tblPr>
        <w:tblBorders/>
      </w:tblPr>
      <w:tcPr>
        <w:shd w:val="clear" w:color="ffffff" w:fill="d9e2f3"/>
        <w:tcBorders/>
      </w:tcPr>
    </w:tblStylePr>
    <w:tblStylePr w:type="band2Horz">
      <w:rPr>
        <w:rFonts w:ascii="Arial" w:hAnsi="Arial"/>
        <w:color w:val="3660a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3660ac"/>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3660ac"/>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3660ac"/>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7 Colorful - Accent 2"/>
    <w:basedOn w:val="952"/>
    <w:next w:val="816"/>
    <w:uiPriority w:val="99"/>
    <w:pPr>
      <w:pBdr/>
      <w:spacing w:after="0" w:line="240" w:lineRule="auto"/>
      <w:ind/>
    </w:pPr>
    <w:tblPr>
      <w:tblStyleRowBandSize w:val="1"/>
      <w:tblStyleColBandSize w:val="1"/>
      <w:tblInd w:w="0" w:type="dxa"/>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cb5d12"/>
        <w:sz w:val="22"/>
      </w:rPr>
      <w:pPr>
        <w:pBdr/>
        <w:spacing/>
        <w:ind/>
      </w:pPr>
      <w:tblPr>
        <w:tblBorders/>
      </w:tblPr>
      <w:tcPr>
        <w:shd w:val="clear" w:color="ffffff" w:fill="fbe6d7"/>
        <w:tcBorders/>
      </w:tcPr>
    </w:tblStylePr>
    <w:tblStylePr w:type="band1Vert">
      <w:pPr>
        <w:pBdr/>
        <w:spacing/>
        <w:ind/>
      </w:pPr>
      <w:tblPr>
        <w:tblBorders/>
      </w:tblPr>
      <w:tcPr>
        <w:shd w:val="clear" w:color="ffffff" w:fill="fbe6d7"/>
        <w:tcBorders/>
      </w:tcPr>
    </w:tblStylePr>
    <w:tblStylePr w:type="band2Horz">
      <w:rPr>
        <w:rFonts w:ascii="Arial" w:hAnsi="Arial"/>
        <w:color w:val="cb5d1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cb5d12"/>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cb5d12"/>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cb5d12"/>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customStyle="1">
    <w:name w:val="Grid Table 7 Colorful - Accent 3"/>
    <w:basedOn w:val="952"/>
    <w:next w:val="817"/>
    <w:uiPriority w:val="99"/>
    <w:pPr>
      <w:pBdr/>
      <w:spacing w:after="0" w:line="240" w:lineRule="auto"/>
      <w:ind/>
    </w:pPr>
    <w:tblPr>
      <w:tblStyleRowBandSize w:val="1"/>
      <w:tblStyleColBandSize w:val="1"/>
      <w:tblInd w:w="0" w:type="dxa"/>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616161"/>
        <w:sz w:val="22"/>
      </w:rPr>
      <w:pPr>
        <w:pBdr/>
        <w:spacing/>
        <w:ind/>
      </w:pPr>
      <w:tblPr>
        <w:tblBorders/>
      </w:tblPr>
      <w:tcPr>
        <w:shd w:val="clear" w:color="ffffff" w:fill="ededed"/>
        <w:tcBorders/>
      </w:tcPr>
    </w:tblStylePr>
    <w:tblStylePr w:type="band1Vert">
      <w:pPr>
        <w:pBdr/>
        <w:spacing/>
        <w:ind/>
      </w:pPr>
      <w:tblPr>
        <w:tblBorders/>
      </w:tblPr>
      <w:tcPr>
        <w:shd w:val="clear" w:color="ffffff" w:fill="ededed"/>
        <w:tcBorders/>
      </w:tcPr>
    </w:tblStylePr>
    <w:tblStylePr w:type="band2Horz">
      <w:rPr>
        <w:rFonts w:ascii="Arial" w:hAnsi="Arial"/>
        <w:color w:val="61616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616161"/>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616161"/>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616161"/>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7 Colorful - Accent 4"/>
    <w:basedOn w:val="952"/>
    <w:next w:val="818"/>
    <w:uiPriority w:val="99"/>
    <w:pPr>
      <w:pBdr/>
      <w:spacing w:after="0" w:line="240" w:lineRule="auto"/>
      <w:ind/>
    </w:pPr>
    <w:tblPr>
      <w:tblStyleRowBandSize w:val="1"/>
      <w:tblStyleColBandSize w:val="1"/>
      <w:tblInd w:w="0" w:type="dxa"/>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d09d00"/>
        <w:sz w:val="22"/>
      </w:rPr>
      <w:pPr>
        <w:pBdr/>
        <w:spacing/>
        <w:ind/>
      </w:pPr>
      <w:tblPr>
        <w:tblBorders/>
      </w:tblPr>
      <w:tcPr>
        <w:shd w:val="clear" w:color="ffffff" w:fill="fff2cb"/>
        <w:tcBorders/>
      </w:tcPr>
    </w:tblStylePr>
    <w:tblStylePr w:type="band1Vert">
      <w:pPr>
        <w:pBdr/>
        <w:spacing/>
        <w:ind/>
      </w:pPr>
      <w:tblPr>
        <w:tblBorders/>
      </w:tblPr>
      <w:tcPr>
        <w:shd w:val="clear" w:color="ffffff" w:fill="fff2cb"/>
        <w:tcBorders/>
      </w:tcPr>
    </w:tblStylePr>
    <w:tblStylePr w:type="band2Horz">
      <w:rPr>
        <w:rFonts w:ascii="Arial" w:hAnsi="Arial"/>
        <w:color w:val="d09d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d09d00"/>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d09d00"/>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d09d00"/>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7 Colorful - Accent 5"/>
    <w:basedOn w:val="952"/>
    <w:next w:val="819"/>
    <w:uiPriority w:val="99"/>
    <w:pPr>
      <w:pBdr/>
      <w:spacing w:after="0" w:line="240" w:lineRule="auto"/>
      <w:ind/>
    </w:pPr>
    <w:tblPr>
      <w:tblStyleRowBandSize w:val="1"/>
      <w:tblStyleColBandSize w:val="1"/>
      <w:tblInd w:w="0" w:type="dxa"/>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245b8d"/>
        <w:sz w:val="22"/>
      </w:rPr>
      <w:pPr>
        <w:pBdr/>
        <w:spacing/>
        <w:ind/>
      </w:pPr>
      <w:tblPr>
        <w:tblBorders/>
      </w:tblPr>
      <w:tcPr>
        <w:shd w:val="clear" w:color="ffffff" w:fill="deebf6"/>
        <w:tcBorders/>
      </w:tcPr>
    </w:tblStylePr>
    <w:tblStylePr w:type="band1Vert">
      <w:pPr>
        <w:pBdr/>
        <w:spacing/>
        <w:ind/>
      </w:pPr>
      <w:tblPr>
        <w:tblBorders/>
      </w:tblPr>
      <w:tcPr>
        <w:shd w:val="clear" w:color="ffffff" w:fill="deebf6"/>
        <w:tcBorders/>
      </w:tcPr>
    </w:tblStylePr>
    <w:tblStylePr w:type="band2Horz">
      <w:rPr>
        <w:rFonts w:ascii="Arial" w:hAnsi="Arial"/>
        <w:color w:val="245b8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245b8d"/>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245b8d"/>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245b8d"/>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7 Colorful - Accent 6"/>
    <w:basedOn w:val="952"/>
    <w:next w:val="820"/>
    <w:uiPriority w:val="99"/>
    <w:pPr>
      <w:pBdr/>
      <w:spacing w:after="0" w:line="240" w:lineRule="auto"/>
      <w:ind/>
    </w:pPr>
    <w:tblPr>
      <w:tblStyleRowBandSize w:val="1"/>
      <w:tblStyleColBandSize w:val="1"/>
      <w:tblInd w:w="0" w:type="dxa"/>
      <w:tblBorders>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16529"/>
        <w:sz w:val="22"/>
      </w:rPr>
      <w:pPr>
        <w:pBdr/>
        <w:spacing/>
        <w:ind/>
      </w:pPr>
      <w:tblPr>
        <w:tblBorders/>
      </w:tblPr>
      <w:tcPr>
        <w:shd w:val="clear" w:color="ffffff" w:fill="e2efd9"/>
        <w:tcBorders/>
      </w:tcPr>
    </w:tblStylePr>
    <w:tblStylePr w:type="band1Vert">
      <w:pPr>
        <w:pBdr/>
        <w:spacing/>
        <w:ind/>
      </w:pPr>
      <w:tblPr>
        <w:tblBorders/>
      </w:tblPr>
      <w:tcPr>
        <w:shd w:val="clear" w:color="ffffff" w:fill="e2efd9"/>
        <w:tcBorders/>
      </w:tcPr>
    </w:tblStylePr>
    <w:tblStylePr w:type="band2Horz">
      <w:rPr>
        <w:rFonts w:ascii="Arial" w:hAnsi="Arial"/>
        <w:color w:val="41652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b/>
        <w:color w:val="416529"/>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416529"/>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b/>
        <w:color w:val="416529"/>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1 Light"/>
    <w:basedOn w:val="952"/>
    <w:next w:val="8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bfbfbf"/>
        <w:tcBorders/>
      </w:tcPr>
    </w:tblStylePr>
    <w:tblStylePr w:type="band1Vert">
      <w:pPr>
        <w:pBdr/>
        <w:spacing/>
        <w:ind/>
      </w:pPr>
      <w:tblPr>
        <w:tblBorders/>
      </w:tblPr>
      <w:tcPr>
        <w:shd w:val="clear" w:color="fffff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1 Light - Accent 1"/>
    <w:basedOn w:val="952"/>
    <w:next w:val="8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1 Light - Accent 2"/>
    <w:basedOn w:val="952"/>
    <w:next w:val="8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customStyle="1">
    <w:name w:val="List Table 1 Light - Accent 3"/>
    <w:basedOn w:val="952"/>
    <w:next w:val="8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1 Light - Accent 4"/>
    <w:basedOn w:val="952"/>
    <w:next w:val="82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1 Light - Accent 5"/>
    <w:basedOn w:val="952"/>
    <w:next w:val="8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1 Light - Accent 6"/>
    <w:basedOn w:val="952"/>
    <w:next w:val="8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2"/>
    <w:basedOn w:val="952"/>
    <w:next w:val="828"/>
    <w:uiPriority w:val="99"/>
    <w:pPr>
      <w:pBdr/>
      <w:spacing w:after="0" w:line="240" w:lineRule="auto"/>
      <w:ind/>
    </w:pPr>
    <w:tblPr>
      <w:tblStyleRowBandSize w:val="1"/>
      <w:tblStyleColBandSize w:val="1"/>
      <w:tblInd w:w="0" w:type="dxa"/>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bfbfbf"/>
        <w:tcBorders/>
      </w:tcPr>
    </w:tblStylePr>
    <w:tblStylePr w:type="band1Vert">
      <w:rPr>
        <w:rFonts w:ascii="Arial" w:hAnsi="Arial"/>
        <w:color w:val="404040"/>
        <w:sz w:val="22"/>
      </w:rPr>
      <w:pPr>
        <w:pBdr/>
        <w:spacing/>
        <w:ind/>
      </w:pPr>
      <w:tblPr>
        <w:tblBorders/>
      </w:tblPr>
      <w:tcPr>
        <w:shd w:val="clear" w:color="fffff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2 - Accent 1"/>
    <w:basedOn w:val="952"/>
    <w:next w:val="829"/>
    <w:uiPriority w:val="99"/>
    <w:pPr>
      <w:pBdr/>
      <w:spacing w:after="0" w:line="240" w:lineRule="auto"/>
      <w:ind/>
    </w:pPr>
    <w:tblPr>
      <w:tblStyleRowBandSize w:val="1"/>
      <w:tblStyleColBandSize w:val="1"/>
      <w:tblInd w:w="0" w:type="dxa"/>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rPr>
        <w:rFonts w:ascii="Arial" w:hAnsi="Arial"/>
        <w:color w:val="404040"/>
        <w:sz w:val="22"/>
      </w:rPr>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2 - Accent 2"/>
    <w:basedOn w:val="952"/>
    <w:next w:val="830"/>
    <w:uiPriority w:val="99"/>
    <w:pPr>
      <w:pBdr/>
      <w:spacing w:after="0" w:line="240" w:lineRule="auto"/>
      <w:ind/>
    </w:pPr>
    <w:tblPr>
      <w:tblStyleRowBandSize w:val="1"/>
      <w:tblStyleColBandSize w:val="1"/>
      <w:tblInd w:w="0" w:type="dxa"/>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rPr>
        <w:rFonts w:ascii="Arial" w:hAnsi="Arial"/>
        <w:color w:val="404040"/>
        <w:sz w:val="22"/>
      </w:rPr>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st Table 2 - Accent 3"/>
    <w:basedOn w:val="952"/>
    <w:next w:val="831"/>
    <w:uiPriority w:val="99"/>
    <w:pPr>
      <w:pBdr/>
      <w:spacing w:after="0" w:line="240" w:lineRule="auto"/>
      <w:ind/>
    </w:pPr>
    <w:tblPr>
      <w:tblStyleRowBandSize w:val="1"/>
      <w:tblStyleColBandSize w:val="1"/>
      <w:tblInd w:w="0" w:type="dxa"/>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rPr>
        <w:rFonts w:ascii="Arial" w:hAnsi="Arial"/>
        <w:color w:val="404040"/>
        <w:sz w:val="22"/>
      </w:rPr>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2 - Accent 4"/>
    <w:basedOn w:val="952"/>
    <w:next w:val="832"/>
    <w:uiPriority w:val="99"/>
    <w:pPr>
      <w:pBdr/>
      <w:spacing w:after="0" w:line="240" w:lineRule="auto"/>
      <w:ind/>
    </w:pPr>
    <w:tblPr>
      <w:tblStyleRowBandSize w:val="1"/>
      <w:tblStyleColBandSize w:val="1"/>
      <w:tblInd w:w="0" w:type="dxa"/>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rPr>
        <w:rFonts w:ascii="Arial" w:hAnsi="Arial"/>
        <w:color w:val="404040"/>
        <w:sz w:val="22"/>
      </w:rPr>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2 - Accent 5"/>
    <w:basedOn w:val="952"/>
    <w:next w:val="833"/>
    <w:uiPriority w:val="99"/>
    <w:pPr>
      <w:pBdr/>
      <w:spacing w:after="0" w:line="240" w:lineRule="auto"/>
      <w:ind/>
    </w:pPr>
    <w:tblPr>
      <w:tblStyleRowBandSize w:val="1"/>
      <w:tblStyleColBandSize w:val="1"/>
      <w:tblInd w:w="0" w:type="dxa"/>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rPr>
        <w:rFonts w:ascii="Arial" w:hAnsi="Arial"/>
        <w:color w:val="404040"/>
        <w:sz w:val="22"/>
      </w:rPr>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2 - Accent 6"/>
    <w:basedOn w:val="952"/>
    <w:next w:val="834"/>
    <w:uiPriority w:val="99"/>
    <w:pPr>
      <w:pBdr/>
      <w:spacing w:after="0" w:line="240" w:lineRule="auto"/>
      <w:ind/>
    </w:pPr>
    <w:tblPr>
      <w:tblStyleRowBandSize w:val="1"/>
      <w:tblStyleColBandSize w:val="1"/>
      <w:tblInd w:w="0" w:type="dxa"/>
      <w:tblBorders>
        <w:top w:val="single" w:color="000000" w:sz="4" w:space="0"/>
        <w:bottom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rPr>
        <w:rFonts w:ascii="Arial" w:hAnsi="Arial"/>
        <w:color w:val="404040"/>
        <w:sz w:val="22"/>
      </w:rPr>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sz="4" w:space="0"/>
          <w:left w:val="none" w:color="000000" w:sz="4" w:space="0"/>
          <w:bottom w:val="singl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3"/>
    <w:basedOn w:val="952"/>
    <w:next w:val="835"/>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3 - Accent 1"/>
    <w:basedOn w:val="952"/>
    <w:next w:val="836"/>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3 - Accent 2"/>
    <w:basedOn w:val="952"/>
    <w:next w:val="837"/>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4b28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st Table 3 - Accent 3"/>
    <w:basedOn w:val="952"/>
    <w:next w:val="838"/>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c9c9c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3 - Accent 4"/>
    <w:basedOn w:val="952"/>
    <w:next w:val="839"/>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d96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3 - Accent 5"/>
    <w:basedOn w:val="952"/>
    <w:next w:val="840"/>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9cc3e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3 - Accent 6"/>
    <w:basedOn w:val="952"/>
    <w:next w:val="841"/>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9d18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4"/>
    <w:basedOn w:val="952"/>
    <w:next w:val="842"/>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bfbfbf"/>
        <w:tcBorders/>
      </w:tcPr>
    </w:tblStylePr>
    <w:tblStylePr w:type="band1Vert">
      <w:rPr>
        <w:rFonts w:ascii="Arial" w:hAnsi="Arial"/>
        <w:color w:val="404040"/>
        <w:sz w:val="22"/>
      </w:rPr>
      <w:pPr>
        <w:pBdr/>
        <w:spacing/>
        <w:ind/>
      </w:pPr>
      <w:tblPr>
        <w:tblBorders/>
      </w:tblPr>
      <w:tcPr>
        <w:shd w:val="clear" w:color="ffffff"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4 - Accent 1"/>
    <w:basedOn w:val="952"/>
    <w:next w:val="843"/>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rPr>
        <w:rFonts w:ascii="Arial" w:hAnsi="Arial"/>
        <w:color w:val="404040"/>
        <w:sz w:val="22"/>
      </w:rPr>
      <w:pPr>
        <w:pBdr/>
        <w:spacing/>
        <w:ind/>
      </w:pPr>
      <w:tblPr>
        <w:tblBorders/>
      </w:tblPr>
      <w:tcPr>
        <w:shd w:val="clear" w:color="ffffff" w:fill="d0dc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4472c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4 - Accent 2"/>
    <w:basedOn w:val="952"/>
    <w:next w:val="844"/>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rPr>
        <w:rFonts w:ascii="Arial" w:hAnsi="Arial"/>
        <w:color w:val="404040"/>
        <w:sz w:val="22"/>
      </w:rPr>
      <w:pPr>
        <w:pBdr/>
        <w:spacing/>
        <w:ind/>
      </w:pPr>
      <w:tblPr>
        <w:tblBorders/>
      </w:tblPr>
      <w:tcPr>
        <w:shd w:val="clear" w:color="ffffff" w:fill="fade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ed7d3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st Table 4 - Accent 3"/>
    <w:basedOn w:val="952"/>
    <w:next w:val="845"/>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rPr>
        <w:rFonts w:ascii="Arial" w:hAnsi="Arial"/>
        <w:color w:val="404040"/>
        <w:sz w:val="22"/>
      </w:rPr>
      <w:pPr>
        <w:pBdr/>
        <w:spacing/>
        <w:ind/>
      </w:pPr>
      <w:tblPr>
        <w:tblBorders/>
      </w:tblPr>
      <w:tcPr>
        <w:shd w:val="clear" w:color="ffffff" w:fill="e8e8e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a5a5a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4 - Accent 4"/>
    <w:basedOn w:val="952"/>
    <w:next w:val="846"/>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rPr>
        <w:rFonts w:ascii="Arial" w:hAnsi="Arial"/>
        <w:color w:val="404040"/>
        <w:sz w:val="22"/>
      </w:rPr>
      <w:pPr>
        <w:pBdr/>
        <w:spacing/>
        <w:ind/>
      </w:pPr>
      <w:tblPr>
        <w:tblBorders/>
      </w:tblPr>
      <w:tcPr>
        <w:shd w:val="clear" w:color="ffffff" w:fill="ffe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c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4 - Accent 5"/>
    <w:basedOn w:val="952"/>
    <w:next w:val="847"/>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rPr>
        <w:rFonts w:ascii="Arial" w:hAnsi="Arial"/>
        <w:color w:val="404040"/>
        <w:sz w:val="22"/>
      </w:rPr>
      <w:pPr>
        <w:pBdr/>
        <w:spacing/>
        <w:ind/>
      </w:pPr>
      <w:tblPr>
        <w:tblBorders/>
      </w:tblPr>
      <w:tcPr>
        <w:shd w:val="clear" w:color="ffffff" w:fill="d6e6f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5b9bd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4 - Accent 6"/>
    <w:basedOn w:val="952"/>
    <w:next w:val="848"/>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rPr>
        <w:rFonts w:ascii="Arial" w:hAnsi="Arial"/>
        <w:color w:val="404040"/>
        <w:sz w:val="22"/>
      </w:rPr>
      <w:pPr>
        <w:pBdr/>
        <w:spacing/>
        <w:ind/>
      </w:pPr>
      <w:tblPr>
        <w:tblBorders/>
      </w:tblPr>
      <w:tcPr>
        <w:shd w:val="clear" w:color="ffffff" w:fill="dbec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70ad4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5 Dark"/>
    <w:basedOn w:val="952"/>
    <w:next w:val="849"/>
    <w:uiPriority w:val="99"/>
    <w:pPr>
      <w:pBdr/>
      <w:spacing w:after="0" w:line="240" w:lineRule="auto"/>
      <w:ind/>
    </w:pPr>
    <w:tblPr>
      <w:tblStyleRowBandSize w:val="1"/>
      <w:tblStyleColBandSize w:val="1"/>
      <w:tblInd w:w="0" w:type="dxa"/>
      <w:tblBorders>
        <w:top w:val="single" w:color="000000" w:sz="32" w:space="0"/>
        <w:left w:val="single" w:color="000000" w:sz="32" w:space="0"/>
        <w:bottom w:val="single" w:color="000000" w:sz="32" w:space="0"/>
        <w:right w:val="single" w:color="000000" w:sz="32" w:space="0"/>
      </w:tblBorders>
      <w:shd w:val="clear" w:color="ffffff" w:fill="7f7f7f"/>
    </w:tblPr>
    <w:tcPr>
      <w:tcBorders/>
    </w:tcPr>
    <w:tblStylePr w:type="band1Horz">
      <w:pPr>
        <w:pBdr/>
        <w:spacing/>
        <w:ind/>
      </w:pPr>
      <w:tblPr>
        <w:tblBorders/>
      </w:tblPr>
      <w:tcPr>
        <w:shd w:val="clear" w:color="ffffff" w:fill="7f7f7f"/>
        <w:tcBorders>
          <w:top w:val="single" w:color="000000" w:sz="4" w:space="0"/>
          <w:bottom w:val="single" w:color="000000" w:sz="4" w:space="0"/>
        </w:tcBorders>
      </w:tcPr>
    </w:tblStylePr>
    <w:tblStylePr w:type="band1Vert">
      <w:pPr>
        <w:pBdr/>
        <w:spacing/>
        <w:ind/>
      </w:pPr>
      <w:tblPr>
        <w:tblBorders/>
      </w:tblPr>
      <w:tcPr>
        <w:shd w:val="clear" w:color="ffffff" w:fill="7f7f7f"/>
        <w:tcBorders>
          <w:left w:val="single" w:color="000000" w:sz="4" w:space="0"/>
          <w:right w:val="single" w:color="000000" w:sz="4" w:space="0"/>
        </w:tcBorders>
      </w:tcPr>
    </w:tblStylePr>
    <w:tblStylePr w:type="band2Horz">
      <w:pPr>
        <w:pBdr/>
        <w:spacing/>
        <w:ind/>
      </w:pPr>
      <w:tblPr>
        <w:tblBorders/>
      </w:tblPr>
      <w:tcPr>
        <w:shd w:val="clear" w:color="ffffff" w:fill="7f7f7f"/>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7f7f7f"/>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sz w:val="22"/>
      </w:rPr>
      <w:pPr>
        <w:pBdr/>
        <w:spacing/>
        <w:ind/>
      </w:pPr>
      <w:tblPr>
        <w:tblBorders/>
      </w:tblPr>
      <w:tcPr>
        <w:tcBorders/>
      </w:tcPr>
    </w:tblStylePr>
  </w:style>
  <w:style w:type="table" w:styleId="850" w:customStyle="1">
    <w:name w:val="List Table 5 Dark - Accent 1"/>
    <w:basedOn w:val="952"/>
    <w:next w:val="850"/>
    <w:uiPriority w:val="99"/>
    <w:pPr>
      <w:pBdr/>
      <w:spacing w:after="0" w:line="240" w:lineRule="auto"/>
      <w:ind/>
    </w:pPr>
    <w:tblPr>
      <w:tblStyleRowBandSize w:val="1"/>
      <w:tblStyleColBandSize w:val="1"/>
      <w:tblInd w:w="0" w:type="dxa"/>
      <w:tblBorders>
        <w:top w:val="single" w:color="000000" w:sz="32" w:space="0"/>
        <w:left w:val="single" w:color="000000" w:sz="32" w:space="0"/>
        <w:bottom w:val="single" w:color="000000" w:sz="32" w:space="0"/>
        <w:right w:val="single" w:color="000000" w:sz="32" w:space="0"/>
      </w:tblBorders>
      <w:shd w:val="clear" w:color="ffffff" w:fill="4472c4"/>
    </w:tblPr>
    <w:tcPr>
      <w:tcBorders/>
    </w:tcPr>
    <w:tblStylePr w:type="band1Horz">
      <w:pPr>
        <w:pBdr/>
        <w:spacing/>
        <w:ind/>
      </w:pPr>
      <w:tblPr>
        <w:tblBorders/>
      </w:tblPr>
      <w:tcPr>
        <w:shd w:val="clear" w:color="ffffff" w:fill="4472c4"/>
        <w:tcBorders>
          <w:top w:val="single" w:color="000000" w:sz="4" w:space="0"/>
          <w:bottom w:val="single" w:color="000000" w:sz="4" w:space="0"/>
        </w:tcBorders>
      </w:tcPr>
    </w:tblStylePr>
    <w:tblStylePr w:type="band1Vert">
      <w:pPr>
        <w:pBdr/>
        <w:spacing/>
        <w:ind/>
      </w:pPr>
      <w:tblPr>
        <w:tblBorders/>
      </w:tblPr>
      <w:tcPr>
        <w:shd w:val="clear" w:color="ffffff" w:fill="4472c4"/>
        <w:tcBorders>
          <w:left w:val="single" w:color="000000" w:sz="4" w:space="0"/>
          <w:right w:val="single" w:color="000000" w:sz="4" w:space="0"/>
        </w:tcBorders>
      </w:tcPr>
    </w:tblStylePr>
    <w:tblStylePr w:type="band2Horz">
      <w:pPr>
        <w:pBdr/>
        <w:spacing/>
        <w:ind/>
      </w:pPr>
      <w:tblPr>
        <w:tblBorders/>
      </w:tblPr>
      <w:tcPr>
        <w:shd w:val="clear" w:color="ffffff" w:fill="4472c4"/>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4472c4"/>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sz w:val="22"/>
      </w:rPr>
      <w:pPr>
        <w:pBdr/>
        <w:spacing/>
        <w:ind/>
      </w:pPr>
      <w:tblPr>
        <w:tblBorders/>
      </w:tblPr>
      <w:tcPr>
        <w:tcBorders/>
      </w:tcPr>
    </w:tblStylePr>
  </w:style>
  <w:style w:type="table" w:styleId="851" w:customStyle="1">
    <w:name w:val="List Table 5 Dark - Accent 2"/>
    <w:basedOn w:val="952"/>
    <w:next w:val="851"/>
    <w:uiPriority w:val="99"/>
    <w:pPr>
      <w:pBdr/>
      <w:spacing w:after="0" w:line="240" w:lineRule="auto"/>
      <w:ind/>
    </w:pPr>
    <w:tblPr>
      <w:tblStyleRowBandSize w:val="1"/>
      <w:tblStyleColBandSize w:val="1"/>
      <w:tblInd w:w="0" w:type="dxa"/>
      <w:tblBorders>
        <w:top w:val="single" w:color="000000" w:sz="32" w:space="0"/>
        <w:left w:val="single" w:color="000000" w:sz="32" w:space="0"/>
        <w:bottom w:val="single" w:color="000000" w:sz="32" w:space="0"/>
        <w:right w:val="single" w:color="000000" w:sz="32" w:space="0"/>
      </w:tblBorders>
      <w:shd w:val="clear" w:color="ffffff" w:fill="f4b285"/>
    </w:tblPr>
    <w:tcPr>
      <w:tcBorders/>
    </w:tcPr>
    <w:tblStylePr w:type="band1Horz">
      <w:pPr>
        <w:pBdr/>
        <w:spacing/>
        <w:ind/>
      </w:pPr>
      <w:tblPr>
        <w:tblBorders/>
      </w:tblPr>
      <w:tcPr>
        <w:shd w:val="clear" w:color="ffffff" w:fill="f4b285"/>
        <w:tcBorders>
          <w:top w:val="single" w:color="000000" w:sz="4" w:space="0"/>
          <w:bottom w:val="single" w:color="000000" w:sz="4" w:space="0"/>
        </w:tcBorders>
      </w:tcPr>
    </w:tblStylePr>
    <w:tblStylePr w:type="band1Vert">
      <w:pPr>
        <w:pBdr/>
        <w:spacing/>
        <w:ind/>
      </w:pPr>
      <w:tblPr>
        <w:tblBorders/>
      </w:tblPr>
      <w:tcPr>
        <w:shd w:val="clear" w:color="ffffff" w:fill="f4b285"/>
        <w:tcBorders>
          <w:left w:val="single" w:color="000000" w:sz="4" w:space="0"/>
          <w:right w:val="single" w:color="000000" w:sz="4" w:space="0"/>
        </w:tcBorders>
      </w:tcPr>
    </w:tblStylePr>
    <w:tblStylePr w:type="band2Horz">
      <w:pPr>
        <w:pBdr/>
        <w:spacing/>
        <w:ind/>
      </w:pPr>
      <w:tblPr>
        <w:tblBorders/>
      </w:tblPr>
      <w:tcPr>
        <w:shd w:val="clear" w:color="ffffff" w:fill="f4b285"/>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f4b285"/>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sz w:val="22"/>
      </w:rPr>
      <w:pPr>
        <w:pBdr/>
        <w:spacing/>
        <w:ind/>
      </w:pPr>
      <w:tblPr>
        <w:tblBorders/>
      </w:tblPr>
      <w:tcPr>
        <w:tcBorders/>
      </w:tcPr>
    </w:tblStylePr>
  </w:style>
  <w:style w:type="table" w:styleId="852" w:customStyle="1">
    <w:name w:val="List Table 5 Dark - Accent 3"/>
    <w:basedOn w:val="952"/>
    <w:next w:val="852"/>
    <w:uiPriority w:val="99"/>
    <w:pPr>
      <w:pBdr/>
      <w:spacing w:after="0" w:line="240" w:lineRule="auto"/>
      <w:ind/>
    </w:pPr>
    <w:tblPr>
      <w:tblStyleRowBandSize w:val="1"/>
      <w:tblStyleColBandSize w:val="1"/>
      <w:tblInd w:w="0" w:type="dxa"/>
      <w:tblBorders>
        <w:top w:val="single" w:color="000000" w:sz="32" w:space="0"/>
        <w:left w:val="single" w:color="000000" w:sz="32" w:space="0"/>
        <w:bottom w:val="single" w:color="000000" w:sz="32" w:space="0"/>
        <w:right w:val="single" w:color="000000" w:sz="32" w:space="0"/>
      </w:tblBorders>
      <w:shd w:val="clear" w:color="ffffff" w:fill="c9c9c9"/>
    </w:tblPr>
    <w:tcPr>
      <w:tcBorders/>
    </w:tcPr>
    <w:tblStylePr w:type="band1Horz">
      <w:pPr>
        <w:pBdr/>
        <w:spacing/>
        <w:ind/>
      </w:pPr>
      <w:tblPr>
        <w:tblBorders/>
      </w:tblPr>
      <w:tcPr>
        <w:shd w:val="clear" w:color="ffffff" w:fill="c9c9c9"/>
        <w:tcBorders>
          <w:top w:val="single" w:color="000000" w:sz="4" w:space="0"/>
          <w:bottom w:val="single" w:color="000000" w:sz="4" w:space="0"/>
        </w:tcBorders>
      </w:tcPr>
    </w:tblStylePr>
    <w:tblStylePr w:type="band1Vert">
      <w:pPr>
        <w:pBdr/>
        <w:spacing/>
        <w:ind/>
      </w:pPr>
      <w:tblPr>
        <w:tblBorders/>
      </w:tblPr>
      <w:tcPr>
        <w:shd w:val="clear" w:color="ffffff" w:fill="c9c9c9"/>
        <w:tcBorders>
          <w:left w:val="single" w:color="000000" w:sz="4" w:space="0"/>
          <w:right w:val="single" w:color="000000" w:sz="4" w:space="0"/>
        </w:tcBorders>
      </w:tcPr>
    </w:tblStylePr>
    <w:tblStylePr w:type="band2Horz">
      <w:pPr>
        <w:pBdr/>
        <w:spacing/>
        <w:ind/>
      </w:pPr>
      <w:tblPr>
        <w:tblBorders/>
      </w:tblPr>
      <w:tcPr>
        <w:shd w:val="clear" w:color="ffffff" w:fill="c9c9c9"/>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c9c9c9"/>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sz w:val="22"/>
      </w:rPr>
      <w:pPr>
        <w:pBdr/>
        <w:spacing/>
        <w:ind/>
      </w:pPr>
      <w:tblPr>
        <w:tblBorders/>
      </w:tblPr>
      <w:tcPr>
        <w:tcBorders/>
      </w:tcPr>
    </w:tblStylePr>
  </w:style>
  <w:style w:type="table" w:styleId="853" w:customStyle="1">
    <w:name w:val="List Table 5 Dark - Accent 4"/>
    <w:basedOn w:val="952"/>
    <w:next w:val="853"/>
    <w:uiPriority w:val="99"/>
    <w:pPr>
      <w:pBdr/>
      <w:spacing w:after="0" w:line="240" w:lineRule="auto"/>
      <w:ind/>
    </w:pPr>
    <w:tblPr>
      <w:tblStyleRowBandSize w:val="1"/>
      <w:tblStyleColBandSize w:val="1"/>
      <w:tblInd w:w="0" w:type="dxa"/>
      <w:tblBorders>
        <w:top w:val="single" w:color="000000" w:sz="32" w:space="0"/>
        <w:left w:val="single" w:color="000000" w:sz="32" w:space="0"/>
        <w:bottom w:val="single" w:color="000000" w:sz="32" w:space="0"/>
        <w:right w:val="single" w:color="000000" w:sz="32" w:space="0"/>
      </w:tblBorders>
      <w:shd w:val="clear" w:color="ffffff" w:fill="ffd965"/>
    </w:tblPr>
    <w:tcPr>
      <w:tcBorders/>
    </w:tcPr>
    <w:tblStylePr w:type="band1Horz">
      <w:pPr>
        <w:pBdr/>
        <w:spacing/>
        <w:ind/>
      </w:pPr>
      <w:tblPr>
        <w:tblBorders/>
      </w:tblPr>
      <w:tcPr>
        <w:shd w:val="clear" w:color="ffffff" w:fill="ffd965"/>
        <w:tcBorders>
          <w:top w:val="single" w:color="000000" w:sz="4" w:space="0"/>
          <w:bottom w:val="single" w:color="000000" w:sz="4" w:space="0"/>
        </w:tcBorders>
      </w:tcPr>
    </w:tblStylePr>
    <w:tblStylePr w:type="band1Vert">
      <w:pPr>
        <w:pBdr/>
        <w:spacing/>
        <w:ind/>
      </w:pPr>
      <w:tblPr>
        <w:tblBorders/>
      </w:tblPr>
      <w:tcPr>
        <w:shd w:val="clear" w:color="ffffff" w:fill="ffd965"/>
        <w:tcBorders>
          <w:left w:val="single" w:color="000000" w:sz="4" w:space="0"/>
          <w:right w:val="single" w:color="000000" w:sz="4" w:space="0"/>
        </w:tcBorders>
      </w:tcPr>
    </w:tblStylePr>
    <w:tblStylePr w:type="band2Horz">
      <w:pPr>
        <w:pBdr/>
        <w:spacing/>
        <w:ind/>
      </w:pPr>
      <w:tblPr>
        <w:tblBorders/>
      </w:tblPr>
      <w:tcPr>
        <w:shd w:val="clear" w:color="ffffff" w:fill="ffd965"/>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ffd965"/>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sz w:val="22"/>
      </w:rPr>
      <w:pPr>
        <w:pBdr/>
        <w:spacing/>
        <w:ind/>
      </w:pPr>
      <w:tblPr>
        <w:tblBorders/>
      </w:tblPr>
      <w:tcPr>
        <w:tcBorders/>
      </w:tcPr>
    </w:tblStylePr>
  </w:style>
  <w:style w:type="table" w:styleId="854" w:customStyle="1">
    <w:name w:val="List Table 5 Dark - Accent 5"/>
    <w:basedOn w:val="952"/>
    <w:next w:val="854"/>
    <w:uiPriority w:val="99"/>
    <w:pPr>
      <w:pBdr/>
      <w:spacing w:after="0" w:line="240" w:lineRule="auto"/>
      <w:ind/>
    </w:pPr>
    <w:tblPr>
      <w:tblStyleRowBandSize w:val="1"/>
      <w:tblStyleColBandSize w:val="1"/>
      <w:tblInd w:w="0" w:type="dxa"/>
      <w:tblBorders>
        <w:top w:val="single" w:color="000000" w:sz="32" w:space="0"/>
        <w:left w:val="single" w:color="000000" w:sz="32" w:space="0"/>
        <w:bottom w:val="single" w:color="000000" w:sz="32" w:space="0"/>
        <w:right w:val="single" w:color="000000" w:sz="32" w:space="0"/>
      </w:tblBorders>
      <w:shd w:val="clear" w:color="ffffff" w:fill="9cc3e6"/>
    </w:tblPr>
    <w:tcPr>
      <w:tcBorders/>
    </w:tcPr>
    <w:tblStylePr w:type="band1Horz">
      <w:pPr>
        <w:pBdr/>
        <w:spacing/>
        <w:ind/>
      </w:pPr>
      <w:tblPr>
        <w:tblBorders/>
      </w:tblPr>
      <w:tcPr>
        <w:shd w:val="clear" w:color="ffffff" w:fill="9cc3e6"/>
        <w:tcBorders>
          <w:top w:val="single" w:color="000000" w:sz="4" w:space="0"/>
          <w:bottom w:val="single" w:color="000000" w:sz="4" w:space="0"/>
        </w:tcBorders>
      </w:tcPr>
    </w:tblStylePr>
    <w:tblStylePr w:type="band1Vert">
      <w:pPr>
        <w:pBdr/>
        <w:spacing/>
        <w:ind/>
      </w:pPr>
      <w:tblPr>
        <w:tblBorders/>
      </w:tblPr>
      <w:tcPr>
        <w:shd w:val="clear" w:color="ffffff" w:fill="9cc3e6"/>
        <w:tcBorders>
          <w:left w:val="single" w:color="000000" w:sz="4" w:space="0"/>
          <w:right w:val="single" w:color="000000" w:sz="4" w:space="0"/>
        </w:tcBorders>
      </w:tcPr>
    </w:tblStylePr>
    <w:tblStylePr w:type="band2Horz">
      <w:pPr>
        <w:pBdr/>
        <w:spacing/>
        <w:ind/>
      </w:pPr>
      <w:tblPr>
        <w:tblBorders/>
      </w:tblPr>
      <w:tcPr>
        <w:shd w:val="clear" w:color="ffffff" w:fill="9cc3e6"/>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9cc3e6"/>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sz w:val="22"/>
      </w:rPr>
      <w:pPr>
        <w:pBdr/>
        <w:spacing/>
        <w:ind/>
      </w:pPr>
      <w:tblPr>
        <w:tblBorders/>
      </w:tblPr>
      <w:tcPr>
        <w:tcBorders/>
      </w:tcPr>
    </w:tblStylePr>
  </w:style>
  <w:style w:type="table" w:styleId="855" w:customStyle="1">
    <w:name w:val="List Table 5 Dark - Accent 6"/>
    <w:basedOn w:val="952"/>
    <w:next w:val="855"/>
    <w:uiPriority w:val="99"/>
    <w:pPr>
      <w:pBdr/>
      <w:spacing w:after="0" w:line="240" w:lineRule="auto"/>
      <w:ind/>
    </w:pPr>
    <w:tblPr>
      <w:tblStyleRowBandSize w:val="1"/>
      <w:tblStyleColBandSize w:val="1"/>
      <w:tblInd w:w="0" w:type="dxa"/>
      <w:tblBorders>
        <w:top w:val="single" w:color="000000" w:sz="32" w:space="0"/>
        <w:left w:val="single" w:color="000000" w:sz="32" w:space="0"/>
        <w:bottom w:val="single" w:color="000000" w:sz="32" w:space="0"/>
        <w:right w:val="single" w:color="000000" w:sz="32" w:space="0"/>
      </w:tblBorders>
      <w:shd w:val="clear" w:color="ffffff" w:fill="a9d18f"/>
    </w:tblPr>
    <w:tcPr>
      <w:tcBorders/>
    </w:tcPr>
    <w:tblStylePr w:type="band1Horz">
      <w:pPr>
        <w:pBdr/>
        <w:spacing/>
        <w:ind/>
      </w:pPr>
      <w:tblPr>
        <w:tblBorders/>
      </w:tblPr>
      <w:tcPr>
        <w:shd w:val="clear" w:color="ffffff" w:fill="a9d18f"/>
        <w:tcBorders>
          <w:top w:val="single" w:color="000000" w:sz="4" w:space="0"/>
          <w:bottom w:val="single" w:color="000000" w:sz="4" w:space="0"/>
        </w:tcBorders>
      </w:tcPr>
    </w:tblStylePr>
    <w:tblStylePr w:type="band1Vert">
      <w:pPr>
        <w:pBdr/>
        <w:spacing/>
        <w:ind/>
      </w:pPr>
      <w:tblPr>
        <w:tblBorders/>
      </w:tblPr>
      <w:tcPr>
        <w:shd w:val="clear" w:color="ffffff" w:fill="a9d18f"/>
        <w:tcBorders>
          <w:left w:val="single" w:color="000000" w:sz="4" w:space="0"/>
          <w:right w:val="single" w:color="000000" w:sz="4" w:space="0"/>
        </w:tcBorders>
      </w:tcPr>
    </w:tblStylePr>
    <w:tblStylePr w:type="band2Horz">
      <w:pPr>
        <w:pBdr/>
        <w:spacing/>
        <w:ind/>
      </w:pPr>
      <w:tblPr>
        <w:tblBorders/>
      </w:tblPr>
      <w:tcPr>
        <w:shd w:val="clear" w:color="ffffff" w:fill="a9d18f"/>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ffffff"/>
        <w:sz w:val="22"/>
      </w:rPr>
      <w:pPr>
        <w:pBdr/>
        <w:spacing/>
        <w:ind/>
      </w:pPr>
      <w:tblPr>
        <w:tblBorders/>
      </w:tblPr>
      <w:tcPr>
        <w:tcBorders>
          <w:left w:val="single" w:color="000000" w:sz="32" w:space="0"/>
          <w:right w:val="single" w:color="000000" w:sz="4" w:space="0"/>
        </w:tcBorders>
      </w:tcPr>
    </w:tblStylePr>
    <w:tblStylePr w:type="firstRow">
      <w:rPr>
        <w:rFonts w:ascii="Arial" w:hAnsi="Arial"/>
        <w:b/>
        <w:color w:val="ffffff"/>
        <w:sz w:val="22"/>
      </w:rPr>
      <w:pPr>
        <w:pBdr/>
        <w:spacing/>
        <w:ind/>
      </w:pPr>
      <w:tblPr>
        <w:tblBorders/>
      </w:tblPr>
      <w:tcPr>
        <w:shd w:val="clear" w:color="ffffff" w:fill="a9d18f"/>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sz w:val="22"/>
      </w:rPr>
      <w:pPr>
        <w:pBdr/>
        <w:spacing/>
        <w:ind/>
      </w:pPr>
      <w:tblPr>
        <w:tblBorders/>
      </w:tblPr>
      <w:tcPr>
        <w:tcBorders/>
      </w:tcPr>
    </w:tblStylePr>
  </w:style>
  <w:style w:type="table" w:styleId="856" w:customStyle="1">
    <w:name w:val="List Table 6 Colorful"/>
    <w:basedOn w:val="952"/>
    <w:next w:val="856"/>
    <w:uiPriority w:val="99"/>
    <w:pPr>
      <w:pBdr/>
      <w:spacing w:after="0" w:line="240" w:lineRule="auto"/>
      <w:ind/>
    </w:pPr>
    <w:tblPr>
      <w:tblStyleRowBandSize w:val="1"/>
      <w:tblStyleColBandSize w:val="1"/>
      <w:tblInd w:w="0" w:type="dxa"/>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bfbfbf"/>
        <w:tcBorders/>
      </w:tcPr>
    </w:tblStylePr>
    <w:tblStylePr w:type="band1Vert">
      <w:pPr>
        <w:pBdr/>
        <w:spacing/>
        <w:ind/>
      </w:pPr>
      <w:tblPr>
        <w:tblBorders/>
      </w:tblPr>
      <w:tcPr>
        <w:shd w:val="clear" w:color="ffffff" w:fill="bfbfbf"/>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000000"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6 Colorful - Accent 1"/>
    <w:basedOn w:val="952"/>
    <w:next w:val="857"/>
    <w:uiPriority w:val="99"/>
    <w:pPr>
      <w:pBdr/>
      <w:spacing w:after="0" w:line="240" w:lineRule="auto"/>
      <w:ind/>
    </w:pPr>
    <w:tblPr>
      <w:tblStyleRowBandSize w:val="1"/>
      <w:tblStyleColBandSize w:val="1"/>
      <w:tblInd w:w="0" w:type="dxa"/>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rPr>
      <w:pPr>
        <w:pBdr/>
        <w:spacing/>
        <w:ind/>
      </w:pPr>
      <w:tblPr>
        <w:tblBorders/>
      </w:tblPr>
      <w:tcPr>
        <w:tcBorders/>
      </w:tcPr>
    </w:tblStylePr>
    <w:tblStylePr w:type="firstRow">
      <w:rPr>
        <w:b/>
        <w:color w:val="254275"/>
      </w:rPr>
      <w:pPr>
        <w:pBdr/>
        <w:spacing/>
        <w:ind/>
      </w:pPr>
      <w:tblPr>
        <w:tblBorders/>
      </w:tblPr>
      <w:tcPr>
        <w:tcBorders>
          <w:bottom w:val="single" w:color="000000" w:sz="4" w:space="0"/>
        </w:tcBorders>
      </w:tcPr>
    </w:tblStylePr>
    <w:tblStylePr w:type="lastCol">
      <w:rPr>
        <w:b/>
        <w:color w:val="254275"/>
      </w:rPr>
      <w:pPr>
        <w:pBdr/>
        <w:spacing/>
        <w:ind/>
      </w:pPr>
      <w:tblPr>
        <w:tblBorders/>
      </w:tblPr>
      <w:tcPr>
        <w:tcBorders/>
      </w:tcPr>
    </w:tblStylePr>
    <w:tblStylePr w:type="lastRow">
      <w:rPr>
        <w:b/>
        <w:color w:val="254275"/>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6 Colorful - Accent 2"/>
    <w:basedOn w:val="952"/>
    <w:next w:val="858"/>
    <w:uiPriority w:val="99"/>
    <w:pPr>
      <w:pBdr/>
      <w:spacing w:after="0" w:line="240" w:lineRule="auto"/>
      <w:ind/>
    </w:pPr>
    <w:tblPr>
      <w:tblStyleRowBandSize w:val="1"/>
      <w:tblStyleColBandSize w:val="1"/>
      <w:tblInd w:w="0" w:type="dxa"/>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cb5d12"/>
      </w:rPr>
      <w:pPr>
        <w:pBdr/>
        <w:spacing/>
        <w:ind/>
      </w:pPr>
      <w:tblPr>
        <w:tblBorders/>
      </w:tblPr>
      <w:tcPr>
        <w:tcBorders/>
      </w:tcPr>
    </w:tblStylePr>
    <w:tblStylePr w:type="firstRow">
      <w:rPr>
        <w:b/>
        <w:color w:val="cb5d12"/>
      </w:rPr>
      <w:pPr>
        <w:pBdr/>
        <w:spacing/>
        <w:ind/>
      </w:pPr>
      <w:tblPr>
        <w:tblBorders/>
      </w:tblPr>
      <w:tcPr>
        <w:tcBorders>
          <w:bottom w:val="single" w:color="000000" w:sz="4" w:space="0"/>
        </w:tcBorders>
      </w:tcPr>
    </w:tblStylePr>
    <w:tblStylePr w:type="lastCol">
      <w:rPr>
        <w:b/>
        <w:color w:val="cb5d12"/>
      </w:rPr>
      <w:pPr>
        <w:pBdr/>
        <w:spacing/>
        <w:ind/>
      </w:pPr>
      <w:tblPr>
        <w:tblBorders/>
      </w:tblPr>
      <w:tcPr>
        <w:tcBorders/>
      </w:tcPr>
    </w:tblStylePr>
    <w:tblStylePr w:type="lastRow">
      <w:rPr>
        <w:b/>
        <w:color w:val="cb5d12"/>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st Table 6 Colorful - Accent 3"/>
    <w:basedOn w:val="952"/>
    <w:next w:val="859"/>
    <w:uiPriority w:val="99"/>
    <w:pPr>
      <w:pBdr/>
      <w:spacing w:after="0" w:line="240" w:lineRule="auto"/>
      <w:ind/>
    </w:pPr>
    <w:tblPr>
      <w:tblStyleRowBandSize w:val="1"/>
      <w:tblStyleColBandSize w:val="1"/>
      <w:tblInd w:w="0" w:type="dxa"/>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767676"/>
      </w:rPr>
      <w:pPr>
        <w:pBdr/>
        <w:spacing/>
        <w:ind/>
      </w:pPr>
      <w:tblPr>
        <w:tblBorders/>
      </w:tblPr>
      <w:tcPr>
        <w:tcBorders/>
      </w:tcPr>
    </w:tblStylePr>
    <w:tblStylePr w:type="firstRow">
      <w:rPr>
        <w:b/>
        <w:color w:val="767676"/>
      </w:rPr>
      <w:pPr>
        <w:pBdr/>
        <w:spacing/>
        <w:ind/>
      </w:pPr>
      <w:tblPr>
        <w:tblBorders/>
      </w:tblPr>
      <w:tcPr>
        <w:tcBorders>
          <w:bottom w:val="single" w:color="000000" w:sz="4" w:space="0"/>
        </w:tcBorders>
      </w:tcPr>
    </w:tblStylePr>
    <w:tblStylePr w:type="lastCol">
      <w:rPr>
        <w:b/>
        <w:color w:val="767676"/>
      </w:rPr>
      <w:pPr>
        <w:pBdr/>
        <w:spacing/>
        <w:ind/>
      </w:pPr>
      <w:tblPr>
        <w:tblBorders/>
      </w:tblPr>
      <w:tcPr>
        <w:tcBorders/>
      </w:tcPr>
    </w:tblStylePr>
    <w:tblStylePr w:type="lastRow">
      <w:rPr>
        <w:b/>
        <w:color w:val="767676"/>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6 Colorful - Accent 4"/>
    <w:basedOn w:val="952"/>
    <w:next w:val="860"/>
    <w:uiPriority w:val="99"/>
    <w:pPr>
      <w:pBdr/>
      <w:spacing w:after="0" w:line="240" w:lineRule="auto"/>
      <w:ind/>
    </w:pPr>
    <w:tblPr>
      <w:tblStyleRowBandSize w:val="1"/>
      <w:tblStyleColBandSize w:val="1"/>
      <w:tblInd w:w="0" w:type="dxa"/>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rPr>
      <w:pPr>
        <w:pBdr/>
        <w:spacing/>
        <w:ind/>
      </w:pPr>
      <w:tblPr>
        <w:tblBorders/>
      </w:tblPr>
      <w:tcPr>
        <w:tcBorders/>
      </w:tcPr>
    </w:tblStylePr>
    <w:tblStylePr w:type="firstRow">
      <w:rPr>
        <w:b/>
        <w:color w:val="d09d00"/>
      </w:rPr>
      <w:pPr>
        <w:pBdr/>
        <w:spacing/>
        <w:ind/>
      </w:pPr>
      <w:tblPr>
        <w:tblBorders/>
      </w:tblPr>
      <w:tcPr>
        <w:tcBorders>
          <w:bottom w:val="single" w:color="000000" w:sz="4" w:space="0"/>
        </w:tcBorders>
      </w:tcPr>
    </w:tblStylePr>
    <w:tblStylePr w:type="lastCol">
      <w:rPr>
        <w:b/>
        <w:color w:val="d09d00"/>
      </w:rPr>
      <w:pPr>
        <w:pBdr/>
        <w:spacing/>
        <w:ind/>
      </w:pPr>
      <w:tblPr>
        <w:tblBorders/>
      </w:tblPr>
      <w:tcPr>
        <w:tcBorders/>
      </w:tcPr>
    </w:tblStylePr>
    <w:tblStylePr w:type="lastRow">
      <w:rPr>
        <w:b/>
        <w:color w:val="d09d0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6 Colorful - Accent 5"/>
    <w:basedOn w:val="952"/>
    <w:next w:val="861"/>
    <w:uiPriority w:val="99"/>
    <w:pPr>
      <w:pBdr/>
      <w:spacing w:after="0" w:line="240" w:lineRule="auto"/>
      <w:ind/>
    </w:pPr>
    <w:tblPr>
      <w:tblStyleRowBandSize w:val="1"/>
      <w:tblStyleColBandSize w:val="1"/>
      <w:tblInd w:w="0" w:type="dxa"/>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e74b3"/>
      </w:rPr>
      <w:pPr>
        <w:pBdr/>
        <w:spacing/>
        <w:ind/>
      </w:pPr>
      <w:tblPr>
        <w:tblBorders/>
      </w:tblPr>
      <w:tcPr>
        <w:tcBorders/>
      </w:tcPr>
    </w:tblStylePr>
    <w:tblStylePr w:type="firstRow">
      <w:rPr>
        <w:b/>
        <w:color w:val="2e74b3"/>
      </w:rPr>
      <w:pPr>
        <w:pBdr/>
        <w:spacing/>
        <w:ind/>
      </w:pPr>
      <w:tblPr>
        <w:tblBorders/>
      </w:tblPr>
      <w:tcPr>
        <w:tcBorders>
          <w:bottom w:val="single" w:color="000000" w:sz="4" w:space="0"/>
        </w:tcBorders>
      </w:tcPr>
    </w:tblStylePr>
    <w:tblStylePr w:type="lastCol">
      <w:rPr>
        <w:b/>
        <w:color w:val="2e74b3"/>
      </w:rPr>
      <w:pPr>
        <w:pBdr/>
        <w:spacing/>
        <w:ind/>
      </w:pPr>
      <w:tblPr>
        <w:tblBorders/>
      </w:tblPr>
      <w:tcPr>
        <w:tcBorders/>
      </w:tcPr>
    </w:tblStylePr>
    <w:tblStylePr w:type="lastRow">
      <w:rPr>
        <w:b/>
        <w:color w:val="2e74b3"/>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6 Colorful - Accent 6"/>
    <w:basedOn w:val="952"/>
    <w:next w:val="862"/>
    <w:uiPriority w:val="99"/>
    <w:pPr>
      <w:pBdr/>
      <w:spacing w:after="0" w:line="240" w:lineRule="auto"/>
      <w:ind/>
    </w:pPr>
    <w:tblPr>
      <w:tblStyleRowBandSize w:val="1"/>
      <w:tblStyleColBandSize w:val="1"/>
      <w:tblInd w:w="0" w:type="dxa"/>
      <w:tblBorders>
        <w:top w:val="single" w:color="000000" w:sz="4" w:space="0"/>
        <w:bottom w:val="single" w:color="000000" w:sz="4" w:space="0"/>
      </w:tblBorders>
    </w:tblPr>
    <w:tcPr>
      <w:tcBorders/>
    </w:tcPr>
    <w:tblStylePr w:type="band1Horz">
      <w:rPr>
        <w:rFonts w:ascii="Arial" w:hAnsi="Arial"/>
        <w:color w:val="404040"/>
        <w:sz w:val="22"/>
      </w:rPr>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rPr>
        <w:rFonts w:ascii="Arial" w:hAnsi="Arial"/>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5e923c"/>
      </w:rPr>
      <w:pPr>
        <w:pBdr/>
        <w:spacing/>
        <w:ind/>
      </w:pPr>
      <w:tblPr>
        <w:tblBorders/>
      </w:tblPr>
      <w:tcPr>
        <w:tcBorders/>
      </w:tcPr>
    </w:tblStylePr>
    <w:tblStylePr w:type="firstRow">
      <w:rPr>
        <w:b/>
        <w:color w:val="5e923c"/>
      </w:rPr>
      <w:pPr>
        <w:pBdr/>
        <w:spacing/>
        <w:ind/>
      </w:pPr>
      <w:tblPr>
        <w:tblBorders/>
      </w:tblPr>
      <w:tcPr>
        <w:tcBorders>
          <w:bottom w:val="single" w:color="000000" w:sz="4" w:space="0"/>
        </w:tcBorders>
      </w:tcPr>
    </w:tblStylePr>
    <w:tblStylePr w:type="lastCol">
      <w:rPr>
        <w:b/>
        <w:color w:val="5e923c"/>
      </w:rPr>
      <w:pPr>
        <w:pBdr/>
        <w:spacing/>
        <w:ind/>
      </w:pPr>
      <w:tblPr>
        <w:tblBorders/>
      </w:tblPr>
      <w:tcPr>
        <w:tcBorders/>
      </w:tcPr>
    </w:tblStylePr>
    <w:tblStylePr w:type="lastRow">
      <w:rPr>
        <w:b/>
        <w:color w:val="5e923c"/>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7 Colorful"/>
    <w:basedOn w:val="952"/>
    <w:next w:val="863"/>
    <w:uiPriority w:val="99"/>
    <w:pPr>
      <w:pBdr/>
      <w:spacing w:after="0" w:line="240" w:lineRule="auto"/>
      <w:ind/>
    </w:pPr>
    <w:tblPr>
      <w:tblStyleRowBandSize w:val="1"/>
      <w:tblStyleColBandSize w:val="1"/>
      <w:tblInd w:w="0" w:type="dxa"/>
      <w:tblBorders>
        <w:right w:val="single" w:color="000000" w:sz="4" w:space="0"/>
      </w:tblBorders>
    </w:tblPr>
    <w:tcPr>
      <w:tcBorders/>
    </w:tcPr>
    <w:tblStylePr w:type="band1Horz">
      <w:rPr>
        <w:rFonts w:ascii="Arial" w:hAnsi="Arial"/>
        <w:color w:val="4a4a4a"/>
        <w:sz w:val="22"/>
      </w:rPr>
      <w:pPr>
        <w:pBdr/>
        <w:spacing/>
        <w:ind/>
      </w:pPr>
      <w:tblPr>
        <w:tblBorders/>
      </w:tblPr>
      <w:tcPr>
        <w:shd w:val="clear" w:color="ffffff" w:fill="bfbfbf"/>
        <w:tcBorders/>
      </w:tcPr>
    </w:tblStylePr>
    <w:tblStylePr w:type="band1Vert">
      <w:pPr>
        <w:pBdr/>
        <w:spacing/>
        <w:ind/>
      </w:pPr>
      <w:tblPr>
        <w:tblBorders/>
      </w:tblPr>
      <w:tcPr>
        <w:shd w:val="clear" w:color="ffffff" w:fill="bfbfbf"/>
        <w:tcBorders/>
      </w:tcPr>
    </w:tblStylePr>
    <w:tblStylePr w:type="band2Horz">
      <w:rPr>
        <w:rFonts w:ascii="Arial" w:hAnsi="Arial"/>
        <w:color w:val="4a4a4a"/>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4a4a4a"/>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4a4a4a"/>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4a4a4a"/>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sz w:val="22"/>
      </w:rPr>
      <w:pPr>
        <w:pBdr/>
        <w:spacing/>
        <w:ind/>
      </w:pPr>
      <w:tblPr>
        <w:tblBorders/>
      </w:tblPr>
      <w:tcPr>
        <w:tcBorders/>
      </w:tcPr>
    </w:tblStylePr>
  </w:style>
  <w:style w:type="table" w:styleId="864" w:customStyle="1">
    <w:name w:val="List Table 7 Colorful - Accent 1"/>
    <w:basedOn w:val="952"/>
    <w:next w:val="864"/>
    <w:uiPriority w:val="99"/>
    <w:pPr>
      <w:pBdr/>
      <w:spacing w:after="0" w:line="240" w:lineRule="auto"/>
      <w:ind/>
    </w:pPr>
    <w:tblPr>
      <w:tblStyleRowBandSize w:val="1"/>
      <w:tblStyleColBandSize w:val="1"/>
      <w:tblInd w:w="0" w:type="dxa"/>
      <w:tblBorders>
        <w:right w:val="single" w:color="000000" w:sz="4" w:space="0"/>
      </w:tblBorders>
    </w:tblPr>
    <w:tcPr>
      <w:tcBorders/>
    </w:tcPr>
    <w:tblStylePr w:type="band1Horz">
      <w:rPr>
        <w:rFonts w:ascii="Arial" w:hAnsi="Arial"/>
        <w:color w:val="254275"/>
        <w:sz w:val="22"/>
      </w:rPr>
      <w:pPr>
        <w:pBdr/>
        <w:spacing/>
        <w:ind/>
      </w:pPr>
      <w:tblPr>
        <w:tblBorders/>
      </w:tblPr>
      <w:tcPr>
        <w:shd w:val="clear" w:color="ffffff" w:fill="d0dcf0"/>
        <w:tcBorders/>
      </w:tcPr>
    </w:tblStylePr>
    <w:tblStylePr w:type="band1Vert">
      <w:pPr>
        <w:pBdr/>
        <w:spacing/>
        <w:ind/>
      </w:pPr>
      <w:tblPr>
        <w:tblBorders/>
      </w:tblPr>
      <w:tcPr>
        <w:shd w:val="clear" w:color="ffffff" w:fill="d0dcf0"/>
        <w:tcBorders/>
      </w:tcPr>
    </w:tblStylePr>
    <w:tblStylePr w:type="band2Horz">
      <w:rPr>
        <w:rFonts w:ascii="Arial" w:hAnsi="Arial"/>
        <w:color w:val="25427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254275"/>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254275"/>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254275"/>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sz w:val="22"/>
      </w:rPr>
      <w:pPr>
        <w:pBdr/>
        <w:spacing/>
        <w:ind/>
      </w:pPr>
      <w:tblPr>
        <w:tblBorders/>
      </w:tblPr>
      <w:tcPr>
        <w:tcBorders/>
      </w:tcPr>
    </w:tblStylePr>
  </w:style>
  <w:style w:type="table" w:styleId="865" w:customStyle="1">
    <w:name w:val="List Table 7 Colorful - Accent 2"/>
    <w:basedOn w:val="952"/>
    <w:next w:val="865"/>
    <w:uiPriority w:val="99"/>
    <w:pPr>
      <w:pBdr/>
      <w:spacing w:after="0" w:line="240" w:lineRule="auto"/>
      <w:ind/>
    </w:pPr>
    <w:tblPr>
      <w:tblStyleRowBandSize w:val="1"/>
      <w:tblStyleColBandSize w:val="1"/>
      <w:tblInd w:w="0" w:type="dxa"/>
      <w:tblBorders>
        <w:right w:val="single" w:color="000000" w:sz="4" w:space="0"/>
      </w:tblBorders>
    </w:tblPr>
    <w:tcPr>
      <w:tcBorders/>
    </w:tcPr>
    <w:tblStylePr w:type="band1Horz">
      <w:rPr>
        <w:rFonts w:ascii="Arial" w:hAnsi="Arial"/>
        <w:color w:val="cb5d12"/>
        <w:sz w:val="22"/>
      </w:rPr>
      <w:pPr>
        <w:pBdr/>
        <w:spacing/>
        <w:ind/>
      </w:pPr>
      <w:tblPr>
        <w:tblBorders/>
      </w:tblPr>
      <w:tcPr>
        <w:shd w:val="clear" w:color="ffffff" w:fill="fadecb"/>
        <w:tcBorders/>
      </w:tcPr>
    </w:tblStylePr>
    <w:tblStylePr w:type="band1Vert">
      <w:pPr>
        <w:pBdr/>
        <w:spacing/>
        <w:ind/>
      </w:pPr>
      <w:tblPr>
        <w:tblBorders/>
      </w:tblPr>
      <w:tcPr>
        <w:shd w:val="clear" w:color="ffffff" w:fill="fadecb"/>
        <w:tcBorders/>
      </w:tcPr>
    </w:tblStylePr>
    <w:tblStylePr w:type="band2Horz">
      <w:rPr>
        <w:rFonts w:ascii="Arial" w:hAnsi="Arial"/>
        <w:color w:val="cb5d12"/>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cb5d12"/>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cb5d12"/>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cb5d12"/>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sz w:val="22"/>
      </w:rPr>
      <w:pPr>
        <w:pBdr/>
        <w:spacing/>
        <w:ind/>
      </w:pPr>
      <w:tblPr>
        <w:tblBorders/>
      </w:tblPr>
      <w:tcPr>
        <w:tcBorders/>
      </w:tcPr>
    </w:tblStylePr>
  </w:style>
  <w:style w:type="table" w:styleId="866" w:customStyle="1">
    <w:name w:val="List Table 7 Colorful - Accent 3"/>
    <w:basedOn w:val="952"/>
    <w:next w:val="866"/>
    <w:uiPriority w:val="99"/>
    <w:pPr>
      <w:pBdr/>
      <w:spacing w:after="0" w:line="240" w:lineRule="auto"/>
      <w:ind/>
    </w:pPr>
    <w:tblPr>
      <w:tblStyleRowBandSize w:val="1"/>
      <w:tblStyleColBandSize w:val="1"/>
      <w:tblInd w:w="0" w:type="dxa"/>
      <w:tblBorders>
        <w:right w:val="single" w:color="000000" w:sz="4" w:space="0"/>
      </w:tblBorders>
    </w:tblPr>
    <w:tcPr>
      <w:tcBorders/>
    </w:tcPr>
    <w:tblStylePr w:type="band1Horz">
      <w:rPr>
        <w:rFonts w:ascii="Arial" w:hAnsi="Arial"/>
        <w:color w:val="767676"/>
        <w:sz w:val="22"/>
      </w:rPr>
      <w:pPr>
        <w:pBdr/>
        <w:spacing/>
        <w:ind/>
      </w:pPr>
      <w:tblPr>
        <w:tblBorders/>
      </w:tblPr>
      <w:tcPr>
        <w:shd w:val="clear" w:color="ffffff" w:fill="e8e8e8"/>
        <w:tcBorders/>
      </w:tcPr>
    </w:tblStylePr>
    <w:tblStylePr w:type="band1Vert">
      <w:pPr>
        <w:pBdr/>
        <w:spacing/>
        <w:ind/>
      </w:pPr>
      <w:tblPr>
        <w:tblBorders/>
      </w:tblPr>
      <w:tcPr>
        <w:shd w:val="clear" w:color="ffffff" w:fill="e8e8e8"/>
        <w:tcBorders/>
      </w:tcPr>
    </w:tblStylePr>
    <w:tblStylePr w:type="band2Horz">
      <w:rPr>
        <w:rFonts w:ascii="Arial" w:hAnsi="Arial"/>
        <w:color w:val="76767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767676"/>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767676"/>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767676"/>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sz w:val="22"/>
      </w:rPr>
      <w:pPr>
        <w:pBdr/>
        <w:spacing/>
        <w:ind/>
      </w:pPr>
      <w:tblPr>
        <w:tblBorders/>
      </w:tblPr>
      <w:tcPr>
        <w:tcBorders/>
      </w:tcPr>
    </w:tblStylePr>
  </w:style>
  <w:style w:type="table" w:styleId="867" w:customStyle="1">
    <w:name w:val="List Table 7 Colorful - Accent 4"/>
    <w:basedOn w:val="952"/>
    <w:next w:val="867"/>
    <w:uiPriority w:val="99"/>
    <w:pPr>
      <w:pBdr/>
      <w:spacing w:after="0" w:line="240" w:lineRule="auto"/>
      <w:ind/>
    </w:pPr>
    <w:tblPr>
      <w:tblStyleRowBandSize w:val="1"/>
      <w:tblStyleColBandSize w:val="1"/>
      <w:tblInd w:w="0" w:type="dxa"/>
      <w:tblBorders>
        <w:right w:val="single" w:color="000000" w:sz="4" w:space="0"/>
      </w:tblBorders>
    </w:tblPr>
    <w:tcPr>
      <w:tcBorders/>
    </w:tcPr>
    <w:tblStylePr w:type="band1Horz">
      <w:rPr>
        <w:rFonts w:ascii="Arial" w:hAnsi="Arial"/>
        <w:color w:val="d09d00"/>
        <w:sz w:val="22"/>
      </w:rPr>
      <w:pPr>
        <w:pBdr/>
        <w:spacing/>
        <w:ind/>
      </w:pPr>
      <w:tblPr>
        <w:tblBorders/>
      </w:tblPr>
      <w:tcPr>
        <w:shd w:val="clear" w:color="ffffff" w:fill="ffefbf"/>
        <w:tcBorders/>
      </w:tcPr>
    </w:tblStylePr>
    <w:tblStylePr w:type="band1Vert">
      <w:pPr>
        <w:pBdr/>
        <w:spacing/>
        <w:ind/>
      </w:pPr>
      <w:tblPr>
        <w:tblBorders/>
      </w:tblPr>
      <w:tcPr>
        <w:shd w:val="clear" w:color="ffffff" w:fill="ffefbf"/>
        <w:tcBorders/>
      </w:tcPr>
    </w:tblStylePr>
    <w:tblStylePr w:type="band2Horz">
      <w:rPr>
        <w:rFonts w:ascii="Arial" w:hAnsi="Arial"/>
        <w:color w:val="d09d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d09d00"/>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d09d00"/>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d09d00"/>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sz w:val="22"/>
      </w:rPr>
      <w:pPr>
        <w:pBdr/>
        <w:spacing/>
        <w:ind/>
      </w:pPr>
      <w:tblPr>
        <w:tblBorders/>
      </w:tblPr>
      <w:tcPr>
        <w:tcBorders/>
      </w:tcPr>
    </w:tblStylePr>
  </w:style>
  <w:style w:type="table" w:styleId="868" w:customStyle="1">
    <w:name w:val="List Table 7 Colorful - Accent 5"/>
    <w:basedOn w:val="952"/>
    <w:next w:val="868"/>
    <w:uiPriority w:val="99"/>
    <w:pPr>
      <w:pBdr/>
      <w:spacing w:after="0" w:line="240" w:lineRule="auto"/>
      <w:ind/>
    </w:pPr>
    <w:tblPr>
      <w:tblStyleRowBandSize w:val="1"/>
      <w:tblStyleColBandSize w:val="1"/>
      <w:tblInd w:w="0" w:type="dxa"/>
      <w:tblBorders>
        <w:right w:val="single" w:color="000000" w:sz="4" w:space="0"/>
      </w:tblBorders>
    </w:tblPr>
    <w:tcPr>
      <w:tcBorders/>
    </w:tcPr>
    <w:tblStylePr w:type="band1Horz">
      <w:rPr>
        <w:rFonts w:ascii="Arial" w:hAnsi="Arial"/>
        <w:color w:val="2e74b3"/>
        <w:sz w:val="22"/>
      </w:rPr>
      <w:pPr>
        <w:pBdr/>
        <w:spacing/>
        <w:ind/>
      </w:pPr>
      <w:tblPr>
        <w:tblBorders/>
      </w:tblPr>
      <w:tcPr>
        <w:shd w:val="clear" w:color="ffffff" w:fill="d6e6f4"/>
        <w:tcBorders/>
      </w:tcPr>
    </w:tblStylePr>
    <w:tblStylePr w:type="band1Vert">
      <w:pPr>
        <w:pBdr/>
        <w:spacing/>
        <w:ind/>
      </w:pPr>
      <w:tblPr>
        <w:tblBorders/>
      </w:tblPr>
      <w:tcPr>
        <w:shd w:val="clear" w:color="ffffff" w:fill="d6e6f4"/>
        <w:tcBorders/>
      </w:tcPr>
    </w:tblStylePr>
    <w:tblStylePr w:type="band2Horz">
      <w:rPr>
        <w:rFonts w:ascii="Arial" w:hAnsi="Arial"/>
        <w:color w:val="2e74b3"/>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2e74b3"/>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2e74b3"/>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2e74b3"/>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sz w:val="22"/>
      </w:rPr>
      <w:pPr>
        <w:pBdr/>
        <w:spacing/>
        <w:ind/>
      </w:pPr>
      <w:tblPr>
        <w:tblBorders/>
      </w:tblPr>
      <w:tcPr>
        <w:tcBorders/>
      </w:tcPr>
    </w:tblStylePr>
  </w:style>
  <w:style w:type="table" w:styleId="869" w:customStyle="1">
    <w:name w:val="List Table 7 Colorful - Accent 6"/>
    <w:basedOn w:val="952"/>
    <w:next w:val="869"/>
    <w:uiPriority w:val="99"/>
    <w:pPr>
      <w:pBdr/>
      <w:spacing w:after="0" w:line="240" w:lineRule="auto"/>
      <w:ind/>
    </w:pPr>
    <w:tblPr>
      <w:tblStyleRowBandSize w:val="1"/>
      <w:tblStyleColBandSize w:val="1"/>
      <w:tblInd w:w="0" w:type="dxa"/>
      <w:tblBorders>
        <w:right w:val="single" w:color="000000" w:sz="4" w:space="0"/>
      </w:tblBorders>
    </w:tblPr>
    <w:tcPr>
      <w:tcBorders/>
    </w:tcPr>
    <w:tblStylePr w:type="band1Horz">
      <w:rPr>
        <w:rFonts w:ascii="Arial" w:hAnsi="Arial"/>
        <w:color w:val="5e923c"/>
        <w:sz w:val="22"/>
      </w:rPr>
      <w:pPr>
        <w:pBdr/>
        <w:spacing/>
        <w:ind/>
      </w:pPr>
      <w:tblPr>
        <w:tblBorders/>
      </w:tblPr>
      <w:tcPr>
        <w:shd w:val="clear" w:color="ffffff" w:fill="dbecd0"/>
        <w:tcBorders/>
      </w:tcPr>
    </w:tblStylePr>
    <w:tblStylePr w:type="band1Vert">
      <w:pPr>
        <w:pBdr/>
        <w:spacing/>
        <w:ind/>
      </w:pPr>
      <w:tblPr>
        <w:tblBorders/>
      </w:tblPr>
      <w:tcPr>
        <w:shd w:val="clear" w:color="ffffff" w:fill="dbecd0"/>
        <w:tcBorders/>
      </w:tcPr>
    </w:tblStylePr>
    <w:tblStylePr w:type="band2Horz">
      <w:rPr>
        <w:rFonts w:ascii="Arial" w:hAnsi="Arial"/>
        <w:color w:val="5e923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000000" w:sz="4" w:space="0"/>
        </w:tcBorders>
      </w:tcPr>
    </w:tblStylePr>
    <w:tblStylePr w:type="firstRow">
      <w:rPr>
        <w:rFonts w:ascii="Arial" w:hAnsi="Arial"/>
        <w:i/>
        <w:color w:val="5e923c"/>
        <w:sz w:val="22"/>
      </w:rPr>
      <w:pPr>
        <w:pBdr/>
        <w:spacing/>
        <w:ind/>
      </w:pPr>
      <w:tblPr>
        <w:tblBorders/>
      </w:tblPr>
      <w:tcPr>
        <w:shd w:val="clear" w:color="ffffff" w:fill="ffffff"/>
        <w:tcBorders>
          <w:top w:val="none" w:color="000000" w:sz="4" w:space="0"/>
          <w:left w:val="none" w:color="000000" w:sz="4" w:space="0"/>
          <w:bottom w:val="single" w:color="000000" w:sz="4" w:space="0"/>
          <w:right w:val="none" w:color="000000" w:sz="4" w:space="0"/>
        </w:tcBorders>
      </w:tcPr>
    </w:tblStylePr>
    <w:tblStylePr w:type="lastCol">
      <w:rPr>
        <w:rFonts w:ascii="Arial" w:hAnsi="Arial"/>
        <w:i/>
        <w:color w:val="5e923c"/>
        <w:sz w:val="22"/>
      </w:rPr>
      <w:pPr>
        <w:pBdr/>
        <w:spacing/>
        <w:ind/>
      </w:pPr>
      <w:tblPr>
        <w:tblBorders/>
      </w:tblPr>
      <w:tcPr>
        <w:shd w:val="clear" w:color="ffffff" w:fill="auto"/>
        <w:tcBorders>
          <w:top w:val="none" w:color="000000" w:sz="4" w:space="0"/>
          <w:left w:val="single" w:color="000000" w:sz="4" w:space="0"/>
          <w:bottom w:val="none" w:color="000000" w:sz="4" w:space="0"/>
          <w:right w:val="none" w:color="000000" w:sz="4" w:space="0"/>
        </w:tcBorders>
      </w:tcPr>
    </w:tblStylePr>
    <w:tblStylePr w:type="lastRow">
      <w:rPr>
        <w:rFonts w:ascii="Arial" w:hAnsi="Arial"/>
        <w:i/>
        <w:color w:val="5e923c"/>
        <w:sz w:val="22"/>
      </w:rPr>
      <w:pPr>
        <w:pBdr/>
        <w:spacing/>
        <w:ind/>
      </w:pPr>
      <w:tblPr>
        <w:tblBorders/>
      </w:tblPr>
      <w:tcPr>
        <w:shd w:val="clear" w:color="ffffff" w:fill="ffffff"/>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sz w:val="22"/>
      </w:rPr>
      <w:pPr>
        <w:pBdr/>
        <w:spacing/>
        <w:ind/>
      </w:pPr>
      <w:tblPr>
        <w:tblBorders/>
      </w:tblPr>
      <w:tcPr>
        <w:tcBorders/>
      </w:tcPr>
    </w:tblStylePr>
  </w:style>
  <w:style w:type="table" w:styleId="870" w:customStyle="1">
    <w:name w:val="Lined - Accent"/>
    <w:basedOn w:val="952"/>
    <w:next w:val="8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2f2f2"/>
        <w:tcBorders/>
      </w:tcPr>
    </w:tblStylePr>
    <w:tblStylePr w:type="band2Vert">
      <w:rPr>
        <w:rFonts w:ascii="Arial" w:hAnsi="Arial"/>
        <w:color w:val="404040"/>
        <w:sz w:val="22"/>
      </w:rPr>
      <w:pPr>
        <w:pBdr/>
        <w:spacing/>
        <w:ind/>
      </w:pPr>
      <w:tblPr>
        <w:tblBorders/>
      </w:tblPr>
      <w:tcPr>
        <w:shd w:val="clear" w:color="ffffff" w:fill="f2f2f2"/>
        <w:tcBorders/>
      </w:tcPr>
    </w:tblStylePr>
    <w:tblStylePr w:type="firstCol">
      <w:rPr>
        <w:rFonts w:ascii="Arial" w:hAnsi="Arial"/>
        <w:color w:val="f2f2f2"/>
        <w:sz w:val="22"/>
      </w:rPr>
      <w:pPr>
        <w:pBdr/>
        <w:spacing/>
        <w:ind/>
      </w:pPr>
      <w:tblPr>
        <w:tblBorders/>
      </w:tblPr>
      <w:tcPr>
        <w:shd w:val="clear" w:color="ffffff" w:fill="7f7f7f"/>
        <w:tcBorders/>
      </w:tcPr>
    </w:tblStylePr>
    <w:tblStylePr w:type="firstRow">
      <w:rPr>
        <w:rFonts w:ascii="Arial" w:hAnsi="Arial"/>
        <w:color w:val="f2f2f2"/>
        <w:sz w:val="22"/>
      </w:rPr>
      <w:pPr>
        <w:pBdr/>
        <w:spacing/>
        <w:ind/>
      </w:pPr>
      <w:tblPr>
        <w:tblBorders/>
      </w:tblPr>
      <w:tcPr>
        <w:shd w:val="clear" w:color="ffffff" w:fill="7f7f7f"/>
        <w:tcBorders/>
      </w:tcPr>
    </w:tblStylePr>
    <w:tblStylePr w:type="lastCol">
      <w:rPr>
        <w:rFonts w:ascii="Arial" w:hAnsi="Arial"/>
        <w:color w:val="f2f2f2"/>
        <w:sz w:val="22"/>
      </w:rPr>
      <w:pPr>
        <w:pBdr/>
        <w:spacing/>
        <w:ind/>
      </w:pPr>
      <w:tblPr>
        <w:tblBorders/>
      </w:tblPr>
      <w:tcPr>
        <w:shd w:val="clear" w:color="ffffff" w:fill="7f7f7f"/>
        <w:tcBorders/>
      </w:tcPr>
    </w:tblStylePr>
    <w:tblStylePr w:type="lastRow">
      <w:rPr>
        <w:rFonts w:ascii="Arial" w:hAnsi="Arial"/>
        <w:color w:val="f2f2f2"/>
        <w:sz w:val="22"/>
      </w:rPr>
      <w:pPr>
        <w:pBdr/>
        <w:spacing/>
        <w:ind/>
      </w:pPr>
      <w:tblPr>
        <w:tblBorders/>
      </w:tblPr>
      <w:tcPr>
        <w:shd w:val="clear" w:color="fffff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ned - Accent 1"/>
    <w:basedOn w:val="952"/>
    <w:next w:val="8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c4d3ec"/>
        <w:tcBorders/>
      </w:tcPr>
    </w:tblStylePr>
    <w:tblStylePr w:type="band2Vert">
      <w:rPr>
        <w:rFonts w:ascii="Arial" w:hAnsi="Arial"/>
        <w:color w:val="404040"/>
        <w:sz w:val="22"/>
      </w:rPr>
      <w:pPr>
        <w:pBdr/>
        <w:spacing/>
        <w:ind/>
      </w:pPr>
      <w:tblPr>
        <w:tblBorders/>
      </w:tblPr>
      <w:tcPr>
        <w:shd w:val="clear" w:color="ffffff" w:fill="c4d3ec"/>
        <w:tcBorders/>
      </w:tcPr>
    </w:tblStylePr>
    <w:tblStylePr w:type="firstCol">
      <w:rPr>
        <w:rFonts w:ascii="Arial" w:hAnsi="Arial"/>
        <w:color w:val="f2f2f2"/>
        <w:sz w:val="22"/>
      </w:rPr>
      <w:pPr>
        <w:pBdr/>
        <w:spacing/>
        <w:ind/>
      </w:pPr>
      <w:tblPr>
        <w:tblBorders/>
      </w:tblPr>
      <w:tcPr>
        <w:shd w:val="clear" w:color="ffffff" w:fill="537ec9"/>
        <w:tcBorders/>
      </w:tcPr>
    </w:tblStylePr>
    <w:tblStylePr w:type="firstRow">
      <w:rPr>
        <w:rFonts w:ascii="Arial" w:hAnsi="Arial"/>
        <w:color w:val="f2f2f2"/>
        <w:sz w:val="22"/>
      </w:rPr>
      <w:pPr>
        <w:pBdr/>
        <w:spacing/>
        <w:ind/>
      </w:pPr>
      <w:tblPr>
        <w:tblBorders/>
      </w:tblPr>
      <w:tcPr>
        <w:shd w:val="clear" w:color="ffffff" w:fill="537ec9"/>
        <w:tcBorders/>
      </w:tcPr>
    </w:tblStylePr>
    <w:tblStylePr w:type="lastCol">
      <w:rPr>
        <w:rFonts w:ascii="Arial" w:hAnsi="Arial"/>
        <w:color w:val="f2f2f2"/>
        <w:sz w:val="22"/>
      </w:rPr>
      <w:pPr>
        <w:pBdr/>
        <w:spacing/>
        <w:ind/>
      </w:pPr>
      <w:tblPr>
        <w:tblBorders/>
      </w:tblPr>
      <w:tcPr>
        <w:shd w:val="clear" w:color="ffffff" w:fill="537ec9"/>
        <w:tcBorders/>
      </w:tcPr>
    </w:tblStylePr>
    <w:tblStylePr w:type="lastRow">
      <w:rPr>
        <w:rFonts w:ascii="Arial" w:hAnsi="Arial"/>
        <w:color w:val="f2f2f2"/>
        <w:sz w:val="22"/>
      </w:rPr>
      <w:pPr>
        <w:pBdr/>
        <w:spacing/>
        <w:ind/>
      </w:pPr>
      <w:tblPr>
        <w:tblBorders/>
      </w:tblPr>
      <w:tcPr>
        <w:shd w:val="clear" w:color="ffffff" w:fill="537ec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ned - Accent 2"/>
    <w:basedOn w:val="952"/>
    <w:next w:val="8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be6d7"/>
        <w:tcBorders/>
      </w:tcPr>
    </w:tblStylePr>
    <w:tblStylePr w:type="band2Vert">
      <w:rPr>
        <w:rFonts w:ascii="Arial" w:hAnsi="Arial"/>
        <w:color w:val="404040"/>
        <w:sz w:val="22"/>
      </w:rPr>
      <w:pPr>
        <w:pBdr/>
        <w:spacing/>
        <w:ind/>
      </w:pPr>
      <w:tblPr>
        <w:tblBorders/>
      </w:tblPr>
      <w:tcPr>
        <w:shd w:val="clear" w:color="ffffff" w:fill="fbe6d7"/>
        <w:tcBorders/>
      </w:tcPr>
    </w:tblStylePr>
    <w:tblStylePr w:type="firstCol">
      <w:rPr>
        <w:rFonts w:ascii="Arial" w:hAnsi="Arial"/>
        <w:color w:val="f2f2f2"/>
        <w:sz w:val="22"/>
      </w:rPr>
      <w:pPr>
        <w:pBdr/>
        <w:spacing/>
        <w:ind/>
      </w:pPr>
      <w:tblPr>
        <w:tblBorders/>
      </w:tblPr>
      <w:tcPr>
        <w:shd w:val="clear" w:color="ffffff" w:fill="f4b285"/>
        <w:tcBorders/>
      </w:tcPr>
    </w:tblStylePr>
    <w:tblStylePr w:type="firstRow">
      <w:rPr>
        <w:rFonts w:ascii="Arial" w:hAnsi="Arial"/>
        <w:color w:val="f2f2f2"/>
        <w:sz w:val="22"/>
      </w:rPr>
      <w:pPr>
        <w:pBdr/>
        <w:spacing/>
        <w:ind/>
      </w:pPr>
      <w:tblPr>
        <w:tblBorders/>
      </w:tblPr>
      <w:tcPr>
        <w:shd w:val="clear" w:color="ffffff" w:fill="f4b285"/>
        <w:tcBorders/>
      </w:tcPr>
    </w:tblStylePr>
    <w:tblStylePr w:type="lastCol">
      <w:rPr>
        <w:rFonts w:ascii="Arial" w:hAnsi="Arial"/>
        <w:color w:val="f2f2f2"/>
        <w:sz w:val="22"/>
      </w:rPr>
      <w:pPr>
        <w:pBdr/>
        <w:spacing/>
        <w:ind/>
      </w:pPr>
      <w:tblPr>
        <w:tblBorders/>
      </w:tblPr>
      <w:tcPr>
        <w:shd w:val="clear" w:color="ffffff" w:fill="f4b285"/>
        <w:tcBorders/>
      </w:tcPr>
    </w:tblStylePr>
    <w:tblStylePr w:type="lastRow">
      <w:rPr>
        <w:rFonts w:ascii="Arial" w:hAnsi="Arial"/>
        <w:color w:val="f2f2f2"/>
        <w:sz w:val="22"/>
      </w:rPr>
      <w:pPr>
        <w:pBdr/>
        <w:spacing/>
        <w:ind/>
      </w:pPr>
      <w:tblPr>
        <w:tblBorders/>
      </w:tblPr>
      <w:tcPr>
        <w:shd w:val="clear" w:color="ffffff" w:fill="f4b28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Lined - Accent 3"/>
    <w:basedOn w:val="952"/>
    <w:next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ededed"/>
        <w:tcBorders/>
      </w:tcPr>
    </w:tblStylePr>
    <w:tblStylePr w:type="band2Vert">
      <w:rPr>
        <w:rFonts w:ascii="Arial" w:hAnsi="Arial"/>
        <w:color w:val="404040"/>
        <w:sz w:val="22"/>
      </w:rPr>
      <w:pPr>
        <w:pBdr/>
        <w:spacing/>
        <w:ind/>
      </w:pPr>
      <w:tblPr>
        <w:tblBorders/>
      </w:tblPr>
      <w:tcPr>
        <w:shd w:val="clear" w:color="ffffff" w:fill="ededed"/>
        <w:tcBorders/>
      </w:tcPr>
    </w:tblStylePr>
    <w:tblStylePr w:type="firstCol">
      <w:rPr>
        <w:rFonts w:ascii="Arial" w:hAnsi="Arial"/>
        <w:color w:val="f2f2f2"/>
        <w:sz w:val="22"/>
      </w:rPr>
      <w:pPr>
        <w:pBdr/>
        <w:spacing/>
        <w:ind/>
      </w:pPr>
      <w:tblPr>
        <w:tblBorders/>
      </w:tblPr>
      <w:tcPr>
        <w:shd w:val="clear" w:color="ffffff" w:fill="a5a5a5"/>
        <w:tcBorders/>
      </w:tcPr>
    </w:tblStylePr>
    <w:tblStylePr w:type="firstRow">
      <w:rPr>
        <w:rFonts w:ascii="Arial" w:hAnsi="Arial"/>
        <w:color w:val="f2f2f2"/>
        <w:sz w:val="22"/>
      </w:rPr>
      <w:pPr>
        <w:pBdr/>
        <w:spacing/>
        <w:ind/>
      </w:pPr>
      <w:tblPr>
        <w:tblBorders/>
      </w:tblPr>
      <w:tcPr>
        <w:shd w:val="clear" w:color="ffffff" w:fill="a5a5a5"/>
        <w:tcBorders/>
      </w:tcPr>
    </w:tblStylePr>
    <w:tblStylePr w:type="lastCol">
      <w:rPr>
        <w:rFonts w:ascii="Arial" w:hAnsi="Arial"/>
        <w:color w:val="f2f2f2"/>
        <w:sz w:val="22"/>
      </w:rPr>
      <w:pPr>
        <w:pBdr/>
        <w:spacing/>
        <w:ind/>
      </w:pPr>
      <w:tblPr>
        <w:tblBorders/>
      </w:tblPr>
      <w:tcPr>
        <w:shd w:val="clear" w:color="ffffff" w:fill="a5a5a5"/>
        <w:tcBorders/>
      </w:tcPr>
    </w:tblStylePr>
    <w:tblStylePr w:type="lastRow">
      <w:rPr>
        <w:rFonts w:ascii="Arial" w:hAnsi="Arial"/>
        <w:color w:val="f2f2f2"/>
        <w:sz w:val="22"/>
      </w:rPr>
      <w:pPr>
        <w:pBdr/>
        <w:spacing/>
        <w:ind/>
      </w:pPr>
      <w:tblPr>
        <w:tblBorders/>
      </w:tblPr>
      <w:tcPr>
        <w:shd w:val="clear" w:color="ffffff"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ned - Accent 4"/>
    <w:basedOn w:val="952"/>
    <w:next w:val="8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2cb"/>
        <w:tcBorders/>
      </w:tcPr>
    </w:tblStylePr>
    <w:tblStylePr w:type="band2Vert">
      <w:rPr>
        <w:rFonts w:ascii="Arial" w:hAnsi="Arial"/>
        <w:color w:val="404040"/>
        <w:sz w:val="22"/>
      </w:rPr>
      <w:pPr>
        <w:pBdr/>
        <w:spacing/>
        <w:ind/>
      </w:pPr>
      <w:tblPr>
        <w:tblBorders/>
      </w:tblPr>
      <w:tcPr>
        <w:shd w:val="clear" w:color="ffffff" w:fill="fff2cb"/>
        <w:tcBorders/>
      </w:tcPr>
    </w:tblStylePr>
    <w:tblStylePr w:type="firstCol">
      <w:rPr>
        <w:rFonts w:ascii="Arial" w:hAnsi="Arial"/>
        <w:color w:val="f2f2f2"/>
        <w:sz w:val="22"/>
      </w:rPr>
      <w:pPr>
        <w:pBdr/>
        <w:spacing/>
        <w:ind/>
      </w:pPr>
      <w:tblPr>
        <w:tblBorders/>
      </w:tblPr>
      <w:tcPr>
        <w:shd w:val="clear" w:color="ffffff" w:fill="ffd965"/>
        <w:tcBorders/>
      </w:tcPr>
    </w:tblStylePr>
    <w:tblStylePr w:type="firstRow">
      <w:rPr>
        <w:rFonts w:ascii="Arial" w:hAnsi="Arial"/>
        <w:color w:val="f2f2f2"/>
        <w:sz w:val="22"/>
      </w:rPr>
      <w:pPr>
        <w:pBdr/>
        <w:spacing/>
        <w:ind/>
      </w:pPr>
      <w:tblPr>
        <w:tblBorders/>
      </w:tblPr>
      <w:tcPr>
        <w:shd w:val="clear" w:color="ffffff" w:fill="ffd965"/>
        <w:tcBorders/>
      </w:tcPr>
    </w:tblStylePr>
    <w:tblStylePr w:type="lastCol">
      <w:rPr>
        <w:rFonts w:ascii="Arial" w:hAnsi="Arial"/>
        <w:color w:val="f2f2f2"/>
        <w:sz w:val="22"/>
      </w:rPr>
      <w:pPr>
        <w:pBdr/>
        <w:spacing/>
        <w:ind/>
      </w:pPr>
      <w:tblPr>
        <w:tblBorders/>
      </w:tblPr>
      <w:tcPr>
        <w:shd w:val="clear" w:color="ffffff" w:fill="ffd965"/>
        <w:tcBorders/>
      </w:tcPr>
    </w:tblStylePr>
    <w:tblStylePr w:type="lastRow">
      <w:rPr>
        <w:rFonts w:ascii="Arial" w:hAnsi="Arial"/>
        <w:color w:val="f2f2f2"/>
        <w:sz w:val="22"/>
      </w:rPr>
      <w:pPr>
        <w:pBdr/>
        <w:spacing/>
        <w:ind/>
      </w:pPr>
      <w:tblPr>
        <w:tblBorders/>
      </w:tblPr>
      <w:tcPr>
        <w:shd w:val="clear" w:color="ffffff" w:fill="ffd9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ned - Accent 5"/>
    <w:basedOn w:val="952"/>
    <w:next w:val="8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deebf6"/>
        <w:tcBorders/>
      </w:tcPr>
    </w:tblStylePr>
    <w:tblStylePr w:type="band2Vert">
      <w:rPr>
        <w:rFonts w:ascii="Arial" w:hAnsi="Arial"/>
        <w:color w:val="404040"/>
        <w:sz w:val="22"/>
      </w:rPr>
      <w:pPr>
        <w:pBdr/>
        <w:spacing/>
        <w:ind/>
      </w:pPr>
      <w:tblPr>
        <w:tblBorders/>
      </w:tblPr>
      <w:tcPr>
        <w:shd w:val="clear" w:color="ffffff" w:fill="deebf6"/>
        <w:tcBorders/>
      </w:tcPr>
    </w:tblStylePr>
    <w:tblStylePr w:type="firstCol">
      <w:rPr>
        <w:rFonts w:ascii="Arial" w:hAnsi="Arial"/>
        <w:color w:val="f2f2f2"/>
        <w:sz w:val="22"/>
      </w:rPr>
      <w:pPr>
        <w:pBdr/>
        <w:spacing/>
        <w:ind/>
      </w:pPr>
      <w:tblPr>
        <w:tblBorders/>
      </w:tblPr>
      <w:tcPr>
        <w:shd w:val="clear" w:color="ffffff" w:fill="5b9bd5"/>
        <w:tcBorders/>
      </w:tcPr>
    </w:tblStylePr>
    <w:tblStylePr w:type="firstRow">
      <w:rPr>
        <w:rFonts w:ascii="Arial" w:hAnsi="Arial"/>
        <w:color w:val="f2f2f2"/>
        <w:sz w:val="22"/>
      </w:rPr>
      <w:pPr>
        <w:pBdr/>
        <w:spacing/>
        <w:ind/>
      </w:pPr>
      <w:tblPr>
        <w:tblBorders/>
      </w:tblPr>
      <w:tcPr>
        <w:shd w:val="clear" w:color="ffffff" w:fill="5b9bd5"/>
        <w:tcBorders/>
      </w:tcPr>
    </w:tblStylePr>
    <w:tblStylePr w:type="lastCol">
      <w:rPr>
        <w:rFonts w:ascii="Arial" w:hAnsi="Arial"/>
        <w:color w:val="f2f2f2"/>
        <w:sz w:val="22"/>
      </w:rPr>
      <w:pPr>
        <w:pBdr/>
        <w:spacing/>
        <w:ind/>
      </w:pPr>
      <w:tblPr>
        <w:tblBorders/>
      </w:tblPr>
      <w:tcPr>
        <w:shd w:val="clear" w:color="ffffff" w:fill="5b9bd5"/>
        <w:tcBorders/>
      </w:tcPr>
    </w:tblStylePr>
    <w:tblStylePr w:type="lastRow">
      <w:rPr>
        <w:rFonts w:ascii="Arial" w:hAnsi="Arial"/>
        <w:color w:val="f2f2f2"/>
        <w:sz w:val="22"/>
      </w:rPr>
      <w:pPr>
        <w:pBdr/>
        <w:spacing/>
        <w:ind/>
      </w:pPr>
      <w:tblPr>
        <w:tblBorders/>
      </w:tblPr>
      <w:tcPr>
        <w:shd w:val="clear" w:color="ffffff" w:fill="5b9bd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ned - Accent 6"/>
    <w:basedOn w:val="952"/>
    <w:next w:val="8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e2efd9"/>
        <w:tcBorders/>
      </w:tcPr>
    </w:tblStylePr>
    <w:tblStylePr w:type="band2Vert">
      <w:rPr>
        <w:rFonts w:ascii="Arial" w:hAnsi="Arial"/>
        <w:color w:val="404040"/>
        <w:sz w:val="22"/>
      </w:rPr>
      <w:pPr>
        <w:pBdr/>
        <w:spacing/>
        <w:ind/>
      </w:pPr>
      <w:tblPr>
        <w:tblBorders/>
      </w:tblPr>
      <w:tcPr>
        <w:shd w:val="clear" w:color="ffffff" w:fill="e2efd9"/>
        <w:tcBorders/>
      </w:tcPr>
    </w:tblStylePr>
    <w:tblStylePr w:type="firstCol">
      <w:rPr>
        <w:rFonts w:ascii="Arial" w:hAnsi="Arial"/>
        <w:color w:val="f2f2f2"/>
        <w:sz w:val="22"/>
      </w:rPr>
      <w:pPr>
        <w:pBdr/>
        <w:spacing/>
        <w:ind/>
      </w:pPr>
      <w:tblPr>
        <w:tblBorders/>
      </w:tblPr>
      <w:tcPr>
        <w:shd w:val="clear" w:color="ffffff" w:fill="70ad47"/>
        <w:tcBorders/>
      </w:tcPr>
    </w:tblStylePr>
    <w:tblStylePr w:type="firstRow">
      <w:rPr>
        <w:rFonts w:ascii="Arial" w:hAnsi="Arial"/>
        <w:color w:val="f2f2f2"/>
        <w:sz w:val="22"/>
      </w:rPr>
      <w:pPr>
        <w:pBdr/>
        <w:spacing/>
        <w:ind/>
      </w:pPr>
      <w:tblPr>
        <w:tblBorders/>
      </w:tblPr>
      <w:tcPr>
        <w:shd w:val="clear" w:color="ffffff" w:fill="70ad47"/>
        <w:tcBorders/>
      </w:tcPr>
    </w:tblStylePr>
    <w:tblStylePr w:type="lastCol">
      <w:rPr>
        <w:rFonts w:ascii="Arial" w:hAnsi="Arial"/>
        <w:color w:val="f2f2f2"/>
        <w:sz w:val="22"/>
      </w:rPr>
      <w:pPr>
        <w:pBdr/>
        <w:spacing/>
        <w:ind/>
      </w:pPr>
      <w:tblPr>
        <w:tblBorders/>
      </w:tblPr>
      <w:tcPr>
        <w:shd w:val="clear" w:color="ffffff" w:fill="70ad47"/>
        <w:tcBorders/>
      </w:tcPr>
    </w:tblStylePr>
    <w:tblStylePr w:type="lastRow">
      <w:rPr>
        <w:rFonts w:ascii="Arial" w:hAnsi="Arial"/>
        <w:color w:val="f2f2f2"/>
        <w:sz w:val="22"/>
      </w:rPr>
      <w:pPr>
        <w:pBdr/>
        <w:spacing/>
        <w:ind/>
      </w:pPr>
      <w:tblPr>
        <w:tblBorders/>
      </w:tblPr>
      <w:tcPr>
        <w:shd w:val="clear" w:color="ffffff"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Bordered &amp; Lined - Accent"/>
    <w:basedOn w:val="952"/>
    <w:next w:val="877"/>
    <w:uiPriority w:val="99"/>
    <w:pPr>
      <w:pBdr/>
      <w:spacing w:after="0" w:line="240" w:lineRule="auto"/>
      <w:ind/>
    </w:pPr>
    <w:rPr>
      <w:color w:val="404040"/>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2f2f2"/>
        <w:tcBorders/>
      </w:tcPr>
    </w:tblStylePr>
    <w:tblStylePr w:type="band2Vert">
      <w:rPr>
        <w:rFonts w:ascii="Arial" w:hAnsi="Arial"/>
        <w:color w:val="404040"/>
        <w:sz w:val="22"/>
      </w:rPr>
      <w:pPr>
        <w:pBdr/>
        <w:spacing/>
        <w:ind/>
      </w:pPr>
      <w:tblPr>
        <w:tblBorders/>
      </w:tblPr>
      <w:tcPr>
        <w:shd w:val="clear" w:color="ffffff" w:fill="f2f2f2"/>
        <w:tcBorders/>
      </w:tcPr>
    </w:tblStylePr>
    <w:tblStylePr w:type="firstCol">
      <w:rPr>
        <w:rFonts w:ascii="Arial" w:hAnsi="Arial"/>
        <w:color w:val="f2f2f2"/>
        <w:sz w:val="22"/>
      </w:rPr>
      <w:pPr>
        <w:pBdr/>
        <w:spacing/>
        <w:ind/>
      </w:pPr>
      <w:tblPr>
        <w:tblBorders/>
      </w:tblPr>
      <w:tcPr>
        <w:shd w:val="clear" w:color="ffffff" w:fill="7f7f7f"/>
        <w:tcBorders/>
      </w:tcPr>
    </w:tblStylePr>
    <w:tblStylePr w:type="firstRow">
      <w:rPr>
        <w:rFonts w:ascii="Arial" w:hAnsi="Arial"/>
        <w:color w:val="f2f2f2"/>
        <w:sz w:val="22"/>
      </w:rPr>
      <w:pPr>
        <w:pBdr/>
        <w:spacing/>
        <w:ind/>
      </w:pPr>
      <w:tblPr>
        <w:tblBorders/>
      </w:tblPr>
      <w:tcPr>
        <w:shd w:val="clear" w:color="ffffff" w:fill="7f7f7f"/>
        <w:tcBorders/>
      </w:tcPr>
    </w:tblStylePr>
    <w:tblStylePr w:type="lastCol">
      <w:rPr>
        <w:rFonts w:ascii="Arial" w:hAnsi="Arial"/>
        <w:color w:val="f2f2f2"/>
        <w:sz w:val="22"/>
      </w:rPr>
      <w:pPr>
        <w:pBdr/>
        <w:spacing/>
        <w:ind/>
      </w:pPr>
      <w:tblPr>
        <w:tblBorders/>
      </w:tblPr>
      <w:tcPr>
        <w:shd w:val="clear" w:color="ffffff" w:fill="7f7f7f"/>
        <w:tcBorders/>
      </w:tcPr>
    </w:tblStylePr>
    <w:tblStylePr w:type="lastRow">
      <w:rPr>
        <w:rFonts w:ascii="Arial" w:hAnsi="Arial"/>
        <w:color w:val="f2f2f2"/>
        <w:sz w:val="22"/>
      </w:rPr>
      <w:pPr>
        <w:pBdr/>
        <w:spacing/>
        <w:ind/>
      </w:pPr>
      <w:tblPr>
        <w:tblBorders/>
      </w:tblPr>
      <w:tcPr>
        <w:shd w:val="clear" w:color="ffffff"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Bordered &amp; Lined - Accent 1"/>
    <w:basedOn w:val="952"/>
    <w:next w:val="878"/>
    <w:uiPriority w:val="99"/>
    <w:pPr>
      <w:pBdr/>
      <w:spacing w:after="0" w:line="240" w:lineRule="auto"/>
      <w:ind/>
    </w:pPr>
    <w:rPr>
      <w:color w:val="404040"/>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c4d3ec"/>
        <w:tcBorders/>
      </w:tcPr>
    </w:tblStylePr>
    <w:tblStylePr w:type="band2Vert">
      <w:rPr>
        <w:rFonts w:ascii="Arial" w:hAnsi="Arial"/>
        <w:color w:val="404040"/>
        <w:sz w:val="22"/>
      </w:rPr>
      <w:pPr>
        <w:pBdr/>
        <w:spacing/>
        <w:ind/>
      </w:pPr>
      <w:tblPr>
        <w:tblBorders/>
      </w:tblPr>
      <w:tcPr>
        <w:shd w:val="clear" w:color="ffffff" w:fill="c4d3ec"/>
        <w:tcBorders/>
      </w:tcPr>
    </w:tblStylePr>
    <w:tblStylePr w:type="firstCol">
      <w:rPr>
        <w:rFonts w:ascii="Arial" w:hAnsi="Arial"/>
        <w:color w:val="f2f2f2"/>
        <w:sz w:val="22"/>
      </w:rPr>
      <w:pPr>
        <w:pBdr/>
        <w:spacing/>
        <w:ind/>
      </w:pPr>
      <w:tblPr>
        <w:tblBorders/>
      </w:tblPr>
      <w:tcPr>
        <w:shd w:val="clear" w:color="ffffff" w:fill="537ec9"/>
        <w:tcBorders/>
      </w:tcPr>
    </w:tblStylePr>
    <w:tblStylePr w:type="firstRow">
      <w:rPr>
        <w:rFonts w:ascii="Arial" w:hAnsi="Arial"/>
        <w:color w:val="f2f2f2"/>
        <w:sz w:val="22"/>
      </w:rPr>
      <w:pPr>
        <w:pBdr/>
        <w:spacing/>
        <w:ind/>
      </w:pPr>
      <w:tblPr>
        <w:tblBorders/>
      </w:tblPr>
      <w:tcPr>
        <w:shd w:val="clear" w:color="ffffff" w:fill="537ec9"/>
        <w:tcBorders/>
      </w:tcPr>
    </w:tblStylePr>
    <w:tblStylePr w:type="lastCol">
      <w:rPr>
        <w:rFonts w:ascii="Arial" w:hAnsi="Arial"/>
        <w:color w:val="f2f2f2"/>
        <w:sz w:val="22"/>
      </w:rPr>
      <w:pPr>
        <w:pBdr/>
        <w:spacing/>
        <w:ind/>
      </w:pPr>
      <w:tblPr>
        <w:tblBorders/>
      </w:tblPr>
      <w:tcPr>
        <w:shd w:val="clear" w:color="ffffff" w:fill="537ec9"/>
        <w:tcBorders/>
      </w:tcPr>
    </w:tblStylePr>
    <w:tblStylePr w:type="lastRow">
      <w:rPr>
        <w:rFonts w:ascii="Arial" w:hAnsi="Arial"/>
        <w:color w:val="f2f2f2"/>
        <w:sz w:val="22"/>
      </w:rPr>
      <w:pPr>
        <w:pBdr/>
        <w:spacing/>
        <w:ind/>
      </w:pPr>
      <w:tblPr>
        <w:tblBorders/>
      </w:tblPr>
      <w:tcPr>
        <w:shd w:val="clear" w:color="ffffff" w:fill="537ec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Bordered &amp; Lined - Accent 2"/>
    <w:basedOn w:val="952"/>
    <w:next w:val="879"/>
    <w:uiPriority w:val="99"/>
    <w:pPr>
      <w:pBdr/>
      <w:spacing w:after="0" w:line="240" w:lineRule="auto"/>
      <w:ind/>
    </w:pPr>
    <w:rPr>
      <w:color w:val="404040"/>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be6d7"/>
        <w:tcBorders/>
      </w:tcPr>
    </w:tblStylePr>
    <w:tblStylePr w:type="band2Vert">
      <w:rPr>
        <w:rFonts w:ascii="Arial" w:hAnsi="Arial"/>
        <w:color w:val="404040"/>
        <w:sz w:val="22"/>
      </w:rPr>
      <w:pPr>
        <w:pBdr/>
        <w:spacing/>
        <w:ind/>
      </w:pPr>
      <w:tblPr>
        <w:tblBorders/>
      </w:tblPr>
      <w:tcPr>
        <w:shd w:val="clear" w:color="ffffff" w:fill="fbe6d7"/>
        <w:tcBorders/>
      </w:tcPr>
    </w:tblStylePr>
    <w:tblStylePr w:type="firstCol">
      <w:rPr>
        <w:rFonts w:ascii="Arial" w:hAnsi="Arial"/>
        <w:color w:val="f2f2f2"/>
        <w:sz w:val="22"/>
      </w:rPr>
      <w:pPr>
        <w:pBdr/>
        <w:spacing/>
        <w:ind/>
      </w:pPr>
      <w:tblPr>
        <w:tblBorders/>
      </w:tblPr>
      <w:tcPr>
        <w:shd w:val="clear" w:color="ffffff" w:fill="f4b285"/>
        <w:tcBorders/>
      </w:tcPr>
    </w:tblStylePr>
    <w:tblStylePr w:type="firstRow">
      <w:rPr>
        <w:rFonts w:ascii="Arial" w:hAnsi="Arial"/>
        <w:color w:val="f2f2f2"/>
        <w:sz w:val="22"/>
      </w:rPr>
      <w:pPr>
        <w:pBdr/>
        <w:spacing/>
        <w:ind/>
      </w:pPr>
      <w:tblPr>
        <w:tblBorders/>
      </w:tblPr>
      <w:tcPr>
        <w:shd w:val="clear" w:color="ffffff" w:fill="f4b285"/>
        <w:tcBorders/>
      </w:tcPr>
    </w:tblStylePr>
    <w:tblStylePr w:type="lastCol">
      <w:rPr>
        <w:rFonts w:ascii="Arial" w:hAnsi="Arial"/>
        <w:color w:val="f2f2f2"/>
        <w:sz w:val="22"/>
      </w:rPr>
      <w:pPr>
        <w:pBdr/>
        <w:spacing/>
        <w:ind/>
      </w:pPr>
      <w:tblPr>
        <w:tblBorders/>
      </w:tblPr>
      <w:tcPr>
        <w:shd w:val="clear" w:color="ffffff" w:fill="f4b285"/>
        <w:tcBorders/>
      </w:tcPr>
    </w:tblStylePr>
    <w:tblStylePr w:type="lastRow">
      <w:rPr>
        <w:rFonts w:ascii="Arial" w:hAnsi="Arial"/>
        <w:color w:val="f2f2f2"/>
        <w:sz w:val="22"/>
      </w:rPr>
      <w:pPr>
        <w:pBdr/>
        <w:spacing/>
        <w:ind/>
      </w:pPr>
      <w:tblPr>
        <w:tblBorders/>
      </w:tblPr>
      <w:tcPr>
        <w:shd w:val="clear" w:color="ffffff" w:fill="f4b28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Bordered &amp; Lined - Accent 3"/>
    <w:basedOn w:val="952"/>
    <w:next w:val="880"/>
    <w:uiPriority w:val="99"/>
    <w:pPr>
      <w:pBdr/>
      <w:spacing w:after="0" w:line="240" w:lineRule="auto"/>
      <w:ind/>
    </w:pPr>
    <w:rPr>
      <w:color w:val="404040"/>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ededed"/>
        <w:tcBorders/>
      </w:tcPr>
    </w:tblStylePr>
    <w:tblStylePr w:type="band2Vert">
      <w:rPr>
        <w:rFonts w:ascii="Arial" w:hAnsi="Arial"/>
        <w:color w:val="404040"/>
        <w:sz w:val="22"/>
      </w:rPr>
      <w:pPr>
        <w:pBdr/>
        <w:spacing/>
        <w:ind/>
      </w:pPr>
      <w:tblPr>
        <w:tblBorders/>
      </w:tblPr>
      <w:tcPr>
        <w:shd w:val="clear" w:color="ffffff" w:fill="ededed"/>
        <w:tcBorders/>
      </w:tcPr>
    </w:tblStylePr>
    <w:tblStylePr w:type="firstCol">
      <w:rPr>
        <w:rFonts w:ascii="Arial" w:hAnsi="Arial"/>
        <w:color w:val="f2f2f2"/>
        <w:sz w:val="22"/>
      </w:rPr>
      <w:pPr>
        <w:pBdr/>
        <w:spacing/>
        <w:ind/>
      </w:pPr>
      <w:tblPr>
        <w:tblBorders/>
      </w:tblPr>
      <w:tcPr>
        <w:shd w:val="clear" w:color="ffffff" w:fill="a5a5a5"/>
        <w:tcBorders/>
      </w:tcPr>
    </w:tblStylePr>
    <w:tblStylePr w:type="firstRow">
      <w:rPr>
        <w:rFonts w:ascii="Arial" w:hAnsi="Arial"/>
        <w:color w:val="f2f2f2"/>
        <w:sz w:val="22"/>
      </w:rPr>
      <w:pPr>
        <w:pBdr/>
        <w:spacing/>
        <w:ind/>
      </w:pPr>
      <w:tblPr>
        <w:tblBorders/>
      </w:tblPr>
      <w:tcPr>
        <w:shd w:val="clear" w:color="ffffff" w:fill="a5a5a5"/>
        <w:tcBorders/>
      </w:tcPr>
    </w:tblStylePr>
    <w:tblStylePr w:type="lastCol">
      <w:rPr>
        <w:rFonts w:ascii="Arial" w:hAnsi="Arial"/>
        <w:color w:val="f2f2f2"/>
        <w:sz w:val="22"/>
      </w:rPr>
      <w:pPr>
        <w:pBdr/>
        <w:spacing/>
        <w:ind/>
      </w:pPr>
      <w:tblPr>
        <w:tblBorders/>
      </w:tblPr>
      <w:tcPr>
        <w:shd w:val="clear" w:color="ffffff" w:fill="a5a5a5"/>
        <w:tcBorders/>
      </w:tcPr>
    </w:tblStylePr>
    <w:tblStylePr w:type="lastRow">
      <w:rPr>
        <w:rFonts w:ascii="Arial" w:hAnsi="Arial"/>
        <w:color w:val="f2f2f2"/>
        <w:sz w:val="22"/>
      </w:rPr>
      <w:pPr>
        <w:pBdr/>
        <w:spacing/>
        <w:ind/>
      </w:pPr>
      <w:tblPr>
        <w:tblBorders/>
      </w:tblPr>
      <w:tcPr>
        <w:shd w:val="clear" w:color="ffffff" w:fill="a5a5a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Bordered &amp; Lined - Accent 4"/>
    <w:basedOn w:val="952"/>
    <w:next w:val="881"/>
    <w:uiPriority w:val="99"/>
    <w:pPr>
      <w:pBdr/>
      <w:spacing w:after="0" w:line="240" w:lineRule="auto"/>
      <w:ind/>
    </w:pPr>
    <w:rPr>
      <w:color w:val="404040"/>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2cb"/>
        <w:tcBorders/>
      </w:tcPr>
    </w:tblStylePr>
    <w:tblStylePr w:type="band2Vert">
      <w:rPr>
        <w:rFonts w:ascii="Arial" w:hAnsi="Arial"/>
        <w:color w:val="404040"/>
        <w:sz w:val="22"/>
      </w:rPr>
      <w:pPr>
        <w:pBdr/>
        <w:spacing/>
        <w:ind/>
      </w:pPr>
      <w:tblPr>
        <w:tblBorders/>
      </w:tblPr>
      <w:tcPr>
        <w:shd w:val="clear" w:color="ffffff" w:fill="fff2cb"/>
        <w:tcBorders/>
      </w:tcPr>
    </w:tblStylePr>
    <w:tblStylePr w:type="firstCol">
      <w:rPr>
        <w:rFonts w:ascii="Arial" w:hAnsi="Arial"/>
        <w:color w:val="f2f2f2"/>
        <w:sz w:val="22"/>
      </w:rPr>
      <w:pPr>
        <w:pBdr/>
        <w:spacing/>
        <w:ind/>
      </w:pPr>
      <w:tblPr>
        <w:tblBorders/>
      </w:tblPr>
      <w:tcPr>
        <w:shd w:val="clear" w:color="ffffff" w:fill="ffd965"/>
        <w:tcBorders/>
      </w:tcPr>
    </w:tblStylePr>
    <w:tblStylePr w:type="firstRow">
      <w:rPr>
        <w:rFonts w:ascii="Arial" w:hAnsi="Arial"/>
        <w:color w:val="f2f2f2"/>
        <w:sz w:val="22"/>
      </w:rPr>
      <w:pPr>
        <w:pBdr/>
        <w:spacing/>
        <w:ind/>
      </w:pPr>
      <w:tblPr>
        <w:tblBorders/>
      </w:tblPr>
      <w:tcPr>
        <w:shd w:val="clear" w:color="ffffff" w:fill="ffd965"/>
        <w:tcBorders/>
      </w:tcPr>
    </w:tblStylePr>
    <w:tblStylePr w:type="lastCol">
      <w:rPr>
        <w:rFonts w:ascii="Arial" w:hAnsi="Arial"/>
        <w:color w:val="f2f2f2"/>
        <w:sz w:val="22"/>
      </w:rPr>
      <w:pPr>
        <w:pBdr/>
        <w:spacing/>
        <w:ind/>
      </w:pPr>
      <w:tblPr>
        <w:tblBorders/>
      </w:tblPr>
      <w:tcPr>
        <w:shd w:val="clear" w:color="ffffff" w:fill="ffd965"/>
        <w:tcBorders/>
      </w:tcPr>
    </w:tblStylePr>
    <w:tblStylePr w:type="lastRow">
      <w:rPr>
        <w:rFonts w:ascii="Arial" w:hAnsi="Arial"/>
        <w:color w:val="f2f2f2"/>
        <w:sz w:val="22"/>
      </w:rPr>
      <w:pPr>
        <w:pBdr/>
        <w:spacing/>
        <w:ind/>
      </w:pPr>
      <w:tblPr>
        <w:tblBorders/>
      </w:tblPr>
      <w:tcPr>
        <w:shd w:val="clear" w:color="ffffff" w:fill="ffd96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Bordered &amp; Lined - Accent 5"/>
    <w:basedOn w:val="952"/>
    <w:next w:val="882"/>
    <w:uiPriority w:val="99"/>
    <w:pPr>
      <w:pBdr/>
      <w:spacing w:after="0" w:line="240" w:lineRule="auto"/>
      <w:ind/>
    </w:pPr>
    <w:rPr>
      <w:color w:val="404040"/>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deebf6"/>
        <w:tcBorders/>
      </w:tcPr>
    </w:tblStylePr>
    <w:tblStylePr w:type="band2Vert">
      <w:rPr>
        <w:rFonts w:ascii="Arial" w:hAnsi="Arial"/>
        <w:color w:val="404040"/>
        <w:sz w:val="22"/>
      </w:rPr>
      <w:pPr>
        <w:pBdr/>
        <w:spacing/>
        <w:ind/>
      </w:pPr>
      <w:tblPr>
        <w:tblBorders/>
      </w:tblPr>
      <w:tcPr>
        <w:shd w:val="clear" w:color="ffffff" w:fill="deebf6"/>
        <w:tcBorders/>
      </w:tcPr>
    </w:tblStylePr>
    <w:tblStylePr w:type="firstCol">
      <w:rPr>
        <w:rFonts w:ascii="Arial" w:hAnsi="Arial"/>
        <w:color w:val="f2f2f2"/>
        <w:sz w:val="22"/>
      </w:rPr>
      <w:pPr>
        <w:pBdr/>
        <w:spacing/>
        <w:ind/>
      </w:pPr>
      <w:tblPr>
        <w:tblBorders/>
      </w:tblPr>
      <w:tcPr>
        <w:shd w:val="clear" w:color="ffffff" w:fill="5b9bd5"/>
        <w:tcBorders/>
      </w:tcPr>
    </w:tblStylePr>
    <w:tblStylePr w:type="firstRow">
      <w:rPr>
        <w:rFonts w:ascii="Arial" w:hAnsi="Arial"/>
        <w:color w:val="f2f2f2"/>
        <w:sz w:val="22"/>
      </w:rPr>
      <w:pPr>
        <w:pBdr/>
        <w:spacing/>
        <w:ind/>
      </w:pPr>
      <w:tblPr>
        <w:tblBorders/>
      </w:tblPr>
      <w:tcPr>
        <w:shd w:val="clear" w:color="ffffff" w:fill="5b9bd5"/>
        <w:tcBorders/>
      </w:tcPr>
    </w:tblStylePr>
    <w:tblStylePr w:type="lastCol">
      <w:rPr>
        <w:rFonts w:ascii="Arial" w:hAnsi="Arial"/>
        <w:color w:val="f2f2f2"/>
        <w:sz w:val="22"/>
      </w:rPr>
      <w:pPr>
        <w:pBdr/>
        <w:spacing/>
        <w:ind/>
      </w:pPr>
      <w:tblPr>
        <w:tblBorders/>
      </w:tblPr>
      <w:tcPr>
        <w:shd w:val="clear" w:color="ffffff" w:fill="5b9bd5"/>
        <w:tcBorders/>
      </w:tcPr>
    </w:tblStylePr>
    <w:tblStylePr w:type="lastRow">
      <w:rPr>
        <w:rFonts w:ascii="Arial" w:hAnsi="Arial"/>
        <w:color w:val="f2f2f2"/>
        <w:sz w:val="22"/>
      </w:rPr>
      <w:pPr>
        <w:pBdr/>
        <w:spacing/>
        <w:ind/>
      </w:pPr>
      <w:tblPr>
        <w:tblBorders/>
      </w:tblPr>
      <w:tcPr>
        <w:shd w:val="clear" w:color="ffffff" w:fill="5b9bd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Bordered &amp; Lined - Accent 6"/>
    <w:basedOn w:val="952"/>
    <w:next w:val="883"/>
    <w:uiPriority w:val="99"/>
    <w:pPr>
      <w:pBdr/>
      <w:spacing w:after="0" w:line="240" w:lineRule="auto"/>
      <w:ind/>
    </w:pPr>
    <w:rPr>
      <w:color w:val="404040"/>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e2efd9"/>
        <w:tcBorders/>
      </w:tcPr>
    </w:tblStylePr>
    <w:tblStylePr w:type="band2Vert">
      <w:rPr>
        <w:rFonts w:ascii="Arial" w:hAnsi="Arial"/>
        <w:color w:val="404040"/>
        <w:sz w:val="22"/>
      </w:rPr>
      <w:pPr>
        <w:pBdr/>
        <w:spacing/>
        <w:ind/>
      </w:pPr>
      <w:tblPr>
        <w:tblBorders/>
      </w:tblPr>
      <w:tcPr>
        <w:shd w:val="clear" w:color="ffffff" w:fill="e2efd9"/>
        <w:tcBorders/>
      </w:tcPr>
    </w:tblStylePr>
    <w:tblStylePr w:type="firstCol">
      <w:rPr>
        <w:rFonts w:ascii="Arial" w:hAnsi="Arial"/>
        <w:color w:val="f2f2f2"/>
        <w:sz w:val="22"/>
      </w:rPr>
      <w:pPr>
        <w:pBdr/>
        <w:spacing/>
        <w:ind/>
      </w:pPr>
      <w:tblPr>
        <w:tblBorders/>
      </w:tblPr>
      <w:tcPr>
        <w:shd w:val="clear" w:color="ffffff" w:fill="70ad47"/>
        <w:tcBorders/>
      </w:tcPr>
    </w:tblStylePr>
    <w:tblStylePr w:type="firstRow">
      <w:rPr>
        <w:rFonts w:ascii="Arial" w:hAnsi="Arial"/>
        <w:color w:val="f2f2f2"/>
        <w:sz w:val="22"/>
      </w:rPr>
      <w:pPr>
        <w:pBdr/>
        <w:spacing/>
        <w:ind/>
      </w:pPr>
      <w:tblPr>
        <w:tblBorders/>
      </w:tblPr>
      <w:tcPr>
        <w:shd w:val="clear" w:color="ffffff" w:fill="70ad47"/>
        <w:tcBorders/>
      </w:tcPr>
    </w:tblStylePr>
    <w:tblStylePr w:type="lastCol">
      <w:rPr>
        <w:rFonts w:ascii="Arial" w:hAnsi="Arial"/>
        <w:color w:val="f2f2f2"/>
        <w:sz w:val="22"/>
      </w:rPr>
      <w:pPr>
        <w:pBdr/>
        <w:spacing/>
        <w:ind/>
      </w:pPr>
      <w:tblPr>
        <w:tblBorders/>
      </w:tblPr>
      <w:tcPr>
        <w:shd w:val="clear" w:color="ffffff" w:fill="70ad47"/>
        <w:tcBorders/>
      </w:tcPr>
    </w:tblStylePr>
    <w:tblStylePr w:type="lastRow">
      <w:rPr>
        <w:rFonts w:ascii="Arial" w:hAnsi="Arial"/>
        <w:color w:val="f2f2f2"/>
        <w:sz w:val="22"/>
      </w:rPr>
      <w:pPr>
        <w:pBdr/>
        <w:spacing/>
        <w:ind/>
      </w:pPr>
      <w:tblPr>
        <w:tblBorders/>
      </w:tblPr>
      <w:tcPr>
        <w:shd w:val="clear" w:color="ffffff" w:fill="70ad4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Bordered"/>
    <w:basedOn w:val="952"/>
    <w:next w:val="884"/>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Bordered - Accent 1"/>
    <w:basedOn w:val="952"/>
    <w:next w:val="885"/>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Bordered - Accent 2"/>
    <w:basedOn w:val="952"/>
    <w:next w:val="886"/>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 Accent 3"/>
    <w:basedOn w:val="952"/>
    <w:next w:val="887"/>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 Accent 4"/>
    <w:basedOn w:val="952"/>
    <w:next w:val="888"/>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 Accent 5"/>
    <w:basedOn w:val="952"/>
    <w:next w:val="889"/>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 Accent 6"/>
    <w:basedOn w:val="952"/>
    <w:next w:val="890"/>
    <w:uiPriority w:val="99"/>
    <w:pPr>
      <w:pBdr/>
      <w:spacing w:after="0" w:line="240" w:lineRule="auto"/>
      <w:ind/>
    </w:p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rFonts w:ascii="Arial" w:hAnsi="Arial"/>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sz="12" w:space="0"/>
        </w:tcBorders>
      </w:tcPr>
    </w:tblStylePr>
    <w:tblStylePr w:type="lastCol">
      <w:rPr>
        <w:rFonts w:ascii="Arial" w:hAnsi="Arial"/>
        <w:color w:val="404040"/>
        <w:sz w:val="22"/>
      </w:rPr>
      <w:pPr>
        <w:pBdr/>
        <w:spacing/>
        <w:ind/>
      </w:pPr>
      <w:tblPr>
        <w:tblBorders/>
      </w:tblPr>
      <w:tcPr>
        <w:tcBorders>
          <w:left w:val="single" w:color="000000" w:sz="12" w:space="0"/>
        </w:tcBorders>
      </w:tcPr>
    </w:tblStylePr>
    <w:tblStylePr w:type="lastRow">
      <w:rPr>
        <w:rFonts w:ascii="Arial" w:hAnsi="Arial"/>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customStyle="1">
    <w:name w:val="Heading 1"/>
    <w:basedOn w:val="950"/>
    <w:next w:val="950"/>
    <w:link w:val="900"/>
    <w:uiPriority w:val="9"/>
    <w:qFormat/>
    <w:pPr>
      <w:keepNext w:val="true"/>
      <w:keepLines w:val="true"/>
      <w:pBdr/>
      <w:spacing w:after="80" w:before="360"/>
      <w:ind/>
      <w:outlineLvl w:val="0"/>
    </w:pPr>
    <w:rPr>
      <w:rFonts w:ascii="Arial" w:hAnsi="Arial" w:eastAsia="Arial" w:cs="Arial"/>
      <w:color w:val="0f4761"/>
      <w:sz w:val="40"/>
      <w:szCs w:val="40"/>
    </w:rPr>
  </w:style>
  <w:style w:type="paragraph" w:styleId="892" w:customStyle="1">
    <w:name w:val="Heading 2"/>
    <w:basedOn w:val="950"/>
    <w:next w:val="950"/>
    <w:link w:val="901"/>
    <w:uiPriority w:val="9"/>
    <w:qFormat/>
    <w:pPr>
      <w:keepNext w:val="true"/>
      <w:keepLines w:val="true"/>
      <w:pBdr/>
      <w:spacing w:after="80" w:before="160"/>
      <w:ind/>
      <w:outlineLvl w:val="1"/>
    </w:pPr>
    <w:rPr>
      <w:rFonts w:ascii="Arial" w:hAnsi="Arial" w:eastAsia="Arial" w:cs="Arial"/>
      <w:color w:val="0f4761"/>
      <w:sz w:val="32"/>
      <w:szCs w:val="32"/>
    </w:rPr>
  </w:style>
  <w:style w:type="paragraph" w:styleId="893" w:customStyle="1">
    <w:name w:val="Heading 3"/>
    <w:basedOn w:val="950"/>
    <w:next w:val="950"/>
    <w:link w:val="902"/>
    <w:uiPriority w:val="9"/>
    <w:qFormat/>
    <w:pPr>
      <w:keepNext w:val="true"/>
      <w:keepLines w:val="true"/>
      <w:pBdr/>
      <w:spacing w:after="80" w:before="160"/>
      <w:ind/>
      <w:outlineLvl w:val="2"/>
    </w:pPr>
    <w:rPr>
      <w:rFonts w:ascii="Arial" w:hAnsi="Arial" w:eastAsia="Arial" w:cs="Arial"/>
      <w:color w:val="0f4761"/>
      <w:sz w:val="28"/>
      <w:szCs w:val="28"/>
    </w:rPr>
  </w:style>
  <w:style w:type="paragraph" w:styleId="894" w:customStyle="1">
    <w:name w:val="Heading 4"/>
    <w:basedOn w:val="950"/>
    <w:next w:val="950"/>
    <w:link w:val="903"/>
    <w:uiPriority w:val="9"/>
    <w:qFormat/>
    <w:pPr>
      <w:keepNext w:val="true"/>
      <w:keepLines w:val="true"/>
      <w:pBdr/>
      <w:spacing w:after="40" w:before="80"/>
      <w:ind/>
      <w:outlineLvl w:val="3"/>
    </w:pPr>
    <w:rPr>
      <w:rFonts w:ascii="Arial" w:hAnsi="Arial" w:eastAsia="Arial" w:cs="Arial"/>
      <w:i/>
      <w:iCs/>
      <w:color w:val="0f4761"/>
    </w:rPr>
  </w:style>
  <w:style w:type="paragraph" w:styleId="895" w:customStyle="1">
    <w:name w:val="Heading 5"/>
    <w:basedOn w:val="950"/>
    <w:next w:val="950"/>
    <w:link w:val="904"/>
    <w:uiPriority w:val="9"/>
    <w:qFormat/>
    <w:pPr>
      <w:keepNext w:val="true"/>
      <w:keepLines w:val="true"/>
      <w:pBdr/>
      <w:spacing w:after="40" w:before="80"/>
      <w:ind/>
      <w:outlineLvl w:val="4"/>
    </w:pPr>
    <w:rPr>
      <w:rFonts w:ascii="Arial" w:hAnsi="Arial" w:eastAsia="Arial" w:cs="Arial"/>
      <w:color w:val="0f4761"/>
    </w:rPr>
  </w:style>
  <w:style w:type="paragraph" w:styleId="896" w:customStyle="1">
    <w:name w:val="Heading 6"/>
    <w:basedOn w:val="950"/>
    <w:next w:val="950"/>
    <w:link w:val="905"/>
    <w:uiPriority w:val="9"/>
    <w:qFormat/>
    <w:pPr>
      <w:keepNext w:val="true"/>
      <w:keepLines w:val="true"/>
      <w:pBdr/>
      <w:spacing w:after="0" w:before="40"/>
      <w:ind/>
      <w:outlineLvl w:val="5"/>
    </w:pPr>
    <w:rPr>
      <w:rFonts w:ascii="Arial" w:hAnsi="Arial" w:eastAsia="Arial" w:cs="Arial"/>
      <w:i/>
      <w:iCs/>
      <w:color w:val="595959"/>
    </w:rPr>
  </w:style>
  <w:style w:type="paragraph" w:styleId="897" w:customStyle="1">
    <w:name w:val="Heading 7"/>
    <w:basedOn w:val="950"/>
    <w:next w:val="950"/>
    <w:link w:val="906"/>
    <w:uiPriority w:val="9"/>
    <w:qFormat/>
    <w:pPr>
      <w:keepNext w:val="true"/>
      <w:keepLines w:val="true"/>
      <w:pBdr/>
      <w:spacing w:after="0" w:before="40"/>
      <w:ind/>
      <w:outlineLvl w:val="6"/>
    </w:pPr>
    <w:rPr>
      <w:rFonts w:ascii="Arial" w:hAnsi="Arial" w:eastAsia="Arial" w:cs="Arial"/>
      <w:color w:val="595959"/>
    </w:rPr>
  </w:style>
  <w:style w:type="paragraph" w:styleId="898" w:customStyle="1">
    <w:name w:val="Heading 8"/>
    <w:basedOn w:val="950"/>
    <w:next w:val="950"/>
    <w:link w:val="907"/>
    <w:uiPriority w:val="9"/>
    <w:qFormat/>
    <w:pPr>
      <w:keepNext w:val="true"/>
      <w:keepLines w:val="true"/>
      <w:pBdr/>
      <w:spacing w:after="0"/>
      <w:ind/>
      <w:outlineLvl w:val="7"/>
    </w:pPr>
    <w:rPr>
      <w:rFonts w:ascii="Arial" w:hAnsi="Arial" w:eastAsia="Arial" w:cs="Arial"/>
      <w:i/>
      <w:iCs/>
      <w:color w:val="272727"/>
    </w:rPr>
  </w:style>
  <w:style w:type="paragraph" w:styleId="899" w:customStyle="1">
    <w:name w:val="Heading 9"/>
    <w:basedOn w:val="950"/>
    <w:next w:val="950"/>
    <w:link w:val="908"/>
    <w:uiPriority w:val="9"/>
    <w:qFormat/>
    <w:pPr>
      <w:keepNext w:val="true"/>
      <w:keepLines w:val="true"/>
      <w:pBdr/>
      <w:spacing w:after="0"/>
      <w:ind/>
      <w:outlineLvl w:val="8"/>
    </w:pPr>
    <w:rPr>
      <w:rFonts w:ascii="Arial" w:hAnsi="Arial" w:eastAsia="Arial" w:cs="Arial"/>
      <w:i/>
      <w:iCs/>
      <w:color w:val="272727"/>
    </w:rPr>
  </w:style>
  <w:style w:type="character" w:styleId="900" w:customStyle="1">
    <w:name w:val="Heading 1 Char_e47e8a8e-c7e7-41d6-9fe6-a4deb3190f11"/>
    <w:basedOn w:val="951"/>
    <w:next w:val="900"/>
    <w:link w:val="891"/>
    <w:uiPriority w:val="9"/>
    <w:pPr>
      <w:pBdr/>
      <w:spacing/>
      <w:ind/>
    </w:pPr>
    <w:rPr>
      <w:rFonts w:ascii="Arial" w:hAnsi="Arial" w:eastAsia="Arial" w:cs="Arial"/>
      <w:color w:val="0f4761"/>
      <w:sz w:val="40"/>
      <w:szCs w:val="40"/>
    </w:rPr>
  </w:style>
  <w:style w:type="character" w:styleId="901" w:customStyle="1">
    <w:name w:val="Heading 2 Char_5801009c-1410-4452-bf49-b30aec5e82cc"/>
    <w:basedOn w:val="951"/>
    <w:next w:val="901"/>
    <w:link w:val="892"/>
    <w:uiPriority w:val="9"/>
    <w:pPr>
      <w:pBdr/>
      <w:spacing/>
      <w:ind/>
    </w:pPr>
    <w:rPr>
      <w:rFonts w:ascii="Arial" w:hAnsi="Arial" w:eastAsia="Arial" w:cs="Arial"/>
      <w:color w:val="0f4761"/>
      <w:sz w:val="32"/>
      <w:szCs w:val="32"/>
    </w:rPr>
  </w:style>
  <w:style w:type="character" w:styleId="902" w:customStyle="1">
    <w:name w:val="Heading 3 Char_e642ee5e-4f86-4166-bd8a-4ebdfa7b02b5"/>
    <w:basedOn w:val="951"/>
    <w:next w:val="902"/>
    <w:link w:val="893"/>
    <w:uiPriority w:val="9"/>
    <w:pPr>
      <w:pBdr/>
      <w:spacing/>
      <w:ind/>
    </w:pPr>
    <w:rPr>
      <w:rFonts w:ascii="Arial" w:hAnsi="Arial" w:eastAsia="Arial" w:cs="Arial"/>
      <w:color w:val="0f4761"/>
      <w:sz w:val="28"/>
      <w:szCs w:val="28"/>
    </w:rPr>
  </w:style>
  <w:style w:type="character" w:styleId="903" w:customStyle="1">
    <w:name w:val="Heading 4 Char_cc41c706-c171-4433-828d-2c646b7096f7"/>
    <w:basedOn w:val="951"/>
    <w:next w:val="903"/>
    <w:link w:val="894"/>
    <w:uiPriority w:val="9"/>
    <w:pPr>
      <w:pBdr/>
      <w:spacing/>
      <w:ind/>
    </w:pPr>
    <w:rPr>
      <w:rFonts w:ascii="Arial" w:hAnsi="Arial" w:eastAsia="Arial" w:cs="Arial"/>
      <w:i/>
      <w:iCs/>
      <w:color w:val="0f4761"/>
    </w:rPr>
  </w:style>
  <w:style w:type="character" w:styleId="904" w:customStyle="1">
    <w:name w:val="Heading 5 Char_1eab02ba-05e0-4720-a8d7-6752cc151137"/>
    <w:basedOn w:val="951"/>
    <w:next w:val="904"/>
    <w:link w:val="895"/>
    <w:uiPriority w:val="9"/>
    <w:pPr>
      <w:pBdr/>
      <w:spacing/>
      <w:ind/>
    </w:pPr>
    <w:rPr>
      <w:rFonts w:ascii="Arial" w:hAnsi="Arial" w:eastAsia="Arial" w:cs="Arial"/>
      <w:color w:val="0f4761"/>
    </w:rPr>
  </w:style>
  <w:style w:type="character" w:styleId="905" w:customStyle="1">
    <w:name w:val="Heading 6 Char_487a08fd-9ffe-448d-a923-fc8b05627b3c"/>
    <w:basedOn w:val="951"/>
    <w:next w:val="905"/>
    <w:link w:val="896"/>
    <w:uiPriority w:val="9"/>
    <w:pPr>
      <w:pBdr/>
      <w:spacing/>
      <w:ind/>
    </w:pPr>
    <w:rPr>
      <w:rFonts w:ascii="Arial" w:hAnsi="Arial" w:eastAsia="Arial" w:cs="Arial"/>
      <w:i/>
      <w:iCs/>
      <w:color w:val="595959"/>
    </w:rPr>
  </w:style>
  <w:style w:type="character" w:styleId="906" w:customStyle="1">
    <w:name w:val="Heading 7 Char_8d692c31-5bbd-48db-8937-9d6192b0f219"/>
    <w:basedOn w:val="951"/>
    <w:next w:val="906"/>
    <w:link w:val="897"/>
    <w:uiPriority w:val="9"/>
    <w:pPr>
      <w:pBdr/>
      <w:spacing/>
      <w:ind/>
    </w:pPr>
    <w:rPr>
      <w:rFonts w:ascii="Arial" w:hAnsi="Arial" w:eastAsia="Arial" w:cs="Arial"/>
      <w:color w:val="595959"/>
    </w:rPr>
  </w:style>
  <w:style w:type="character" w:styleId="907" w:customStyle="1">
    <w:name w:val="Heading 8 Char_3321b93d-2b0a-4892-87b7-5854b4f3ac33"/>
    <w:basedOn w:val="951"/>
    <w:next w:val="907"/>
    <w:link w:val="898"/>
    <w:uiPriority w:val="9"/>
    <w:pPr>
      <w:pBdr/>
      <w:spacing/>
      <w:ind/>
    </w:pPr>
    <w:rPr>
      <w:rFonts w:ascii="Arial" w:hAnsi="Arial" w:eastAsia="Arial" w:cs="Arial"/>
      <w:i/>
      <w:iCs/>
      <w:color w:val="272727"/>
    </w:rPr>
  </w:style>
  <w:style w:type="character" w:styleId="908" w:customStyle="1">
    <w:name w:val="Heading 9 Char_8f8c69e0-002a-4ca1-b34f-d85b3fb31476"/>
    <w:basedOn w:val="951"/>
    <w:next w:val="908"/>
    <w:link w:val="899"/>
    <w:uiPriority w:val="9"/>
    <w:pPr>
      <w:pBdr/>
      <w:spacing/>
      <w:ind/>
    </w:pPr>
    <w:rPr>
      <w:rFonts w:ascii="Arial" w:hAnsi="Arial" w:eastAsia="Arial" w:cs="Arial"/>
      <w:i/>
      <w:iCs/>
      <w:color w:val="272727"/>
    </w:rPr>
  </w:style>
  <w:style w:type="paragraph" w:styleId="909">
    <w:name w:val="Title"/>
    <w:basedOn w:val="950"/>
    <w:next w:val="950"/>
    <w:link w:val="910"/>
    <w:uiPriority w:val="10"/>
    <w:qFormat/>
    <w:pPr>
      <w:pBdr/>
      <w:spacing w:after="80" w:line="240" w:lineRule="auto"/>
      <w:ind/>
      <w:contextualSpacing w:val="true"/>
    </w:pPr>
    <w:rPr>
      <w:rFonts w:ascii="Arial" w:hAnsi="Arial" w:eastAsia="Arial" w:cs="Arial"/>
      <w:spacing w:val="-10"/>
      <w:sz w:val="56"/>
      <w:szCs w:val="56"/>
    </w:rPr>
  </w:style>
  <w:style w:type="character" w:styleId="910" w:customStyle="1">
    <w:name w:val="Title Char_80ac23bf-f833-4569-9803-304d374556f7"/>
    <w:basedOn w:val="951"/>
    <w:next w:val="910"/>
    <w:link w:val="909"/>
    <w:uiPriority w:val="10"/>
    <w:pPr>
      <w:pBdr/>
      <w:spacing/>
      <w:ind/>
    </w:pPr>
    <w:rPr>
      <w:rFonts w:ascii="Arial" w:hAnsi="Arial" w:eastAsia="Arial" w:cs="Arial"/>
      <w:spacing w:val="-10"/>
      <w:sz w:val="56"/>
      <w:szCs w:val="56"/>
    </w:rPr>
  </w:style>
  <w:style w:type="paragraph" w:styleId="911">
    <w:name w:val="Subtitle"/>
    <w:basedOn w:val="950"/>
    <w:next w:val="950"/>
    <w:link w:val="912"/>
    <w:uiPriority w:val="11"/>
    <w:qFormat/>
    <w:pPr>
      <w:numPr>
        <w:ilvl w:val="1"/>
        <w:numId w:val="0"/>
      </w:numPr>
      <w:pBdr/>
      <w:spacing/>
      <w:ind/>
    </w:pPr>
    <w:rPr>
      <w:color w:val="595959"/>
      <w:spacing w:val="15"/>
      <w:sz w:val="28"/>
      <w:szCs w:val="28"/>
    </w:rPr>
  </w:style>
  <w:style w:type="character" w:styleId="912" w:customStyle="1">
    <w:name w:val="Subtitle Char"/>
    <w:basedOn w:val="951"/>
    <w:next w:val="912"/>
    <w:link w:val="911"/>
    <w:uiPriority w:val="11"/>
    <w:pPr>
      <w:pBdr/>
      <w:spacing/>
      <w:ind/>
    </w:pPr>
    <w:rPr>
      <w:color w:val="595959"/>
      <w:spacing w:val="15"/>
      <w:sz w:val="28"/>
      <w:szCs w:val="28"/>
    </w:rPr>
  </w:style>
  <w:style w:type="paragraph" w:styleId="913">
    <w:name w:val="Quote"/>
    <w:basedOn w:val="950"/>
    <w:next w:val="950"/>
    <w:link w:val="914"/>
    <w:uiPriority w:val="29"/>
    <w:qFormat/>
    <w:pPr>
      <w:pBdr/>
      <w:spacing w:before="160"/>
      <w:ind/>
      <w:jc w:val="center"/>
    </w:pPr>
    <w:rPr>
      <w:i/>
      <w:iCs/>
      <w:color w:val="404040"/>
    </w:rPr>
  </w:style>
  <w:style w:type="character" w:styleId="914" w:customStyle="1">
    <w:name w:val="Quote Char_6a707915-193b-48ea-8193-25629adb03d4"/>
    <w:basedOn w:val="951"/>
    <w:next w:val="914"/>
    <w:link w:val="913"/>
    <w:uiPriority w:val="29"/>
    <w:pPr>
      <w:pBdr/>
      <w:spacing/>
      <w:ind/>
    </w:pPr>
    <w:rPr>
      <w:i/>
      <w:iCs/>
      <w:color w:val="404040"/>
    </w:rPr>
  </w:style>
  <w:style w:type="character" w:styleId="915">
    <w:name w:val="Intense Emphasis"/>
    <w:basedOn w:val="951"/>
    <w:next w:val="915"/>
    <w:uiPriority w:val="21"/>
    <w:qFormat/>
    <w:pPr>
      <w:pBdr/>
      <w:spacing/>
      <w:ind/>
    </w:pPr>
    <w:rPr>
      <w:i/>
      <w:iCs/>
      <w:color w:val="0f4761"/>
    </w:rPr>
  </w:style>
  <w:style w:type="paragraph" w:styleId="916">
    <w:name w:val="Intense Quote"/>
    <w:basedOn w:val="950"/>
    <w:next w:val="950"/>
    <w:link w:val="917"/>
    <w:uiPriority w:val="30"/>
    <w:qFormat/>
    <w:pPr>
      <w:pBdr>
        <w:top w:val="single" w:color="0f4761" w:sz="4" w:space="10"/>
        <w:bottom w:val="single" w:color="0f4761" w:sz="4" w:space="10"/>
      </w:pBdr>
      <w:spacing w:after="360" w:before="360"/>
      <w:ind w:right="864" w:left="864"/>
      <w:jc w:val="center"/>
    </w:pPr>
    <w:rPr>
      <w:i/>
      <w:iCs/>
      <w:color w:val="0f4761"/>
    </w:rPr>
  </w:style>
  <w:style w:type="character" w:styleId="917" w:customStyle="1">
    <w:name w:val="Intense Quote Char_0758f3da-8477-4a2d-a3a3-e72184567d81"/>
    <w:basedOn w:val="951"/>
    <w:next w:val="917"/>
    <w:link w:val="916"/>
    <w:uiPriority w:val="30"/>
    <w:pPr>
      <w:pBdr/>
      <w:spacing/>
      <w:ind/>
    </w:pPr>
    <w:rPr>
      <w:i/>
      <w:iCs/>
      <w:color w:val="0f4761"/>
    </w:rPr>
  </w:style>
  <w:style w:type="character" w:styleId="918">
    <w:name w:val="Intense Reference"/>
    <w:basedOn w:val="951"/>
    <w:next w:val="918"/>
    <w:uiPriority w:val="32"/>
    <w:qFormat/>
    <w:pPr>
      <w:pBdr/>
      <w:spacing/>
      <w:ind/>
    </w:pPr>
    <w:rPr>
      <w:b/>
      <w:bCs/>
      <w:smallCaps/>
      <w:color w:val="0f4761"/>
      <w:spacing w:val="5"/>
    </w:rPr>
  </w:style>
  <w:style w:type="paragraph" w:styleId="919">
    <w:name w:val="No Spacing"/>
    <w:basedOn w:val="950"/>
    <w:next w:val="919"/>
    <w:uiPriority w:val="1"/>
    <w:qFormat/>
    <w:pPr>
      <w:pBdr/>
      <w:spacing w:after="0" w:line="240" w:lineRule="auto"/>
      <w:ind/>
    </w:pPr>
  </w:style>
  <w:style w:type="character" w:styleId="920">
    <w:name w:val="Subtle Emphasis"/>
    <w:basedOn w:val="951"/>
    <w:next w:val="920"/>
    <w:uiPriority w:val="19"/>
    <w:qFormat/>
    <w:pPr>
      <w:pBdr/>
      <w:spacing/>
      <w:ind/>
    </w:pPr>
    <w:rPr>
      <w:i/>
      <w:iCs/>
      <w:color w:val="404040"/>
    </w:rPr>
  </w:style>
  <w:style w:type="character" w:styleId="921">
    <w:name w:val="Emphasis"/>
    <w:basedOn w:val="951"/>
    <w:next w:val="921"/>
    <w:uiPriority w:val="20"/>
    <w:qFormat/>
    <w:pPr>
      <w:pBdr/>
      <w:spacing/>
      <w:ind/>
    </w:pPr>
    <w:rPr>
      <w:i/>
      <w:iCs/>
    </w:rPr>
  </w:style>
  <w:style w:type="character" w:styleId="922">
    <w:name w:val="Strong"/>
    <w:basedOn w:val="951"/>
    <w:next w:val="922"/>
    <w:uiPriority w:val="22"/>
    <w:qFormat/>
    <w:pPr>
      <w:pBdr/>
      <w:spacing/>
      <w:ind/>
    </w:pPr>
    <w:rPr>
      <w:b/>
      <w:bCs/>
    </w:rPr>
  </w:style>
  <w:style w:type="character" w:styleId="923">
    <w:name w:val="Subtle Reference"/>
    <w:basedOn w:val="951"/>
    <w:next w:val="923"/>
    <w:uiPriority w:val="31"/>
    <w:qFormat/>
    <w:pPr>
      <w:pBdr/>
      <w:spacing/>
      <w:ind/>
    </w:pPr>
    <w:rPr>
      <w:smallCaps/>
      <w:color w:val="5a5a5a"/>
    </w:rPr>
  </w:style>
  <w:style w:type="character" w:styleId="924">
    <w:name w:val="Book Title"/>
    <w:basedOn w:val="951"/>
    <w:next w:val="924"/>
    <w:uiPriority w:val="33"/>
    <w:qFormat/>
    <w:pPr>
      <w:pBdr/>
      <w:spacing/>
      <w:ind/>
    </w:pPr>
    <w:rPr>
      <w:b/>
      <w:bCs/>
      <w:i/>
      <w:iCs/>
      <w:spacing w:val="5"/>
    </w:rPr>
  </w:style>
  <w:style w:type="paragraph" w:styleId="925" w:customStyle="1">
    <w:name w:val="Header"/>
    <w:basedOn w:val="950"/>
    <w:next w:val="925"/>
    <w:link w:val="926"/>
    <w:uiPriority w:val="99"/>
    <w:pPr>
      <w:pBdr/>
      <w:tabs>
        <w:tab w:val="center" w:leader="none" w:pos="4844"/>
        <w:tab w:val="right" w:leader="none" w:pos="9689"/>
      </w:tabs>
      <w:spacing w:after="0" w:line="240" w:lineRule="auto"/>
      <w:ind/>
    </w:pPr>
  </w:style>
  <w:style w:type="character" w:styleId="926" w:customStyle="1">
    <w:name w:val="Header Char_8d0553e4-605e-49cb-9145-a21e0656a199"/>
    <w:basedOn w:val="951"/>
    <w:next w:val="926"/>
    <w:link w:val="925"/>
    <w:uiPriority w:val="99"/>
    <w:pPr>
      <w:pBdr/>
      <w:spacing/>
      <w:ind/>
    </w:pPr>
  </w:style>
  <w:style w:type="paragraph" w:styleId="927" w:customStyle="1">
    <w:name w:val="Footer"/>
    <w:basedOn w:val="950"/>
    <w:next w:val="927"/>
    <w:link w:val="928"/>
    <w:uiPriority w:val="99"/>
    <w:pPr>
      <w:pBdr/>
      <w:tabs>
        <w:tab w:val="center" w:leader="none" w:pos="4844"/>
        <w:tab w:val="right" w:leader="none" w:pos="9689"/>
      </w:tabs>
      <w:spacing w:after="0" w:line="240" w:lineRule="auto"/>
      <w:ind/>
    </w:pPr>
  </w:style>
  <w:style w:type="character" w:styleId="928" w:customStyle="1">
    <w:name w:val="Footer Char_0ebd330e-c790-4080-a81f-43fe4fe11e64"/>
    <w:basedOn w:val="951"/>
    <w:next w:val="928"/>
    <w:link w:val="927"/>
    <w:uiPriority w:val="99"/>
    <w:pPr>
      <w:pBdr/>
      <w:spacing/>
      <w:ind/>
    </w:pPr>
  </w:style>
  <w:style w:type="paragraph" w:styleId="929" w:customStyle="1">
    <w:name w:val="Caption"/>
    <w:basedOn w:val="950"/>
    <w:next w:val="950"/>
    <w:uiPriority w:val="35"/>
    <w:qFormat/>
    <w:pPr>
      <w:pBdr/>
      <w:spacing w:after="200" w:line="240" w:lineRule="auto"/>
      <w:ind/>
    </w:pPr>
    <w:rPr>
      <w:i/>
      <w:iCs/>
      <w:color w:val="0e2841"/>
      <w:sz w:val="18"/>
      <w:szCs w:val="18"/>
    </w:rPr>
  </w:style>
  <w:style w:type="paragraph" w:styleId="930">
    <w:name w:val="footnote text"/>
    <w:basedOn w:val="950"/>
    <w:next w:val="930"/>
    <w:link w:val="931"/>
    <w:uiPriority w:val="99"/>
    <w:pPr>
      <w:pBdr/>
      <w:spacing w:after="0" w:line="240" w:lineRule="auto"/>
      <w:ind/>
    </w:pPr>
    <w:rPr>
      <w:sz w:val="20"/>
      <w:szCs w:val="20"/>
    </w:rPr>
  </w:style>
  <w:style w:type="character" w:styleId="931" w:customStyle="1">
    <w:name w:val="Footnote Text Char"/>
    <w:basedOn w:val="951"/>
    <w:next w:val="931"/>
    <w:link w:val="930"/>
    <w:uiPriority w:val="99"/>
    <w:pPr>
      <w:pBdr/>
      <w:spacing/>
      <w:ind/>
    </w:pPr>
    <w:rPr>
      <w:sz w:val="20"/>
      <w:szCs w:val="20"/>
    </w:rPr>
  </w:style>
  <w:style w:type="character" w:styleId="932">
    <w:name w:val="footnote reference"/>
    <w:basedOn w:val="951"/>
    <w:next w:val="932"/>
    <w:uiPriority w:val="99"/>
    <w:pPr>
      <w:pBdr/>
      <w:spacing/>
      <w:ind/>
    </w:pPr>
    <w:rPr>
      <w:vertAlign w:val="superscript"/>
    </w:rPr>
  </w:style>
  <w:style w:type="paragraph" w:styleId="933">
    <w:name w:val="endnote text"/>
    <w:basedOn w:val="950"/>
    <w:next w:val="933"/>
    <w:link w:val="934"/>
    <w:uiPriority w:val="99"/>
    <w:pPr>
      <w:pBdr/>
      <w:spacing w:after="0" w:line="240" w:lineRule="auto"/>
      <w:ind/>
    </w:pPr>
    <w:rPr>
      <w:sz w:val="20"/>
      <w:szCs w:val="20"/>
    </w:rPr>
  </w:style>
  <w:style w:type="character" w:styleId="934" w:customStyle="1">
    <w:name w:val="Endnote Text Char"/>
    <w:basedOn w:val="951"/>
    <w:next w:val="934"/>
    <w:link w:val="933"/>
    <w:uiPriority w:val="99"/>
    <w:pPr>
      <w:pBdr/>
      <w:spacing/>
      <w:ind/>
    </w:pPr>
    <w:rPr>
      <w:sz w:val="20"/>
      <w:szCs w:val="20"/>
    </w:rPr>
  </w:style>
  <w:style w:type="character" w:styleId="935">
    <w:name w:val="endnote reference"/>
    <w:basedOn w:val="951"/>
    <w:next w:val="935"/>
    <w:uiPriority w:val="99"/>
    <w:pPr>
      <w:pBdr/>
      <w:spacing/>
      <w:ind/>
    </w:pPr>
    <w:rPr>
      <w:vertAlign w:val="superscript"/>
    </w:rPr>
  </w:style>
  <w:style w:type="character" w:styleId="936">
    <w:name w:val="Hyperlink"/>
    <w:basedOn w:val="951"/>
    <w:next w:val="936"/>
    <w:uiPriority w:val="99"/>
    <w:pPr>
      <w:pBdr/>
      <w:spacing/>
      <w:ind/>
    </w:pPr>
    <w:rPr>
      <w:color w:val="0563c1"/>
      <w:u w:val="single"/>
    </w:rPr>
  </w:style>
  <w:style w:type="character" w:styleId="937">
    <w:name w:val="FollowedHyperlink"/>
    <w:basedOn w:val="951"/>
    <w:next w:val="937"/>
    <w:uiPriority w:val="99"/>
    <w:pPr>
      <w:pBdr/>
      <w:spacing/>
      <w:ind/>
    </w:pPr>
    <w:rPr>
      <w:color w:val="954f72"/>
      <w:u w:val="single"/>
    </w:rPr>
  </w:style>
  <w:style w:type="paragraph" w:styleId="938">
    <w:name w:val="toc 1"/>
    <w:basedOn w:val="950"/>
    <w:next w:val="950"/>
    <w:uiPriority w:val="39"/>
    <w:pPr>
      <w:pBdr/>
      <w:spacing w:after="100"/>
      <w:ind/>
    </w:pPr>
  </w:style>
  <w:style w:type="paragraph" w:styleId="939">
    <w:name w:val="toc 2"/>
    <w:basedOn w:val="950"/>
    <w:next w:val="950"/>
    <w:uiPriority w:val="39"/>
    <w:pPr>
      <w:pBdr/>
      <w:spacing w:after="100"/>
      <w:ind w:left="220"/>
    </w:pPr>
  </w:style>
  <w:style w:type="paragraph" w:styleId="940">
    <w:name w:val="toc 3"/>
    <w:basedOn w:val="950"/>
    <w:next w:val="950"/>
    <w:uiPriority w:val="39"/>
    <w:pPr>
      <w:pBdr/>
      <w:spacing w:after="100"/>
      <w:ind w:left="440"/>
    </w:pPr>
  </w:style>
  <w:style w:type="paragraph" w:styleId="941">
    <w:name w:val="toc 4"/>
    <w:basedOn w:val="950"/>
    <w:next w:val="950"/>
    <w:uiPriority w:val="39"/>
    <w:pPr>
      <w:pBdr/>
      <w:spacing w:after="100"/>
      <w:ind w:left="660"/>
    </w:pPr>
  </w:style>
  <w:style w:type="paragraph" w:styleId="942">
    <w:name w:val="toc 5"/>
    <w:basedOn w:val="950"/>
    <w:next w:val="950"/>
    <w:uiPriority w:val="39"/>
    <w:pPr>
      <w:pBdr/>
      <w:spacing w:after="100"/>
      <w:ind w:left="880"/>
    </w:pPr>
  </w:style>
  <w:style w:type="paragraph" w:styleId="943">
    <w:name w:val="toc 6"/>
    <w:basedOn w:val="950"/>
    <w:next w:val="950"/>
    <w:uiPriority w:val="39"/>
    <w:pPr>
      <w:pBdr/>
      <w:spacing w:after="100"/>
      <w:ind w:left="1100"/>
    </w:pPr>
  </w:style>
  <w:style w:type="paragraph" w:styleId="944">
    <w:name w:val="toc 7"/>
    <w:basedOn w:val="950"/>
    <w:next w:val="950"/>
    <w:uiPriority w:val="39"/>
    <w:pPr>
      <w:pBdr/>
      <w:spacing w:after="100"/>
      <w:ind w:left="1320"/>
    </w:pPr>
  </w:style>
  <w:style w:type="paragraph" w:styleId="945">
    <w:name w:val="toc 8"/>
    <w:basedOn w:val="950"/>
    <w:next w:val="950"/>
    <w:uiPriority w:val="39"/>
    <w:pPr>
      <w:pBdr/>
      <w:spacing w:after="100"/>
      <w:ind w:left="1540"/>
    </w:pPr>
  </w:style>
  <w:style w:type="paragraph" w:styleId="946">
    <w:name w:val="toc 9"/>
    <w:basedOn w:val="950"/>
    <w:next w:val="950"/>
    <w:uiPriority w:val="39"/>
    <w:pPr>
      <w:pBdr/>
      <w:spacing w:after="100"/>
      <w:ind w:left="1760"/>
    </w:pPr>
  </w:style>
  <w:style w:type="character" w:styleId="947">
    <w:name w:val="Placeholder Text"/>
    <w:basedOn w:val="951"/>
    <w:next w:val="947"/>
    <w:uiPriority w:val="99"/>
    <w:pPr>
      <w:pBdr/>
      <w:spacing/>
      <w:ind/>
    </w:pPr>
    <w:rPr>
      <w:color w:val="666666"/>
    </w:rPr>
  </w:style>
  <w:style w:type="paragraph" w:styleId="948">
    <w:name w:val="TOC Heading"/>
    <w:next w:val="948"/>
    <w:uiPriority w:val="39"/>
    <w:pPr>
      <w:pBdr/>
      <w:spacing/>
      <w:ind/>
    </w:pPr>
  </w:style>
  <w:style w:type="paragraph" w:styleId="949">
    <w:name w:val="table of figures"/>
    <w:basedOn w:val="950"/>
    <w:next w:val="950"/>
    <w:uiPriority w:val="99"/>
    <w:pPr>
      <w:pBdr/>
      <w:spacing w:after="0" w:afterAutospacing="0"/>
      <w:ind/>
    </w:pPr>
  </w:style>
  <w:style w:type="paragraph" w:styleId="950" w:default="1">
    <w:name w:val="Normal"/>
    <w:next w:val="950"/>
    <w:qFormat/>
    <w:pPr>
      <w:pBdr/>
      <w:spacing/>
      <w:ind/>
    </w:pPr>
  </w:style>
  <w:style w:type="character" w:styleId="951" w:default="1">
    <w:name w:val="Default Paragraph Font"/>
    <w:next w:val="951"/>
    <w:uiPriority w:val="1"/>
    <w:pPr>
      <w:pBdr/>
      <w:spacing/>
      <w:ind/>
    </w:pPr>
  </w:style>
  <w:style w:type="table" w:styleId="952" w:default="1">
    <w:name w:val="Normal Table"/>
    <w:next w:val="952"/>
    <w:uiPriority w:val="99"/>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3" w:default="1">
    <w:name w:val="No List"/>
    <w:next w:val="953"/>
    <w:uiPriority w:val="99"/>
    <w:pPr>
      <w:pBdr/>
      <w:spacing/>
      <w:ind/>
    </w:pPr>
  </w:style>
  <w:style w:type="paragraph" w:styleId="954" w:customStyle="1">
    <w:name w:val="Default"/>
    <w:next w:val="954"/>
    <w:pPr>
      <w:pBdr/>
      <w:spacing w:after="0" w:line="240" w:lineRule="auto"/>
      <w:ind/>
    </w:pPr>
    <w:rPr>
      <w:rFonts w:ascii="Arial MT" w:hAnsi="Arial MT" w:cs="Arial MT"/>
      <w:color w:val="000000"/>
      <w:sz w:val="24"/>
      <w:szCs w:val="24"/>
      <w14:ligatures w14:val="none"/>
    </w:rPr>
  </w:style>
  <w:style w:type="paragraph" w:styleId="955">
    <w:name w:val="List Paragraph"/>
    <w:basedOn w:val="950"/>
    <w:next w:val="955"/>
    <w:uiPriority w:val="34"/>
    <w:qFormat/>
    <w:pPr>
      <w:pBdr/>
      <w:spacing/>
      <w:ind w:left="720"/>
      <w:contextualSpacing w:val="true"/>
    </w:pPr>
  </w:style>
  <w:style w:type="character" w:styleId="956" w:customStyle="1">
    <w:name w:val="fontstyle01"/>
    <w:basedOn w:val="898"/>
    <w:next w:val="956"/>
    <w:pPr>
      <w:pBdr/>
      <w:spacing/>
      <w:ind/>
    </w:pPr>
    <w:rPr>
      <w:rFonts w:ascii="Times New Roman" w:hAnsi="Times New Roman" w:cs="Times New Roman"/>
      <w:b/>
      <w:bCs/>
      <w:color w:val="000000"/>
      <w:sz w:val="24"/>
      <w:szCs w:val="24"/>
    </w:rPr>
  </w:style>
  <w:style w:type="character" w:styleId="957" w:customStyle="1">
    <w:name w:val="fontstyle02"/>
    <w:basedOn w:val="898"/>
    <w:next w:val="957"/>
    <w:pPr>
      <w:pBdr/>
      <w:spacing/>
      <w:ind/>
    </w:pPr>
    <w:rPr>
      <w:rFonts w:ascii="Times New Roman" w:hAnsi="Times New Roman" w:cs="Times New Roman"/>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hyperlink" Target="https://doi.org/10.1080/10447318.2024.2406614" TargetMode="External"/><Relationship Id="rId12" Type="http://schemas.openxmlformats.org/officeDocument/2006/relationships/hyperlink" Target="https://doi.org/10.1145/3733155.3734906" TargetMode="External"/><Relationship Id="rId13" Type="http://schemas.openxmlformats.org/officeDocument/2006/relationships/hyperlink" Target="https://ieeexplore.ieee.org/abstract/document/11172252" TargetMode="External"/><Relationship Id="rId14" Type="http://schemas.openxmlformats.org/officeDocument/2006/relationships/hyperlink" Target="https://www.researchgate.net/profile/Rajesh-Mishra-26/publication/391645977_Human-computer_interaction_and_user_experience_in_the_artificial_intelligence_era/" TargetMode="External"/><Relationship Id="rId15" Type="http://schemas.openxmlformats.org/officeDocument/2006/relationships/hyperlink" Target="https://doi.org/10.1080/10447318.2025.2508306" TargetMode="External"/><Relationship Id="rId16" Type="http://schemas.openxmlformats.org/officeDocument/2006/relationships/hyperlink" Target="https://doi.org/10.46837/journey.v8i1.246"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modified xsi:type="dcterms:W3CDTF">2026-03-01T00:45:35Z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feea441d2507091b8a29080905603702c5c97440782be27e13f5cb761f912cb3</vt:lpwstr>
  </property>
  <property fmtid="{D5CDD505-2E9C-101B-9397-08002B2CF9AE}" pid="3" name="ICV">
    <vt:lpwstr>81e61e4796474361800b572786880458</vt:lpwstr>
  </property>
</Properties>
</file>