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0C1C" w14:textId="77777777" w:rsidR="004F23B3" w:rsidRPr="00A26B42" w:rsidRDefault="004F23B3" w:rsidP="00A26B42">
      <w:pPr>
        <w:spacing w:before="1800" w:after="0" w:line="240" w:lineRule="auto"/>
        <w:jc w:val="center"/>
        <w:rPr>
          <w:b/>
          <w:sz w:val="48"/>
          <w:szCs w:val="48"/>
        </w:rPr>
      </w:pPr>
      <w:r w:rsidRPr="00A26B42">
        <w:rPr>
          <w:b/>
          <w:sz w:val="48"/>
          <w:szCs w:val="48"/>
        </w:rPr>
        <w:t>Applied Data Science Capstone Project -The Battle of Neighborhoods</w:t>
      </w:r>
    </w:p>
    <w:p w14:paraId="45C3A606" w14:textId="77777777" w:rsidR="00A26B42" w:rsidRPr="00A26B42" w:rsidRDefault="00A26B42" w:rsidP="007B4B72">
      <w:pPr>
        <w:spacing w:after="0" w:line="240" w:lineRule="auto"/>
        <w:jc w:val="center"/>
        <w:rPr>
          <w:b/>
          <w:sz w:val="48"/>
          <w:szCs w:val="48"/>
        </w:rPr>
      </w:pPr>
    </w:p>
    <w:p w14:paraId="20A95B0D" w14:textId="6186A5BA" w:rsidR="004F23B3" w:rsidRPr="00A26B42" w:rsidRDefault="00A26B42" w:rsidP="00A26B42">
      <w:pPr>
        <w:spacing w:before="1560" w:after="0" w:line="240" w:lineRule="auto"/>
        <w:jc w:val="right"/>
        <w:rPr>
          <w:sz w:val="48"/>
          <w:szCs w:val="48"/>
        </w:rPr>
      </w:pPr>
      <w:r>
        <w:rPr>
          <w:b/>
          <w:sz w:val="48"/>
          <w:szCs w:val="48"/>
        </w:rPr>
        <w:t>New Restaurant</w:t>
      </w:r>
      <w:r w:rsidR="004F23B3" w:rsidRPr="00A26B42">
        <w:rPr>
          <w:b/>
          <w:sz w:val="48"/>
          <w:szCs w:val="48"/>
        </w:rPr>
        <w:t xml:space="preserve"> Site Evaluation</w:t>
      </w:r>
      <w:r>
        <w:rPr>
          <w:b/>
          <w:sz w:val="48"/>
          <w:szCs w:val="48"/>
        </w:rPr>
        <w:t xml:space="preserve"> Recommendations</w:t>
      </w:r>
    </w:p>
    <w:p w14:paraId="4067392A" w14:textId="77777777" w:rsidR="007B4B72" w:rsidRPr="00A26B42" w:rsidRDefault="007B4B72" w:rsidP="00A26B42">
      <w:pPr>
        <w:spacing w:after="0" w:line="240" w:lineRule="auto"/>
        <w:jc w:val="right"/>
        <w:rPr>
          <w:sz w:val="48"/>
          <w:szCs w:val="48"/>
        </w:rPr>
      </w:pPr>
    </w:p>
    <w:p w14:paraId="1281C6D7" w14:textId="77777777" w:rsidR="007B4B72" w:rsidRDefault="007B4B72" w:rsidP="00A26B42">
      <w:pPr>
        <w:spacing w:after="0" w:line="240" w:lineRule="auto"/>
        <w:jc w:val="right"/>
      </w:pPr>
    </w:p>
    <w:p w14:paraId="1C16C323" w14:textId="5308C531" w:rsidR="004F23B3" w:rsidRDefault="004F23B3" w:rsidP="00A26B42">
      <w:pPr>
        <w:spacing w:after="0" w:line="240" w:lineRule="auto"/>
        <w:jc w:val="right"/>
      </w:pPr>
      <w:r>
        <w:t>Michael Hall</w:t>
      </w:r>
    </w:p>
    <w:p w14:paraId="3048DF25" w14:textId="77777777" w:rsidR="004F23B3" w:rsidRDefault="004F23B3" w:rsidP="00A26B42">
      <w:pPr>
        <w:spacing w:after="0" w:line="240" w:lineRule="auto"/>
        <w:jc w:val="right"/>
      </w:pPr>
      <w:r>
        <w:t>mjhall@ucsd.edu</w:t>
      </w:r>
    </w:p>
    <w:p w14:paraId="3C821661" w14:textId="42A9E350" w:rsidR="00A06342" w:rsidRDefault="004F23B3" w:rsidP="00A26B42">
      <w:pPr>
        <w:spacing w:after="0" w:line="240" w:lineRule="auto"/>
        <w:jc w:val="right"/>
      </w:pPr>
      <w:r>
        <w:t>December, 2018</w:t>
      </w:r>
    </w:p>
    <w:p w14:paraId="3A3F0E90" w14:textId="55EB3F2E" w:rsidR="00A26B42" w:rsidRDefault="00A26B42" w:rsidP="001B07F9">
      <w:pPr>
        <w:jc w:val="right"/>
      </w:pPr>
      <w:r>
        <w:br w:type="page"/>
      </w:r>
    </w:p>
    <w:p w14:paraId="67BADB4E" w14:textId="1C863D68" w:rsidR="004F23B3" w:rsidRDefault="004F23B3" w:rsidP="004F23B3">
      <w:pPr>
        <w:pStyle w:val="Heading1"/>
      </w:pPr>
      <w:r>
        <w:lastRenderedPageBreak/>
        <w:t>Data</w:t>
      </w:r>
    </w:p>
    <w:p w14:paraId="6D949DA2" w14:textId="5816754D" w:rsidR="00E26CEB" w:rsidRDefault="004F23B3" w:rsidP="004F23B3">
      <w:r>
        <w:t xml:space="preserve">Data will be gathered from multiple sources to evaluate the communities. Data on the competing restaurants and nearby venues will be obtained from Foursquare. </w:t>
      </w:r>
      <w:r w:rsidR="002F05A0">
        <w:t xml:space="preserve"> </w:t>
      </w:r>
      <w:r w:rsidR="00120050">
        <w:t xml:space="preserve">The community data will be obtained from </w:t>
      </w:r>
      <w:r w:rsidR="00120050" w:rsidRPr="00120050">
        <w:t>San Diego Association of Governments</w:t>
      </w:r>
      <w:r w:rsidR="00120050">
        <w:t xml:space="preserve"> (SANDAG). SANDAG is made up t</w:t>
      </w:r>
      <w:r w:rsidR="00120050" w:rsidRPr="00120050">
        <w:t xml:space="preserve">he 18 cities and </w:t>
      </w:r>
      <w:r w:rsidR="00120050">
        <w:t xml:space="preserve">unincorporated </w:t>
      </w:r>
      <w:r w:rsidR="00120050" w:rsidRPr="00120050">
        <w:t>county government</w:t>
      </w:r>
      <w:r w:rsidR="00120050">
        <w:t xml:space="preserve">s. </w:t>
      </w:r>
      <w:r w:rsidR="00120050" w:rsidRPr="00120050">
        <w:t xml:space="preserve">SANDAG develops annual demographic estimates and </w:t>
      </w:r>
      <w:proofErr w:type="gramStart"/>
      <w:r w:rsidR="00120050" w:rsidRPr="00120050">
        <w:t>long range</w:t>
      </w:r>
      <w:proofErr w:type="gramEnd"/>
      <w:r w:rsidR="00120050" w:rsidRPr="00120050">
        <w:t xml:space="preserve"> forecasts in addition to maintaining information from the U.S. Census Bureau.</w:t>
      </w:r>
      <w:r w:rsidR="00120050">
        <w:t xml:space="preserve">  SANDAG will be providing the 2010 US Census data summarized for each community. SANDAG will also be providing the </w:t>
      </w:r>
      <w:r w:rsidR="00E26CEB">
        <w:t xml:space="preserve">ESRI shapefile data that describes each of the communities. The ogr2ogr web client (OGRE - </w:t>
      </w:r>
      <w:hyperlink r:id="rId5" w:history="1">
        <w:r w:rsidR="00E26CEB" w:rsidRPr="00400634">
          <w:rPr>
            <w:rStyle w:val="Hyperlink"/>
          </w:rPr>
          <w:t>https://ogre.adc4gis.com/</w:t>
        </w:r>
      </w:hyperlink>
      <w:r w:rsidR="00E26CEB">
        <w:t xml:space="preserve"> ) will be used to convert the ESRI shapefile data to JSON format.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5789"/>
      </w:tblGrid>
      <w:tr w:rsidR="00DE01A5" w:rsidRPr="00DE01A5" w14:paraId="51002EBD" w14:textId="77777777" w:rsidTr="00DE01A5">
        <w:tc>
          <w:tcPr>
            <w:tcW w:w="3116" w:type="dxa"/>
          </w:tcPr>
          <w:p w14:paraId="52B89FC9" w14:textId="77777777" w:rsidR="00DE01A5" w:rsidRPr="00DE01A5" w:rsidRDefault="00DE01A5" w:rsidP="00C800F8">
            <w:r w:rsidRPr="00DE01A5">
              <w:t>Title:</w:t>
            </w:r>
          </w:p>
        </w:tc>
        <w:tc>
          <w:tcPr>
            <w:tcW w:w="5789" w:type="dxa"/>
          </w:tcPr>
          <w:p w14:paraId="3AB87228" w14:textId="77777777" w:rsidR="00DE01A5" w:rsidRPr="00DE01A5" w:rsidRDefault="00DE01A5" w:rsidP="00C800F8">
            <w:r w:rsidRPr="00DE01A5">
              <w:t>Community Venues</w:t>
            </w:r>
          </w:p>
        </w:tc>
      </w:tr>
      <w:tr w:rsidR="00DE01A5" w:rsidRPr="00DE01A5" w14:paraId="77024C94" w14:textId="77777777" w:rsidTr="00DE01A5">
        <w:tc>
          <w:tcPr>
            <w:tcW w:w="3116" w:type="dxa"/>
          </w:tcPr>
          <w:p w14:paraId="0F0DEA12" w14:textId="77777777" w:rsidR="00DE01A5" w:rsidRPr="00DE01A5" w:rsidRDefault="00DE01A5" w:rsidP="00C800F8">
            <w:r w:rsidRPr="00DE01A5">
              <w:t xml:space="preserve">Description: </w:t>
            </w:r>
          </w:p>
        </w:tc>
        <w:tc>
          <w:tcPr>
            <w:tcW w:w="5789" w:type="dxa"/>
          </w:tcPr>
          <w:p w14:paraId="673BAA54" w14:textId="1497FB14" w:rsidR="00DE01A5" w:rsidRPr="00DE01A5" w:rsidRDefault="00DE01A5" w:rsidP="00C800F8">
            <w:r w:rsidRPr="00DE01A5">
              <w:t>Venue name, location, category and other firmographic information</w:t>
            </w:r>
          </w:p>
        </w:tc>
      </w:tr>
      <w:tr w:rsidR="00DE01A5" w:rsidRPr="00DE01A5" w14:paraId="3C287B24" w14:textId="77777777" w:rsidTr="00DE01A5">
        <w:tc>
          <w:tcPr>
            <w:tcW w:w="3116" w:type="dxa"/>
          </w:tcPr>
          <w:p w14:paraId="2E40B178" w14:textId="77777777" w:rsidR="00DE01A5" w:rsidRPr="00DE01A5" w:rsidRDefault="00DE01A5" w:rsidP="00C800F8">
            <w:r w:rsidRPr="00DE01A5">
              <w:t>Use:</w:t>
            </w:r>
          </w:p>
        </w:tc>
        <w:tc>
          <w:tcPr>
            <w:tcW w:w="5789" w:type="dxa"/>
          </w:tcPr>
          <w:p w14:paraId="27E5F659" w14:textId="77777777" w:rsidR="00DE01A5" w:rsidRPr="00DE01A5" w:rsidRDefault="00DE01A5" w:rsidP="00C800F8">
            <w:r w:rsidRPr="00DE01A5">
              <w:t>Identify competitors and venues within a community</w:t>
            </w:r>
          </w:p>
        </w:tc>
      </w:tr>
      <w:tr w:rsidR="00DE01A5" w:rsidRPr="00DE01A5" w14:paraId="6B1852E2" w14:textId="77777777" w:rsidTr="00DE01A5">
        <w:tc>
          <w:tcPr>
            <w:tcW w:w="3116" w:type="dxa"/>
          </w:tcPr>
          <w:p w14:paraId="7808F781" w14:textId="77777777" w:rsidR="00DE01A5" w:rsidRPr="00DE01A5" w:rsidRDefault="00DE01A5" w:rsidP="00C800F8">
            <w:r w:rsidRPr="00DE01A5">
              <w:t>Format:</w:t>
            </w:r>
          </w:p>
        </w:tc>
        <w:tc>
          <w:tcPr>
            <w:tcW w:w="5789" w:type="dxa"/>
          </w:tcPr>
          <w:p w14:paraId="6907CB8A" w14:textId="77777777" w:rsidR="00DE01A5" w:rsidRPr="00DE01A5" w:rsidRDefault="00DE01A5" w:rsidP="00C800F8">
            <w:r w:rsidRPr="00DE01A5">
              <w:t>JSON</w:t>
            </w:r>
          </w:p>
        </w:tc>
      </w:tr>
      <w:tr w:rsidR="00DE01A5" w:rsidRPr="00DE01A5" w14:paraId="13809C8C" w14:textId="77777777" w:rsidTr="00DE01A5">
        <w:tc>
          <w:tcPr>
            <w:tcW w:w="3116" w:type="dxa"/>
          </w:tcPr>
          <w:p w14:paraId="1F309B92" w14:textId="77777777" w:rsidR="00DE01A5" w:rsidRPr="00DE01A5" w:rsidRDefault="00DE01A5" w:rsidP="00C800F8">
            <w:r w:rsidRPr="00DE01A5">
              <w:t>Source:</w:t>
            </w:r>
          </w:p>
        </w:tc>
        <w:tc>
          <w:tcPr>
            <w:tcW w:w="5789" w:type="dxa"/>
          </w:tcPr>
          <w:p w14:paraId="1CBCD694" w14:textId="77777777" w:rsidR="00DE01A5" w:rsidRPr="00DE01A5" w:rsidRDefault="00172715" w:rsidP="00C800F8">
            <w:hyperlink r:id="rId6" w:history="1">
              <w:r w:rsidR="00DE01A5" w:rsidRPr="00DE01A5">
                <w:rPr>
                  <w:rStyle w:val="Hyperlink"/>
                </w:rPr>
                <w:t>https://www.foursquare.com</w:t>
              </w:r>
            </w:hyperlink>
          </w:p>
        </w:tc>
      </w:tr>
    </w:tbl>
    <w:p w14:paraId="2B076A76" w14:textId="568BF221" w:rsidR="007D38D7" w:rsidRDefault="007D38D7" w:rsidP="007D38D7">
      <w:pPr>
        <w:spacing w:after="0" w:line="240" w:lineRule="auto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5789"/>
      </w:tblGrid>
      <w:tr w:rsidR="00DE01A5" w:rsidRPr="00DE01A5" w14:paraId="75CCAA28" w14:textId="77777777" w:rsidTr="00DE01A5">
        <w:tc>
          <w:tcPr>
            <w:tcW w:w="3116" w:type="dxa"/>
          </w:tcPr>
          <w:p w14:paraId="0B758C81" w14:textId="77777777" w:rsidR="00DE01A5" w:rsidRPr="00DE01A5" w:rsidRDefault="00DE01A5" w:rsidP="00DD5F2A">
            <w:r w:rsidRPr="00DE01A5">
              <w:t>Title:</w:t>
            </w:r>
          </w:p>
        </w:tc>
        <w:tc>
          <w:tcPr>
            <w:tcW w:w="5789" w:type="dxa"/>
          </w:tcPr>
          <w:p w14:paraId="379BF9D8" w14:textId="1AFE04C6" w:rsidR="00DE01A5" w:rsidRPr="00DE01A5" w:rsidRDefault="00DE01A5" w:rsidP="00DD5F2A">
            <w:r w:rsidRPr="00DE01A5">
              <w:t xml:space="preserve">Community </w:t>
            </w:r>
            <w:r>
              <w:t>Demographics</w:t>
            </w:r>
          </w:p>
        </w:tc>
      </w:tr>
      <w:tr w:rsidR="00DE01A5" w:rsidRPr="00DE01A5" w14:paraId="0C2A2DA1" w14:textId="77777777" w:rsidTr="00DE01A5">
        <w:tc>
          <w:tcPr>
            <w:tcW w:w="3116" w:type="dxa"/>
          </w:tcPr>
          <w:p w14:paraId="47A8C6CD" w14:textId="77777777" w:rsidR="00DE01A5" w:rsidRPr="00DE01A5" w:rsidRDefault="00DE01A5" w:rsidP="00DD5F2A">
            <w:r w:rsidRPr="00DE01A5">
              <w:t xml:space="preserve">Description: </w:t>
            </w:r>
          </w:p>
        </w:tc>
        <w:tc>
          <w:tcPr>
            <w:tcW w:w="5789" w:type="dxa"/>
          </w:tcPr>
          <w:p w14:paraId="30DF937F" w14:textId="7D7B2F55" w:rsidR="00DE01A5" w:rsidRPr="00DE01A5" w:rsidRDefault="00DE01A5" w:rsidP="00DD5F2A">
            <w:r>
              <w:t>2010 US Census demographics aggregated and summarized by community</w:t>
            </w:r>
          </w:p>
        </w:tc>
      </w:tr>
      <w:tr w:rsidR="00DE01A5" w:rsidRPr="00DE01A5" w14:paraId="46439E79" w14:textId="77777777" w:rsidTr="00DE01A5">
        <w:tc>
          <w:tcPr>
            <w:tcW w:w="3116" w:type="dxa"/>
          </w:tcPr>
          <w:p w14:paraId="49253FB2" w14:textId="77777777" w:rsidR="00DE01A5" w:rsidRPr="00DE01A5" w:rsidRDefault="00DE01A5" w:rsidP="00DD5F2A">
            <w:r w:rsidRPr="00DE01A5">
              <w:t>Use:</w:t>
            </w:r>
          </w:p>
        </w:tc>
        <w:tc>
          <w:tcPr>
            <w:tcW w:w="5789" w:type="dxa"/>
          </w:tcPr>
          <w:p w14:paraId="35097112" w14:textId="7E102FFE" w:rsidR="00DE01A5" w:rsidRPr="00DE01A5" w:rsidRDefault="00DE01A5" w:rsidP="00DD5F2A">
            <w:r>
              <w:t>Profile of the population and other demographics of the community</w:t>
            </w:r>
          </w:p>
        </w:tc>
      </w:tr>
      <w:tr w:rsidR="00DE01A5" w:rsidRPr="00DE01A5" w14:paraId="5C8B5048" w14:textId="77777777" w:rsidTr="00DE01A5">
        <w:tc>
          <w:tcPr>
            <w:tcW w:w="3116" w:type="dxa"/>
          </w:tcPr>
          <w:p w14:paraId="2B23671E" w14:textId="77777777" w:rsidR="00DE01A5" w:rsidRPr="00DE01A5" w:rsidRDefault="00DE01A5" w:rsidP="00DD5F2A">
            <w:r w:rsidRPr="00DE01A5">
              <w:t>Format:</w:t>
            </w:r>
          </w:p>
        </w:tc>
        <w:tc>
          <w:tcPr>
            <w:tcW w:w="5789" w:type="dxa"/>
          </w:tcPr>
          <w:p w14:paraId="0837B79A" w14:textId="4504E497" w:rsidR="00DE01A5" w:rsidRPr="00DE01A5" w:rsidRDefault="00DE01A5" w:rsidP="00DD5F2A">
            <w:r>
              <w:t>Excel</w:t>
            </w:r>
          </w:p>
        </w:tc>
      </w:tr>
      <w:tr w:rsidR="00DE01A5" w:rsidRPr="00DE01A5" w14:paraId="21F3DD39" w14:textId="77777777" w:rsidTr="00DE01A5">
        <w:tc>
          <w:tcPr>
            <w:tcW w:w="3116" w:type="dxa"/>
          </w:tcPr>
          <w:p w14:paraId="6793C2FB" w14:textId="77777777" w:rsidR="00DE01A5" w:rsidRPr="00DE01A5" w:rsidRDefault="00DE01A5" w:rsidP="00DD5F2A">
            <w:r w:rsidRPr="00DE01A5">
              <w:t>Source:</w:t>
            </w:r>
          </w:p>
        </w:tc>
        <w:tc>
          <w:tcPr>
            <w:tcW w:w="5789" w:type="dxa"/>
          </w:tcPr>
          <w:p w14:paraId="2AABF572" w14:textId="73D35848" w:rsidR="00172715" w:rsidRPr="00DE01A5" w:rsidRDefault="00172715" w:rsidP="00DD5F2A">
            <w:hyperlink r:id="rId7" w:history="1">
              <w:r w:rsidR="00DE01A5" w:rsidRPr="00172715">
                <w:rPr>
                  <w:rStyle w:val="Hyperlink"/>
                </w:rPr>
                <w:t>http://datasurfer.sandag.org/</w:t>
              </w:r>
            </w:hyperlink>
          </w:p>
        </w:tc>
      </w:tr>
    </w:tbl>
    <w:p w14:paraId="22888B7D" w14:textId="77777777" w:rsidR="007D38D7" w:rsidRDefault="007D38D7" w:rsidP="007D38D7">
      <w:pPr>
        <w:spacing w:after="0" w:line="240" w:lineRule="auto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5789"/>
      </w:tblGrid>
      <w:tr w:rsidR="00DE01A5" w:rsidRPr="00DE01A5" w14:paraId="066C303B" w14:textId="77777777" w:rsidTr="00DD5F2A">
        <w:tc>
          <w:tcPr>
            <w:tcW w:w="3116" w:type="dxa"/>
          </w:tcPr>
          <w:p w14:paraId="6C74E6E4" w14:textId="77777777" w:rsidR="00DE01A5" w:rsidRPr="00DE01A5" w:rsidRDefault="00DE01A5" w:rsidP="00DD5F2A">
            <w:r w:rsidRPr="00DE01A5">
              <w:t>Title:</w:t>
            </w:r>
          </w:p>
        </w:tc>
        <w:tc>
          <w:tcPr>
            <w:tcW w:w="5789" w:type="dxa"/>
          </w:tcPr>
          <w:p w14:paraId="5BCA9969" w14:textId="25248145" w:rsidR="00DE01A5" w:rsidRPr="00DE01A5" w:rsidRDefault="00DE01A5" w:rsidP="00DD5F2A">
            <w:r>
              <w:t>Community Location</w:t>
            </w:r>
          </w:p>
        </w:tc>
      </w:tr>
      <w:tr w:rsidR="00DE01A5" w:rsidRPr="00DE01A5" w14:paraId="1C70E0CB" w14:textId="77777777" w:rsidTr="00DD5F2A">
        <w:tc>
          <w:tcPr>
            <w:tcW w:w="3116" w:type="dxa"/>
          </w:tcPr>
          <w:p w14:paraId="7F830E2A" w14:textId="77777777" w:rsidR="00DE01A5" w:rsidRPr="00DE01A5" w:rsidRDefault="00DE01A5" w:rsidP="00DD5F2A">
            <w:r w:rsidRPr="00DE01A5">
              <w:t xml:space="preserve">Description: </w:t>
            </w:r>
          </w:p>
        </w:tc>
        <w:tc>
          <w:tcPr>
            <w:tcW w:w="5789" w:type="dxa"/>
          </w:tcPr>
          <w:p w14:paraId="61C34D14" w14:textId="10680000" w:rsidR="00DE01A5" w:rsidRPr="00DE01A5" w:rsidRDefault="00DE01A5" w:rsidP="00DD5F2A">
            <w:r>
              <w:t>Boundaries and centroids of the communities</w:t>
            </w:r>
          </w:p>
        </w:tc>
      </w:tr>
      <w:tr w:rsidR="00DE01A5" w:rsidRPr="00DE01A5" w14:paraId="7F34D5DE" w14:textId="77777777" w:rsidTr="00DD5F2A">
        <w:tc>
          <w:tcPr>
            <w:tcW w:w="3116" w:type="dxa"/>
          </w:tcPr>
          <w:p w14:paraId="316C8E22" w14:textId="77777777" w:rsidR="00DE01A5" w:rsidRPr="00DE01A5" w:rsidRDefault="00DE01A5" w:rsidP="00DD5F2A">
            <w:r w:rsidRPr="00DE01A5">
              <w:t>Use:</w:t>
            </w:r>
          </w:p>
        </w:tc>
        <w:tc>
          <w:tcPr>
            <w:tcW w:w="5789" w:type="dxa"/>
          </w:tcPr>
          <w:p w14:paraId="2C9585A5" w14:textId="64982B61" w:rsidR="00DE01A5" w:rsidRPr="00DE01A5" w:rsidRDefault="00DE01A5" w:rsidP="00DD5F2A">
            <w:r>
              <w:t>Plotting the data on maps</w:t>
            </w:r>
          </w:p>
        </w:tc>
      </w:tr>
      <w:tr w:rsidR="00DE01A5" w:rsidRPr="00DE01A5" w14:paraId="057A7B08" w14:textId="77777777" w:rsidTr="00DD5F2A">
        <w:tc>
          <w:tcPr>
            <w:tcW w:w="3116" w:type="dxa"/>
          </w:tcPr>
          <w:p w14:paraId="28FD9811" w14:textId="77777777" w:rsidR="00DE01A5" w:rsidRPr="00DE01A5" w:rsidRDefault="00DE01A5" w:rsidP="00DD5F2A">
            <w:r w:rsidRPr="00DE01A5">
              <w:t>Format:</w:t>
            </w:r>
          </w:p>
        </w:tc>
        <w:tc>
          <w:tcPr>
            <w:tcW w:w="5789" w:type="dxa"/>
          </w:tcPr>
          <w:p w14:paraId="23BF85BD" w14:textId="3E423B33" w:rsidR="00DE01A5" w:rsidRPr="00DE01A5" w:rsidRDefault="00DE01A5" w:rsidP="00DD5F2A">
            <w:r>
              <w:t>ESRI Shapefile</w:t>
            </w:r>
          </w:p>
        </w:tc>
      </w:tr>
      <w:tr w:rsidR="00DE01A5" w:rsidRPr="00DE01A5" w14:paraId="27475869" w14:textId="77777777" w:rsidTr="00DD5F2A">
        <w:tc>
          <w:tcPr>
            <w:tcW w:w="3116" w:type="dxa"/>
          </w:tcPr>
          <w:p w14:paraId="46CE8D71" w14:textId="77777777" w:rsidR="00DE01A5" w:rsidRPr="00DE01A5" w:rsidRDefault="00DE01A5" w:rsidP="00DD5F2A">
            <w:r w:rsidRPr="00DE01A5">
              <w:t>Source:</w:t>
            </w:r>
          </w:p>
        </w:tc>
        <w:tc>
          <w:tcPr>
            <w:tcW w:w="5789" w:type="dxa"/>
          </w:tcPr>
          <w:p w14:paraId="7D14EFFB" w14:textId="608D3BC0" w:rsidR="00DE01A5" w:rsidRPr="00DE01A5" w:rsidRDefault="00172715" w:rsidP="00DD5F2A">
            <w:hyperlink r:id="rId8" w:history="1">
              <w:r w:rsidRPr="00172715">
                <w:rPr>
                  <w:rStyle w:val="Hyperlink"/>
                </w:rPr>
                <w:t>http://rdw.sandag.org/</w:t>
              </w:r>
            </w:hyperlink>
            <w:bookmarkStart w:id="0" w:name="_GoBack"/>
            <w:bookmarkEnd w:id="0"/>
          </w:p>
        </w:tc>
      </w:tr>
    </w:tbl>
    <w:p w14:paraId="555FE8F4" w14:textId="77777777" w:rsidR="007D38D7" w:rsidRDefault="007D38D7" w:rsidP="007D38D7">
      <w:pPr>
        <w:spacing w:after="0" w:line="240" w:lineRule="auto"/>
      </w:pPr>
    </w:p>
    <w:p w14:paraId="1908FD18" w14:textId="08E252B8" w:rsidR="00E26CEB" w:rsidRDefault="00E26CEB" w:rsidP="004F23B3"/>
    <w:p w14:paraId="6D8C1DE1" w14:textId="77777777" w:rsidR="00E26CEB" w:rsidRDefault="00E26CEB" w:rsidP="004F23B3"/>
    <w:p w14:paraId="19EFC375" w14:textId="12CDB5A1" w:rsidR="004F23B3" w:rsidRPr="004F23B3" w:rsidRDefault="004F23B3" w:rsidP="004F23B3">
      <w:r>
        <w:t xml:space="preserve"> </w:t>
      </w:r>
    </w:p>
    <w:p w14:paraId="3D253743" w14:textId="77777777" w:rsidR="004F23B3" w:rsidRDefault="004F23B3" w:rsidP="004F23B3"/>
    <w:sectPr w:rsidR="004F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420"/>
    <w:multiLevelType w:val="hybridMultilevel"/>
    <w:tmpl w:val="81E8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753"/>
    <w:multiLevelType w:val="hybridMultilevel"/>
    <w:tmpl w:val="ADB0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31AA6"/>
    <w:multiLevelType w:val="hybridMultilevel"/>
    <w:tmpl w:val="1DFE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B3"/>
    <w:rsid w:val="00120050"/>
    <w:rsid w:val="00172715"/>
    <w:rsid w:val="001B07F9"/>
    <w:rsid w:val="002F05A0"/>
    <w:rsid w:val="004F23B3"/>
    <w:rsid w:val="007B4B72"/>
    <w:rsid w:val="007D38D7"/>
    <w:rsid w:val="00A06342"/>
    <w:rsid w:val="00A26B42"/>
    <w:rsid w:val="00AD5E4A"/>
    <w:rsid w:val="00DE01A5"/>
    <w:rsid w:val="00E2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F0DA"/>
  <w15:chartTrackingRefBased/>
  <w15:docId w15:val="{4326A541-67C2-4C97-BC1B-721E3A5B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E4A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5E4A"/>
    <w:pPr>
      <w:keepNext/>
      <w:keepLines/>
      <w:spacing w:after="0" w:line="240" w:lineRule="auto"/>
      <w:contextualSpacing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E4A"/>
    <w:pPr>
      <w:keepNext/>
      <w:keepLines/>
      <w:spacing w:after="120" w:line="240" w:lineRule="auto"/>
      <w:outlineLvl w:val="2"/>
    </w:pPr>
    <w:rPr>
      <w:rFonts w:ascii="Calibri" w:eastAsiaTheme="majorEastAsia" w:hAnsi="Calibr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E4A"/>
    <w:rPr>
      <w:rFonts w:ascii="Calibri" w:eastAsiaTheme="majorEastAsia" w:hAnsi="Calibri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5E4A"/>
    <w:rPr>
      <w:rFonts w:ascii="Calibri" w:eastAsiaTheme="majorEastAsia" w:hAnsi="Calibri" w:cstheme="majorBidi"/>
      <w:b/>
      <w:caps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D5E4A"/>
    <w:pPr>
      <w:spacing w:after="120" w:line="240" w:lineRule="auto"/>
      <w:contextualSpacing/>
      <w:jc w:val="center"/>
    </w:pPr>
    <w:rPr>
      <w:rFonts w:ascii="Calibri" w:eastAsiaTheme="majorEastAsia" w:hAnsi="Calibri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E4A"/>
    <w:rPr>
      <w:rFonts w:ascii="Calibri" w:eastAsiaTheme="majorEastAsia" w:hAnsi="Calibri" w:cstheme="majorBidi"/>
      <w:b/>
      <w:caps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D5E4A"/>
    <w:rPr>
      <w:rFonts w:ascii="Calibri" w:eastAsiaTheme="majorEastAsia" w:hAnsi="Calibr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F2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C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w.sanda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surfer.sanda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ursquare.com" TargetMode="External"/><Relationship Id="rId5" Type="http://schemas.openxmlformats.org/officeDocument/2006/relationships/hyperlink" Target="https://ogre.adc4gi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Hall</dc:creator>
  <cp:keywords/>
  <dc:description/>
  <cp:lastModifiedBy>Michael Hall</cp:lastModifiedBy>
  <cp:revision>3</cp:revision>
  <dcterms:created xsi:type="dcterms:W3CDTF">2018-12-12T20:25:00Z</dcterms:created>
  <dcterms:modified xsi:type="dcterms:W3CDTF">2018-12-12T20:30:00Z</dcterms:modified>
</cp:coreProperties>
</file>