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4E79"/>
          <w:sz w:val="44"/>
          <w:szCs w:val="44"/>
        </w:rPr>
        <w:t xml:space="preserve">AI-STUDYBUDDY</w:t>
      </w:r>
    </w:p>
    <w:p>
      <w:pPr>
        <w:spacing w:after="60"/>
        <w:jc w:val="center"/>
      </w:pPr>
      <w:r>
        <w:rPr>
          <w:color w:val="595959"/>
          <w:sz w:val="24"/>
          <w:szCs w:val="24"/>
        </w:rPr>
        <w:t xml:space="preserve">Document 10</w:t>
      </w:r>
    </w:p>
    <w:p>
      <w:pPr>
        <w:pBdr>
          <w:bottom w:val="single" w:color="1F4E79" w:sz="12" w:space="8"/>
        </w:pBdr>
        <w:spacing w:after="240"/>
        <w:jc w:val="center"/>
      </w:pPr>
      <w:r>
        <w:rPr>
          <w:b/>
          <w:bCs/>
          <w:sz w:val="32"/>
          <w:szCs w:val="32"/>
        </w:rPr>
        <w:t xml:space="preserve">Final Comprehensive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Project Name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AI-STUDYBUDDY</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ID</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SWTID-2026-7347</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Size</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4</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Leader</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HIMESH ROSHAN M J</w:t>
            </w:r>
          </w:p>
        </w:tc>
      </w:tr>
      <w:tr>
        <w:tc>
          <w:tcPr>
            <w:tcW w:type="dxa" w:w="2600"/>
            <w:tcBorders>
              <w:top w:val="single" w:color="A6A6A6" w:sz="4"/>
              <w:left w:val="single" w:color="A6A6A6" w:sz="4"/>
              <w:bottom w:val="single" w:color="A6A6A6" w:sz="4"/>
              <w:right w:val="single" w:color="A6A6A6" w:sz="4"/>
            </w:tcBorders>
            <w:shd w:fill="DCE6F1" w:color="auto" w:val="clear"/>
            <w:tcMar>
              <w:top w:type="dxa" w:w="70"/>
              <w:left w:type="dxa" w:w="110"/>
              <w:bottom w:type="dxa" w:w="70"/>
              <w:right w:type="dxa" w:w="110"/>
            </w:tcMar>
          </w:tcPr>
          <w:p>
            <w:r>
              <w:t xml:space="preserve">Team Members</w:t>
            </w:r>
          </w:p>
        </w:tc>
        <w:tc>
          <w:tcPr>
            <w:tcW w:type="dxa" w:w="64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HARISH M, JAGATHEESHWARAN K, KARTHIKEYAN R</w:t>
            </w:r>
          </w:p>
        </w:tc>
      </w:tr>
    </w:tbl>
    <w:p>
      <w:pPr>
        <w:spacing w:after="80"/>
      </w:pPr>
    </w:p>
    <w:p>
      <w:pPr>
        <w:pStyle w:val="Heading1"/>
      </w:pPr>
      <w:r>
        <w:t xml:space="preserve">10.1 Abstract</w:t>
      </w:r>
    </w:p>
    <w:p>
      <w:pPr>
        <w:spacing w:after="120" w:line="276"/>
        <w:jc w:val="both"/>
      </w:pPr>
      <w:r>
        <w:t xml:space="preserve">AI-STUDYBUDDY is an AI-powered learning assistant backend built on the MERN stack. It leverages Google Gemini models to parse academic materials and synthesize bulleted summaries, practice quizzes, flashcards, and personalized study routines. The system enforces strict JWT authentication, uses Mongoose models for reliable MongoDB data management, and connects seamlessly to Google Gemini APIs.</w:t>
      </w:r>
    </w:p>
    <w:p>
      <w:pPr>
        <w:pStyle w:val="Heading1"/>
      </w:pPr>
      <w:r>
        <w:t xml:space="preserve">10.2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b/>
                <w:bCs/>
                <w:color w:val="FFFFFF"/>
              </w:rPr>
              <w:t xml:space="preserve">Layer</w:t>
            </w:r>
          </w:p>
        </w:tc>
        <w:tc>
          <w:tcPr>
            <w:tcW w:type="dxa" w:w="60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b/>
                <w:bCs/>
                <w:color w:val="FFFFFF"/>
              </w:rPr>
              <w:t xml:space="preserve">Technology</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Runtime / Framework</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Node.js, Express.js</w:t>
            </w:r>
          </w:p>
        </w:tc>
      </w:tr>
      <w:tr>
        <w:tc>
          <w:tcPr>
            <w:tcW w:type="dxa" w:w="3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Database</w:t>
            </w:r>
          </w:p>
        </w:tc>
        <w:tc>
          <w:tcPr>
            <w:tcW w:type="dxa" w:w="6026"/>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MongoDB (Mongoose ODM)</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Authentication</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JSON Web Tokens (JWT), bcryptjs</w:t>
            </w:r>
          </w:p>
        </w:tc>
      </w:tr>
      <w:tr>
        <w:tc>
          <w:tcPr>
            <w:tcW w:type="dxa" w:w="3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File Handling</w:t>
            </w:r>
          </w:p>
        </w:tc>
        <w:tc>
          <w:tcPr>
            <w:tcW w:type="dxa" w:w="6026"/>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Multer (multipart/form-data)</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AI Model</w:t>
            </w:r>
          </w:p>
        </w:tc>
        <w:tc>
          <w:tcPr>
            <w:tcW w:type="dxa" w:w="60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Google Gemini API (gemini-2.5-flash)</w:t>
            </w:r>
          </w:p>
        </w:tc>
      </w:tr>
      <w:tr>
        <w:tc>
          <w:tcPr>
            <w:tcW w:type="dxa" w:w="3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Testing Tool</w:t>
            </w:r>
          </w:p>
        </w:tc>
        <w:tc>
          <w:tcPr>
            <w:tcW w:type="dxa" w:w="6026"/>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Postman</w:t>
            </w:r>
          </w:p>
        </w:tc>
      </w:tr>
    </w:tbl>
    <w:p>
      <w:pPr>
        <w:pStyle w:val="Heading1"/>
      </w:pPr>
      <w:r>
        <w:t xml:space="preserve">10.3 Team Contribution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b/>
                <w:bCs/>
                <w:color w:val="FFFFFF"/>
              </w:rPr>
              <w:t xml:space="preserve">Member</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b/>
                <w:bCs/>
                <w:color w:val="FFFFFF"/>
              </w:rPr>
              <w:t xml:space="preserve">Role</w:t>
            </w:r>
          </w:p>
        </w:tc>
        <w:tc>
          <w:tcPr>
            <w:tcW w:type="dxa" w:w="4026"/>
            <w:tcBorders>
              <w:top w:val="single" w:color="A6A6A6" w:sz="4"/>
              <w:left w:val="single" w:color="A6A6A6" w:sz="4"/>
              <w:bottom w:val="single" w:color="A6A6A6" w:sz="4"/>
              <w:right w:val="single" w:color="A6A6A6" w:sz="4"/>
            </w:tcBorders>
            <w:shd w:fill="1F4E79" w:color="auto" w:val="clear"/>
            <w:tcMar>
              <w:top w:type="dxa" w:w="70"/>
              <w:left w:type="dxa" w:w="110"/>
              <w:bottom w:type="dxa" w:w="70"/>
              <w:right w:type="dxa" w:w="110"/>
            </w:tcMar>
          </w:tcPr>
          <w:p>
            <w:r>
              <w:rPr>
                <w:b/>
                <w:bCs/>
                <w:color w:val="FFFFFF"/>
              </w:rPr>
              <w:t xml:space="preserve">Module</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Himesh Roshan M J</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Team Leader</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Architecture, Integration &amp; Server Setup</w:t>
            </w:r>
          </w:p>
        </w:tc>
      </w:tr>
      <w:tr>
        <w:tc>
          <w:tcPr>
            <w:tcW w:type="dxa" w:w="3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Harish M</w:t>
            </w:r>
          </w:p>
        </w:tc>
        <w:tc>
          <w:tcPr>
            <w:tcW w:type="dxa" w:w="2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Developer</w:t>
            </w:r>
          </w:p>
        </w:tc>
        <w:tc>
          <w:tcPr>
            <w:tcW w:type="dxa" w:w="4026"/>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User Authentication &amp; JWT</w:t>
            </w:r>
          </w:p>
        </w:tc>
      </w:tr>
      <w:tr>
        <w:tc>
          <w:tcPr>
            <w:tcW w:type="dxa" w:w="3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Jagatheeshwaran K</w:t>
            </w:r>
          </w:p>
        </w:tc>
        <w:tc>
          <w:tcPr>
            <w:tcW w:type="dxa" w:w="2000"/>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Developer</w:t>
            </w:r>
          </w:p>
        </w:tc>
        <w:tc>
          <w:tcPr>
            <w:tcW w:type="dxa" w:w="4026"/>
            <w:tcBorders>
              <w:top w:val="single" w:color="A6A6A6" w:sz="4"/>
              <w:left w:val="single" w:color="A6A6A6" w:sz="4"/>
              <w:bottom w:val="single" w:color="A6A6A6" w:sz="4"/>
              <w:right w:val="single" w:color="A6A6A6" w:sz="4"/>
            </w:tcBorders>
            <w:tcMar>
              <w:top w:type="dxa" w:w="70"/>
              <w:left w:type="dxa" w:w="110"/>
              <w:bottom w:type="dxa" w:w="70"/>
              <w:right w:type="dxa" w:w="110"/>
            </w:tcMar>
          </w:tcPr>
          <w:p>
            <w:r>
              <w:t xml:space="preserve">Material Ingestion &amp; File Handling</w:t>
            </w:r>
          </w:p>
        </w:tc>
      </w:tr>
      <w:tr>
        <w:tc>
          <w:tcPr>
            <w:tcW w:type="dxa" w:w="3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Karthikeyan R</w:t>
            </w:r>
          </w:p>
        </w:tc>
        <w:tc>
          <w:tcPr>
            <w:tcW w:type="dxa" w:w="2000"/>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Developer</w:t>
            </w:r>
          </w:p>
        </w:tc>
        <w:tc>
          <w:tcPr>
            <w:tcW w:type="dxa" w:w="4026"/>
            <w:tcBorders>
              <w:top w:val="single" w:color="A6A6A6" w:sz="4"/>
              <w:left w:val="single" w:color="A6A6A6" w:sz="4"/>
              <w:bottom w:val="single" w:color="A6A6A6" w:sz="4"/>
              <w:right w:val="single" w:color="A6A6A6" w:sz="4"/>
            </w:tcBorders>
            <w:shd w:fill="F2F6FA" w:color="auto" w:val="clear"/>
            <w:tcMar>
              <w:top w:type="dxa" w:w="70"/>
              <w:left w:type="dxa" w:w="110"/>
              <w:bottom w:type="dxa" w:w="70"/>
              <w:right w:type="dxa" w:w="110"/>
            </w:tcMar>
          </w:tcPr>
          <w:p>
            <w:r>
              <w:t xml:space="preserve">AI Core Engine &amp; Gemini Integration</w:t>
            </w:r>
          </w:p>
        </w:tc>
      </w:tr>
    </w:tbl>
    <w:p>
      <w:pPr>
        <w:pStyle w:val="Heading1"/>
      </w:pPr>
      <w:r>
        <w:t xml:space="preserve">10.4 Conclusion &amp; Future Scope</w:t>
      </w:r>
    </w:p>
    <w:p>
      <w:pPr>
        <w:spacing w:after="120" w:line="276"/>
        <w:jc w:val="both"/>
      </w:pPr>
      <w:r>
        <w:t xml:space="preserve">The backend core for AI-STUDYBUDDY is fully implemented, verified, and ready for deployment. All primary objectives, including user security, material upload handling, and multi-mode AI generation, have been fulfilled.</w:t>
      </w:r>
    </w:p>
    <w:p>
      <w:pPr>
        <w:pStyle w:val="Heading2"/>
      </w:pPr>
      <w:r>
        <w:t xml:space="preserve">Future Expansion Roadmap</w:t>
      </w:r>
    </w:p>
    <w:p>
      <w:pPr>
        <w:pStyle w:val="ListParagraph"/>
        <w:numPr>
          <w:ilvl w:val="0"/>
          <w:numId w:val="2"/>
        </w:numPr>
        <w:spacing w:after="60"/>
      </w:pPr>
      <w:r>
        <w:rPr>
          <w:b/>
          <w:bCs/>
        </w:rPr>
        <w:t xml:space="preserve">Frontend UI:</w:t>
      </w:r>
      <w:r>
        <w:t xml:space="preserve"> Build a responsive React.js web interface.</w:t>
      </w:r>
    </w:p>
    <w:p>
      <w:pPr>
        <w:pStyle w:val="ListParagraph"/>
        <w:numPr>
          <w:ilvl w:val="0"/>
          <w:numId w:val="2"/>
        </w:numPr>
        <w:spacing w:after="60"/>
      </w:pPr>
      <w:r>
        <w:rPr>
          <w:b/>
          <w:bCs/>
        </w:rPr>
        <w:t xml:space="preserve">PDF &amp; OCR Ingestion:</w:t>
      </w:r>
      <w:r>
        <w:t xml:space="preserve"> Expand Multer pipelines to parse PDF and image files using Tesseract OCR.</w:t>
      </w:r>
    </w:p>
    <w:p>
      <w:pPr>
        <w:pStyle w:val="ListParagraph"/>
        <w:numPr>
          <w:ilvl w:val="0"/>
          <w:numId w:val="2"/>
        </w:numPr>
        <w:spacing w:after="60"/>
      </w:pPr>
      <w:r>
        <w:rPr>
          <w:b/>
          <w:bCs/>
        </w:rPr>
        <w:t xml:space="preserve">Analytics Dashboard:</w:t>
      </w:r>
      <w:r>
        <w:t xml:space="preserve"> Implement performance tracking to measure student quiz progress over time.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Document 10 – Final Comprehensive Project Report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AI-STUDYBUDDY  |  SWTID-2026-7347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2026-10-05T05:40:57.391Z</dcterms:created>
  <dcterms:modified xsi:type="dcterms:W3CDTF">2026-10-05T05:40:57.391Z</dcterms:modified>
</cp:coreProperties>
</file>

<file path=docProps/custom.xml><?xml version="1.0" encoding="utf-8"?>
<Properties xmlns="http://schemas.openxmlformats.org/officeDocument/2006/custom-properties" xmlns:vt="http://schemas.openxmlformats.org/officeDocument/2006/docPropsVTypes"/>
</file>