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:rsidTr="00C247D3">
        <w:tc>
          <w:tcPr>
            <w:tcW w:w="9350" w:type="dxa"/>
            <w:gridSpan w:val="2"/>
          </w:tcPr>
          <w:p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:rsidTr="00C247D3">
        <w:tc>
          <w:tcPr>
            <w:tcW w:w="4675" w:type="dxa"/>
          </w:tcPr>
          <w:p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:rsidTr="00C247D3">
        <w:tc>
          <w:tcPr>
            <w:tcW w:w="4675" w:type="dxa"/>
          </w:tcPr>
          <w:p w:rsidR="007D17FF" w:rsidRDefault="00357789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:rsidTr="00C247D3">
        <w:tc>
          <w:tcPr>
            <w:tcW w:w="6655" w:type="dxa"/>
          </w:tcPr>
          <w:p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CE0AC9"/>
        </w:tc>
      </w:tr>
      <w:tr w:rsidR="00CE0AC9" w:rsidTr="00C247D3">
        <w:tc>
          <w:tcPr>
            <w:tcW w:w="6655" w:type="dxa"/>
          </w:tcPr>
          <w:p w:rsidR="005E2801" w:rsidRDefault="005E2801">
            <w:r>
              <w:t>Assistant Professor</w:t>
            </w:r>
          </w:p>
          <w:p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:rsidTr="00C247D3">
        <w:tc>
          <w:tcPr>
            <w:tcW w:w="6655" w:type="dxa"/>
          </w:tcPr>
          <w:p w:rsidR="00CE0AC9" w:rsidRDefault="009A7A95">
            <w:r>
              <w:t>Postdoctoral Research Associate</w:t>
            </w:r>
          </w:p>
          <w:p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785EDF">
            <w:r>
              <w:t>2015 – 2017</w:t>
            </w:r>
          </w:p>
        </w:tc>
      </w:tr>
      <w:tr w:rsidR="00CE0AC9" w:rsidTr="00C247D3">
        <w:tc>
          <w:tcPr>
            <w:tcW w:w="6655" w:type="dxa"/>
          </w:tcPr>
          <w:p w:rsidR="00CE0AC9" w:rsidRDefault="00785EDF">
            <w:r>
              <w:t>Research Assistant</w:t>
            </w:r>
          </w:p>
          <w:p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:rsidR="00CE0AC9" w:rsidRDefault="00785EDF">
            <w:r>
              <w:t>Ph.D.</w:t>
            </w:r>
          </w:p>
          <w:p w:rsidR="00734AAD" w:rsidRDefault="00734AAD">
            <w:r>
              <w:t>B.E.</w:t>
            </w:r>
          </w:p>
        </w:tc>
        <w:tc>
          <w:tcPr>
            <w:tcW w:w="1435" w:type="dxa"/>
          </w:tcPr>
          <w:p w:rsidR="00CE0AC9" w:rsidRDefault="00785EDF">
            <w:r>
              <w:t>2010 – 2015</w:t>
            </w:r>
          </w:p>
          <w:p w:rsidR="00734AAD" w:rsidRDefault="00734AAD">
            <w:r>
              <w:t>2006 – 2010</w:t>
            </w:r>
          </w:p>
        </w:tc>
      </w:tr>
    </w:tbl>
    <w:p w:rsidR="001C0489" w:rsidRPr="002A043C" w:rsidRDefault="001C0489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:rsidTr="00C247D3">
        <w:tc>
          <w:tcPr>
            <w:tcW w:w="7915" w:type="dxa"/>
          </w:tcPr>
          <w:p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:rsidR="000412D9" w:rsidRDefault="000412D9"/>
        </w:tc>
      </w:tr>
      <w:tr w:rsidR="000412D9" w:rsidTr="00C247D3">
        <w:tc>
          <w:tcPr>
            <w:tcW w:w="7915" w:type="dxa"/>
          </w:tcPr>
          <w:p w:rsidR="000412D9" w:rsidRDefault="004A2114">
            <w:r>
              <w:t>Citations: 2</w:t>
            </w:r>
            <w:r w:rsidR="00024552">
              <w:t>8</w:t>
            </w:r>
            <w:r w:rsidR="00357789">
              <w:t>9</w:t>
            </w:r>
            <w:r w:rsidR="00F23BB1">
              <w:t>5</w:t>
            </w:r>
            <w:r w:rsidR="008C47D9">
              <w:t>;</w:t>
            </w:r>
            <w:r>
              <w:t xml:space="preserve"> </w:t>
            </w:r>
            <w:r w:rsidR="00977220">
              <w:t>h-index: 2</w:t>
            </w:r>
            <w:r w:rsidR="00357789">
              <w:t>6</w:t>
            </w:r>
            <w:r w:rsidR="00977220">
              <w:t xml:space="preserve">; i10-index: </w:t>
            </w:r>
            <w:r w:rsidR="001F7F50">
              <w:t>4</w:t>
            </w:r>
            <w:r w:rsidR="00357789">
              <w:t>6</w:t>
            </w:r>
          </w:p>
        </w:tc>
        <w:tc>
          <w:tcPr>
            <w:tcW w:w="1435" w:type="dxa"/>
          </w:tcPr>
          <w:p w:rsidR="000412D9" w:rsidRDefault="004A2114">
            <w:r>
              <w:t>(</w:t>
            </w:r>
            <w:r w:rsidR="00492CF3">
              <w:t>0</w:t>
            </w:r>
            <w:r w:rsidR="00F23BB1">
              <w:t>9/0</w:t>
            </w:r>
            <w:r w:rsidR="00357789">
              <w:t>4</w:t>
            </w:r>
            <w:bookmarkStart w:id="0" w:name="_GoBack"/>
            <w:bookmarkEnd w:id="0"/>
            <w:r w:rsidR="009721DE">
              <w:t>/</w:t>
            </w:r>
            <w:r>
              <w:t>202</w:t>
            </w:r>
            <w:r w:rsidR="00B04602">
              <w:t>1</w:t>
            </w:r>
            <w:r>
              <w:t>)</w:t>
            </w:r>
          </w:p>
        </w:tc>
      </w:tr>
    </w:tbl>
    <w:p w:rsidR="00C12A7E" w:rsidRPr="002A043C" w:rsidRDefault="00C12A7E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:rsidTr="00C247D3">
        <w:tc>
          <w:tcPr>
            <w:tcW w:w="4495" w:type="dxa"/>
          </w:tcPr>
          <w:p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:rsidR="001C657F" w:rsidRDefault="001C657F" w:rsidP="008F1170"/>
        </w:tc>
        <w:tc>
          <w:tcPr>
            <w:tcW w:w="2695" w:type="dxa"/>
          </w:tcPr>
          <w:p w:rsidR="001C657F" w:rsidRDefault="001C657F" w:rsidP="008F1170"/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:rsidR="005B0CA0" w:rsidRDefault="005B0CA0" w:rsidP="008F1170">
            <w:r>
              <w:t>$1,019,030 (co-PI)</w:t>
            </w:r>
          </w:p>
        </w:tc>
        <w:tc>
          <w:tcPr>
            <w:tcW w:w="2695" w:type="dxa"/>
          </w:tcPr>
          <w:p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</w:t>
            </w:r>
            <w:r w:rsidR="003D5A25">
              <w:t>8</w:t>
            </w:r>
            <w:r>
              <w:t>/</w:t>
            </w:r>
            <w:r w:rsidR="003D5A25">
              <w:t>14</w:t>
            </w:r>
            <w:r>
              <w:t>/202</w:t>
            </w:r>
            <w:r w:rsidR="003D5A25">
              <w:t>3</w:t>
            </w:r>
          </w:p>
        </w:tc>
      </w:tr>
      <w:tr w:rsidR="00F23BB1" w:rsidTr="00C247D3">
        <w:tc>
          <w:tcPr>
            <w:tcW w:w="4495" w:type="dxa"/>
          </w:tcPr>
          <w:p w:rsidR="00F23BB1" w:rsidRDefault="00F23BB1" w:rsidP="008F1170">
            <w:r>
              <w:t>NSF RETTL: “Explanatory Captions”</w:t>
            </w:r>
          </w:p>
        </w:tc>
        <w:tc>
          <w:tcPr>
            <w:tcW w:w="2160" w:type="dxa"/>
          </w:tcPr>
          <w:p w:rsidR="00F23BB1" w:rsidRDefault="00F23BB1" w:rsidP="008F1170">
            <w:r>
              <w:t>$850,000 (co-PI)</w:t>
            </w:r>
          </w:p>
        </w:tc>
        <w:tc>
          <w:tcPr>
            <w:tcW w:w="2695" w:type="dxa"/>
          </w:tcPr>
          <w:p w:rsidR="00F23BB1" w:rsidRDefault="00DE281C" w:rsidP="008F1170">
            <w:r>
              <w:t>09/15/2021 – 08/31/2024</w:t>
            </w:r>
          </w:p>
        </w:tc>
      </w:tr>
      <w:tr w:rsidR="005B0CA0" w:rsidTr="00C247D3">
        <w:tc>
          <w:tcPr>
            <w:tcW w:w="4495" w:type="dxa"/>
          </w:tcPr>
          <w:p w:rsidR="005B0CA0" w:rsidRDefault="005B0CA0" w:rsidP="008F1170">
            <w:r>
              <w:t>Notre Dame Research Faculty Award</w:t>
            </w:r>
          </w:p>
        </w:tc>
        <w:tc>
          <w:tcPr>
            <w:tcW w:w="2160" w:type="dxa"/>
          </w:tcPr>
          <w:p w:rsidR="005B0CA0" w:rsidRDefault="005B0CA0" w:rsidP="008F1170">
            <w:r>
              <w:t>$43,811 (</w:t>
            </w:r>
            <w:r w:rsidR="008F73FB">
              <w:t>co-</w:t>
            </w:r>
            <w:r>
              <w:t>PI)</w:t>
            </w:r>
          </w:p>
        </w:tc>
        <w:tc>
          <w:tcPr>
            <w:tcW w:w="2695" w:type="dxa"/>
          </w:tcPr>
          <w:p w:rsidR="005B0CA0" w:rsidRDefault="005B0CA0" w:rsidP="008F1170">
            <w:r>
              <w:t>05/01/2019 – 08/31/2021</w:t>
            </w:r>
          </w:p>
        </w:tc>
      </w:tr>
      <w:tr w:rsidR="00B5442E" w:rsidTr="00C247D3">
        <w:tc>
          <w:tcPr>
            <w:tcW w:w="4495" w:type="dxa"/>
          </w:tcPr>
          <w:p w:rsidR="00B5442E" w:rsidRDefault="00B5442E" w:rsidP="008F1170">
            <w:r>
              <w:t>Conde Nast: “Representation learning”</w:t>
            </w:r>
          </w:p>
        </w:tc>
        <w:tc>
          <w:tcPr>
            <w:tcW w:w="2160" w:type="dxa"/>
          </w:tcPr>
          <w:p w:rsidR="00B5442E" w:rsidRDefault="00B5442E" w:rsidP="008F1170">
            <w:r>
              <w:t>$148,400 (co-PI)</w:t>
            </w:r>
          </w:p>
        </w:tc>
        <w:tc>
          <w:tcPr>
            <w:tcW w:w="2695" w:type="dxa"/>
          </w:tcPr>
          <w:p w:rsidR="00B5442E" w:rsidRDefault="00B5442E" w:rsidP="008F1170">
            <w:r>
              <w:t>01/21/2019 – 05/20/2020</w:t>
            </w:r>
          </w:p>
        </w:tc>
      </w:tr>
      <w:tr w:rsidR="00F23BB1" w:rsidTr="00C52D3E">
        <w:tc>
          <w:tcPr>
            <w:tcW w:w="4495" w:type="dxa"/>
          </w:tcPr>
          <w:p w:rsidR="00F23BB1" w:rsidRDefault="00F23BB1" w:rsidP="00C52D3E">
            <w:r>
              <w:t xml:space="preserve">Snap Research gift: “Graph learning” </w:t>
            </w:r>
          </w:p>
        </w:tc>
        <w:tc>
          <w:tcPr>
            <w:tcW w:w="2160" w:type="dxa"/>
          </w:tcPr>
          <w:p w:rsidR="00F23BB1" w:rsidRDefault="00F23BB1" w:rsidP="00C52D3E">
            <w:r>
              <w:t>$10,000</w:t>
            </w:r>
          </w:p>
        </w:tc>
        <w:tc>
          <w:tcPr>
            <w:tcW w:w="2695" w:type="dxa"/>
          </w:tcPr>
          <w:p w:rsidR="00F23BB1" w:rsidRDefault="00F23BB1" w:rsidP="00C52D3E">
            <w:r>
              <w:t>2020</w:t>
            </w:r>
          </w:p>
        </w:tc>
      </w:tr>
      <w:tr w:rsidR="00DA40B0" w:rsidTr="00D87073">
        <w:tc>
          <w:tcPr>
            <w:tcW w:w="4495" w:type="dxa"/>
          </w:tcPr>
          <w:p w:rsidR="00DA40B0" w:rsidRDefault="00DA40B0" w:rsidP="00D87073">
            <w:r>
              <w:t xml:space="preserve">Best Paper Award at </w:t>
            </w:r>
            <w:r>
              <w:rPr>
                <w:rFonts w:hint="eastAsia"/>
              </w:rPr>
              <w:t>KDD</w:t>
            </w:r>
            <w:r>
              <w:t>-DLG</w:t>
            </w:r>
          </w:p>
        </w:tc>
        <w:tc>
          <w:tcPr>
            <w:tcW w:w="2160" w:type="dxa"/>
          </w:tcPr>
          <w:p w:rsidR="00DA40B0" w:rsidRDefault="00DA40B0" w:rsidP="00D87073"/>
        </w:tc>
        <w:tc>
          <w:tcPr>
            <w:tcW w:w="2695" w:type="dxa"/>
          </w:tcPr>
          <w:p w:rsidR="00DA40B0" w:rsidRDefault="00DA40B0" w:rsidP="00D87073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Award at ISDSA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2014</w:t>
            </w:r>
          </w:p>
        </w:tc>
      </w:tr>
    </w:tbl>
    <w:p w:rsidR="00C12A7E" w:rsidRPr="002A043C" w:rsidRDefault="00C12A7E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:rsidTr="00C247D3">
        <w:tc>
          <w:tcPr>
            <w:tcW w:w="9350" w:type="dxa"/>
          </w:tcPr>
          <w:p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FD2D5D" w:rsidRPr="00FD2D5D">
              <w:rPr>
                <w:b/>
              </w:rPr>
              <w:t>62</w:t>
            </w:r>
            <w:r w:rsidR="00CF7234">
              <w:t xml:space="preserve"> papers, including</w:t>
            </w:r>
            <w:r w:rsidR="00340E97">
              <w:t xml:space="preserve"> </w:t>
            </w:r>
            <w:r w:rsidR="00340E97" w:rsidRPr="00193E88">
              <w:rPr>
                <w:b/>
              </w:rPr>
              <w:t>1</w:t>
            </w:r>
            <w:r w:rsidR="0063104C" w:rsidRPr="00193E88">
              <w:rPr>
                <w:b/>
              </w:rPr>
              <w:t>2</w:t>
            </w:r>
            <w:r w:rsidR="00340E97">
              <w:t xml:space="preserve"> </w:t>
            </w:r>
            <w:r w:rsidR="00340E97" w:rsidRPr="00182DAE">
              <w:rPr>
                <w:i/>
              </w:rPr>
              <w:t>KDD</w:t>
            </w:r>
            <w:r w:rsidR="00FC3A8E">
              <w:t>)</w:t>
            </w:r>
          </w:p>
        </w:tc>
      </w:tr>
      <w:tr w:rsidR="007A2D6A" w:rsidTr="00C247D3">
        <w:tc>
          <w:tcPr>
            <w:tcW w:w="9350" w:type="dxa"/>
          </w:tcPr>
          <w:p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>
              <w:t>g</w:t>
            </w:r>
            <w:r w:rsidRPr="002E1DF2">
              <w:t xml:space="preserve">raph </w:t>
            </w:r>
            <w:r>
              <w:t>c</w:t>
            </w:r>
            <w:r w:rsidRPr="002E1DF2">
              <w:t xml:space="preserve">onvolutional </w:t>
            </w:r>
            <w:r>
              <w:t>n</w:t>
            </w:r>
            <w:r w:rsidRPr="002E1DF2">
              <w:t>etworks</w:t>
            </w:r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>, Syed, Conway, Juneja,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:rsidR="005B0672" w:rsidRPr="002A043C" w:rsidRDefault="005B0672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:rsidTr="00C247D3">
        <w:tc>
          <w:tcPr>
            <w:tcW w:w="9350" w:type="dxa"/>
          </w:tcPr>
          <w:p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2A56E7">
              <w:rPr>
                <w:b/>
              </w:rPr>
              <w:t>1</w:t>
            </w:r>
            <w:r w:rsidR="00EE6F12">
              <w:rPr>
                <w:b/>
              </w:rPr>
              <w:t>1</w:t>
            </w:r>
            <w:r w:rsidR="00FC3A8E">
              <w:t xml:space="preserve"> </w:t>
            </w:r>
            <w:r w:rsidR="00CF7234">
              <w:t>tutorials</w:t>
            </w:r>
            <w:r w:rsidR="00FC3A8E">
              <w:t>)</w:t>
            </w:r>
          </w:p>
        </w:tc>
      </w:tr>
      <w:tr w:rsidR="00ED2463" w:rsidTr="00C247D3">
        <w:tc>
          <w:tcPr>
            <w:tcW w:w="9350" w:type="dxa"/>
          </w:tcPr>
          <w:p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:rsidR="00ED2463" w:rsidRPr="005049C1" w:rsidRDefault="00ED2463">
      <w:pPr>
        <w:rPr>
          <w:sz w:val="15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:rsidTr="00C247D3">
        <w:tc>
          <w:tcPr>
            <w:tcW w:w="9350" w:type="dxa"/>
          </w:tcPr>
          <w:p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CF7234" w:rsidRPr="00CF7234">
              <w:rPr>
                <w:b/>
              </w:rPr>
              <w:t>2</w:t>
            </w:r>
            <w:r w:rsidR="00AA4491">
              <w:rPr>
                <w:b/>
              </w:rPr>
              <w:t>7</w:t>
            </w:r>
            <w:r w:rsidR="00CF7234">
              <w:t xml:space="preserve"> papers, including </w:t>
            </w:r>
            <w:r w:rsidR="00002543">
              <w:rPr>
                <w:b/>
              </w:rPr>
              <w:t>8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:rsidTr="004172CA">
        <w:trPr>
          <w:trHeight w:val="87"/>
        </w:trPr>
        <w:tc>
          <w:tcPr>
            <w:tcW w:w="9350" w:type="dxa"/>
          </w:tcPr>
          <w:p w:rsidR="004172CA" w:rsidRDefault="004172CA" w:rsidP="00111955">
            <w:pPr>
              <w:pStyle w:val="ListParagraph"/>
              <w:numPr>
                <w:ilvl w:val="0"/>
                <w:numId w:val="1"/>
              </w:numPr>
            </w:pPr>
            <w:r>
              <w:t xml:space="preserve">Zhao, Jiang, Shah, </w:t>
            </w:r>
            <w:r w:rsidRPr="004172CA">
              <w:rPr>
                <w:u w:val="single"/>
              </w:rPr>
              <w:t>Jiang</w:t>
            </w:r>
            <w:r>
              <w:t xml:space="preserve">. “A synergistic approach for graph anomaly detection with pattern mining and feature learning,” in IEEE TNNLS, 2021. (IF=10.451) </w:t>
            </w:r>
          </w:p>
          <w:p w:rsidR="004172CA" w:rsidRPr="00C247D3" w:rsidRDefault="004172CA" w:rsidP="004172CA">
            <w:pPr>
              <w:pStyle w:val="ListParagraph"/>
              <w:numPr>
                <w:ilvl w:val="0"/>
                <w:numId w:val="1"/>
              </w:numPr>
            </w:pPr>
            <w:r>
              <w:t xml:space="preserve">Wang, Zhang, Ma, Zhao, Jiang, Chawla, </w:t>
            </w:r>
            <w:r w:rsidRPr="004172CA">
              <w:rPr>
                <w:u w:val="single"/>
              </w:rPr>
              <w:t>Jiang</w:t>
            </w:r>
            <w:r>
              <w:t>. “Modeling co-evolution of attributed and structural information in graph sequence,” in IEEE TKDE, 2021. (IF=4.935)</w:t>
            </w:r>
          </w:p>
          <w:p w:rsidR="005049C1" w:rsidRPr="00C247D3" w:rsidRDefault="004172CA" w:rsidP="005049C1">
            <w:pPr>
              <w:pStyle w:val="ListParagraph"/>
              <w:numPr>
                <w:ilvl w:val="0"/>
                <w:numId w:val="1"/>
              </w:numPr>
            </w:pPr>
            <w:r>
              <w:t xml:space="preserve">Chou, </w:t>
            </w:r>
            <w:r w:rsidRPr="00C87CE6">
              <w:rPr>
                <w:u w:val="single"/>
              </w:rPr>
              <w:t>Jiang</w:t>
            </w:r>
            <w:r>
              <w:t xml:space="preserve">, “A survey on data-driven network intrusion detection,” in </w:t>
            </w:r>
            <w:r w:rsidR="00C87CE6">
              <w:t xml:space="preserve">ACM </w:t>
            </w:r>
            <w:r>
              <w:t>CSUR, 2021.</w:t>
            </w:r>
            <w:r w:rsidR="00C87CE6">
              <w:t xml:space="preserve"> (IF=7.990</w:t>
            </w:r>
            <w:r w:rsidR="00891C52">
              <w:t>)</w:t>
            </w:r>
          </w:p>
        </w:tc>
      </w:tr>
    </w:tbl>
    <w:p w:rsidR="007D17FF" w:rsidRPr="00673FF7" w:rsidRDefault="007D17FF" w:rsidP="000809B9">
      <w:pPr>
        <w:spacing w:line="0" w:lineRule="atLeast"/>
        <w:contextualSpacing/>
        <w:rPr>
          <w:sz w:val="10"/>
        </w:rPr>
      </w:pPr>
    </w:p>
    <w:sectPr w:rsidR="007D17FF" w:rsidRPr="00673FF7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4581"/>
    <w:rsid w:val="00014B8E"/>
    <w:rsid w:val="00024552"/>
    <w:rsid w:val="000412D9"/>
    <w:rsid w:val="00045814"/>
    <w:rsid w:val="00053AFC"/>
    <w:rsid w:val="00054E14"/>
    <w:rsid w:val="00065530"/>
    <w:rsid w:val="000809B9"/>
    <w:rsid w:val="00081657"/>
    <w:rsid w:val="0008178E"/>
    <w:rsid w:val="000B125A"/>
    <w:rsid w:val="000D30F2"/>
    <w:rsid w:val="000E7A4F"/>
    <w:rsid w:val="00111955"/>
    <w:rsid w:val="0014400D"/>
    <w:rsid w:val="00174E9A"/>
    <w:rsid w:val="00182DAE"/>
    <w:rsid w:val="00193E88"/>
    <w:rsid w:val="001C0489"/>
    <w:rsid w:val="001C657F"/>
    <w:rsid w:val="001D5525"/>
    <w:rsid w:val="001F7F50"/>
    <w:rsid w:val="002300AF"/>
    <w:rsid w:val="002506F0"/>
    <w:rsid w:val="0026221C"/>
    <w:rsid w:val="002642D7"/>
    <w:rsid w:val="00270A14"/>
    <w:rsid w:val="00275158"/>
    <w:rsid w:val="00287CDB"/>
    <w:rsid w:val="002A043C"/>
    <w:rsid w:val="002A46FF"/>
    <w:rsid w:val="002A56E7"/>
    <w:rsid w:val="002C08B1"/>
    <w:rsid w:val="002E17F6"/>
    <w:rsid w:val="002E1DF2"/>
    <w:rsid w:val="002E57D0"/>
    <w:rsid w:val="002E7162"/>
    <w:rsid w:val="002F6F08"/>
    <w:rsid w:val="0033398C"/>
    <w:rsid w:val="00340E97"/>
    <w:rsid w:val="00356D71"/>
    <w:rsid w:val="00357789"/>
    <w:rsid w:val="00361274"/>
    <w:rsid w:val="003A2846"/>
    <w:rsid w:val="003D5A25"/>
    <w:rsid w:val="00401E2B"/>
    <w:rsid w:val="004172CA"/>
    <w:rsid w:val="00430B61"/>
    <w:rsid w:val="0046055A"/>
    <w:rsid w:val="0049296F"/>
    <w:rsid w:val="00492CF3"/>
    <w:rsid w:val="004A2114"/>
    <w:rsid w:val="004B314D"/>
    <w:rsid w:val="004C35C8"/>
    <w:rsid w:val="004E4CD9"/>
    <w:rsid w:val="004F4D88"/>
    <w:rsid w:val="0050207A"/>
    <w:rsid w:val="0050208F"/>
    <w:rsid w:val="005049C1"/>
    <w:rsid w:val="00543265"/>
    <w:rsid w:val="005B0672"/>
    <w:rsid w:val="005B0CA0"/>
    <w:rsid w:val="005B10B6"/>
    <w:rsid w:val="005E2801"/>
    <w:rsid w:val="005E3384"/>
    <w:rsid w:val="005F1C9F"/>
    <w:rsid w:val="00613655"/>
    <w:rsid w:val="0063104C"/>
    <w:rsid w:val="00644830"/>
    <w:rsid w:val="00673FF7"/>
    <w:rsid w:val="00677C7B"/>
    <w:rsid w:val="00697855"/>
    <w:rsid w:val="00697C94"/>
    <w:rsid w:val="006A7E41"/>
    <w:rsid w:val="00712A49"/>
    <w:rsid w:val="00722AD3"/>
    <w:rsid w:val="00734AAD"/>
    <w:rsid w:val="00785EDF"/>
    <w:rsid w:val="00791EBB"/>
    <w:rsid w:val="007930EE"/>
    <w:rsid w:val="007A2D6A"/>
    <w:rsid w:val="007A4687"/>
    <w:rsid w:val="007D17FF"/>
    <w:rsid w:val="00813D51"/>
    <w:rsid w:val="008607AA"/>
    <w:rsid w:val="00874703"/>
    <w:rsid w:val="00884F91"/>
    <w:rsid w:val="00891C52"/>
    <w:rsid w:val="008975E9"/>
    <w:rsid w:val="008C1DE8"/>
    <w:rsid w:val="008C47D9"/>
    <w:rsid w:val="008F1E12"/>
    <w:rsid w:val="008F47E0"/>
    <w:rsid w:val="008F73FB"/>
    <w:rsid w:val="00914E73"/>
    <w:rsid w:val="00935530"/>
    <w:rsid w:val="009721DE"/>
    <w:rsid w:val="0097702B"/>
    <w:rsid w:val="00977220"/>
    <w:rsid w:val="009A7A95"/>
    <w:rsid w:val="009B3A49"/>
    <w:rsid w:val="009B7E88"/>
    <w:rsid w:val="009C3313"/>
    <w:rsid w:val="009E6C0C"/>
    <w:rsid w:val="00A147F7"/>
    <w:rsid w:val="00A20439"/>
    <w:rsid w:val="00A207C7"/>
    <w:rsid w:val="00A44B3F"/>
    <w:rsid w:val="00A526C3"/>
    <w:rsid w:val="00A62C33"/>
    <w:rsid w:val="00AA4491"/>
    <w:rsid w:val="00AC7C64"/>
    <w:rsid w:val="00AE27BC"/>
    <w:rsid w:val="00AF71B8"/>
    <w:rsid w:val="00B04602"/>
    <w:rsid w:val="00B07F0C"/>
    <w:rsid w:val="00B40FDD"/>
    <w:rsid w:val="00B462D9"/>
    <w:rsid w:val="00B5442E"/>
    <w:rsid w:val="00B703E6"/>
    <w:rsid w:val="00B7071B"/>
    <w:rsid w:val="00B71CCD"/>
    <w:rsid w:val="00B8252F"/>
    <w:rsid w:val="00B948F7"/>
    <w:rsid w:val="00BA75C2"/>
    <w:rsid w:val="00BC2903"/>
    <w:rsid w:val="00C12A7E"/>
    <w:rsid w:val="00C14547"/>
    <w:rsid w:val="00C247D3"/>
    <w:rsid w:val="00C36A24"/>
    <w:rsid w:val="00C517F6"/>
    <w:rsid w:val="00C87CE6"/>
    <w:rsid w:val="00C90B3A"/>
    <w:rsid w:val="00C9731D"/>
    <w:rsid w:val="00CD5906"/>
    <w:rsid w:val="00CE0AC9"/>
    <w:rsid w:val="00CF719C"/>
    <w:rsid w:val="00CF7234"/>
    <w:rsid w:val="00CF7646"/>
    <w:rsid w:val="00D12B7D"/>
    <w:rsid w:val="00D76C00"/>
    <w:rsid w:val="00DA40B0"/>
    <w:rsid w:val="00DD70BC"/>
    <w:rsid w:val="00DE281C"/>
    <w:rsid w:val="00DF3622"/>
    <w:rsid w:val="00E063BA"/>
    <w:rsid w:val="00E11A80"/>
    <w:rsid w:val="00E257D3"/>
    <w:rsid w:val="00E2772F"/>
    <w:rsid w:val="00E277DC"/>
    <w:rsid w:val="00E429E8"/>
    <w:rsid w:val="00E576B6"/>
    <w:rsid w:val="00E77A04"/>
    <w:rsid w:val="00E82281"/>
    <w:rsid w:val="00E936EA"/>
    <w:rsid w:val="00ED2463"/>
    <w:rsid w:val="00EE4A35"/>
    <w:rsid w:val="00EE6F12"/>
    <w:rsid w:val="00F23BB1"/>
    <w:rsid w:val="00F34FE9"/>
    <w:rsid w:val="00F35010"/>
    <w:rsid w:val="00F55EC8"/>
    <w:rsid w:val="00F655F0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8352F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100</cp:revision>
  <cp:lastPrinted>2020-08-26T03:27:00Z</cp:lastPrinted>
  <dcterms:created xsi:type="dcterms:W3CDTF">2020-08-26T03:27:00Z</dcterms:created>
  <dcterms:modified xsi:type="dcterms:W3CDTF">2021-09-05T01:00:00Z</dcterms:modified>
</cp:coreProperties>
</file>