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6B5D98" w:rsidRDefault="00000000">
      <w:pPr>
        <w:rPr>
          <w:b/>
          <w:bCs/>
        </w:rPr>
      </w:pPr>
      <w:r>
        <w:rPr>
          <w:b/>
          <w:bCs/>
        </w:rPr>
        <w:t>Meng Jiang</w:t>
      </w:r>
    </w:p>
    <w:p w14:paraId="00000002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>174 Fitzpatrick Hall, Notre Dame, IN 46556</w:t>
      </w:r>
    </w:p>
    <w:p w14:paraId="00000003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>Department of Computer Science and Engineering, University of Notre Dame</w:t>
      </w:r>
    </w:p>
    <w:p w14:paraId="00000004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e-mail: </w:t>
      </w:r>
      <w:hyperlink r:id="rId6">
        <w:r>
          <w:rPr>
            <w:color w:val="1155CC"/>
            <w:sz w:val="20"/>
            <w:szCs w:val="20"/>
            <w:u w:val="single"/>
          </w:rPr>
          <w:t>mjiang2@nd.edu</w:t>
        </w:r>
      </w:hyperlink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web: </w:t>
      </w:r>
      <w:hyperlink r:id="rId7">
        <w:r>
          <w:rPr>
            <w:color w:val="1155CC"/>
            <w:sz w:val="20"/>
            <w:szCs w:val="20"/>
            <w:u w:val="single"/>
          </w:rPr>
          <w:t>http://www.meng-jiang.com/</w:t>
        </w:r>
      </w:hyperlink>
    </w:p>
    <w:p w14:paraId="00000005" w14:textId="77777777" w:rsidR="006B5D98" w:rsidRDefault="006B5D98">
      <w:pPr>
        <w:rPr>
          <w:sz w:val="10"/>
          <w:szCs w:val="10"/>
        </w:rPr>
      </w:pPr>
    </w:p>
    <w:p w14:paraId="00000006" w14:textId="77777777" w:rsidR="006B5D98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Experience</w:t>
      </w:r>
    </w:p>
    <w:p w14:paraId="00000007" w14:textId="77777777" w:rsidR="006B5D98" w:rsidRDefault="00000000">
      <w:pPr>
        <w:widowControl w:val="0"/>
        <w:spacing w:line="240" w:lineRule="auto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University of Notre Dame</w:t>
      </w:r>
    </w:p>
    <w:p w14:paraId="00000008" w14:textId="77777777" w:rsidR="006B5D98" w:rsidRDefault="00000000">
      <w:pPr>
        <w:ind w:left="720"/>
        <w:rPr>
          <w:sz w:val="20"/>
          <w:szCs w:val="20"/>
        </w:rPr>
      </w:pPr>
      <w:r>
        <w:rPr>
          <w:sz w:val="20"/>
          <w:szCs w:val="20"/>
        </w:rPr>
        <w:t>Frank M. Freimann Collegiate Professor of Computer Science and Engineering (2025-present)</w:t>
      </w:r>
    </w:p>
    <w:p w14:paraId="00000009" w14:textId="77777777" w:rsidR="006B5D98" w:rsidRDefault="00000000">
      <w:pPr>
        <w:widowControl w:val="0"/>
        <w:spacing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Director of Foundation Models and Applications Lab at Lucy Family Institute (2025-present)</w:t>
      </w:r>
    </w:p>
    <w:p w14:paraId="0000000A" w14:textId="77777777" w:rsidR="006B5D98" w:rsidRDefault="00000000">
      <w:pPr>
        <w:widowControl w:val="0"/>
        <w:spacing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Program Chair of Notre Dame-IBM Tech Ethics Lab (2025-present)</w:t>
      </w:r>
    </w:p>
    <w:p w14:paraId="0000000B" w14:textId="77777777" w:rsidR="006B5D98" w:rsidRDefault="00000000">
      <w:pPr>
        <w:widowControl w:val="0"/>
        <w:spacing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Tenured Associate Professor of Computer Science and Engineering (2023-present)</w:t>
      </w:r>
    </w:p>
    <w:p w14:paraId="0000000C" w14:textId="77777777" w:rsidR="006B5D98" w:rsidRDefault="00000000">
      <w:pPr>
        <w:widowControl w:val="0"/>
        <w:spacing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Assistant Professor of Computer Science and Engineering (2017-2023)</w:t>
      </w:r>
    </w:p>
    <w:p w14:paraId="0000000D" w14:textId="77777777" w:rsidR="006B5D98" w:rsidRDefault="00000000">
      <w:pPr>
        <w:widowControl w:val="0"/>
        <w:spacing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University of Maryland College Park</w:t>
      </w:r>
    </w:p>
    <w:p w14:paraId="0000000E" w14:textId="77777777" w:rsidR="006B5D98" w:rsidRDefault="00000000">
      <w:pPr>
        <w:widowControl w:val="0"/>
        <w:spacing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Visiting Postdoctoral Research Associate in Computer Science (2016)</w:t>
      </w:r>
    </w:p>
    <w:p w14:paraId="0000000F" w14:textId="77777777" w:rsidR="006B5D98" w:rsidRDefault="00000000">
      <w:pPr>
        <w:widowControl w:val="0"/>
        <w:spacing w:line="240" w:lineRule="auto"/>
        <w:rPr>
          <w:sz w:val="20"/>
          <w:szCs w:val="20"/>
        </w:rPr>
      </w:pPr>
      <w:r>
        <w:rPr>
          <w:i/>
          <w:iCs/>
          <w:sz w:val="20"/>
          <w:szCs w:val="20"/>
        </w:rPr>
        <w:t>University of Illinois at Urbana-Champaign</w:t>
      </w:r>
    </w:p>
    <w:p w14:paraId="00000010" w14:textId="77777777" w:rsidR="006B5D98" w:rsidRDefault="00000000">
      <w:pPr>
        <w:widowControl w:val="0"/>
        <w:spacing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Postdoctoral Research Associate in Computer Science (2015-2017)</w:t>
      </w:r>
    </w:p>
    <w:p w14:paraId="00000011" w14:textId="77777777" w:rsidR="006B5D98" w:rsidRDefault="006B5D98">
      <w:pPr>
        <w:rPr>
          <w:sz w:val="10"/>
          <w:szCs w:val="10"/>
        </w:rPr>
      </w:pPr>
    </w:p>
    <w:p w14:paraId="00000012" w14:textId="77777777" w:rsidR="006B5D98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Education</w:t>
      </w:r>
    </w:p>
    <w:p w14:paraId="00000013" w14:textId="77777777" w:rsidR="006B5D98" w:rsidRDefault="00000000">
      <w:pPr>
        <w:ind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>Ph.D.</w:t>
      </w:r>
      <w:r>
        <w:rPr>
          <w:sz w:val="20"/>
          <w:szCs w:val="20"/>
        </w:rPr>
        <w:t xml:space="preserve"> in Computer Science and Engineering, Tsinghua University (2015)</w:t>
      </w:r>
    </w:p>
    <w:p w14:paraId="00000014" w14:textId="77777777" w:rsidR="006B5D98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Visiting Ph.D. student in Computer Science in Carnegie Mellon University (2012-2013)</w:t>
      </w:r>
    </w:p>
    <w:p w14:paraId="00000015" w14:textId="77777777" w:rsidR="006B5D98" w:rsidRDefault="00000000">
      <w:pPr>
        <w:ind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>B.Eng</w:t>
      </w:r>
      <w:r>
        <w:rPr>
          <w:sz w:val="20"/>
          <w:szCs w:val="20"/>
        </w:rPr>
        <w:t xml:space="preserve"> in Computer Science and Engineering, Tsinghua University (2010)</w:t>
      </w:r>
    </w:p>
    <w:p w14:paraId="00000016" w14:textId="77777777" w:rsidR="006B5D98" w:rsidRDefault="006B5D98">
      <w:pPr>
        <w:rPr>
          <w:sz w:val="10"/>
          <w:szCs w:val="10"/>
        </w:rPr>
      </w:pPr>
    </w:p>
    <w:p w14:paraId="00000017" w14:textId="77777777" w:rsidR="006B5D98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Awards and Honors</w:t>
      </w:r>
    </w:p>
    <w:p w14:paraId="00000018" w14:textId="77777777" w:rsidR="006B5D98" w:rsidRPr="00A0715B" w:rsidRDefault="00000000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A0715B">
        <w:rPr>
          <w:sz w:val="20"/>
          <w:szCs w:val="20"/>
        </w:rPr>
        <w:t>CHI, Honourable Mention Paper Award (2026)</w:t>
      </w:r>
    </w:p>
    <w:p w14:paraId="00000019" w14:textId="77777777" w:rsidR="006B5D98" w:rsidRPr="00A0715B" w:rsidRDefault="00000000">
      <w:pPr>
        <w:rPr>
          <w:sz w:val="20"/>
          <w:szCs w:val="20"/>
        </w:rPr>
      </w:pPr>
      <w:r w:rsidRPr="00A0715B">
        <w:rPr>
          <w:sz w:val="20"/>
          <w:szCs w:val="20"/>
        </w:rPr>
        <w:tab/>
        <w:t>CSEE JPES, 10th Anniversary High Impact Paper Award (2025)</w:t>
      </w:r>
    </w:p>
    <w:p w14:paraId="0000001A" w14:textId="77777777" w:rsidR="006B5D98" w:rsidRPr="00A0715B" w:rsidRDefault="00000000">
      <w:pPr>
        <w:rPr>
          <w:sz w:val="20"/>
          <w:szCs w:val="20"/>
        </w:rPr>
      </w:pPr>
      <w:r w:rsidRPr="00A0715B">
        <w:rPr>
          <w:sz w:val="20"/>
          <w:szCs w:val="20"/>
        </w:rPr>
        <w:tab/>
        <w:t>ACM TODAES, Editor’s Pick Paper Award (2025)</w:t>
      </w:r>
    </w:p>
    <w:p w14:paraId="0000001B" w14:textId="77777777" w:rsidR="006B5D98" w:rsidRPr="00A0715B" w:rsidRDefault="00000000">
      <w:pPr>
        <w:rPr>
          <w:sz w:val="20"/>
          <w:szCs w:val="20"/>
        </w:rPr>
      </w:pPr>
      <w:r w:rsidRPr="00A0715B">
        <w:rPr>
          <w:sz w:val="20"/>
          <w:szCs w:val="20"/>
        </w:rPr>
        <w:tab/>
        <w:t>EMNLP, Outstanding Paper Award (2023)</w:t>
      </w:r>
    </w:p>
    <w:p w14:paraId="0000001C" w14:textId="77777777" w:rsidR="006B5D98" w:rsidRPr="00A0715B" w:rsidRDefault="00000000">
      <w:pPr>
        <w:rPr>
          <w:sz w:val="20"/>
          <w:szCs w:val="20"/>
        </w:rPr>
      </w:pPr>
      <w:r w:rsidRPr="00A0715B">
        <w:rPr>
          <w:sz w:val="20"/>
          <w:szCs w:val="20"/>
        </w:rPr>
        <w:tab/>
        <w:t>NSF CAREER Award (2022)</w:t>
      </w:r>
    </w:p>
    <w:p w14:paraId="0000001D" w14:textId="77777777" w:rsidR="006B5D98" w:rsidRPr="00A0715B" w:rsidRDefault="00000000">
      <w:pPr>
        <w:rPr>
          <w:sz w:val="20"/>
          <w:szCs w:val="20"/>
        </w:rPr>
      </w:pPr>
      <w:r w:rsidRPr="00A0715B">
        <w:rPr>
          <w:sz w:val="20"/>
          <w:szCs w:val="20"/>
        </w:rPr>
        <w:tab/>
        <w:t>ACM SIGSOFT (ICSE), Distinguished Paper Award (2021)</w:t>
      </w:r>
    </w:p>
    <w:p w14:paraId="0000001E" w14:textId="77777777" w:rsidR="006B5D98" w:rsidRPr="00A0715B" w:rsidRDefault="00000000">
      <w:pPr>
        <w:rPr>
          <w:sz w:val="20"/>
          <w:szCs w:val="20"/>
        </w:rPr>
      </w:pPr>
      <w:r w:rsidRPr="00A0715B">
        <w:rPr>
          <w:sz w:val="20"/>
          <w:szCs w:val="20"/>
        </w:rPr>
        <w:tab/>
        <w:t>ACM SIGKDD-DLG, Best Paper Award (2020)</w:t>
      </w:r>
    </w:p>
    <w:p w14:paraId="0000001F" w14:textId="77777777" w:rsidR="006B5D98" w:rsidRPr="00A0715B" w:rsidRDefault="00000000">
      <w:pPr>
        <w:rPr>
          <w:sz w:val="20"/>
          <w:szCs w:val="20"/>
        </w:rPr>
      </w:pPr>
      <w:r w:rsidRPr="00A0715B">
        <w:rPr>
          <w:sz w:val="20"/>
          <w:szCs w:val="20"/>
        </w:rPr>
        <w:tab/>
        <w:t>Notre Dame International, Faculty Research Award (2019)</w:t>
      </w:r>
    </w:p>
    <w:p w14:paraId="00000020" w14:textId="77777777" w:rsidR="006B5D98" w:rsidRDefault="006B5D98">
      <w:pPr>
        <w:rPr>
          <w:sz w:val="10"/>
          <w:szCs w:val="10"/>
        </w:rPr>
      </w:pPr>
    </w:p>
    <w:p w14:paraId="00000021" w14:textId="77777777" w:rsidR="006B5D98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Professional Membership and Service</w:t>
      </w:r>
    </w:p>
    <w:p w14:paraId="00000022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IEEE Senior Member, ACM Senior Member, ACL Member (2023-present)</w:t>
      </w:r>
    </w:p>
    <w:p w14:paraId="00000023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Associate Editor, ACM Computing Surveys (2025-present)</w:t>
      </w:r>
    </w:p>
    <w:p w14:paraId="00000024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Associate Editor, ACM AI Letters (2025-present)</w:t>
      </w:r>
    </w:p>
    <w:p w14:paraId="00000025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Editor, IEEE Bulletin of the Technical Committee on Data Engineering (2024)</w:t>
      </w:r>
    </w:p>
    <w:p w14:paraId="00000026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Lecture-Style Tutorial Chair, ACM SIGKDD (2025, 2026)</w:t>
      </w:r>
    </w:p>
    <w:p w14:paraId="00000027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Web Chair, ACM SIGKDD (2023, 2024)</w:t>
      </w:r>
    </w:p>
    <w:p w14:paraId="00000028" w14:textId="77777777" w:rsidR="006B5D98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Program Chair, Midwest Speech and Language Days (2025)</w:t>
      </w:r>
    </w:p>
    <w:p w14:paraId="00000029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Co-Chair, Workshop on Multilinguality in the Era of Large Language Models (2026)</w:t>
      </w:r>
    </w:p>
    <w:p w14:paraId="0000002A" w14:textId="77777777" w:rsidR="006B5D98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Co-Chair, Workshop on Knowledge Augmented Methods for NLP (2023, 2024, 2025)</w:t>
      </w:r>
    </w:p>
    <w:p w14:paraId="0000002B" w14:textId="77777777" w:rsidR="006B5D98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Coach, NSF CSGrad4US (2024)</w:t>
      </w:r>
    </w:p>
    <w:p w14:paraId="0000002C" w14:textId="77777777" w:rsidR="006B5D98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Panelist, NSF CISE IIS, NIH DABP-PSE-IRAP, NIH-NIAID ZAI1 RK-M (2022-present)</w:t>
      </w:r>
    </w:p>
    <w:p w14:paraId="0000002D" w14:textId="77777777" w:rsidR="006B5D98" w:rsidRDefault="006B5D98">
      <w:pPr>
        <w:rPr>
          <w:sz w:val="10"/>
          <w:szCs w:val="10"/>
        </w:rPr>
      </w:pPr>
    </w:p>
    <w:p w14:paraId="0000002E" w14:textId="77777777" w:rsidR="006B5D98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Patents, Publications, and Invited Talks</w:t>
      </w:r>
    </w:p>
    <w:p w14:paraId="0000002F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138 peer-reviewed conference papers (ACLx24, EMNLPx20, KDDx18, AAAIx7, ICLRx6)</w:t>
      </w:r>
    </w:p>
    <w:p w14:paraId="00000030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49 peer-reviewed journal papers (IEEE TNNLS, IEEE TKDE, Science Advances)</w:t>
      </w:r>
    </w:p>
    <w:p w14:paraId="00000031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40 peer-reviewed workshop papers</w:t>
      </w:r>
    </w:p>
    <w:p w14:paraId="00000032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Google Scholar (April 23, 2026): 13,466 citations, H-index 60</w:t>
      </w:r>
    </w:p>
    <w:p w14:paraId="00000033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Two patents (US11797611B2, US20240316492A1); Six textbooks (published by Springer)</w:t>
      </w:r>
    </w:p>
    <w:p w14:paraId="00000034" w14:textId="77777777" w:rsidR="006B5D98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Invited talks in UIUC, UCLA, UCSB, UMich, UChicago, Northwestern, Amazon, Google, P&amp;G</w:t>
      </w:r>
    </w:p>
    <w:sectPr w:rsidR="006B5D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7F90" w14:textId="77777777" w:rsidR="00C44E6B" w:rsidRDefault="00C44E6B" w:rsidP="00A0715B">
      <w:pPr>
        <w:spacing w:line="240" w:lineRule="auto"/>
      </w:pPr>
      <w:r>
        <w:separator/>
      </w:r>
    </w:p>
  </w:endnote>
  <w:endnote w:type="continuationSeparator" w:id="0">
    <w:p w14:paraId="2AA9A69F" w14:textId="77777777" w:rsidR="00C44E6B" w:rsidRDefault="00C44E6B" w:rsidP="00A071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A5B4D98-5CFF-0844-9563-6A3568FD2FF0}"/>
    <w:embedBold r:id="rId2" w:fontKey="{9817851A-C86D-0540-8103-C2156A5D8EFD}"/>
    <w:embedItalic r:id="rId3" w:fontKey="{24BD62BE-AB17-A24D-AD0C-CBDB184365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4A4C3FF-4BCC-6D44-AFA1-E6C0C05A696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9CE58B9-6280-8843-A8FE-2515E6DAAC4A}"/>
  </w:font>
  <w:font w:name="Cambria">
    <w:panose1 w:val="02040503050406030204"/>
    <w:charset w:val="00"/>
    <w:family w:val="roman"/>
    <w:notTrueType/>
    <w:pitch w:val="default"/>
    <w:embedRegular r:id="rId6" w:fontKey="{A0E1EAC6-0CFF-8541-8552-2A2BAD5A2E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8335" w14:textId="77777777" w:rsidR="00A0715B" w:rsidRDefault="00A071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6E17" w14:textId="77777777" w:rsidR="00A0715B" w:rsidRDefault="00A071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ECB3F" w14:textId="77777777" w:rsidR="00A0715B" w:rsidRDefault="00A07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32FCB" w14:textId="77777777" w:rsidR="00C44E6B" w:rsidRDefault="00C44E6B" w:rsidP="00A0715B">
      <w:pPr>
        <w:spacing w:line="240" w:lineRule="auto"/>
      </w:pPr>
      <w:r>
        <w:separator/>
      </w:r>
    </w:p>
  </w:footnote>
  <w:footnote w:type="continuationSeparator" w:id="0">
    <w:p w14:paraId="2EDE316E" w14:textId="77777777" w:rsidR="00C44E6B" w:rsidRDefault="00C44E6B" w:rsidP="00A071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6E553" w14:textId="77777777" w:rsidR="00A0715B" w:rsidRDefault="00A071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FF1F" w14:textId="77777777" w:rsidR="00A0715B" w:rsidRDefault="00A071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66DD" w14:textId="77777777" w:rsidR="00A0715B" w:rsidRDefault="00A071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D98"/>
    <w:rsid w:val="002557CA"/>
    <w:rsid w:val="006B5D98"/>
    <w:rsid w:val="00A0715B"/>
    <w:rsid w:val="00C4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FCEAFF-1EB7-164D-B0A9-55167AA7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071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15B"/>
  </w:style>
  <w:style w:type="paragraph" w:styleId="Footer">
    <w:name w:val="footer"/>
    <w:basedOn w:val="Normal"/>
    <w:link w:val="FooterChar"/>
    <w:uiPriority w:val="99"/>
    <w:unhideWhenUsed/>
    <w:rsid w:val="00A071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www.meng-jiang.com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jiang2@nd.edu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Meng Jiang</cp:lastModifiedBy>
  <cp:revision>2</cp:revision>
  <dcterms:created xsi:type="dcterms:W3CDTF">2026-05-12T23:46:00Z</dcterms:created>
  <dcterms:modified xsi:type="dcterms:W3CDTF">2026-05-12T23:46:00Z</dcterms:modified>
</cp:coreProperties>
</file>