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1"/>
        <w:gridCol w:w="282"/>
        <w:gridCol w:w="568"/>
        <w:gridCol w:w="567"/>
        <w:gridCol w:w="680"/>
        <w:gridCol w:w="171"/>
        <w:gridCol w:w="567"/>
        <w:gridCol w:w="283"/>
        <w:gridCol w:w="963"/>
        <w:gridCol w:w="455"/>
        <w:gridCol w:w="738"/>
        <w:gridCol w:w="112"/>
        <w:gridCol w:w="568"/>
        <w:gridCol w:w="282"/>
        <w:gridCol w:w="1702"/>
        <w:gridCol w:w="1134"/>
        <w:gridCol w:w="852"/>
      </w:tblGrid>
      <w:tr>
        <w:trPr>
          <w:cantSplit w:val="true"/>
        </w:trPr>
        <w:tc>
          <w:tcPr>
            <w:tcW w:w="2268" w:type="dxa"/>
            <w:gridSpan w:val="4"/>
            <w:tcBorders/>
          </w:tcPr>
          <w:p>
            <w:pPr>
              <w:pStyle w:val="NJDNormal"/>
              <w:widowControl w:val="false"/>
              <w:spacing w:before="80" w:after="80"/>
              <w:jc w:val="center"/>
              <w:rPr>
                <w:b/>
                <w:b/>
                <w:bCs/>
              </w:rPr>
            </w:pPr>
            <w:r>
              <w:rPr/>
              <w:drawing>
                <wp:inline distT="0" distB="0" distL="0" distR="0">
                  <wp:extent cx="771525" cy="771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1525" cy="771525"/>
                          </a:xfrm>
                          <a:prstGeom prst="rect">
                            <a:avLst/>
                          </a:prstGeom>
                        </pic:spPr>
                      </pic:pic>
                    </a:graphicData>
                  </a:graphic>
                </wp:inline>
              </w:drawing>
            </w:r>
          </w:p>
        </w:tc>
        <w:tc>
          <w:tcPr>
            <w:tcW w:w="1418" w:type="dxa"/>
            <w:gridSpan w:val="3"/>
            <w:tcBorders/>
          </w:tcPr>
          <w:p>
            <w:pPr>
              <w:pStyle w:val="NJDNormal"/>
              <w:widowControl w:val="false"/>
              <w:spacing w:before="80" w:after="80"/>
              <w:rPr>
                <w:b/>
                <w:b/>
                <w:bCs/>
                <w:sz w:val="32"/>
                <w:szCs w:val="32"/>
              </w:rPr>
            </w:pPr>
            <w:r>
              <w:rPr>
                <w:b/>
                <w:bCs/>
                <w:sz w:val="32"/>
                <w:szCs w:val="32"/>
              </w:rPr>
              <w:t>Name</w:t>
            </w:r>
          </w:p>
          <w:p>
            <w:pPr>
              <w:pStyle w:val="NJDNormal"/>
              <w:widowControl w:val="false"/>
              <w:spacing w:before="80" w:after="80"/>
              <w:rPr>
                <w:b/>
                <w:b/>
                <w:bCs/>
                <w:sz w:val="32"/>
                <w:szCs w:val="32"/>
              </w:rPr>
            </w:pPr>
            <w:r>
              <w:rPr>
                <w:b/>
                <w:bCs/>
                <w:sz w:val="32"/>
                <w:szCs w:val="32"/>
              </w:rPr>
              <w:t>Partner</w:t>
            </w:r>
          </w:p>
        </w:tc>
        <w:tc>
          <w:tcPr>
            <w:tcW w:w="3401" w:type="dxa"/>
            <w:gridSpan w:val="7"/>
            <w:tcBorders/>
          </w:tcPr>
          <w:p>
            <w:pPr>
              <w:pStyle w:val="NJDNormal"/>
              <w:widowControl w:val="false"/>
              <w:spacing w:before="80" w:after="80"/>
              <w:rPr>
                <w:b/>
                <w:b/>
                <w:bCs/>
                <w:sz w:val="32"/>
                <w:szCs w:val="32"/>
              </w:rPr>
            </w:pPr>
            <w:r>
              <w:rPr>
                <w:b/>
                <w:bCs/>
                <w:sz w:val="32"/>
                <w:szCs w:val="32"/>
              </w:rPr>
              <w:t>Matthew Johnson</w:t>
            </w:r>
          </w:p>
          <w:p>
            <w:pPr>
              <w:pStyle w:val="NJDNormal"/>
              <w:widowControl w:val="false"/>
              <w:spacing w:before="80" w:after="80"/>
              <w:rPr>
                <w:b/>
                <w:b/>
                <w:bCs/>
                <w:sz w:val="32"/>
                <w:szCs w:val="32"/>
              </w:rPr>
            </w:pPr>
            <w:r>
              <w:rPr>
                <w:b/>
                <w:bCs/>
                <w:sz w:val="32"/>
                <w:szCs w:val="32"/>
              </w:rPr>
              <w:t>Henry Lockwood</w:t>
            </w:r>
          </w:p>
        </w:tc>
        <w:tc>
          <w:tcPr>
            <w:tcW w:w="1702" w:type="dxa"/>
            <w:tcBorders/>
          </w:tcPr>
          <w:p>
            <w:pPr>
              <w:pStyle w:val="NJDNormal"/>
              <w:widowControl w:val="false"/>
              <w:spacing w:before="80" w:after="80"/>
              <w:rPr>
                <w:b/>
                <w:b/>
                <w:bCs/>
                <w:sz w:val="32"/>
                <w:szCs w:val="32"/>
              </w:rPr>
            </w:pPr>
            <w:r>
              <w:rPr>
                <w:b/>
                <w:bCs/>
                <w:sz w:val="32"/>
                <w:szCs w:val="32"/>
              </w:rPr>
              <w:t>EBU No.</w:t>
            </w:r>
          </w:p>
          <w:p>
            <w:pPr>
              <w:pStyle w:val="NJDNormal"/>
              <w:widowControl w:val="false"/>
              <w:spacing w:before="80" w:after="80"/>
              <w:rPr>
                <w:b/>
                <w:b/>
                <w:bCs/>
                <w:sz w:val="32"/>
                <w:szCs w:val="32"/>
              </w:rPr>
            </w:pPr>
            <w:r>
              <w:rPr>
                <w:b/>
                <w:bCs/>
                <w:sz w:val="32"/>
                <w:szCs w:val="32"/>
              </w:rPr>
              <w:t>EBU No.</w:t>
            </w:r>
          </w:p>
        </w:tc>
        <w:tc>
          <w:tcPr>
            <w:tcW w:w="1986" w:type="dxa"/>
            <w:gridSpan w:val="2"/>
            <w:tcBorders/>
          </w:tcPr>
          <w:p>
            <w:pPr>
              <w:pStyle w:val="NJDNormal"/>
              <w:widowControl w:val="false"/>
              <w:spacing w:before="80" w:after="80"/>
              <w:rPr>
                <w:b/>
                <w:b/>
                <w:bCs/>
                <w:sz w:val="32"/>
                <w:szCs w:val="32"/>
              </w:rPr>
            </w:pPr>
            <w:r>
              <w:rPr>
                <w:b/>
                <w:bCs/>
                <w:sz w:val="32"/>
                <w:szCs w:val="32"/>
              </w:rPr>
            </w:r>
          </w:p>
        </w:tc>
      </w:tr>
      <w:tr>
        <w:trPr/>
        <w:tc>
          <w:tcPr>
            <w:tcW w:w="10775" w:type="dxa"/>
            <w:gridSpan w:val="17"/>
            <w:tcBorders>
              <w:top w:val="single" w:sz="18" w:space="0" w:color="000000"/>
              <w:left w:val="single" w:sz="18" w:space="0" w:color="000000"/>
              <w:right w:val="single" w:sz="18" w:space="0" w:color="000000"/>
            </w:tcBorders>
          </w:tcPr>
          <w:p>
            <w:pPr>
              <w:pStyle w:val="NJDNormal"/>
              <w:widowControl w:val="false"/>
              <w:spacing w:before="80" w:after="80"/>
              <w:jc w:val="center"/>
              <w:rPr>
                <w:b/>
                <w:b/>
                <w:bCs/>
                <w:caps/>
                <w:sz w:val="32"/>
                <w:szCs w:val="32"/>
              </w:rPr>
            </w:pPr>
            <w:r>
              <w:rPr>
                <w:b/>
                <w:bCs/>
                <w:caps/>
                <w:sz w:val="32"/>
                <w:szCs w:val="32"/>
              </w:rPr>
              <w:t>GENERAL DESCRIPTION OF bidding methods</w:t>
            </w:r>
          </w:p>
        </w:tc>
      </w:tr>
      <w:tr>
        <w:trPr>
          <w:trHeight w:val="510" w:hRule="atLeast"/>
          <w:cantSplit w:val="true"/>
        </w:trPr>
        <w:tc>
          <w:tcPr>
            <w:tcW w:w="10775" w:type="dxa"/>
            <w:gridSpan w:val="17"/>
            <w:tcBorders>
              <w:top w:val="single" w:sz="6" w:space="0" w:color="000000"/>
              <w:left w:val="single" w:sz="18" w:space="0" w:color="000000"/>
              <w:bottom w:val="single" w:sz="18" w:space="0" w:color="000000"/>
              <w:right w:val="single" w:sz="18" w:space="0" w:color="000000"/>
            </w:tcBorders>
          </w:tcPr>
          <w:p>
            <w:pPr>
              <w:pStyle w:val="NJDNormal"/>
              <w:widowControl w:val="false"/>
              <w:spacing w:before="80" w:after="80"/>
              <w:jc w:val="center"/>
              <w:rPr>
                <w:b/>
                <w:b/>
                <w:bCs/>
                <w:sz w:val="32"/>
                <w:szCs w:val="32"/>
              </w:rPr>
            </w:pPr>
            <w:r>
              <w:rPr>
                <w:b/>
                <w:bCs/>
                <w:sz w:val="32"/>
                <w:szCs w:val="32"/>
              </w:rPr>
              <w:t xml:space="preserve">Strong Diamond, </w:t>
            </w:r>
            <w:r>
              <w:rPr>
                <w:rFonts w:cs="Arial"/>
                <w:b/>
                <w:bCs/>
                <w:sz w:val="32"/>
                <w:szCs w:val="32"/>
                <w:lang w:eastAsia="en-US"/>
              </w:rPr>
              <w:t>Prepared</w:t>
            </w:r>
            <w:r>
              <w:rPr>
                <w:b/>
                <w:bCs/>
                <w:sz w:val="32"/>
                <w:szCs w:val="32"/>
              </w:rPr>
              <w:t xml:space="preserve"> Club, Multi/Transfer Preempts</w:t>
              <w:br/>
            </w:r>
            <w:r>
              <w:rPr>
                <w:b/>
                <w:bCs/>
                <w:sz w:val="32"/>
                <w:szCs w:val="32"/>
              </w:rPr>
              <w:t>Variable NT</w:t>
            </w:r>
          </w:p>
        </w:tc>
      </w:tr>
      <w:tr>
        <w:trPr/>
        <w:tc>
          <w:tcPr>
            <w:tcW w:w="10775" w:type="dxa"/>
            <w:gridSpan w:val="17"/>
            <w:tcBorders>
              <w:left w:val="single" w:sz="18" w:space="0" w:color="000000"/>
              <w:right w:val="single" w:sz="18" w:space="0" w:color="000000"/>
            </w:tcBorders>
          </w:tcPr>
          <w:p>
            <w:pPr>
              <w:pStyle w:val="NJDNormal"/>
              <w:widowControl w:val="false"/>
              <w:spacing w:before="80" w:after="80"/>
              <w:jc w:val="center"/>
              <w:rPr>
                <w:b/>
                <w:b/>
                <w:bCs/>
                <w:caps/>
                <w:sz w:val="32"/>
                <w:szCs w:val="32"/>
              </w:rPr>
            </w:pPr>
            <w:r>
              <w:rPr>
                <w:b/>
                <w:bCs/>
                <w:caps/>
                <w:sz w:val="32"/>
                <w:szCs w:val="32"/>
              </w:rPr>
              <w:t>1nt openings and responses</w:t>
            </w:r>
          </w:p>
        </w:tc>
      </w:tr>
      <w:tr>
        <w:trPr>
          <w:trHeight w:val="510" w:hRule="atLeast"/>
          <w:cantSplit w:val="true"/>
        </w:trPr>
        <w:tc>
          <w:tcPr>
            <w:tcW w:w="1701" w:type="dxa"/>
            <w:gridSpan w:val="3"/>
            <w:tcBorders>
              <w:top w:val="single" w:sz="6" w:space="0" w:color="000000"/>
              <w:left w:val="single" w:sz="18" w:space="0" w:color="000000"/>
              <w:bottom w:val="single" w:sz="6" w:space="0" w:color="000000"/>
            </w:tcBorders>
          </w:tcPr>
          <w:p>
            <w:pPr>
              <w:pStyle w:val="NJDNormal"/>
              <w:widowControl w:val="false"/>
              <w:spacing w:before="80" w:after="80"/>
              <w:rPr>
                <w:b/>
                <w:b/>
                <w:bCs/>
                <w:sz w:val="32"/>
                <w:szCs w:val="32"/>
              </w:rPr>
            </w:pPr>
            <w:r>
              <w:rPr>
                <w:b/>
                <w:bCs/>
                <w:sz w:val="32"/>
                <w:szCs w:val="32"/>
              </w:rPr>
              <w:t>Strength</w:t>
            </w:r>
          </w:p>
        </w:tc>
        <w:tc>
          <w:tcPr>
            <w:tcW w:w="3231" w:type="dxa"/>
            <w:gridSpan w:val="6"/>
            <w:tcBorders>
              <w:top w:val="single" w:sz="6" w:space="0" w:color="000000"/>
              <w:bottom w:val="single" w:sz="6" w:space="0" w:color="000000"/>
            </w:tcBorders>
          </w:tcPr>
          <w:p>
            <w:pPr>
              <w:pStyle w:val="NJDNormal"/>
              <w:widowControl w:val="false"/>
              <w:spacing w:before="80" w:after="80"/>
              <w:jc w:val="center"/>
              <w:rPr>
                <w:sz w:val="32"/>
                <w:szCs w:val="32"/>
              </w:rPr>
            </w:pPr>
            <w:r>
              <w:rPr>
                <w:sz w:val="32"/>
                <w:szCs w:val="32"/>
              </w:rPr>
              <w:t>Varies (see below)</w:t>
            </w:r>
          </w:p>
        </w:tc>
        <w:tc>
          <w:tcPr>
            <w:tcW w:w="5843" w:type="dxa"/>
            <w:gridSpan w:val="8"/>
            <w:tcBorders>
              <w:top w:val="single" w:sz="6" w:space="0" w:color="000000"/>
              <w:bottom w:val="single" w:sz="6" w:space="0" w:color="000000"/>
              <w:right w:val="single" w:sz="18" w:space="0" w:color="000000"/>
            </w:tcBorders>
          </w:tcPr>
          <w:p>
            <w:pPr>
              <w:pStyle w:val="NJDNormal"/>
              <w:widowControl w:val="false"/>
              <w:spacing w:before="80" w:after="80"/>
              <w:jc w:val="right"/>
              <w:rPr>
                <w:sz w:val="28"/>
                <w:szCs w:val="28"/>
              </w:rPr>
            </w:pPr>
            <w:r>
              <w:rPr>
                <w:sz w:val="28"/>
                <w:szCs w:val="28"/>
              </w:rPr>
              <w:t xml:space="preserve">Tick if artificial and provide details below  </w:t>
            </w:r>
            <w:r>
              <w:rPr>
                <w:rFonts w:eastAsia="Webdings" w:cs="Webdings" w:ascii="Webdings" w:hAnsi="Webdings"/>
                <w:sz w:val="28"/>
                <w:szCs w:val="28"/>
              </w:rPr>
              <w:t></w:t>
            </w:r>
          </w:p>
        </w:tc>
      </w:tr>
      <w:tr>
        <w:trPr>
          <w:trHeight w:val="510" w:hRule="atLeast"/>
          <w:cantSplit w:val="true"/>
        </w:trPr>
        <w:tc>
          <w:tcPr>
            <w:tcW w:w="3119" w:type="dxa"/>
            <w:gridSpan w:val="6"/>
            <w:tcBorders>
              <w:top w:val="single" w:sz="6" w:space="0" w:color="000000"/>
              <w:left w:val="single" w:sz="18" w:space="0" w:color="000000"/>
              <w:bottom w:val="single" w:sz="6" w:space="0" w:color="000000"/>
            </w:tcBorders>
          </w:tcPr>
          <w:p>
            <w:pPr>
              <w:pStyle w:val="NJDNormal"/>
              <w:widowControl w:val="false"/>
              <w:spacing w:before="80" w:after="80"/>
              <w:rPr>
                <w:b/>
                <w:b/>
                <w:bCs/>
                <w:sz w:val="32"/>
                <w:szCs w:val="32"/>
              </w:rPr>
            </w:pPr>
            <w:r>
              <w:rPr>
                <w:b/>
                <w:bCs/>
                <w:sz w:val="32"/>
                <w:szCs w:val="32"/>
              </w:rPr>
              <w:t>Shape constraints</w:t>
            </w:r>
          </w:p>
        </w:tc>
        <w:tc>
          <w:tcPr>
            <w:tcW w:w="3686" w:type="dxa"/>
            <w:gridSpan w:val="7"/>
            <w:tcBorders>
              <w:top w:val="single" w:sz="6" w:space="0" w:color="000000"/>
              <w:bottom w:val="single" w:sz="6" w:space="0" w:color="000000"/>
            </w:tcBorders>
          </w:tcPr>
          <w:p>
            <w:pPr>
              <w:pStyle w:val="NJDNormal"/>
              <w:widowControl w:val="false"/>
              <w:spacing w:before="80" w:after="80"/>
              <w:jc w:val="center"/>
              <w:rPr>
                <w:rFonts w:ascii="Arial" w:hAnsi="Arial" w:cs="Arial"/>
                <w:sz w:val="28"/>
                <w:szCs w:val="28"/>
                <w:lang w:eastAsia="en-US"/>
              </w:rPr>
            </w:pPr>
            <w:r>
              <w:rPr>
                <w:rFonts w:cs="Arial"/>
                <w:sz w:val="28"/>
                <w:szCs w:val="28"/>
                <w:lang w:eastAsia="en-US"/>
              </w:rPr>
              <w:t>(Semi-) Balanced</w:t>
            </w:r>
          </w:p>
        </w:tc>
        <w:tc>
          <w:tcPr>
            <w:tcW w:w="3970" w:type="dxa"/>
            <w:gridSpan w:val="4"/>
            <w:tcBorders>
              <w:top w:val="single" w:sz="6" w:space="0" w:color="000000"/>
              <w:bottom w:val="single" w:sz="6" w:space="0" w:color="000000"/>
              <w:right w:val="single" w:sz="18" w:space="0" w:color="000000"/>
            </w:tcBorders>
          </w:tcPr>
          <w:p>
            <w:pPr>
              <w:pStyle w:val="NJDNormal"/>
              <w:widowControl w:val="false"/>
              <w:spacing w:before="80" w:after="80"/>
              <w:jc w:val="right"/>
              <w:rPr>
                <w:sz w:val="28"/>
                <w:szCs w:val="28"/>
              </w:rPr>
            </w:pPr>
            <w:r>
              <w:rPr>
                <w:sz w:val="28"/>
                <w:szCs w:val="28"/>
              </w:rPr>
              <w:t xml:space="preserve">Tick if may have singleton  </w:t>
            </w:r>
            <w:r>
              <w:rPr>
                <w:rFonts w:eastAsia="Webdings" w:cs="Webdings" w:ascii="Webdings" w:hAnsi="Webdings"/>
                <w:sz w:val="28"/>
                <w:szCs w:val="28"/>
              </w:rPr>
              <w:t></w:t>
            </w:r>
          </w:p>
        </w:tc>
      </w:tr>
      <w:tr>
        <w:trPr>
          <w:trHeight w:val="510" w:hRule="atLeast"/>
          <w:cantSplit w:val="true"/>
        </w:trPr>
        <w:tc>
          <w:tcPr>
            <w:tcW w:w="2268" w:type="dxa"/>
            <w:gridSpan w:val="4"/>
            <w:tcBorders>
              <w:left w:val="single" w:sz="18" w:space="0" w:color="000000"/>
            </w:tcBorders>
          </w:tcPr>
          <w:p>
            <w:pPr>
              <w:pStyle w:val="NJDNormal"/>
              <w:widowControl w:val="false"/>
              <w:spacing w:before="80" w:after="80"/>
              <w:rPr>
                <w:b/>
                <w:b/>
                <w:bCs/>
                <w:sz w:val="32"/>
                <w:szCs w:val="32"/>
              </w:rPr>
            </w:pPr>
            <w:r>
              <w:rPr>
                <w:b/>
                <w:bCs/>
                <w:sz w:val="32"/>
                <w:szCs w:val="32"/>
              </w:rPr>
              <w:t>Responses</w:t>
            </w:r>
          </w:p>
        </w:tc>
        <w:tc>
          <w:tcPr>
            <w:tcW w:w="680" w:type="dxa"/>
            <w:tcBorders/>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7827" w:type="dxa"/>
            <w:gridSpan w:val="12"/>
            <w:tcBorders>
              <w:bottom w:val="dashSmallGap" w:sz="8" w:space="0" w:color="000000"/>
              <w:right w:val="single" w:sz="18" w:space="0" w:color="000000"/>
            </w:tcBorders>
          </w:tcPr>
          <w:p>
            <w:pPr>
              <w:pStyle w:val="NJDNormal"/>
              <w:widowControl w:val="false"/>
              <w:spacing w:before="80" w:after="80"/>
              <w:rPr>
                <w:sz w:val="28"/>
                <w:szCs w:val="28"/>
              </w:rPr>
            </w:pPr>
            <w:r>
              <w:rPr>
                <w:sz w:val="28"/>
                <w:szCs w:val="28"/>
              </w:rPr>
              <w:t xml:space="preserve">5-card puppet Keri </w:t>
            </w:r>
            <w:r>
              <w:rPr>
                <w:sz w:val="28"/>
                <w:szCs w:val="28"/>
              </w:rPr>
              <w:t>[7]</w:t>
            </w:r>
          </w:p>
        </w:tc>
      </w:tr>
      <w:tr>
        <w:trPr>
          <w:cantSplit w:val="true"/>
        </w:trPr>
        <w:tc>
          <w:tcPr>
            <w:tcW w:w="851" w:type="dxa"/>
            <w:tcBorders>
              <w:left w:val="single" w:sz="18" w:space="0" w:color="000000"/>
            </w:tcBorders>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4536" w:type="dxa"/>
            <w:gridSpan w:val="9"/>
            <w:tcBorders/>
          </w:tcPr>
          <w:p>
            <w:pPr>
              <w:pStyle w:val="NJDNormal"/>
              <w:widowControl w:val="false"/>
              <w:spacing w:before="80" w:after="80"/>
              <w:rPr>
                <w:sz w:val="28"/>
                <w:szCs w:val="28"/>
              </w:rPr>
            </w:pPr>
            <w:r>
              <w:rPr>
                <w:sz w:val="28"/>
                <w:szCs w:val="28"/>
              </w:rPr>
              <w:t>Transfer to H</w:t>
            </w:r>
            <w:r>
              <w:rPr>
                <w:sz w:val="28"/>
                <w:szCs w:val="28"/>
              </w:rPr>
              <w:t>earts</w:t>
            </w:r>
          </w:p>
        </w:tc>
        <w:tc>
          <w:tcPr>
            <w:tcW w:w="850" w:type="dxa"/>
            <w:gridSpan w:val="2"/>
            <w:tcBorders/>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4538" w:type="dxa"/>
            <w:gridSpan w:val="5"/>
            <w:tcBorders>
              <w:right w:val="single" w:sz="18" w:space="0" w:color="000000"/>
            </w:tcBorders>
          </w:tcPr>
          <w:p>
            <w:pPr>
              <w:pStyle w:val="NJDNormal"/>
              <w:widowControl w:val="false"/>
              <w:spacing w:before="80" w:after="80"/>
              <w:rPr>
                <w:sz w:val="28"/>
                <w:szCs w:val="28"/>
              </w:rPr>
            </w:pPr>
            <w:r>
              <w:rPr>
                <w:sz w:val="28"/>
                <w:szCs w:val="28"/>
              </w:rPr>
              <w:t>Transfer to S</w:t>
            </w:r>
            <w:r>
              <w:rPr>
                <w:sz w:val="28"/>
                <w:szCs w:val="28"/>
              </w:rPr>
              <w:t>pades</w:t>
            </w:r>
          </w:p>
        </w:tc>
      </w:tr>
      <w:tr>
        <w:trPr>
          <w:cantSplit w:val="true"/>
        </w:trPr>
        <w:tc>
          <w:tcPr>
            <w:tcW w:w="851" w:type="dxa"/>
            <w:tcBorders>
              <w:left w:val="single" w:sz="18" w:space="0" w:color="000000"/>
            </w:tcBorders>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4536" w:type="dxa"/>
            <w:gridSpan w:val="9"/>
            <w:tcBorders>
              <w:top w:val="dashSmallGap" w:sz="8" w:space="0" w:color="000000"/>
              <w:bottom w:val="dashSmallGap" w:sz="8" w:space="0" w:color="000000"/>
            </w:tcBorders>
          </w:tcPr>
          <w:p>
            <w:pPr>
              <w:pStyle w:val="NJDNormal"/>
              <w:widowControl w:val="false"/>
              <w:spacing w:before="80" w:after="80"/>
              <w:rPr>
                <w:sz w:val="28"/>
                <w:szCs w:val="28"/>
              </w:rPr>
            </w:pPr>
            <w:r>
              <w:rPr>
                <w:sz w:val="28"/>
                <w:szCs w:val="28"/>
              </w:rPr>
              <w:t>Range enquiry or C</w:t>
            </w:r>
            <w:r>
              <w:rPr>
                <w:sz w:val="28"/>
                <w:szCs w:val="28"/>
              </w:rPr>
              <w:t>lubs</w:t>
            </w:r>
          </w:p>
        </w:tc>
        <w:tc>
          <w:tcPr>
            <w:tcW w:w="850" w:type="dxa"/>
            <w:gridSpan w:val="2"/>
            <w:tcBorders/>
          </w:tcPr>
          <w:p>
            <w:pPr>
              <w:pStyle w:val="NJDNormal"/>
              <w:widowControl w:val="false"/>
              <w:spacing w:before="80" w:after="80"/>
              <w:rPr>
                <w:sz w:val="28"/>
                <w:szCs w:val="28"/>
              </w:rPr>
            </w:pPr>
            <w:r>
              <w:rPr>
                <w:sz w:val="28"/>
                <w:szCs w:val="28"/>
              </w:rPr>
              <w:t>2NT</w:t>
            </w:r>
          </w:p>
        </w:tc>
        <w:tc>
          <w:tcPr>
            <w:tcW w:w="4538" w:type="dxa"/>
            <w:gridSpan w:val="5"/>
            <w:tcBorders>
              <w:top w:val="dashSmallGap" w:sz="8" w:space="0" w:color="000000"/>
              <w:bottom w:val="dashSmallGap" w:sz="8" w:space="0" w:color="000000"/>
              <w:right w:val="single" w:sz="18" w:space="0" w:color="000000"/>
            </w:tcBorders>
          </w:tcPr>
          <w:p>
            <w:pPr>
              <w:pStyle w:val="NJDNormal"/>
              <w:widowControl w:val="false"/>
              <w:spacing w:before="80" w:after="80"/>
              <w:rPr>
                <w:sz w:val="28"/>
                <w:szCs w:val="28"/>
              </w:rPr>
            </w:pPr>
            <w:r>
              <w:rPr>
                <w:sz w:val="28"/>
                <w:szCs w:val="28"/>
              </w:rPr>
              <w:t>Transfer to D</w:t>
            </w:r>
            <w:r>
              <w:rPr>
                <w:sz w:val="28"/>
                <w:szCs w:val="28"/>
              </w:rPr>
              <w:t>iamonds</w:t>
            </w:r>
          </w:p>
        </w:tc>
      </w:tr>
      <w:tr>
        <w:trPr>
          <w:cantSplit w:val="true"/>
        </w:trPr>
        <w:tc>
          <w:tcPr>
            <w:tcW w:w="1133" w:type="dxa"/>
            <w:gridSpan w:val="2"/>
            <w:tcBorders>
              <w:left w:val="single" w:sz="18" w:space="0" w:color="000000"/>
            </w:tcBorders>
          </w:tcPr>
          <w:p>
            <w:pPr>
              <w:pStyle w:val="NJDNormal"/>
              <w:widowControl w:val="false"/>
              <w:spacing w:before="80" w:after="80"/>
              <w:rPr>
                <w:sz w:val="28"/>
                <w:szCs w:val="28"/>
              </w:rPr>
            </w:pPr>
            <w:r>
              <w:rPr>
                <w:sz w:val="28"/>
                <w:szCs w:val="28"/>
              </w:rPr>
              <w:t>Others</w:t>
            </w:r>
          </w:p>
        </w:tc>
        <w:tc>
          <w:tcPr>
            <w:tcW w:w="9642" w:type="dxa"/>
            <w:gridSpan w:val="15"/>
            <w:tcBorders>
              <w:right w:val="single" w:sz="18" w:space="0" w:color="000000"/>
            </w:tcBorders>
          </w:tcPr>
          <w:p>
            <w:pPr>
              <w:pStyle w:val="NJDNormal"/>
              <w:widowControl w:val="false"/>
              <w:spacing w:before="80" w:after="80"/>
              <w:rPr>
                <w:sz w:val="28"/>
                <w:szCs w:val="28"/>
              </w:rPr>
            </w:pPr>
            <w:r>
              <w:rPr>
                <w:sz w:val="28"/>
                <w:szCs w:val="28"/>
              </w:rPr>
              <w:t>3C=nat inv, 3D=5/5 majors inv, 3M=minor slam try</w:t>
            </w:r>
          </w:p>
        </w:tc>
      </w:tr>
      <w:tr>
        <w:trPr>
          <w:cantSplit w:val="true"/>
        </w:trPr>
        <w:tc>
          <w:tcPr>
            <w:tcW w:w="3969" w:type="dxa"/>
            <w:gridSpan w:val="8"/>
            <w:tcBorders>
              <w:top w:val="single" w:sz="4" w:space="0" w:color="000000"/>
              <w:left w:val="single" w:sz="18" w:space="0" w:color="000000"/>
            </w:tcBorders>
          </w:tcPr>
          <w:p>
            <w:pPr>
              <w:pStyle w:val="NJDNormal"/>
              <w:widowControl w:val="false"/>
              <w:spacing w:before="80" w:after="80"/>
              <w:rPr>
                <w:sz w:val="28"/>
                <w:szCs w:val="28"/>
              </w:rPr>
            </w:pPr>
            <w:r>
              <w:rPr>
                <w:sz w:val="28"/>
                <w:szCs w:val="28"/>
              </w:rPr>
              <w:t>Action after opponents double</w:t>
            </w:r>
          </w:p>
        </w:tc>
        <w:tc>
          <w:tcPr>
            <w:tcW w:w="6806" w:type="dxa"/>
            <w:gridSpan w:val="9"/>
            <w:tcBorders>
              <w:top w:val="single" w:sz="4" w:space="0" w:color="000000"/>
              <w:right w:val="single" w:sz="18" w:space="0" w:color="000000"/>
            </w:tcBorders>
          </w:tcPr>
          <w:p>
            <w:pPr>
              <w:pStyle w:val="NJDNormal"/>
              <w:widowControl w:val="false"/>
              <w:spacing w:before="80" w:after="80"/>
              <w:rPr>
                <w:sz w:val="28"/>
                <w:szCs w:val="28"/>
              </w:rPr>
            </w:pPr>
            <w:r>
              <w:rPr>
                <w:sz w:val="28"/>
                <w:szCs w:val="28"/>
              </w:rPr>
              <w:t xml:space="preserve">Suction </w:t>
            </w:r>
            <w:r>
              <w:rPr>
                <w:sz w:val="28"/>
                <w:szCs w:val="28"/>
              </w:rPr>
              <w:t>[20] or Aardvark/Halmic [21]</w:t>
            </w:r>
          </w:p>
        </w:tc>
      </w:tr>
      <w:tr>
        <w:trPr>
          <w:cantSplit w:val="true"/>
        </w:trPr>
        <w:tc>
          <w:tcPr>
            <w:tcW w:w="3969" w:type="dxa"/>
            <w:gridSpan w:val="8"/>
            <w:tcBorders>
              <w:left w:val="single" w:sz="18" w:space="0" w:color="000000"/>
            </w:tcBorders>
          </w:tcPr>
          <w:p>
            <w:pPr>
              <w:pStyle w:val="NJDNormal"/>
              <w:widowControl w:val="false"/>
              <w:spacing w:before="80" w:after="80"/>
              <w:rPr>
                <w:sz w:val="28"/>
                <w:szCs w:val="28"/>
              </w:rPr>
            </w:pPr>
            <w:r>
              <w:rPr>
                <w:sz w:val="28"/>
                <w:szCs w:val="28"/>
              </w:rPr>
              <w:t>Action after other interference</w:t>
            </w:r>
          </w:p>
        </w:tc>
        <w:tc>
          <w:tcPr>
            <w:tcW w:w="6806" w:type="dxa"/>
            <w:gridSpan w:val="9"/>
            <w:tcBorders>
              <w:top w:val="dashSmallGap" w:sz="8" w:space="0" w:color="000000"/>
              <w:right w:val="single" w:sz="18" w:space="0" w:color="000000"/>
            </w:tcBorders>
          </w:tcPr>
          <w:p>
            <w:pPr>
              <w:pStyle w:val="NJDNormal"/>
              <w:widowControl w:val="false"/>
              <w:spacing w:before="80" w:after="80"/>
              <w:rPr>
                <w:sz w:val="28"/>
                <w:szCs w:val="28"/>
              </w:rPr>
            </w:pPr>
            <w:r>
              <w:rPr>
                <w:sz w:val="28"/>
                <w:szCs w:val="28"/>
              </w:rPr>
              <w:t xml:space="preserve">Lebensohl </w:t>
            </w:r>
            <w:r>
              <w:rPr>
                <w:sz w:val="28"/>
                <w:szCs w:val="28"/>
              </w:rPr>
              <w:t>[12]</w:t>
            </w:r>
          </w:p>
        </w:tc>
      </w:tr>
      <w:tr>
        <w:trPr/>
        <w:tc>
          <w:tcPr>
            <w:tcW w:w="10775" w:type="dxa"/>
            <w:gridSpan w:val="17"/>
            <w:tcBorders>
              <w:top w:val="single" w:sz="18" w:space="0" w:color="000000"/>
              <w:left w:val="single" w:sz="18" w:space="0" w:color="000000"/>
              <w:right w:val="single" w:sz="18" w:space="0" w:color="000000"/>
            </w:tcBorders>
          </w:tcPr>
          <w:p>
            <w:pPr>
              <w:pStyle w:val="NJDNormal"/>
              <w:widowControl w:val="false"/>
              <w:spacing w:before="80" w:after="80"/>
              <w:jc w:val="center"/>
              <w:rPr>
                <w:b/>
                <w:b/>
                <w:bCs/>
                <w:caps/>
                <w:sz w:val="32"/>
                <w:szCs w:val="32"/>
              </w:rPr>
            </w:pPr>
            <w:r>
              <w:rPr>
                <w:b/>
                <w:bCs/>
                <w:caps/>
                <w:sz w:val="32"/>
                <w:szCs w:val="32"/>
              </w:rPr>
              <w:t>two-level openings and responses</w:t>
            </w:r>
          </w:p>
        </w:tc>
      </w:tr>
      <w:tr>
        <w:trPr>
          <w:trHeight w:val="510" w:hRule="atLeast"/>
          <w:cantSplit w:val="true"/>
        </w:trPr>
        <w:tc>
          <w:tcPr>
            <w:tcW w:w="851" w:type="dxa"/>
            <w:tcBorders>
              <w:top w:val="single" w:sz="6" w:space="0" w:color="000000"/>
              <w:left w:val="single" w:sz="18" w:space="0" w:color="000000"/>
              <w:bottom w:val="single" w:sz="6" w:space="0" w:color="000000"/>
            </w:tcBorders>
          </w:tcPr>
          <w:p>
            <w:pPr>
              <w:pStyle w:val="NJDNormal"/>
              <w:widowControl w:val="false"/>
              <w:spacing w:before="80" w:after="80"/>
              <w:rPr>
                <w:b/>
                <w:b/>
                <w:bCs/>
                <w:sz w:val="32"/>
                <w:szCs w:val="32"/>
              </w:rPr>
            </w:pPr>
            <w:r>
              <w:rPr>
                <w:b/>
                <w:bCs/>
                <w:sz w:val="32"/>
                <w:szCs w:val="32"/>
              </w:rPr>
            </w:r>
          </w:p>
        </w:tc>
        <w:tc>
          <w:tcPr>
            <w:tcW w:w="5274" w:type="dxa"/>
            <w:gridSpan w:val="10"/>
            <w:tcBorders>
              <w:top w:val="single" w:sz="6" w:space="0" w:color="000000"/>
              <w:bottom w:val="single" w:sz="6" w:space="0" w:color="000000"/>
            </w:tcBorders>
          </w:tcPr>
          <w:p>
            <w:pPr>
              <w:pStyle w:val="NJDNormal"/>
              <w:widowControl w:val="false"/>
              <w:spacing w:before="80" w:after="80"/>
              <w:rPr>
                <w:b/>
                <w:b/>
                <w:bCs/>
                <w:sz w:val="32"/>
                <w:szCs w:val="32"/>
              </w:rPr>
            </w:pPr>
            <w:r>
              <w:rPr>
                <w:b/>
                <w:bCs/>
                <w:sz w:val="32"/>
                <w:szCs w:val="32"/>
              </w:rPr>
              <w:t>Meaning</w:t>
            </w:r>
          </w:p>
        </w:tc>
        <w:tc>
          <w:tcPr>
            <w:tcW w:w="3798" w:type="dxa"/>
            <w:gridSpan w:val="5"/>
            <w:tcBorders>
              <w:top w:val="single" w:sz="6" w:space="0" w:color="000000"/>
              <w:bottom w:val="single" w:sz="4" w:space="0" w:color="000000"/>
            </w:tcBorders>
          </w:tcPr>
          <w:p>
            <w:pPr>
              <w:pStyle w:val="NJDNormal"/>
              <w:widowControl w:val="false"/>
              <w:spacing w:before="80" w:after="80"/>
              <w:rPr>
                <w:b/>
                <w:b/>
                <w:bCs/>
                <w:sz w:val="32"/>
                <w:szCs w:val="32"/>
              </w:rPr>
            </w:pPr>
            <w:r>
              <w:rPr>
                <w:b/>
                <w:bCs/>
                <w:sz w:val="32"/>
                <w:szCs w:val="32"/>
              </w:rPr>
              <w:t>Responses</w:t>
            </w:r>
          </w:p>
        </w:tc>
        <w:tc>
          <w:tcPr>
            <w:tcW w:w="852" w:type="dxa"/>
            <w:tcBorders>
              <w:top w:val="single" w:sz="6" w:space="0" w:color="000000"/>
              <w:bottom w:val="single" w:sz="4" w:space="0" w:color="000000"/>
              <w:right w:val="single" w:sz="18" w:space="0" w:color="000000"/>
            </w:tcBorders>
          </w:tcPr>
          <w:p>
            <w:pPr>
              <w:pStyle w:val="NJDNormal"/>
              <w:widowControl w:val="false"/>
              <w:spacing w:before="160" w:after="80"/>
              <w:jc w:val="center"/>
              <w:rPr/>
            </w:pPr>
            <w:r>
              <w:rPr/>
              <w:t>Notes</w:t>
            </w:r>
          </w:p>
        </w:tc>
      </w:tr>
      <w:tr>
        <w:trPr>
          <w:trHeight w:val="510" w:hRule="atLeast"/>
          <w:cantSplit w:val="true"/>
        </w:trPr>
        <w:tc>
          <w:tcPr>
            <w:tcW w:w="851" w:type="dxa"/>
            <w:tcBorders>
              <w:left w:val="single" w:sz="18" w:space="0" w:color="000000"/>
            </w:tcBorders>
            <w:vAlign w:val="center"/>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5274" w:type="dxa"/>
            <w:gridSpan w:val="10"/>
            <w:tcBorders/>
            <w:vAlign w:val="center"/>
          </w:tcPr>
          <w:p>
            <w:pPr>
              <w:pStyle w:val="NJDNormal"/>
              <w:widowControl w:val="false"/>
              <w:spacing w:before="80" w:after="80"/>
              <w:rPr>
                <w:sz w:val="28"/>
                <w:szCs w:val="28"/>
              </w:rPr>
            </w:pPr>
            <w:r>
              <w:rPr>
                <w:sz w:val="28"/>
                <w:szCs w:val="28"/>
              </w:rPr>
              <w:t>D weak or H+S weak or GF or 20-23 bal</w:t>
            </w:r>
          </w:p>
        </w:tc>
        <w:tc>
          <w:tcPr>
            <w:tcW w:w="3798" w:type="dxa"/>
            <w:gridSpan w:val="5"/>
            <w:tcBorders/>
            <w:vAlign w:val="center"/>
          </w:tcPr>
          <w:p>
            <w:pPr>
              <w:pStyle w:val="NJDNormal"/>
              <w:widowControl w:val="false"/>
              <w:spacing w:before="80" w:after="80"/>
              <w:rPr>
                <w:sz w:val="26"/>
                <w:szCs w:val="26"/>
              </w:rPr>
            </w:pPr>
            <w:r>
              <w:rPr>
                <w:sz w:val="26"/>
                <w:szCs w:val="26"/>
              </w:rPr>
              <w:t>2D p/c 2N,2H,2S,3C enquiries</w:t>
            </w:r>
          </w:p>
        </w:tc>
        <w:tc>
          <w:tcPr>
            <w:tcW w:w="852" w:type="dxa"/>
            <w:tcBorders>
              <w:right w:val="single" w:sz="18" w:space="0" w:color="000000"/>
            </w:tcBorders>
            <w:vAlign w:val="center"/>
          </w:tcPr>
          <w:p>
            <w:pPr>
              <w:pStyle w:val="NJDNormal"/>
              <w:widowControl w:val="false"/>
              <w:spacing w:before="80" w:after="80"/>
              <w:jc w:val="center"/>
              <w:rPr>
                <w:sz w:val="32"/>
                <w:szCs w:val="32"/>
              </w:rPr>
            </w:pPr>
            <w:r>
              <w:rPr>
                <w:sz w:val="32"/>
                <w:szCs w:val="32"/>
              </w:rPr>
              <w:t>18</w:t>
            </w:r>
          </w:p>
        </w:tc>
      </w:tr>
      <w:tr>
        <w:trPr>
          <w:trHeight w:val="510" w:hRule="atLeast"/>
          <w:cantSplit w:val="true"/>
        </w:trPr>
        <w:tc>
          <w:tcPr>
            <w:tcW w:w="851" w:type="dxa"/>
            <w:tcBorders>
              <w:left w:val="single" w:sz="18" w:space="0" w:color="000000"/>
            </w:tcBorders>
            <w:vAlign w:val="center"/>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5274" w:type="dxa"/>
            <w:gridSpan w:val="10"/>
            <w:tcBorders>
              <w:top w:val="dashSmallGap" w:sz="8" w:space="0" w:color="000000"/>
              <w:bottom w:val="dashSmallGap" w:sz="8" w:space="0" w:color="000000"/>
            </w:tcBorders>
            <w:vAlign w:val="center"/>
          </w:tcPr>
          <w:p>
            <w:pPr>
              <w:pStyle w:val="NJDNormal"/>
              <w:widowControl w:val="false"/>
              <w:spacing w:before="80" w:after="80"/>
              <w:rPr>
                <w:sz w:val="28"/>
                <w:szCs w:val="28"/>
              </w:rPr>
            </w:pPr>
            <w:r>
              <w:rPr>
                <w:sz w:val="28"/>
                <w:szCs w:val="28"/>
              </w:rPr>
              <w:t>H weak or S+C weak or GF</w:t>
            </w:r>
          </w:p>
        </w:tc>
        <w:tc>
          <w:tcPr>
            <w:tcW w:w="3798" w:type="dxa"/>
            <w:gridSpan w:val="5"/>
            <w:tcBorders>
              <w:top w:val="dashSmallGap" w:sz="8" w:space="0" w:color="000000"/>
              <w:bottom w:val="dashSmallGap" w:sz="8" w:space="0" w:color="000000"/>
            </w:tcBorders>
            <w:vAlign w:val="center"/>
          </w:tcPr>
          <w:p>
            <w:pPr>
              <w:pStyle w:val="NJDNormal"/>
              <w:widowControl w:val="false"/>
              <w:spacing w:before="80" w:after="80"/>
              <w:rPr>
                <w:sz w:val="26"/>
                <w:szCs w:val="26"/>
              </w:rPr>
            </w:pPr>
            <w:r>
              <w:rPr>
                <w:sz w:val="26"/>
                <w:szCs w:val="26"/>
              </w:rPr>
              <w:t>2H p/c 2N,2S,3C,3D enquiries</w:t>
            </w:r>
          </w:p>
        </w:tc>
        <w:tc>
          <w:tcPr>
            <w:tcW w:w="852" w:type="dxa"/>
            <w:tcBorders>
              <w:top w:val="dashSmallGap" w:sz="8" w:space="0" w:color="000000"/>
              <w:bottom w:val="dashSmallGap" w:sz="8" w:space="0" w:color="000000"/>
              <w:right w:val="single" w:sz="18" w:space="0" w:color="000000"/>
            </w:tcBorders>
            <w:vAlign w:val="center"/>
          </w:tcPr>
          <w:p>
            <w:pPr>
              <w:pStyle w:val="NJDNormal"/>
              <w:widowControl w:val="false"/>
              <w:spacing w:before="80" w:after="80"/>
              <w:jc w:val="center"/>
              <w:rPr>
                <w:sz w:val="32"/>
                <w:szCs w:val="32"/>
              </w:rPr>
            </w:pPr>
            <w:r>
              <w:rPr>
                <w:sz w:val="32"/>
                <w:szCs w:val="32"/>
              </w:rPr>
              <w:t>18</w:t>
            </w:r>
          </w:p>
        </w:tc>
      </w:tr>
      <w:tr>
        <w:trPr>
          <w:trHeight w:val="510" w:hRule="atLeast"/>
          <w:cantSplit w:val="true"/>
        </w:trPr>
        <w:tc>
          <w:tcPr>
            <w:tcW w:w="851" w:type="dxa"/>
            <w:tcBorders>
              <w:left w:val="single" w:sz="18" w:space="0" w:color="000000"/>
            </w:tcBorders>
            <w:vAlign w:val="center"/>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5274" w:type="dxa"/>
            <w:gridSpan w:val="10"/>
            <w:tcBorders>
              <w:top w:val="dashSmallGap" w:sz="8" w:space="0" w:color="000000"/>
              <w:bottom w:val="dashSmallGap" w:sz="8" w:space="0" w:color="000000"/>
            </w:tcBorders>
            <w:vAlign w:val="center"/>
          </w:tcPr>
          <w:p>
            <w:pPr>
              <w:pStyle w:val="NJDNormal"/>
              <w:widowControl w:val="false"/>
              <w:spacing w:before="80" w:after="80"/>
              <w:rPr>
                <w:sz w:val="28"/>
                <w:szCs w:val="28"/>
              </w:rPr>
            </w:pPr>
            <w:r>
              <w:rPr>
                <w:sz w:val="28"/>
                <w:szCs w:val="28"/>
              </w:rPr>
              <w:t>S weak or C+D weak or GF</w:t>
            </w:r>
          </w:p>
        </w:tc>
        <w:tc>
          <w:tcPr>
            <w:tcW w:w="3798" w:type="dxa"/>
            <w:gridSpan w:val="5"/>
            <w:tcBorders/>
            <w:vAlign w:val="center"/>
          </w:tcPr>
          <w:p>
            <w:pPr>
              <w:pStyle w:val="NJDNormal"/>
              <w:widowControl w:val="false"/>
              <w:spacing w:before="80" w:after="80"/>
              <w:rPr>
                <w:sz w:val="26"/>
                <w:szCs w:val="26"/>
              </w:rPr>
            </w:pPr>
            <w:r>
              <w:rPr>
                <w:sz w:val="26"/>
                <w:szCs w:val="26"/>
              </w:rPr>
              <w:t>2S p/c 2N,3C,3D,3H enquiries</w:t>
            </w:r>
          </w:p>
        </w:tc>
        <w:tc>
          <w:tcPr>
            <w:tcW w:w="852" w:type="dxa"/>
            <w:tcBorders>
              <w:right w:val="single" w:sz="18" w:space="0" w:color="000000"/>
            </w:tcBorders>
            <w:vAlign w:val="center"/>
          </w:tcPr>
          <w:p>
            <w:pPr>
              <w:pStyle w:val="NJDNormal"/>
              <w:widowControl w:val="false"/>
              <w:spacing w:before="80" w:after="80"/>
              <w:jc w:val="center"/>
              <w:rPr>
                <w:sz w:val="32"/>
                <w:szCs w:val="32"/>
              </w:rPr>
            </w:pPr>
            <w:r>
              <w:rPr>
                <w:sz w:val="32"/>
                <w:szCs w:val="32"/>
              </w:rPr>
              <w:t>18</w:t>
            </w:r>
          </w:p>
        </w:tc>
      </w:tr>
      <w:tr>
        <w:trPr>
          <w:trHeight w:val="510" w:hRule="atLeast"/>
          <w:cantSplit w:val="true"/>
        </w:trPr>
        <w:tc>
          <w:tcPr>
            <w:tcW w:w="851" w:type="dxa"/>
            <w:tcBorders>
              <w:left w:val="single" w:sz="18" w:space="0" w:color="000000"/>
            </w:tcBorders>
            <w:vAlign w:val="center"/>
          </w:tcPr>
          <w:p>
            <w:pPr>
              <w:pStyle w:val="NJDNormal"/>
              <w:widowControl w:val="false"/>
              <w:spacing w:before="80" w:after="80"/>
              <w:rPr>
                <w:sz w:val="28"/>
                <w:szCs w:val="28"/>
              </w:rPr>
            </w:pPr>
            <w:r>
              <w:rPr>
                <w:sz w:val="28"/>
                <w:szCs w:val="28"/>
              </w:rPr>
              <w:t>2</w:t>
            </w:r>
            <w:r>
              <w:rPr>
                <w:rFonts w:eastAsia="Symbol" w:cs="Symbol" w:ascii="Symbol" w:hAnsi="Symbol"/>
                <w:sz w:val="28"/>
                <w:szCs w:val="28"/>
              </w:rPr>
              <w:t></w:t>
            </w:r>
          </w:p>
        </w:tc>
        <w:tc>
          <w:tcPr>
            <w:tcW w:w="5274" w:type="dxa"/>
            <w:gridSpan w:val="10"/>
            <w:tcBorders>
              <w:top w:val="dashSmallGap" w:sz="8" w:space="0" w:color="000000"/>
              <w:bottom w:val="dashSmallGap" w:sz="8" w:space="0" w:color="000000"/>
            </w:tcBorders>
            <w:vAlign w:val="center"/>
          </w:tcPr>
          <w:p>
            <w:pPr>
              <w:pStyle w:val="NJDNormal"/>
              <w:widowControl w:val="false"/>
              <w:spacing w:before="80" w:after="80"/>
              <w:rPr>
                <w:sz w:val="28"/>
                <w:szCs w:val="28"/>
              </w:rPr>
            </w:pPr>
            <w:r>
              <w:rPr>
                <w:sz w:val="28"/>
                <w:szCs w:val="28"/>
              </w:rPr>
              <w:t>C weak or H+minor weak or GF</w:t>
            </w:r>
          </w:p>
        </w:tc>
        <w:tc>
          <w:tcPr>
            <w:tcW w:w="3798" w:type="dxa"/>
            <w:gridSpan w:val="5"/>
            <w:tcBorders>
              <w:top w:val="dashSmallGap" w:sz="8" w:space="0" w:color="000000"/>
              <w:bottom w:val="dashSmallGap" w:sz="8" w:space="0" w:color="000000"/>
            </w:tcBorders>
            <w:vAlign w:val="center"/>
          </w:tcPr>
          <w:p>
            <w:pPr>
              <w:pStyle w:val="NJDNormal"/>
              <w:widowControl w:val="false"/>
              <w:spacing w:before="80" w:after="80"/>
              <w:rPr>
                <w:sz w:val="26"/>
                <w:szCs w:val="26"/>
              </w:rPr>
            </w:pPr>
            <w:r>
              <w:rPr>
                <w:sz w:val="26"/>
                <w:szCs w:val="26"/>
              </w:rPr>
              <w:t>3C p/c 2N enquiry</w:t>
            </w:r>
          </w:p>
        </w:tc>
        <w:tc>
          <w:tcPr>
            <w:tcW w:w="852" w:type="dxa"/>
            <w:tcBorders>
              <w:top w:val="dashSmallGap" w:sz="8" w:space="0" w:color="000000"/>
              <w:bottom w:val="dashSmallGap" w:sz="8" w:space="0" w:color="000000"/>
              <w:right w:val="single" w:sz="18" w:space="0" w:color="000000"/>
            </w:tcBorders>
            <w:vAlign w:val="center"/>
          </w:tcPr>
          <w:p>
            <w:pPr>
              <w:pStyle w:val="NJDNormal"/>
              <w:widowControl w:val="false"/>
              <w:spacing w:before="80" w:after="80"/>
              <w:jc w:val="center"/>
              <w:rPr>
                <w:sz w:val="32"/>
                <w:szCs w:val="32"/>
              </w:rPr>
            </w:pPr>
            <w:r>
              <w:rPr>
                <w:sz w:val="32"/>
                <w:szCs w:val="32"/>
              </w:rPr>
              <w:t>18</w:t>
            </w:r>
          </w:p>
        </w:tc>
      </w:tr>
      <w:tr>
        <w:trPr>
          <w:trHeight w:val="510" w:hRule="atLeast"/>
          <w:cantSplit w:val="true"/>
        </w:trPr>
        <w:tc>
          <w:tcPr>
            <w:tcW w:w="851" w:type="dxa"/>
            <w:tcBorders>
              <w:left w:val="single" w:sz="18" w:space="0" w:color="000000"/>
            </w:tcBorders>
            <w:vAlign w:val="center"/>
          </w:tcPr>
          <w:p>
            <w:pPr>
              <w:pStyle w:val="NJDNormal"/>
              <w:widowControl w:val="false"/>
              <w:spacing w:before="80" w:after="80"/>
              <w:rPr>
                <w:sz w:val="28"/>
                <w:szCs w:val="28"/>
              </w:rPr>
            </w:pPr>
            <w:r>
              <w:rPr>
                <w:sz w:val="28"/>
                <w:szCs w:val="28"/>
              </w:rPr>
              <w:t>2NT</w:t>
            </w:r>
          </w:p>
        </w:tc>
        <w:tc>
          <w:tcPr>
            <w:tcW w:w="5274" w:type="dxa"/>
            <w:gridSpan w:val="10"/>
            <w:tcBorders/>
            <w:vAlign w:val="center"/>
          </w:tcPr>
          <w:p>
            <w:pPr>
              <w:pStyle w:val="NJDNormal"/>
              <w:widowControl w:val="false"/>
              <w:spacing w:before="80" w:after="80"/>
              <w:rPr>
                <w:sz w:val="28"/>
                <w:szCs w:val="28"/>
              </w:rPr>
            </w:pPr>
            <w:r>
              <w:rPr>
                <w:sz w:val="28"/>
                <w:szCs w:val="28"/>
              </w:rPr>
              <w:t>S+D weak or GF or 24+bal</w:t>
            </w:r>
          </w:p>
        </w:tc>
        <w:tc>
          <w:tcPr>
            <w:tcW w:w="3798" w:type="dxa"/>
            <w:gridSpan w:val="5"/>
            <w:tcBorders/>
            <w:vAlign w:val="center"/>
          </w:tcPr>
          <w:p>
            <w:pPr>
              <w:pStyle w:val="NJDNormal"/>
              <w:widowControl w:val="false"/>
              <w:spacing w:before="80" w:after="80"/>
              <w:rPr>
                <w:sz w:val="26"/>
                <w:szCs w:val="26"/>
              </w:rPr>
            </w:pPr>
            <w:r>
              <w:rPr>
                <w:sz w:val="26"/>
                <w:szCs w:val="26"/>
              </w:rPr>
              <w:t>3D/S to play 3C/H enquiries</w:t>
            </w:r>
          </w:p>
        </w:tc>
        <w:tc>
          <w:tcPr>
            <w:tcW w:w="852" w:type="dxa"/>
            <w:tcBorders>
              <w:right w:val="single" w:sz="18" w:space="0" w:color="000000"/>
            </w:tcBorders>
            <w:vAlign w:val="center"/>
          </w:tcPr>
          <w:p>
            <w:pPr>
              <w:pStyle w:val="NJDNormal"/>
              <w:widowControl w:val="false"/>
              <w:spacing w:before="80" w:after="80"/>
              <w:jc w:val="center"/>
              <w:rPr>
                <w:sz w:val="32"/>
                <w:szCs w:val="32"/>
              </w:rPr>
            </w:pPr>
            <w:r>
              <w:rPr>
                <w:sz w:val="32"/>
                <w:szCs w:val="32"/>
              </w:rPr>
            </w:r>
          </w:p>
        </w:tc>
      </w:tr>
      <w:tr>
        <w:trPr/>
        <w:tc>
          <w:tcPr>
            <w:tcW w:w="10775" w:type="dxa"/>
            <w:gridSpan w:val="17"/>
            <w:tcBorders>
              <w:top w:val="single" w:sz="18" w:space="0" w:color="000000"/>
              <w:left w:val="single" w:sz="18" w:space="0" w:color="000000"/>
              <w:bottom w:val="single" w:sz="6" w:space="0" w:color="000000"/>
              <w:right w:val="single" w:sz="18" w:space="0" w:color="000000"/>
            </w:tcBorders>
          </w:tcPr>
          <w:p>
            <w:pPr>
              <w:pStyle w:val="NJDNormal"/>
              <w:widowControl w:val="false"/>
              <w:spacing w:before="80" w:after="80"/>
              <w:jc w:val="center"/>
              <w:rPr>
                <w:b/>
                <w:b/>
                <w:bCs/>
                <w:caps/>
                <w:sz w:val="32"/>
                <w:szCs w:val="32"/>
              </w:rPr>
            </w:pPr>
            <w:r>
              <w:rPr>
                <w:b/>
                <w:bCs/>
                <w:caps/>
                <w:sz w:val="32"/>
                <w:szCs w:val="32"/>
              </w:rPr>
              <w:t>other aspects of system which opponents should note</w:t>
            </w:r>
          </w:p>
        </w:tc>
      </w:tr>
      <w:tr>
        <w:trPr>
          <w:cantSplit w:val="true"/>
        </w:trPr>
        <w:tc>
          <w:tcPr>
            <w:tcW w:w="10775" w:type="dxa"/>
            <w:gridSpan w:val="17"/>
            <w:tcBorders>
              <w:top w:val="single" w:sz="18" w:space="0" w:color="000000"/>
              <w:left w:val="single" w:sz="18" w:space="0" w:color="000000"/>
              <w:right w:val="single" w:sz="18" w:space="0" w:color="000000"/>
            </w:tcBorders>
          </w:tcPr>
          <w:p>
            <w:pPr>
              <w:pStyle w:val="NJDNormal"/>
              <w:widowControl w:val="false"/>
              <w:spacing w:before="80" w:after="80"/>
              <w:rPr>
                <w:sz w:val="24"/>
                <w:szCs w:val="24"/>
              </w:rPr>
            </w:pPr>
            <w:r>
              <w:rPr>
                <w:b/>
                <w:bCs/>
                <w:sz w:val="24"/>
                <w:szCs w:val="24"/>
              </w:rPr>
              <w:t>1N: 9-11 (1</w:t>
            </w:r>
            <w:r>
              <w:rPr>
                <w:b/>
                <w:bCs/>
                <w:sz w:val="24"/>
                <w:szCs w:val="24"/>
                <w:vertAlign w:val="superscript"/>
              </w:rPr>
              <w:t>st</w:t>
            </w:r>
            <w:r>
              <w:rPr>
                <w:b/>
                <w:bCs/>
                <w:sz w:val="24"/>
                <w:szCs w:val="24"/>
              </w:rPr>
              <w:t xml:space="preserve"> 2</w:t>
            </w:r>
            <w:r>
              <w:rPr>
                <w:b/>
                <w:bCs/>
                <w:sz w:val="24"/>
                <w:szCs w:val="24"/>
                <w:vertAlign w:val="superscript"/>
              </w:rPr>
              <w:t>nd</w:t>
            </w:r>
            <w:r>
              <w:rPr>
                <w:b/>
                <w:bCs/>
                <w:sz w:val="24"/>
                <w:szCs w:val="24"/>
              </w:rPr>
              <w:t xml:space="preserve"> non-vul</w:t>
            </w:r>
            <w:r>
              <w:rPr>
                <w:b/>
                <w:bCs/>
                <w:sz w:val="24"/>
                <w:szCs w:val="24"/>
              </w:rPr>
              <w:t>) 9-15 (3</w:t>
            </w:r>
            <w:r>
              <w:rPr>
                <w:b/>
                <w:bCs/>
                <w:sz w:val="24"/>
                <w:szCs w:val="24"/>
                <w:vertAlign w:val="superscript"/>
              </w:rPr>
              <w:t>rd</w:t>
            </w:r>
            <w:r>
              <w:rPr>
                <w:b/>
                <w:bCs/>
                <w:sz w:val="24"/>
                <w:szCs w:val="24"/>
              </w:rPr>
              <w:t xml:space="preserve"> non-vul</w:t>
            </w:r>
            <w:r>
              <w:rPr>
                <w:b/>
                <w:bCs/>
                <w:sz w:val="24"/>
                <w:szCs w:val="24"/>
              </w:rPr>
              <w:t>) 14-16 (1</w:t>
            </w:r>
            <w:r>
              <w:rPr>
                <w:b/>
                <w:bCs/>
                <w:sz w:val="24"/>
                <w:szCs w:val="24"/>
                <w:vertAlign w:val="superscript"/>
              </w:rPr>
              <w:t>st</w:t>
            </w:r>
            <w:r>
              <w:rPr>
                <w:b/>
                <w:bCs/>
                <w:sz w:val="24"/>
                <w:szCs w:val="24"/>
              </w:rPr>
              <w:t xml:space="preserve"> 2</w:t>
            </w:r>
            <w:r>
              <w:rPr>
                <w:b/>
                <w:bCs/>
                <w:sz w:val="24"/>
                <w:szCs w:val="24"/>
                <w:vertAlign w:val="superscript"/>
              </w:rPr>
              <w:t>nd</w:t>
            </w:r>
            <w:r>
              <w:rPr>
                <w:b/>
                <w:bCs/>
                <w:sz w:val="24"/>
                <w:szCs w:val="24"/>
              </w:rPr>
              <w:t xml:space="preserve"> vul</w:t>
            </w:r>
            <w:r>
              <w:rPr>
                <w:b/>
                <w:bCs/>
                <w:sz w:val="24"/>
                <w:szCs w:val="24"/>
              </w:rPr>
              <w:t>) 12-15 (4</w:t>
            </w:r>
            <w:r>
              <w:rPr>
                <w:b/>
                <w:bCs/>
                <w:sz w:val="24"/>
                <w:szCs w:val="24"/>
                <w:vertAlign w:val="superscript"/>
              </w:rPr>
              <w:t>th</w:t>
            </w:r>
            <w:r>
              <w:rPr>
                <w:b/>
                <w:bCs/>
                <w:sz w:val="24"/>
                <w:szCs w:val="24"/>
              </w:rPr>
              <w:t xml:space="preserve"> non-vul</w:t>
            </w:r>
            <w:r>
              <w:rPr>
                <w:b/>
                <w:bCs/>
                <w:sz w:val="24"/>
                <w:szCs w:val="24"/>
              </w:rPr>
              <w:t>, 3</w:t>
            </w:r>
            <w:r>
              <w:rPr>
                <w:b/>
                <w:bCs/>
                <w:sz w:val="24"/>
                <w:szCs w:val="24"/>
                <w:vertAlign w:val="superscript"/>
              </w:rPr>
              <w:t>rd</w:t>
            </w:r>
            <w:r>
              <w:rPr>
                <w:b/>
                <w:bCs/>
                <w:sz w:val="24"/>
                <w:szCs w:val="24"/>
              </w:rPr>
              <w:t xml:space="preserve"> </w:t>
            </w:r>
            <w:r>
              <w:rPr>
                <w:b/>
                <w:bCs/>
                <w:sz w:val="24"/>
                <w:szCs w:val="24"/>
              </w:rPr>
              <w:t>4</w:t>
            </w:r>
            <w:r>
              <w:rPr>
                <w:b/>
                <w:bCs/>
                <w:sz w:val="24"/>
                <w:szCs w:val="24"/>
                <w:vertAlign w:val="superscript"/>
              </w:rPr>
              <w:t>th</w:t>
            </w:r>
            <w:r>
              <w:rPr>
                <w:b/>
                <w:bCs/>
                <w:sz w:val="24"/>
                <w:szCs w:val="24"/>
              </w:rPr>
              <w:t xml:space="preserve"> vul</w:t>
            </w:r>
            <w:r>
              <w:rPr>
                <w:b/>
                <w:bCs/>
                <w:sz w:val="24"/>
                <w:szCs w:val="24"/>
              </w:rPr>
              <w:t>)</w:t>
            </w:r>
          </w:p>
          <w:p>
            <w:pPr>
              <w:pStyle w:val="NJDNormal"/>
              <w:widowControl w:val="false"/>
              <w:spacing w:before="80" w:after="80"/>
              <w:rPr>
                <w:sz w:val="24"/>
                <w:szCs w:val="24"/>
              </w:rPr>
            </w:pPr>
            <w:r>
              <w:rPr>
                <w:sz w:val="24"/>
                <w:szCs w:val="24"/>
              </w:rPr>
              <w:t>1C: 10-15 no 5 card major, could be 0 clubs or 12-15 bal (12NV) or 11-13 bal (12V)</w:t>
            </w:r>
          </w:p>
          <w:p>
            <w:pPr>
              <w:pStyle w:val="NJDNormal"/>
              <w:widowControl w:val="false"/>
              <w:spacing w:before="80" w:after="80"/>
              <w:rPr>
                <w:sz w:val="24"/>
                <w:szCs w:val="24"/>
              </w:rPr>
            </w:pPr>
            <w:r>
              <w:rPr>
                <w:sz w:val="24"/>
                <w:szCs w:val="24"/>
              </w:rPr>
              <w:t>1D: 16-22 any distribution (not game forcing), including 16-19 bal (17-19 12V)</w:t>
            </w:r>
          </w:p>
          <w:p>
            <w:pPr>
              <w:pStyle w:val="NJDNormal"/>
              <w:widowControl w:val="false"/>
              <w:spacing w:before="80" w:after="80"/>
              <w:rPr>
                <w:sz w:val="24"/>
                <w:szCs w:val="24"/>
              </w:rPr>
            </w:pPr>
            <w:r>
              <w:rPr>
                <w:sz w:val="24"/>
                <w:szCs w:val="24"/>
              </w:rPr>
              <w:t xml:space="preserve">3x: GF </w:t>
            </w:r>
            <w:r>
              <w:rPr>
                <w:rFonts w:cs="Arial"/>
                <w:sz w:val="24"/>
                <w:szCs w:val="24"/>
                <w:lang w:eastAsia="en-US"/>
              </w:rPr>
              <w:t>natural</w:t>
            </w:r>
            <w:r>
              <w:rPr>
                <w:sz w:val="24"/>
                <w:szCs w:val="24"/>
              </w:rPr>
              <w:t xml:space="preserve"> or weak </w:t>
            </w:r>
            <w:r>
              <w:rPr>
                <w:rFonts w:cs="Arial"/>
                <w:sz w:val="24"/>
                <w:szCs w:val="24"/>
                <w:lang w:eastAsia="en-US"/>
              </w:rPr>
              <w:t xml:space="preserve">transfers </w:t>
            </w:r>
            <w:r>
              <w:rPr>
                <w:rFonts w:cs="Arial"/>
                <w:sz w:val="24"/>
                <w:szCs w:val="24"/>
                <w:lang w:eastAsia="en-US"/>
              </w:rPr>
              <w:t>(eg 3D = weak H or GF D)</w:t>
            </w:r>
          </w:p>
          <w:p>
            <w:pPr>
              <w:pStyle w:val="NJDNormal"/>
              <w:widowControl w:val="false"/>
              <w:spacing w:before="80" w:after="80"/>
              <w:rPr>
                <w:sz w:val="24"/>
                <w:szCs w:val="24"/>
              </w:rPr>
            </w:pPr>
            <w:r>
              <w:rPr>
                <w:rFonts w:cs="Arial"/>
                <w:sz w:val="24"/>
                <w:szCs w:val="24"/>
                <w:lang w:eastAsia="en-US"/>
              </w:rPr>
              <w:t>3</w:t>
            </w:r>
            <w:r>
              <w:rPr>
                <w:rFonts w:cs="Arial"/>
                <w:sz w:val="24"/>
                <w:szCs w:val="24"/>
                <w:lang w:eastAsia="en-US"/>
              </w:rPr>
              <w:t>S</w:t>
            </w:r>
            <w:r>
              <w:rPr>
                <w:rFonts w:cs="Arial"/>
                <w:sz w:val="24"/>
                <w:szCs w:val="24"/>
                <w:lang w:eastAsia="en-US"/>
              </w:rPr>
              <w:t>:</w:t>
            </w:r>
            <w:r>
              <w:rPr>
                <w:rFonts w:cs="Arial"/>
                <w:sz w:val="24"/>
                <w:szCs w:val="24"/>
                <w:lang w:eastAsia="en-US"/>
              </w:rPr>
              <w:t xml:space="preserve"> gambling or GF spades, </w:t>
            </w:r>
          </w:p>
          <w:p>
            <w:pPr>
              <w:pStyle w:val="NJDNormal"/>
              <w:widowControl w:val="false"/>
              <w:spacing w:before="80" w:after="80"/>
              <w:rPr>
                <w:sz w:val="24"/>
                <w:szCs w:val="24"/>
              </w:rPr>
            </w:pPr>
            <w:r>
              <w:rPr>
                <w:rFonts w:cs="Arial"/>
                <w:sz w:val="24"/>
                <w:szCs w:val="24"/>
                <w:lang w:eastAsia="en-US"/>
              </w:rPr>
              <w:t>3N: preempt in either minor</w:t>
            </w:r>
          </w:p>
          <w:p>
            <w:pPr>
              <w:pStyle w:val="NJDNormal"/>
              <w:widowControl w:val="false"/>
              <w:spacing w:before="80" w:after="80"/>
              <w:rPr>
                <w:sz w:val="24"/>
                <w:szCs w:val="24"/>
              </w:rPr>
            </w:pPr>
            <w:r>
              <w:rPr>
                <w:rFonts w:cs="Arial"/>
                <w:sz w:val="24"/>
                <w:szCs w:val="24"/>
                <w:lang w:eastAsia="en-US"/>
              </w:rPr>
              <w:t>4C/4D: strong 4H/4S bids</w:t>
            </w:r>
          </w:p>
          <w:p>
            <w:pPr>
              <w:pStyle w:val="NJDNormal"/>
              <w:widowControl w:val="false"/>
              <w:spacing w:before="80" w:after="80"/>
              <w:rPr>
                <w:sz w:val="20"/>
                <w:szCs w:val="20"/>
              </w:rPr>
            </w:pPr>
            <w:r>
              <w:rPr>
                <w:sz w:val="24"/>
                <w:szCs w:val="24"/>
              </w:rPr>
              <w:t>Weak bids are wide ranging in 3</w:t>
            </w:r>
            <w:r>
              <w:rPr>
                <w:sz w:val="24"/>
                <w:szCs w:val="24"/>
                <w:vertAlign w:val="superscript"/>
              </w:rPr>
              <w:t>rd</w:t>
            </w:r>
            <w:r>
              <w:rPr>
                <w:sz w:val="24"/>
                <w:szCs w:val="24"/>
              </w:rPr>
              <w:t>, intermediate in 4th</w:t>
            </w:r>
          </w:p>
        </w:tc>
      </w:tr>
    </w:tbl>
    <w:p>
      <w:pPr>
        <w:pStyle w:val="Normal"/>
        <w:rPr>
          <w:rFonts w:ascii="Arial" w:hAnsi="Arial" w:cs="Arial"/>
          <w:sz w:val="4"/>
          <w:szCs w:val="4"/>
        </w:rPr>
      </w:pPr>
      <w:r>
        <w:rPr>
          <w:rFonts w:cs="Arial" w:ascii="Arial" w:hAnsi="Arial"/>
          <w:sz w:val="4"/>
          <w:szCs w:val="4"/>
        </w:rPr>
      </w:r>
    </w:p>
    <w:tbl>
      <w:tblPr>
        <w:tblW w:w="107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1"/>
        <w:gridCol w:w="851"/>
        <w:gridCol w:w="567"/>
        <w:gridCol w:w="565"/>
        <w:gridCol w:w="286"/>
        <w:gridCol w:w="140"/>
        <w:gridCol w:w="2267"/>
        <w:gridCol w:w="710"/>
        <w:gridCol w:w="285"/>
        <w:gridCol w:w="849"/>
        <w:gridCol w:w="2552"/>
        <w:gridCol w:w="851"/>
      </w:tblGrid>
      <w:tr>
        <w:trPr/>
        <w:tc>
          <w:tcPr>
            <w:tcW w:w="10774" w:type="dxa"/>
            <w:gridSpan w:val="12"/>
            <w:tcBorders>
              <w:top w:val="single" w:sz="18" w:space="0" w:color="000000"/>
              <w:left w:val="single" w:sz="18" w:space="0" w:color="000000"/>
              <w:right w:val="single" w:sz="18" w:space="0" w:color="000000"/>
            </w:tcBorders>
          </w:tcPr>
          <w:p>
            <w:pPr>
              <w:pStyle w:val="NJDNormal"/>
              <w:widowControl w:val="false"/>
              <w:spacing w:before="80" w:after="80"/>
              <w:jc w:val="center"/>
              <w:rPr>
                <w:b/>
                <w:b/>
                <w:bCs/>
                <w:sz w:val="28"/>
                <w:szCs w:val="28"/>
              </w:rPr>
            </w:pPr>
            <w:r>
              <w:rPr>
                <w:b/>
                <w:bCs/>
                <w:sz w:val="28"/>
                <w:szCs w:val="28"/>
              </w:rPr>
              <w:t>OTHER OPENING BIDS</w:t>
            </w:r>
          </w:p>
        </w:tc>
      </w:tr>
      <w:tr>
        <w:trPr/>
        <w:tc>
          <w:tcPr>
            <w:tcW w:w="851" w:type="dxa"/>
            <w:tcBorders>
              <w:top w:val="single" w:sz="18" w:space="0" w:color="000000"/>
              <w:left w:val="single" w:sz="18" w:space="0" w:color="000000"/>
            </w:tcBorders>
          </w:tcPr>
          <w:p>
            <w:pPr>
              <w:pStyle w:val="NJDNormal"/>
              <w:widowControl w:val="false"/>
              <w:spacing w:before="80" w:after="80"/>
              <w:jc w:val="center"/>
              <w:rPr/>
            </w:pPr>
            <w:r>
              <w:rPr/>
            </w:r>
          </w:p>
        </w:tc>
        <w:tc>
          <w:tcPr>
            <w:tcW w:w="851" w:type="dxa"/>
            <w:tcBorders>
              <w:top w:val="single" w:sz="18" w:space="0" w:color="000000"/>
              <w:left w:val="single" w:sz="6" w:space="0" w:color="000000"/>
              <w:bottom w:val="single" w:sz="6" w:space="0" w:color="000000"/>
              <w:right w:val="single" w:sz="6" w:space="0" w:color="000000"/>
            </w:tcBorders>
          </w:tcPr>
          <w:p>
            <w:pPr>
              <w:pStyle w:val="NJDNormal"/>
              <w:widowControl w:val="false"/>
              <w:spacing w:before="240" w:after="80"/>
              <w:jc w:val="center"/>
              <w:rPr/>
            </w:pPr>
            <w:r>
              <w:rPr/>
              <w:t>HCP</w:t>
            </w:r>
          </w:p>
        </w:tc>
        <w:tc>
          <w:tcPr>
            <w:tcW w:w="567" w:type="dxa"/>
            <w:tcBorders>
              <w:top w:val="single" w:sz="18" w:space="0" w:color="000000"/>
              <w:left w:val="single" w:sz="6" w:space="0" w:color="000000"/>
              <w:bottom w:val="single" w:sz="6" w:space="0" w:color="000000"/>
              <w:right w:val="single" w:sz="6" w:space="0" w:color="000000"/>
            </w:tcBorders>
          </w:tcPr>
          <w:p>
            <w:pPr>
              <w:pStyle w:val="NJDNormal"/>
              <w:widowControl w:val="false"/>
              <w:spacing w:before="80" w:after="80"/>
              <w:jc w:val="center"/>
              <w:rPr>
                <w:sz w:val="16"/>
                <w:szCs w:val="16"/>
              </w:rPr>
            </w:pPr>
            <w:r>
              <w:rPr>
                <w:sz w:val="16"/>
                <w:szCs w:val="16"/>
              </w:rPr>
              <w:t xml:space="preserve">see </w:t>
            </w:r>
            <w:r>
              <w:rPr>
                <w:caps/>
                <w:sz w:val="16"/>
                <w:szCs w:val="16"/>
              </w:rPr>
              <w:t>n</w:t>
            </w:r>
            <w:r>
              <w:rPr>
                <w:sz w:val="16"/>
                <w:szCs w:val="16"/>
              </w:rPr>
              <w:t>ote*</w:t>
            </w:r>
          </w:p>
        </w:tc>
        <w:tc>
          <w:tcPr>
            <w:tcW w:w="851" w:type="dxa"/>
            <w:gridSpan w:val="2"/>
            <w:tcBorders>
              <w:top w:val="single" w:sz="18" w:space="0" w:color="000000"/>
              <w:left w:val="single" w:sz="6" w:space="0" w:color="000000"/>
              <w:bottom w:val="single" w:sz="6" w:space="0" w:color="000000"/>
              <w:right w:val="single" w:sz="6" w:space="0" w:color="000000"/>
            </w:tcBorders>
          </w:tcPr>
          <w:p>
            <w:pPr>
              <w:pStyle w:val="NJDNormal"/>
              <w:widowControl w:val="false"/>
              <w:spacing w:before="80" w:after="80"/>
              <w:jc w:val="center"/>
              <w:rPr/>
            </w:pPr>
            <w:r>
              <w:rPr/>
              <w:t>Min length</w:t>
            </w:r>
          </w:p>
        </w:tc>
        <w:tc>
          <w:tcPr>
            <w:tcW w:w="3402" w:type="dxa"/>
            <w:gridSpan w:val="4"/>
            <w:tcBorders>
              <w:top w:val="single" w:sz="18" w:space="0" w:color="000000"/>
            </w:tcBorders>
          </w:tcPr>
          <w:p>
            <w:pPr>
              <w:pStyle w:val="NJDNormal"/>
              <w:widowControl w:val="false"/>
              <w:spacing w:before="80" w:after="80"/>
              <w:jc w:val="center"/>
              <w:rPr/>
            </w:pPr>
            <w:r>
              <w:rPr/>
              <w:t>CONVENTIONAL</w:t>
              <w:br/>
              <w:t>MEANING</w:t>
            </w:r>
          </w:p>
        </w:tc>
        <w:tc>
          <w:tcPr>
            <w:tcW w:w="3401" w:type="dxa"/>
            <w:gridSpan w:val="2"/>
            <w:tcBorders>
              <w:top w:val="single" w:sz="18" w:space="0" w:color="000000"/>
            </w:tcBorders>
          </w:tcPr>
          <w:p>
            <w:pPr>
              <w:pStyle w:val="NJDNormal"/>
              <w:widowControl w:val="false"/>
              <w:spacing w:before="80" w:after="80"/>
              <w:jc w:val="center"/>
              <w:rPr/>
            </w:pPr>
            <w:r>
              <w:rPr/>
              <w:t>SPECIAL</w:t>
              <w:br/>
              <w:t>RESPONSES</w:t>
            </w:r>
          </w:p>
        </w:tc>
        <w:tc>
          <w:tcPr>
            <w:tcW w:w="851" w:type="dxa"/>
            <w:tcBorders>
              <w:top w:val="single" w:sz="18" w:space="0" w:color="000000"/>
              <w:right w:val="single" w:sz="18" w:space="0" w:color="000000"/>
            </w:tcBorders>
          </w:tcPr>
          <w:p>
            <w:pPr>
              <w:pStyle w:val="NJDNormal"/>
              <w:widowControl w:val="false"/>
              <w:spacing w:before="240" w:after="80"/>
              <w:jc w:val="center"/>
              <w:rPr/>
            </w:pPr>
            <w:r>
              <w:rPr/>
              <w:t>Notes</w:t>
            </w:r>
          </w:p>
        </w:tc>
      </w:tr>
      <w:tr>
        <w:trPr/>
        <w:tc>
          <w:tcPr>
            <w:tcW w:w="851" w:type="dxa"/>
            <w:tcBorders>
              <w:top w:val="single" w:sz="6" w:space="0" w:color="000000"/>
              <w:left w:val="single" w:sz="18" w:space="0" w:color="000000"/>
              <w:bottom w:val="single" w:sz="6" w:space="0" w:color="000000"/>
            </w:tcBorders>
            <w:vAlign w:val="center"/>
          </w:tcPr>
          <w:p>
            <w:pPr>
              <w:pStyle w:val="NJDNormal"/>
              <w:widowControl w:val="false"/>
              <w:spacing w:lineRule="atLeast" w:line="240" w:before="80" w:after="80"/>
              <w:jc w:val="center"/>
              <w:rPr/>
            </w:pPr>
            <w:r>
              <w:rPr/>
              <w:t>1</w:t>
            </w:r>
            <w:r>
              <w:rPr>
                <w:rFonts w:eastAsia="Symbol" w:cs="Symbol" w:ascii="Symbol" w:hAnsi="Symbol"/>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10-15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0</w:t>
            </w:r>
          </w:p>
        </w:tc>
        <w:tc>
          <w:tcPr>
            <w:tcW w:w="3402" w:type="dxa"/>
            <w:gridSpan w:val="4"/>
            <w:tcBorders>
              <w:top w:val="single" w:sz="6" w:space="0" w:color="000000"/>
              <w:bottom w:val="single" w:sz="6" w:space="0" w:color="000000"/>
            </w:tcBorders>
            <w:vAlign w:val="center"/>
          </w:tcPr>
          <w:p>
            <w:pPr>
              <w:pStyle w:val="NJDNormal"/>
              <w:widowControl w:val="false"/>
              <w:spacing w:lineRule="atLeast" w:line="240" w:before="80" w:after="80"/>
              <w:rPr>
                <w:sz w:val="21"/>
                <w:szCs w:val="21"/>
              </w:rPr>
            </w:pPr>
            <w:r>
              <w:rPr>
                <w:sz w:val="21"/>
                <w:szCs w:val="21"/>
              </w:rPr>
              <w:t>11-13/12-15 bal or 10-15 no 5CM</w:t>
            </w:r>
          </w:p>
        </w:tc>
        <w:tc>
          <w:tcPr>
            <w:tcW w:w="3401" w:type="dxa"/>
            <w:gridSpan w:val="2"/>
            <w:tcBorders>
              <w:top w:val="single" w:sz="6" w:space="0" w:color="000000"/>
              <w:bottom w:val="single" w:sz="6" w:space="0" w:color="000000"/>
            </w:tcBorders>
            <w:vAlign w:val="center"/>
          </w:tcPr>
          <w:p>
            <w:pPr>
              <w:pStyle w:val="NJDNormal"/>
              <w:widowControl w:val="false"/>
              <w:spacing w:lineRule="atLeast" w:line="240" w:before="80" w:after="80"/>
              <w:rPr/>
            </w:pPr>
            <w:r>
              <w:rPr/>
              <w:t>Range or transfer</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lineRule="atLeast" w:line="240" w:before="80" w:after="80"/>
              <w:jc w:val="center"/>
              <w:rPr/>
            </w:pPr>
            <w:r>
              <w:rPr/>
              <w:t>13</w:t>
            </w:r>
          </w:p>
        </w:tc>
      </w:tr>
      <w:tr>
        <w:trPr/>
        <w:tc>
          <w:tcPr>
            <w:tcW w:w="851" w:type="dxa"/>
            <w:tcBorders>
              <w:top w:val="single" w:sz="6" w:space="0" w:color="000000"/>
              <w:left w:val="single" w:sz="18" w:space="0" w:color="000000"/>
              <w:bottom w:val="single" w:sz="6" w:space="0" w:color="000000"/>
            </w:tcBorders>
            <w:vAlign w:val="center"/>
          </w:tcPr>
          <w:p>
            <w:pPr>
              <w:pStyle w:val="NJDNormal"/>
              <w:widowControl w:val="false"/>
              <w:spacing w:lineRule="atLeast" w:line="240" w:before="80" w:after="80"/>
              <w:jc w:val="center"/>
              <w:rPr/>
            </w:pPr>
            <w:r>
              <w:rPr/>
              <w:t>1</w:t>
            </w:r>
            <w:r>
              <w:rPr>
                <w:rFonts w:eastAsia="Symbol" w:cs="Symbol" w:ascii="Symbol" w:hAnsi="Symbol"/>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16-22</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0</w:t>
            </w:r>
          </w:p>
        </w:tc>
        <w:tc>
          <w:tcPr>
            <w:tcW w:w="3402" w:type="dxa"/>
            <w:gridSpan w:val="4"/>
            <w:tcBorders>
              <w:top w:val="single" w:sz="6" w:space="0" w:color="000000"/>
              <w:bottom w:val="single" w:sz="6" w:space="0" w:color="000000"/>
            </w:tcBorders>
            <w:vAlign w:val="center"/>
          </w:tcPr>
          <w:p>
            <w:pPr>
              <w:pStyle w:val="NJDNormal"/>
              <w:widowControl w:val="false"/>
              <w:spacing w:lineRule="atLeast" w:line="240" w:before="80" w:after="80"/>
              <w:rPr/>
            </w:pPr>
            <w:r>
              <w:rPr/>
              <w:t>16/17-19 bal or 16-22 any</w:t>
            </w:r>
          </w:p>
        </w:tc>
        <w:tc>
          <w:tcPr>
            <w:tcW w:w="3401" w:type="dxa"/>
            <w:gridSpan w:val="2"/>
            <w:tcBorders>
              <w:top w:val="single" w:sz="6" w:space="0" w:color="000000"/>
              <w:bottom w:val="single" w:sz="6" w:space="0" w:color="000000"/>
            </w:tcBorders>
            <w:vAlign w:val="center"/>
          </w:tcPr>
          <w:p>
            <w:pPr>
              <w:pStyle w:val="NJDNormal"/>
              <w:widowControl w:val="false"/>
              <w:spacing w:lineRule="atLeast" w:line="240" w:before="80" w:after="80"/>
              <w:rPr/>
            </w:pPr>
            <w:r>
              <w:rPr/>
              <w:t>Range or transfer</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lineRule="atLeast" w:line="240" w:before="80" w:after="80"/>
              <w:jc w:val="center"/>
              <w:rPr/>
            </w:pPr>
            <w:r>
              <w:rPr/>
              <w:t>14</w:t>
            </w:r>
          </w:p>
        </w:tc>
      </w:tr>
      <w:tr>
        <w:trPr/>
        <w:tc>
          <w:tcPr>
            <w:tcW w:w="851" w:type="dxa"/>
            <w:tcBorders>
              <w:top w:val="single" w:sz="6" w:space="0" w:color="000000"/>
              <w:left w:val="single" w:sz="18" w:space="0" w:color="000000"/>
              <w:bottom w:val="single" w:sz="6" w:space="0" w:color="000000"/>
            </w:tcBorders>
            <w:vAlign w:val="center"/>
          </w:tcPr>
          <w:p>
            <w:pPr>
              <w:pStyle w:val="NJDNormal"/>
              <w:widowControl w:val="false"/>
              <w:spacing w:lineRule="atLeast" w:line="240" w:before="80" w:after="80"/>
              <w:jc w:val="center"/>
              <w:rPr/>
            </w:pPr>
            <w:r>
              <w:rPr/>
              <w:t>1</w:t>
            </w:r>
            <w:r>
              <w:rPr>
                <w:rFonts w:eastAsia="Symbol" w:cs="Symbol" w:ascii="Symbol" w:hAnsi="Symbol"/>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10-15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4</w:t>
            </w:r>
          </w:p>
        </w:tc>
        <w:tc>
          <w:tcPr>
            <w:tcW w:w="3402" w:type="dxa"/>
            <w:gridSpan w:val="4"/>
            <w:tcBorders>
              <w:top w:val="single" w:sz="6" w:space="0" w:color="000000"/>
              <w:bottom w:val="single" w:sz="6" w:space="0" w:color="000000"/>
            </w:tcBorders>
            <w:vAlign w:val="center"/>
          </w:tcPr>
          <w:p>
            <w:pPr>
              <w:pStyle w:val="NJDNormal"/>
              <w:widowControl w:val="false"/>
              <w:spacing w:lineRule="atLeast" w:line="240" w:before="80" w:after="80"/>
              <w:rPr/>
            </w:pPr>
            <w:r>
              <w:rPr/>
              <w:t xml:space="preserve">4+ hearts, </w:t>
            </w:r>
            <w:r>
              <w:rPr/>
              <w:t xml:space="preserve">maybe </w:t>
            </w:r>
            <w:r>
              <w:rPr/>
              <w:t>canape</w:t>
            </w:r>
          </w:p>
        </w:tc>
        <w:tc>
          <w:tcPr>
            <w:tcW w:w="3401" w:type="dxa"/>
            <w:gridSpan w:val="2"/>
            <w:vMerge w:val="restart"/>
            <w:tcBorders>
              <w:top w:val="single" w:sz="6" w:space="0" w:color="000000"/>
              <w:bottom w:val="single" w:sz="6" w:space="0" w:color="000000"/>
            </w:tcBorders>
            <w:vAlign w:val="center"/>
          </w:tcPr>
          <w:p>
            <w:pPr>
              <w:pStyle w:val="NJDNormal"/>
              <w:widowControl w:val="false"/>
              <w:spacing w:lineRule="atLeast" w:line="240" w:before="80" w:after="80"/>
              <w:rPr>
                <w:sz w:val="22"/>
                <w:szCs w:val="22"/>
              </w:rPr>
            </w:pPr>
            <w:r>
              <w:rPr>
                <w:sz w:val="22"/>
                <w:szCs w:val="22"/>
              </w:rPr>
              <w:t>2N – raise to 3 or 5</w:t>
              <w:br/>
              <w:t>3N – raise to 4</w:t>
              <w:br/>
              <w:t>Fit jumps and splinters</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lineRule="atLeast" w:line="240" w:before="80" w:after="80"/>
              <w:jc w:val="center"/>
              <w:rPr/>
            </w:pPr>
            <w:r>
              <w:rPr/>
              <w:t>1, 2</w:t>
            </w:r>
          </w:p>
        </w:tc>
      </w:tr>
      <w:tr>
        <w:trPr/>
        <w:tc>
          <w:tcPr>
            <w:tcW w:w="851" w:type="dxa"/>
            <w:tcBorders>
              <w:top w:val="single" w:sz="6" w:space="0" w:color="000000"/>
              <w:left w:val="single" w:sz="18" w:space="0" w:color="000000"/>
              <w:bottom w:val="single" w:sz="6" w:space="0" w:color="000000"/>
            </w:tcBorders>
            <w:vAlign w:val="center"/>
          </w:tcPr>
          <w:p>
            <w:pPr>
              <w:pStyle w:val="NJDNormal"/>
              <w:widowControl w:val="false"/>
              <w:spacing w:lineRule="atLeast" w:line="240" w:before="80" w:after="80"/>
              <w:jc w:val="center"/>
              <w:rPr/>
            </w:pPr>
            <w:r>
              <w:rPr/>
              <w:t>1</w:t>
            </w:r>
            <w:r>
              <w:rPr>
                <w:rFonts w:eastAsia="Symbol" w:cs="Symbol" w:ascii="Symbol" w:hAnsi="Symbol"/>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10-15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t>5</w:t>
            </w:r>
          </w:p>
        </w:tc>
        <w:tc>
          <w:tcPr>
            <w:tcW w:w="3402" w:type="dxa"/>
            <w:gridSpan w:val="4"/>
            <w:tcBorders>
              <w:top w:val="single" w:sz="6" w:space="0" w:color="000000"/>
              <w:bottom w:val="single" w:sz="6" w:space="0" w:color="000000"/>
            </w:tcBorders>
            <w:vAlign w:val="center"/>
          </w:tcPr>
          <w:p>
            <w:pPr>
              <w:pStyle w:val="NJDNormal"/>
              <w:widowControl w:val="false"/>
              <w:spacing w:lineRule="atLeast" w:line="240" w:before="80" w:after="80"/>
              <w:rPr/>
            </w:pPr>
            <w:r>
              <w:rPr/>
              <w:t xml:space="preserve">5+ spades, </w:t>
            </w:r>
            <w:r>
              <w:rPr/>
              <w:t xml:space="preserve">maybe </w:t>
            </w:r>
            <w:r>
              <w:rPr/>
              <w:t>canape</w:t>
            </w:r>
          </w:p>
        </w:tc>
        <w:tc>
          <w:tcPr>
            <w:tcW w:w="3401" w:type="dxa"/>
            <w:gridSpan w:val="2"/>
            <w:vMerge w:val="continue"/>
            <w:tcBorders>
              <w:top w:val="single" w:sz="6" w:space="0" w:color="000000"/>
              <w:bottom w:val="single" w:sz="6" w:space="0" w:color="000000"/>
            </w:tcBorders>
            <w:vAlign w:val="center"/>
          </w:tcPr>
          <w:p>
            <w:pPr>
              <w:pStyle w:val="NJDNormal"/>
              <w:widowControl w:val="false"/>
              <w:spacing w:lineRule="atLeast" w:line="240"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lineRule="atLeast" w:line="240" w:before="80" w:after="80"/>
              <w:jc w:val="center"/>
              <w:rPr/>
            </w:pPr>
            <w:r>
              <w:rPr/>
              <w:t>3, 6</w:t>
            </w:r>
          </w:p>
        </w:tc>
      </w:tr>
      <w:tr>
        <w:trPr/>
        <w:tc>
          <w:tcPr>
            <w:tcW w:w="851" w:type="dxa"/>
            <w:tcBorders>
              <w:top w:val="single" w:sz="6" w:space="0" w:color="000000"/>
              <w:left w:val="single" w:sz="18" w:space="0" w:color="000000"/>
              <w:bottom w:val="single" w:sz="6" w:space="0" w:color="000000"/>
            </w:tcBorders>
            <w:vAlign w:val="center"/>
          </w:tcPr>
          <w:p>
            <w:pPr>
              <w:pStyle w:val="NJDNormal"/>
              <w:widowControl w:val="false"/>
              <w:spacing w:lineRule="atLeast" w:line="240" w:before="80" w:after="80"/>
              <w:jc w:val="center"/>
              <w:rPr/>
            </w:pPr>
            <w:r>
              <w:rPr/>
              <w:t>3 bids</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bottom w:val="single" w:sz="6" w:space="0" w:color="000000"/>
              <w:right w:val="single" w:sz="6" w:space="0" w:color="000000"/>
            </w:tcBorders>
            <w:vAlign w:val="center"/>
          </w:tcPr>
          <w:p>
            <w:pPr>
              <w:pStyle w:val="NJDNormal"/>
              <w:widowControl w:val="false"/>
              <w:spacing w:lineRule="atLeast" w:line="240" w:before="80" w:after="80"/>
              <w:jc w:val="center"/>
              <w:rPr/>
            </w:pPr>
            <w:r>
              <w:rPr/>
            </w:r>
          </w:p>
        </w:tc>
        <w:tc>
          <w:tcPr>
            <w:tcW w:w="6803" w:type="dxa"/>
            <w:gridSpan w:val="6"/>
            <w:tcBorders>
              <w:top w:val="single" w:sz="6" w:space="0" w:color="000000"/>
              <w:bottom w:val="single" w:sz="6" w:space="0" w:color="000000"/>
            </w:tcBorders>
            <w:vAlign w:val="center"/>
          </w:tcPr>
          <w:p>
            <w:pPr>
              <w:pStyle w:val="NJDNormal"/>
              <w:widowControl w:val="false"/>
              <w:spacing w:lineRule="atLeast" w:line="240" w:before="80" w:after="80"/>
              <w:rPr/>
            </w:pPr>
            <w:r>
              <w:rPr/>
              <w:t>3C-H = GF or transfer preempt, 3S = gambling 3N = minor</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lineRule="atLeast" w:line="240" w:before="80" w:after="80"/>
              <w:jc w:val="center"/>
              <w:rPr/>
            </w:pPr>
            <w:r>
              <w:rPr/>
            </w:r>
          </w:p>
        </w:tc>
      </w:tr>
      <w:tr>
        <w:trPr/>
        <w:tc>
          <w:tcPr>
            <w:tcW w:w="851" w:type="dxa"/>
            <w:tcBorders>
              <w:left w:val="single" w:sz="18" w:space="0" w:color="000000"/>
            </w:tcBorders>
            <w:vAlign w:val="center"/>
          </w:tcPr>
          <w:p>
            <w:pPr>
              <w:pStyle w:val="NJDNormal"/>
              <w:widowControl w:val="false"/>
              <w:spacing w:lineRule="atLeast" w:line="240" w:before="80" w:after="80"/>
              <w:jc w:val="center"/>
              <w:rPr/>
            </w:pPr>
            <w:r>
              <w:rPr/>
              <w:t>4 bids</w:t>
            </w:r>
          </w:p>
        </w:tc>
        <w:tc>
          <w:tcPr>
            <w:tcW w:w="851" w:type="dxa"/>
            <w:tcBorders>
              <w:top w:val="single" w:sz="6" w:space="0" w:color="000000"/>
              <w:left w:val="single" w:sz="6" w:space="0" w:color="000000"/>
              <w:right w:val="single" w:sz="6" w:space="0" w:color="000000"/>
            </w:tcBorders>
            <w:vAlign w:val="center"/>
          </w:tcPr>
          <w:p>
            <w:pPr>
              <w:pStyle w:val="NJDNormal"/>
              <w:widowControl w:val="false"/>
              <w:spacing w:lineRule="atLeast" w:line="240" w:before="80" w:after="80"/>
              <w:jc w:val="center"/>
              <w:rPr/>
            </w:pPr>
            <w:r>
              <w:rPr/>
            </w:r>
          </w:p>
        </w:tc>
        <w:tc>
          <w:tcPr>
            <w:tcW w:w="567" w:type="dxa"/>
            <w:tcBorders>
              <w:top w:val="single" w:sz="6" w:space="0" w:color="000000"/>
              <w:left w:val="single" w:sz="6" w:space="0" w:color="000000"/>
              <w:right w:val="single" w:sz="6" w:space="0" w:color="000000"/>
            </w:tcBorders>
            <w:vAlign w:val="center"/>
          </w:tcPr>
          <w:p>
            <w:pPr>
              <w:pStyle w:val="NJDNormal"/>
              <w:widowControl w:val="false"/>
              <w:spacing w:lineRule="atLeast" w:line="240" w:before="80" w:after="80"/>
              <w:jc w:val="center"/>
              <w:rPr/>
            </w:pPr>
            <w:r>
              <w:rPr>
                <w:rFonts w:eastAsia="Webdings" w:cs="Webdings" w:ascii="Webdings" w:hAnsi="Webdings"/>
                <w:sz w:val="28"/>
                <w:szCs w:val="28"/>
              </w:rPr>
              <w:t></w:t>
            </w:r>
          </w:p>
        </w:tc>
        <w:tc>
          <w:tcPr>
            <w:tcW w:w="851" w:type="dxa"/>
            <w:gridSpan w:val="2"/>
            <w:tcBorders>
              <w:top w:val="single" w:sz="6" w:space="0" w:color="000000"/>
              <w:left w:val="single" w:sz="6" w:space="0" w:color="000000"/>
              <w:right w:val="single" w:sz="6" w:space="0" w:color="000000"/>
            </w:tcBorders>
            <w:vAlign w:val="center"/>
          </w:tcPr>
          <w:p>
            <w:pPr>
              <w:pStyle w:val="NJDNormal"/>
              <w:widowControl w:val="false"/>
              <w:spacing w:lineRule="atLeast" w:line="240" w:before="80" w:after="80"/>
              <w:jc w:val="center"/>
              <w:rPr/>
            </w:pPr>
            <w:r>
              <w:rPr/>
            </w:r>
          </w:p>
        </w:tc>
        <w:tc>
          <w:tcPr>
            <w:tcW w:w="6803" w:type="dxa"/>
            <w:gridSpan w:val="6"/>
            <w:tcBorders/>
            <w:vAlign w:val="center"/>
          </w:tcPr>
          <w:p>
            <w:pPr>
              <w:pStyle w:val="NJDNormal"/>
              <w:widowControl w:val="false"/>
              <w:spacing w:lineRule="atLeast" w:line="240" w:before="80" w:after="80"/>
              <w:rPr/>
            </w:pPr>
            <w:r>
              <w:rPr/>
              <w:t>4C/D = Namyats 4H/S = natural</w:t>
            </w:r>
          </w:p>
        </w:tc>
        <w:tc>
          <w:tcPr>
            <w:tcW w:w="851" w:type="dxa"/>
            <w:tcBorders>
              <w:right w:val="single" w:sz="18" w:space="0" w:color="000000"/>
            </w:tcBorders>
            <w:vAlign w:val="center"/>
          </w:tcPr>
          <w:p>
            <w:pPr>
              <w:pStyle w:val="NJDNormal"/>
              <w:widowControl w:val="false"/>
              <w:spacing w:lineRule="atLeast" w:line="240" w:before="80" w:after="80"/>
              <w:jc w:val="center"/>
              <w:rPr/>
            </w:pPr>
            <w:r>
              <w:rPr/>
            </w:r>
          </w:p>
        </w:tc>
      </w:tr>
      <w:tr>
        <w:trPr/>
        <w:tc>
          <w:tcPr>
            <w:tcW w:w="10774" w:type="dxa"/>
            <w:gridSpan w:val="12"/>
            <w:tcBorders>
              <w:top w:val="single" w:sz="6" w:space="0" w:color="000000"/>
              <w:left w:val="single" w:sz="18" w:space="0" w:color="000000"/>
              <w:bottom w:val="single" w:sz="18" w:space="0" w:color="000000"/>
              <w:right w:val="single" w:sz="18" w:space="0" w:color="000000"/>
            </w:tcBorders>
          </w:tcPr>
          <w:p>
            <w:pPr>
              <w:pStyle w:val="NJDNormal"/>
              <w:widowControl w:val="false"/>
              <w:spacing w:before="40" w:after="40"/>
              <w:rPr>
                <w:sz w:val="16"/>
                <w:szCs w:val="16"/>
              </w:rPr>
            </w:pPr>
            <w:r>
              <w:rPr>
                <w:sz w:val="16"/>
                <w:szCs w:val="16"/>
              </w:rPr>
              <w:t>*(Please enter your normal HCP range in the HCP column.  Please tick box if you have any special agreements involving different values in particular positions (e.g. light openings in third seat) and include further details under Supplementary Details).</w:t>
            </w:r>
          </w:p>
        </w:tc>
      </w:tr>
      <w:tr>
        <w:trPr/>
        <w:tc>
          <w:tcPr>
            <w:tcW w:w="10774" w:type="dxa"/>
            <w:gridSpan w:val="12"/>
            <w:tcBorders>
              <w:top w:val="single" w:sz="18" w:space="0" w:color="000000"/>
              <w:left w:val="single" w:sz="18" w:space="0" w:color="000000"/>
              <w:bottom w:val="single" w:sz="18" w:space="0" w:color="000000"/>
              <w:right w:val="single" w:sz="18" w:space="0" w:color="000000"/>
            </w:tcBorders>
          </w:tcPr>
          <w:p>
            <w:pPr>
              <w:pStyle w:val="NJDNormal"/>
              <w:widowControl w:val="false"/>
              <w:spacing w:before="80" w:after="80"/>
              <w:jc w:val="center"/>
              <w:rPr>
                <w:b/>
                <w:b/>
                <w:bCs/>
                <w:sz w:val="28"/>
                <w:szCs w:val="28"/>
              </w:rPr>
            </w:pPr>
            <w:r>
              <w:rPr>
                <w:b/>
                <w:bCs/>
                <w:sz w:val="28"/>
                <w:szCs w:val="28"/>
              </w:rPr>
              <w:t>DEFENSIVE METHODS AFTER OPPONENTS OPEN</w:t>
            </w:r>
          </w:p>
        </w:tc>
      </w:tr>
      <w:tr>
        <w:trPr>
          <w:trHeight w:val="405" w:hRule="atLeast"/>
          <w:cantSplit w:val="true"/>
        </w:trPr>
        <w:tc>
          <w:tcPr>
            <w:tcW w:w="3260" w:type="dxa"/>
            <w:gridSpan w:val="6"/>
            <w:tcBorders>
              <w:left w:val="single" w:sz="18" w:space="0" w:color="000000"/>
              <w:bottom w:val="single" w:sz="6" w:space="0" w:color="000000"/>
              <w:right w:val="single" w:sz="6" w:space="0" w:color="000000"/>
            </w:tcBorders>
          </w:tcPr>
          <w:p>
            <w:pPr>
              <w:pStyle w:val="NJDNormal"/>
              <w:widowControl w:val="false"/>
              <w:spacing w:before="80" w:after="80"/>
              <w:jc w:val="center"/>
              <w:rPr/>
            </w:pPr>
            <w:r>
              <w:rPr/>
              <w:t>OPPONENTS OPEN A NATURAL ONE OF A SUIT</w:t>
            </w:r>
          </w:p>
        </w:tc>
        <w:tc>
          <w:tcPr>
            <w:tcW w:w="2267" w:type="dxa"/>
            <w:tcBorders>
              <w:bottom w:val="single" w:sz="6" w:space="0" w:color="000000"/>
            </w:tcBorders>
          </w:tcPr>
          <w:p>
            <w:pPr>
              <w:pStyle w:val="NJDNormal"/>
              <w:widowControl w:val="false"/>
              <w:spacing w:before="80" w:after="80"/>
              <w:jc w:val="center"/>
              <w:rPr>
                <w:caps/>
              </w:rPr>
            </w:pPr>
            <w:r>
              <w:rPr>
                <w:caps/>
              </w:rPr>
              <w:t>conventional</w:t>
              <w:br/>
              <w:t>meaning</w:t>
            </w:r>
          </w:p>
        </w:tc>
        <w:tc>
          <w:tcPr>
            <w:tcW w:w="710" w:type="dxa"/>
            <w:tcBorders>
              <w:bottom w:val="single" w:sz="6" w:space="0" w:color="000000"/>
            </w:tcBorders>
          </w:tcPr>
          <w:p>
            <w:pPr>
              <w:pStyle w:val="NJDNormal"/>
              <w:widowControl w:val="false"/>
              <w:spacing w:before="80" w:after="80"/>
              <w:jc w:val="center"/>
              <w:rPr>
                <w:caps/>
              </w:rPr>
            </w:pPr>
            <w:r>
              <w:rPr>
                <w:caps/>
              </w:rPr>
            </w:r>
          </w:p>
        </w:tc>
        <w:tc>
          <w:tcPr>
            <w:tcW w:w="3686" w:type="dxa"/>
            <w:gridSpan w:val="3"/>
            <w:tcBorders>
              <w:bottom w:val="single" w:sz="6" w:space="0" w:color="000000"/>
            </w:tcBorders>
          </w:tcPr>
          <w:p>
            <w:pPr>
              <w:pStyle w:val="NJDNormal"/>
              <w:widowControl w:val="false"/>
              <w:spacing w:before="80" w:after="80"/>
              <w:jc w:val="center"/>
              <w:rPr>
                <w:caps/>
              </w:rPr>
            </w:pPr>
            <w:r>
              <w:rPr>
                <w:caps/>
              </w:rPr>
              <w:t>special</w:t>
              <w:br/>
              <w:t>responses</w:t>
            </w:r>
          </w:p>
        </w:tc>
        <w:tc>
          <w:tcPr>
            <w:tcW w:w="851" w:type="dxa"/>
            <w:tcBorders>
              <w:bottom w:val="single" w:sz="6" w:space="0" w:color="000000"/>
              <w:right w:val="single" w:sz="18" w:space="0" w:color="000000"/>
            </w:tcBorders>
          </w:tcPr>
          <w:p>
            <w:pPr>
              <w:pStyle w:val="NJDNormal"/>
              <w:widowControl w:val="false"/>
              <w:spacing w:before="240" w:after="80"/>
              <w:jc w:val="center"/>
              <w:rPr/>
            </w:pPr>
            <w:r>
              <w:rPr/>
              <w:t>Notes</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Simple overcall</w:t>
            </w:r>
          </w:p>
        </w:tc>
        <w:tc>
          <w:tcPr>
            <w:tcW w:w="3968" w:type="dxa"/>
            <w:gridSpan w:val="5"/>
            <w:tcBorders>
              <w:top w:val="single" w:sz="6" w:space="0" w:color="000000"/>
              <w:bottom w:val="single" w:sz="6" w:space="0" w:color="000000"/>
            </w:tcBorders>
            <w:vAlign w:val="center"/>
          </w:tcPr>
          <w:p>
            <w:pPr>
              <w:pStyle w:val="NJDNormal"/>
              <w:widowControl w:val="false"/>
              <w:spacing w:before="80" w:after="80"/>
              <w:jc w:val="center"/>
              <w:rPr>
                <w:caps/>
              </w:rPr>
            </w:pPr>
            <w:r>
              <w:rPr>
                <w:caps/>
              </w:rPr>
              <w:t>Natural</w:t>
            </w:r>
          </w:p>
        </w:tc>
        <w:tc>
          <w:tcPr>
            <w:tcW w:w="3686" w:type="dxa"/>
            <w:gridSpan w:val="3"/>
            <w:tcBorders>
              <w:top w:val="single" w:sz="6" w:space="0" w:color="000000"/>
              <w:bottom w:val="single" w:sz="6" w:space="0" w:color="000000"/>
            </w:tcBorders>
            <w:vAlign w:val="center"/>
          </w:tcPr>
          <w:p>
            <w:pPr>
              <w:pStyle w:val="NJDNormal"/>
              <w:widowControl w:val="false"/>
              <w:spacing w:before="80" w:after="80"/>
              <w:jc w:val="center"/>
              <w:rPr>
                <w:rFonts w:ascii="Arial" w:hAnsi="Arial" w:cs="Arial"/>
                <w:caps/>
                <w:sz w:val="22"/>
                <w:szCs w:val="22"/>
                <w:lang w:eastAsia="en-US"/>
              </w:rPr>
            </w:pPr>
            <w:r>
              <w:rPr>
                <w:rFonts w:cs="Arial"/>
                <w:caps/>
                <w:sz w:val="22"/>
                <w:szCs w:val="22"/>
                <w:lang w:eastAsia="en-US"/>
              </w:rPr>
              <w:t>UCB</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11</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Jump overcall</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Weak (intermediate in protective)</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Cue bid</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5/5 majors or other major/either minor</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851" w:type="dxa"/>
            <w:tcBorders>
              <w:top w:val="single" w:sz="6" w:space="0" w:color="000000"/>
              <w:left w:val="single" w:sz="18" w:space="0" w:color="000000"/>
              <w:bottom w:val="single" w:sz="6" w:space="0" w:color="000000"/>
            </w:tcBorders>
          </w:tcPr>
          <w:p>
            <w:pPr>
              <w:pStyle w:val="NJDNormal"/>
              <w:widowControl w:val="false"/>
              <w:spacing w:before="80" w:after="80"/>
              <w:rPr/>
            </w:pPr>
            <w:r>
              <w:rPr/>
              <w:t>1NT</w:t>
            </w:r>
          </w:p>
        </w:tc>
        <w:tc>
          <w:tcPr>
            <w:tcW w:w="1418" w:type="dxa"/>
            <w:gridSpan w:val="2"/>
            <w:tcBorders>
              <w:top w:val="single" w:sz="6" w:space="0" w:color="000000"/>
              <w:bottom w:val="single" w:sz="6" w:space="0" w:color="000000"/>
              <w:right w:val="single" w:sz="6" w:space="0" w:color="000000"/>
            </w:tcBorders>
          </w:tcPr>
          <w:p>
            <w:pPr>
              <w:pStyle w:val="NJDNormal"/>
              <w:widowControl w:val="false"/>
              <w:spacing w:before="80" w:after="80"/>
              <w:rPr/>
            </w:pPr>
            <w:r>
              <w:rPr/>
              <w:t>Direct:</w:t>
            </w:r>
          </w:p>
          <w:p>
            <w:pPr>
              <w:pStyle w:val="NJDNormal"/>
              <w:widowControl w:val="false"/>
              <w:spacing w:before="80" w:after="80"/>
              <w:rPr/>
            </w:pPr>
            <w:r>
              <w:rPr/>
              <w:t>Protective:</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16-18 bal</w:t>
            </w:r>
          </w:p>
          <w:p>
            <w:pPr>
              <w:pStyle w:val="NJDNormal"/>
              <w:widowControl w:val="false"/>
              <w:spacing w:before="80" w:after="80"/>
              <w:rPr/>
            </w:pPr>
            <w:r>
              <w:rPr/>
              <w:t>11-14 bal</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t>2C=5CP Keri 2S=range or clubs</w:t>
            </w:r>
          </w:p>
          <w:p>
            <w:pPr>
              <w:pStyle w:val="NJDNormal"/>
              <w:widowControl w:val="false"/>
              <w:spacing w:before="80" w:after="80"/>
              <w:rPr/>
            </w:pPr>
            <w:r>
              <w:rPr/>
              <w:t>2D/H/N = transfers</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7, 9</w:t>
            </w:r>
          </w:p>
        </w:tc>
      </w:tr>
      <w:tr>
        <w:trPr>
          <w:trHeight w:val="405" w:hRule="atLeast"/>
          <w:cantSplit w:val="true"/>
        </w:trPr>
        <w:tc>
          <w:tcPr>
            <w:tcW w:w="851" w:type="dxa"/>
            <w:tcBorders>
              <w:top w:val="single" w:sz="6" w:space="0" w:color="000000"/>
              <w:left w:val="single" w:sz="18" w:space="0" w:color="000000"/>
              <w:bottom w:val="single" w:sz="6" w:space="0" w:color="000000"/>
            </w:tcBorders>
          </w:tcPr>
          <w:p>
            <w:pPr>
              <w:pStyle w:val="NJDNormal"/>
              <w:widowControl w:val="false"/>
              <w:spacing w:before="80" w:after="80"/>
              <w:rPr/>
            </w:pPr>
            <w:r>
              <w:rPr/>
              <w:t>2NT</w:t>
            </w:r>
          </w:p>
        </w:tc>
        <w:tc>
          <w:tcPr>
            <w:tcW w:w="1418" w:type="dxa"/>
            <w:gridSpan w:val="2"/>
            <w:tcBorders>
              <w:top w:val="single" w:sz="6" w:space="0" w:color="000000"/>
              <w:bottom w:val="single" w:sz="6" w:space="0" w:color="000000"/>
              <w:right w:val="single" w:sz="6" w:space="0" w:color="000000"/>
            </w:tcBorders>
          </w:tcPr>
          <w:p>
            <w:pPr>
              <w:pStyle w:val="NJDNormal"/>
              <w:widowControl w:val="false"/>
              <w:spacing w:before="80" w:after="80"/>
              <w:rPr/>
            </w:pPr>
            <w:r>
              <w:rPr/>
              <w:t>Direct:</w:t>
            </w:r>
          </w:p>
          <w:p>
            <w:pPr>
              <w:pStyle w:val="NJDNormal"/>
              <w:widowControl w:val="false"/>
              <w:spacing w:before="80" w:after="80"/>
              <w:rPr/>
            </w:pPr>
            <w:r>
              <w:rPr/>
              <w:t>Protective:</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5/5 minors or other minor/either major</w:t>
            </w:r>
          </w:p>
          <w:p>
            <w:pPr>
              <w:pStyle w:val="NJDNormal"/>
              <w:widowControl w:val="false"/>
              <w:spacing w:before="80" w:after="80"/>
              <w:rPr/>
            </w:pPr>
            <w:r>
              <w:rPr/>
              <w:t>15-18 bal</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tcPr>
          <w:p>
            <w:pPr>
              <w:pStyle w:val="NJDNormal"/>
              <w:widowControl w:val="false"/>
              <w:spacing w:before="80" w:after="80"/>
              <w:jc w:val="center"/>
              <w:rPr/>
            </w:pPr>
            <w:r>
              <w:rPr/>
              <w:t>OPPONENTS OPEN WITH</w:t>
            </w:r>
          </w:p>
        </w:tc>
        <w:tc>
          <w:tcPr>
            <w:tcW w:w="3968" w:type="dxa"/>
            <w:gridSpan w:val="5"/>
            <w:tcBorders>
              <w:top w:val="single" w:sz="6" w:space="0" w:color="000000"/>
              <w:bottom w:val="single" w:sz="6" w:space="0" w:color="000000"/>
            </w:tcBorders>
          </w:tcPr>
          <w:p>
            <w:pPr>
              <w:pStyle w:val="NJDNormal"/>
              <w:widowControl w:val="false"/>
              <w:spacing w:before="80" w:after="80"/>
              <w:jc w:val="center"/>
              <w:rPr>
                <w:caps/>
              </w:rPr>
            </w:pPr>
            <w:r>
              <w:rPr>
                <w:caps/>
              </w:rPr>
              <w:t>DEFENSIVE</w:t>
              <w:br/>
              <w:t>METHODS</w:t>
            </w:r>
          </w:p>
        </w:tc>
        <w:tc>
          <w:tcPr>
            <w:tcW w:w="3686" w:type="dxa"/>
            <w:gridSpan w:val="3"/>
            <w:tcBorders>
              <w:top w:val="single" w:sz="6" w:space="0" w:color="000000"/>
            </w:tcBorders>
          </w:tcPr>
          <w:p>
            <w:pPr>
              <w:pStyle w:val="NJDNormal"/>
              <w:widowControl w:val="false"/>
              <w:spacing w:before="80" w:after="80"/>
              <w:jc w:val="center"/>
              <w:rPr>
                <w:caps/>
              </w:rPr>
            </w:pPr>
            <w:r>
              <w:rPr>
                <w:caps/>
              </w:rPr>
              <w:t>special</w:t>
              <w:br/>
              <w:t>responses</w:t>
            </w:r>
          </w:p>
        </w:tc>
        <w:tc>
          <w:tcPr>
            <w:tcW w:w="851" w:type="dxa"/>
            <w:tcBorders>
              <w:top w:val="single" w:sz="6" w:space="0" w:color="000000"/>
              <w:right w:val="single" w:sz="18" w:space="0" w:color="000000"/>
            </w:tcBorders>
          </w:tcPr>
          <w:p>
            <w:pPr>
              <w:pStyle w:val="NJDNormal"/>
              <w:widowControl w:val="false"/>
              <w:spacing w:before="240" w:after="80"/>
              <w:jc w:val="center"/>
              <w:rPr/>
            </w:pPr>
            <w:r>
              <w:rPr/>
              <w:t>Notes</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Strong 1</w:t>
            </w:r>
            <w:r>
              <w:rPr>
                <w:rFonts w:eastAsia="Symbol" w:cs="Symbol" w:ascii="Symbol" w:hAnsi="Symbol"/>
              </w:rPr>
              <w:t></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As 2 openings, but 1 level, weak</w:t>
            </w:r>
          </w:p>
        </w:tc>
        <w:tc>
          <w:tcPr>
            <w:tcW w:w="3686" w:type="dxa"/>
            <w:gridSpan w:val="3"/>
            <w:vMerge w:val="restart"/>
            <w:tcBorders>
              <w:top w:val="single" w:sz="6" w:space="0" w:color="000000"/>
              <w:bottom w:val="single" w:sz="6" w:space="0" w:color="000000"/>
            </w:tcBorders>
            <w:vAlign w:val="center"/>
          </w:tcPr>
          <w:p>
            <w:pPr>
              <w:pStyle w:val="NJDNormal"/>
              <w:widowControl w:val="false"/>
              <w:spacing w:before="80" w:after="80"/>
              <w:rPr/>
            </w:pPr>
            <w:r>
              <w:rPr/>
              <w:t>As 2  openings</w:t>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18</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Short 1</w:t>
            </w:r>
            <w:r>
              <w:rPr>
                <w:rFonts w:eastAsia="Symbol" w:cs="Symbol" w:ascii="Symbol" w:hAnsi="Symbol"/>
              </w:rPr>
              <w:t></w:t>
            </w:r>
            <w:r>
              <w:rPr/>
              <w:t>/1</w:t>
            </w:r>
            <w:r>
              <w:rPr>
                <w:rFonts w:eastAsia="Symbol" w:cs="Symbol" w:ascii="Symbol" w:hAnsi="Symbol"/>
              </w:rPr>
              <w:t></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(less than 2) ditto, constructive</w:t>
            </w:r>
          </w:p>
        </w:tc>
        <w:tc>
          <w:tcPr>
            <w:tcW w:w="3686" w:type="dxa"/>
            <w:gridSpan w:val="3"/>
            <w:vMerge w:val="continue"/>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18</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Weak 1NT</w:t>
            </w:r>
          </w:p>
        </w:tc>
        <w:tc>
          <w:tcPr>
            <w:tcW w:w="3968" w:type="dxa"/>
            <w:gridSpan w:val="5"/>
            <w:vMerge w:val="restart"/>
            <w:tcBorders>
              <w:top w:val="single" w:sz="6" w:space="0" w:color="000000"/>
              <w:bottom w:val="single" w:sz="6" w:space="0" w:color="000000"/>
            </w:tcBorders>
            <w:vAlign w:val="center"/>
          </w:tcPr>
          <w:p>
            <w:pPr>
              <w:pStyle w:val="NJDNormal"/>
              <w:widowControl w:val="false"/>
              <w:spacing w:before="80" w:after="80"/>
              <w:rPr/>
            </w:pPr>
            <w:r>
              <w:rPr/>
              <w:t xml:space="preserve">As 2 openings, constructive, 2N=non-touching. X=penalties, </w:t>
            </w:r>
            <w:r>
              <w:rPr>
                <w:rFonts w:cs="Arial"/>
                <w:sz w:val="22"/>
                <w:szCs w:val="22"/>
                <w:lang w:eastAsia="en-US"/>
              </w:rPr>
              <w:t>less</w:t>
            </w:r>
            <w:r>
              <w:rPr/>
              <w:t xml:space="preserve"> protective</w:t>
            </w:r>
          </w:p>
        </w:tc>
        <w:tc>
          <w:tcPr>
            <w:tcW w:w="3686" w:type="dxa"/>
            <w:gridSpan w:val="3"/>
            <w:vMerge w:val="continue"/>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18</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Strong 1NT</w:t>
            </w:r>
          </w:p>
        </w:tc>
        <w:tc>
          <w:tcPr>
            <w:tcW w:w="3968" w:type="dxa"/>
            <w:gridSpan w:val="5"/>
            <w:vMerge w:val="continue"/>
            <w:tcBorders>
              <w:top w:val="single" w:sz="6" w:space="0" w:color="000000"/>
              <w:bottom w:val="single" w:sz="6" w:space="0" w:color="000000"/>
            </w:tcBorders>
            <w:vAlign w:val="center"/>
          </w:tcPr>
          <w:p>
            <w:pPr>
              <w:pStyle w:val="NJDNormal"/>
              <w:widowControl w:val="false"/>
              <w:spacing w:before="80" w:after="80"/>
              <w:rPr/>
            </w:pPr>
            <w:r>
              <w:rPr/>
            </w:r>
          </w:p>
        </w:tc>
        <w:tc>
          <w:tcPr>
            <w:tcW w:w="3686" w:type="dxa"/>
            <w:gridSpan w:val="3"/>
            <w:vMerge w:val="continue"/>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18</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Weak 2</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X=TO, Lebensohl</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t>12</w:t>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Weak 3</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X=TO</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2269" w:type="dxa"/>
            <w:gridSpan w:val="3"/>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4 bids</w:t>
            </w:r>
          </w:p>
        </w:tc>
        <w:tc>
          <w:tcPr>
            <w:tcW w:w="3968" w:type="dxa"/>
            <w:gridSpan w:val="5"/>
            <w:tcBorders>
              <w:top w:val="single" w:sz="6" w:space="0" w:color="000000"/>
              <w:bottom w:val="single" w:sz="6" w:space="0" w:color="000000"/>
            </w:tcBorders>
            <w:vAlign w:val="center"/>
          </w:tcPr>
          <w:p>
            <w:pPr>
              <w:pStyle w:val="NJDNormal"/>
              <w:widowControl w:val="false"/>
              <w:spacing w:before="80" w:after="80"/>
              <w:rPr/>
            </w:pPr>
            <w:r>
              <w:rPr/>
              <w:t>X=TO (4S)-4N=TO</w:t>
            </w:r>
          </w:p>
        </w:tc>
        <w:tc>
          <w:tcPr>
            <w:tcW w:w="3686" w:type="dxa"/>
            <w:gridSpan w:val="3"/>
            <w:tcBorders>
              <w:top w:val="single" w:sz="6" w:space="0" w:color="000000"/>
              <w:bottom w:val="single" w:sz="6" w:space="0" w:color="000000"/>
            </w:tcBorders>
            <w:vAlign w:val="center"/>
          </w:tcPr>
          <w:p>
            <w:pPr>
              <w:pStyle w:val="NJDNormal"/>
              <w:widowControl w:val="false"/>
              <w:spacing w:before="80" w:after="80"/>
              <w:rPr/>
            </w:pPr>
            <w:r>
              <w:rPr/>
            </w:r>
          </w:p>
        </w:tc>
        <w:tc>
          <w:tcPr>
            <w:tcW w:w="851" w:type="dxa"/>
            <w:tcBorders>
              <w:top w:val="single" w:sz="6" w:space="0" w:color="000000"/>
              <w:bottom w:val="single" w:sz="6" w:space="0" w:color="000000"/>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2269" w:type="dxa"/>
            <w:gridSpan w:val="3"/>
            <w:tcBorders>
              <w:top w:val="single" w:sz="6" w:space="0" w:color="000000"/>
              <w:left w:val="single" w:sz="18" w:space="0" w:color="000000"/>
              <w:right w:val="single" w:sz="6" w:space="0" w:color="000000"/>
            </w:tcBorders>
            <w:vAlign w:val="center"/>
          </w:tcPr>
          <w:p>
            <w:pPr>
              <w:pStyle w:val="NJDNormal"/>
              <w:widowControl w:val="false"/>
              <w:spacing w:before="80" w:after="80"/>
              <w:rPr/>
            </w:pPr>
            <w:r>
              <w:rPr/>
              <w:t>Multi 2</w:t>
            </w:r>
            <w:r>
              <w:rPr>
                <w:rFonts w:eastAsia="Symbol" w:cs="Symbol" w:ascii="Symbol" w:hAnsi="Symbol"/>
              </w:rPr>
              <w:t></w:t>
            </w:r>
          </w:p>
        </w:tc>
        <w:tc>
          <w:tcPr>
            <w:tcW w:w="3968" w:type="dxa"/>
            <w:gridSpan w:val="5"/>
            <w:tcBorders/>
            <w:vAlign w:val="center"/>
          </w:tcPr>
          <w:p>
            <w:pPr>
              <w:pStyle w:val="NJDNormal"/>
              <w:widowControl w:val="false"/>
              <w:spacing w:before="80" w:after="80"/>
              <w:rPr/>
            </w:pPr>
            <w:r>
              <w:rPr/>
              <w:t>X=13-15 bal or strong 2N=16-18 bal</w:t>
            </w:r>
          </w:p>
        </w:tc>
        <w:tc>
          <w:tcPr>
            <w:tcW w:w="3686" w:type="dxa"/>
            <w:gridSpan w:val="3"/>
            <w:tcBorders/>
            <w:vAlign w:val="center"/>
          </w:tcPr>
          <w:p>
            <w:pPr>
              <w:pStyle w:val="NJDNormal"/>
              <w:widowControl w:val="false"/>
              <w:spacing w:before="80" w:after="80"/>
              <w:rPr/>
            </w:pPr>
            <w:r>
              <w:rPr/>
            </w:r>
          </w:p>
        </w:tc>
        <w:tc>
          <w:tcPr>
            <w:tcW w:w="851" w:type="dxa"/>
            <w:tcBorders>
              <w:right w:val="single" w:sz="18" w:space="0" w:color="000000"/>
            </w:tcBorders>
            <w:vAlign w:val="center"/>
          </w:tcPr>
          <w:p>
            <w:pPr>
              <w:pStyle w:val="NJDNormal"/>
              <w:widowControl w:val="false"/>
              <w:spacing w:before="80" w:after="80"/>
              <w:jc w:val="center"/>
              <w:rPr/>
            </w:pPr>
            <w:r>
              <w:rPr/>
            </w:r>
          </w:p>
        </w:tc>
      </w:tr>
      <w:tr>
        <w:trPr>
          <w:trHeight w:val="405" w:hRule="atLeast"/>
          <w:cantSplit w:val="true"/>
        </w:trPr>
        <w:tc>
          <w:tcPr>
            <w:tcW w:w="10774" w:type="dxa"/>
            <w:gridSpan w:val="12"/>
            <w:tcBorders>
              <w:top w:val="single" w:sz="18" w:space="0" w:color="000000"/>
              <w:left w:val="single" w:sz="18" w:space="0" w:color="000000"/>
              <w:bottom w:val="single" w:sz="18" w:space="0" w:color="000000"/>
              <w:right w:val="single" w:sz="18" w:space="0" w:color="000000"/>
            </w:tcBorders>
          </w:tcPr>
          <w:p>
            <w:pPr>
              <w:pStyle w:val="NJDNormal"/>
              <w:widowControl w:val="false"/>
              <w:spacing w:before="80" w:after="80"/>
              <w:jc w:val="center"/>
              <w:rPr>
                <w:b/>
                <w:b/>
                <w:bCs/>
                <w:sz w:val="28"/>
                <w:szCs w:val="28"/>
              </w:rPr>
            </w:pPr>
            <w:r>
              <w:rPr>
                <w:b/>
                <w:bCs/>
                <w:sz w:val="28"/>
                <w:szCs w:val="28"/>
              </w:rPr>
              <w:t>SLAM CONVENTIONS</w:t>
            </w:r>
          </w:p>
        </w:tc>
      </w:tr>
      <w:tr>
        <w:trPr>
          <w:trHeight w:val="405" w:hRule="atLeast"/>
          <w:cantSplit w:val="true"/>
        </w:trPr>
        <w:tc>
          <w:tcPr>
            <w:tcW w:w="2834" w:type="dxa"/>
            <w:gridSpan w:val="4"/>
            <w:tcBorders>
              <w:top w:val="single" w:sz="6" w:space="0" w:color="000000"/>
              <w:left w:val="single" w:sz="18" w:space="0" w:color="000000"/>
              <w:right w:val="single" w:sz="6" w:space="0" w:color="000000"/>
            </w:tcBorders>
            <w:vAlign w:val="center"/>
          </w:tcPr>
          <w:p>
            <w:pPr>
              <w:pStyle w:val="NJDNormal"/>
              <w:widowControl w:val="false"/>
              <w:spacing w:before="80" w:after="80"/>
              <w:rPr/>
            </w:pPr>
            <w:r>
              <w:rPr/>
              <w:t>Name</w:t>
            </w:r>
          </w:p>
        </w:tc>
        <w:tc>
          <w:tcPr>
            <w:tcW w:w="4537" w:type="dxa"/>
            <w:gridSpan w:val="6"/>
            <w:tcBorders/>
            <w:vAlign w:val="center"/>
          </w:tcPr>
          <w:p>
            <w:pPr>
              <w:pStyle w:val="NJDNormal"/>
              <w:widowControl w:val="false"/>
              <w:spacing w:before="80" w:after="80"/>
              <w:rPr/>
            </w:pPr>
            <w:r>
              <w:rPr/>
              <w:t>Meaning of Responses</w:t>
            </w:r>
          </w:p>
        </w:tc>
        <w:tc>
          <w:tcPr>
            <w:tcW w:w="3403" w:type="dxa"/>
            <w:gridSpan w:val="2"/>
            <w:tcBorders>
              <w:right w:val="single" w:sz="18" w:space="0" w:color="000000"/>
            </w:tcBorders>
            <w:vAlign w:val="center"/>
          </w:tcPr>
          <w:p>
            <w:pPr>
              <w:pStyle w:val="NJDNormal"/>
              <w:widowControl w:val="false"/>
              <w:spacing w:before="80" w:after="80"/>
              <w:rPr/>
            </w:pPr>
            <w:r>
              <w:rPr/>
              <w:t>Action over interference</w:t>
            </w:r>
          </w:p>
        </w:tc>
      </w:tr>
      <w:tr>
        <w:trPr>
          <w:trHeight w:val="405" w:hRule="atLeast"/>
          <w:cantSplit w:val="true"/>
        </w:trPr>
        <w:tc>
          <w:tcPr>
            <w:tcW w:w="2834" w:type="dxa"/>
            <w:gridSpan w:val="4"/>
            <w:tcBorders>
              <w:top w:val="single" w:sz="6" w:space="0" w:color="000000"/>
              <w:left w:val="single" w:sz="18" w:space="0" w:color="000000"/>
              <w:bottom w:val="dashSmallGap" w:sz="8" w:space="0" w:color="000000"/>
              <w:right w:val="single" w:sz="6" w:space="0" w:color="000000"/>
            </w:tcBorders>
            <w:vAlign w:val="center"/>
          </w:tcPr>
          <w:p>
            <w:pPr>
              <w:pStyle w:val="NJDNormal"/>
              <w:widowControl w:val="false"/>
              <w:spacing w:before="80" w:after="80"/>
              <w:rPr/>
            </w:pPr>
            <w:r>
              <w:rPr/>
              <w:t>Roman Keycard B/wood</w:t>
            </w:r>
          </w:p>
        </w:tc>
        <w:tc>
          <w:tcPr>
            <w:tcW w:w="4537" w:type="dxa"/>
            <w:gridSpan w:val="6"/>
            <w:tcBorders>
              <w:top w:val="single" w:sz="6" w:space="0" w:color="000000"/>
              <w:bottom w:val="dashSmallGap" w:sz="8" w:space="0" w:color="000000"/>
            </w:tcBorders>
            <w:vAlign w:val="center"/>
          </w:tcPr>
          <w:p>
            <w:pPr>
              <w:pStyle w:val="NJDNormal"/>
              <w:widowControl w:val="false"/>
              <w:spacing w:before="80" w:after="80"/>
              <w:rPr/>
            </w:pPr>
            <w:r>
              <w:rPr/>
              <w:t>1430, King you have or king you don’t</w:t>
            </w:r>
          </w:p>
        </w:tc>
        <w:tc>
          <w:tcPr>
            <w:tcW w:w="3403" w:type="dxa"/>
            <w:gridSpan w:val="2"/>
            <w:tcBorders>
              <w:top w:val="single" w:sz="6" w:space="0" w:color="000000"/>
              <w:bottom w:val="dashSmallGap" w:sz="8" w:space="0" w:color="000000"/>
              <w:right w:val="single" w:sz="18" w:space="0" w:color="000000"/>
            </w:tcBorders>
            <w:vAlign w:val="center"/>
          </w:tcPr>
          <w:p>
            <w:pPr>
              <w:pStyle w:val="NJDNormal"/>
              <w:widowControl w:val="false"/>
              <w:spacing w:before="80" w:after="80"/>
              <w:rPr/>
            </w:pPr>
            <w:r>
              <w:rPr/>
              <w:t>ROPI/DOPI</w:t>
            </w:r>
          </w:p>
        </w:tc>
      </w:tr>
      <w:tr>
        <w:trPr>
          <w:trHeight w:val="405" w:hRule="atLeast"/>
          <w:cantSplit w:val="true"/>
        </w:trPr>
        <w:tc>
          <w:tcPr>
            <w:tcW w:w="2834" w:type="dxa"/>
            <w:gridSpan w:val="4"/>
            <w:tcBorders>
              <w:left w:val="single" w:sz="18" w:space="0" w:color="000000"/>
              <w:bottom w:val="dashSmallGap" w:sz="8" w:space="0" w:color="000000"/>
              <w:right w:val="single" w:sz="6" w:space="0" w:color="000000"/>
            </w:tcBorders>
            <w:vAlign w:val="center"/>
          </w:tcPr>
          <w:p>
            <w:pPr>
              <w:pStyle w:val="NJDNormal"/>
              <w:widowControl w:val="false"/>
              <w:spacing w:before="80" w:after="80"/>
              <w:rPr/>
            </w:pPr>
            <w:r>
              <w:rPr/>
              <w:t>General Swiss [19]</w:t>
            </w:r>
          </w:p>
        </w:tc>
        <w:tc>
          <w:tcPr>
            <w:tcW w:w="4537" w:type="dxa"/>
            <w:gridSpan w:val="6"/>
            <w:tcBorders>
              <w:bottom w:val="dashSmallGap" w:sz="8" w:space="0" w:color="000000"/>
            </w:tcBorders>
            <w:vAlign w:val="center"/>
          </w:tcPr>
          <w:p>
            <w:pPr>
              <w:pStyle w:val="NJDNormal"/>
              <w:widowControl w:val="false"/>
              <w:spacing w:before="80" w:after="80"/>
              <w:rPr/>
            </w:pPr>
            <w:r>
              <w:rPr/>
              <w:t>Control points/second round controls</w:t>
            </w:r>
          </w:p>
        </w:tc>
        <w:tc>
          <w:tcPr>
            <w:tcW w:w="3403" w:type="dxa"/>
            <w:gridSpan w:val="2"/>
            <w:tcBorders>
              <w:bottom w:val="dashSmallGap" w:sz="8" w:space="0" w:color="000000"/>
              <w:right w:val="single" w:sz="18" w:space="0" w:color="000000"/>
            </w:tcBorders>
            <w:vAlign w:val="center"/>
          </w:tcPr>
          <w:p>
            <w:pPr>
              <w:pStyle w:val="NJDNormal"/>
              <w:widowControl w:val="false"/>
              <w:spacing w:before="80" w:after="80"/>
              <w:rPr/>
            </w:pPr>
            <w:r>
              <w:rPr/>
              <w:t xml:space="preserve">(X)-XX </w:t>
            </w:r>
            <w:r>
              <w:rPr>
                <w:rFonts w:cs="Arial"/>
                <w:sz w:val="22"/>
                <w:szCs w:val="22"/>
                <w:lang w:eastAsia="en-US"/>
              </w:rPr>
              <w:t>or</w:t>
            </w:r>
            <w:r>
              <w:rPr/>
              <w:t xml:space="preserve"> (4x)-X = next step</w:t>
            </w:r>
          </w:p>
        </w:tc>
      </w:tr>
      <w:tr>
        <w:trPr>
          <w:trHeight w:val="405" w:hRule="atLeast"/>
          <w:cantSplit w:val="true"/>
        </w:trPr>
        <w:tc>
          <w:tcPr>
            <w:tcW w:w="2834" w:type="dxa"/>
            <w:gridSpan w:val="4"/>
            <w:tcBorders>
              <w:top w:val="dashSmallGap" w:sz="8" w:space="0" w:color="000000"/>
              <w:left w:val="single" w:sz="18" w:space="0" w:color="000000"/>
              <w:bottom w:val="dashSmallGap" w:sz="8" w:space="0" w:color="000000"/>
              <w:right w:val="single" w:sz="6" w:space="0" w:color="000000"/>
            </w:tcBorders>
            <w:vAlign w:val="center"/>
          </w:tcPr>
          <w:p>
            <w:pPr>
              <w:pStyle w:val="NJDNormal"/>
              <w:widowControl w:val="false"/>
              <w:spacing w:before="80" w:after="80"/>
              <w:rPr/>
            </w:pPr>
            <w:r>
              <w:rPr/>
              <w:t>Roman KQ Gerber [22]</w:t>
            </w:r>
          </w:p>
        </w:tc>
        <w:tc>
          <w:tcPr>
            <w:tcW w:w="4537" w:type="dxa"/>
            <w:gridSpan w:val="6"/>
            <w:tcBorders>
              <w:top w:val="dashSmallGap" w:sz="8" w:space="0" w:color="000000"/>
              <w:bottom w:val="dashSmallGap" w:sz="8" w:space="0" w:color="000000"/>
            </w:tcBorders>
            <w:vAlign w:val="center"/>
          </w:tcPr>
          <w:p>
            <w:pPr>
              <w:pStyle w:val="NJDNormal"/>
              <w:widowControl w:val="false"/>
              <w:spacing w:before="80" w:after="80"/>
              <w:rPr/>
            </w:pPr>
            <w:r>
              <w:rPr/>
              <w:t>3014, min/max instead of queen trumps</w:t>
            </w:r>
          </w:p>
        </w:tc>
        <w:tc>
          <w:tcPr>
            <w:tcW w:w="3403" w:type="dxa"/>
            <w:gridSpan w:val="2"/>
            <w:tcBorders>
              <w:top w:val="dashSmallGap" w:sz="8" w:space="0" w:color="000000"/>
              <w:bottom w:val="dashSmallGap" w:sz="8" w:space="0" w:color="000000"/>
              <w:right w:val="single" w:sz="18" w:space="0" w:color="000000"/>
            </w:tcBorders>
            <w:vAlign w:val="center"/>
          </w:tcPr>
          <w:p>
            <w:pPr>
              <w:pStyle w:val="NJDNormal"/>
              <w:widowControl w:val="false"/>
              <w:spacing w:before="80" w:after="80"/>
              <w:rPr/>
            </w:pPr>
            <w:r>
              <w:rPr/>
              <w:t>ROPI/DOPI</w:t>
            </w:r>
          </w:p>
        </w:tc>
      </w:tr>
      <w:tr>
        <w:trPr>
          <w:trHeight w:val="405" w:hRule="atLeast"/>
          <w:cantSplit w:val="true"/>
        </w:trPr>
        <w:tc>
          <w:tcPr>
            <w:tcW w:w="2834" w:type="dxa"/>
            <w:gridSpan w:val="4"/>
            <w:tcBorders>
              <w:left w:val="single" w:sz="18" w:space="0" w:color="000000"/>
              <w:bottom w:val="single" w:sz="18" w:space="0" w:color="000000"/>
              <w:right w:val="single" w:sz="6" w:space="0" w:color="000000"/>
            </w:tcBorders>
            <w:vAlign w:val="center"/>
          </w:tcPr>
          <w:p>
            <w:pPr>
              <w:pStyle w:val="NJDNormal"/>
              <w:widowControl w:val="false"/>
              <w:spacing w:before="80" w:after="80"/>
              <w:rPr/>
            </w:pPr>
            <w:r>
              <w:rPr/>
              <w:t>Viscount [23]</w:t>
            </w:r>
          </w:p>
        </w:tc>
        <w:tc>
          <w:tcPr>
            <w:tcW w:w="4537" w:type="dxa"/>
            <w:gridSpan w:val="6"/>
            <w:tcBorders>
              <w:bottom w:val="single" w:sz="18" w:space="0" w:color="000000"/>
            </w:tcBorders>
            <w:vAlign w:val="center"/>
          </w:tcPr>
          <w:p>
            <w:pPr>
              <w:pStyle w:val="NJDNormal"/>
              <w:widowControl w:val="false"/>
              <w:spacing w:before="80" w:after="80"/>
              <w:rPr/>
            </w:pPr>
            <w:r>
              <w:rPr/>
              <w:t>4 card suits</w:t>
            </w:r>
          </w:p>
        </w:tc>
        <w:tc>
          <w:tcPr>
            <w:tcW w:w="3403" w:type="dxa"/>
            <w:gridSpan w:val="2"/>
            <w:tcBorders>
              <w:bottom w:val="single" w:sz="18" w:space="0" w:color="000000"/>
              <w:right w:val="single" w:sz="18" w:space="0" w:color="000000"/>
            </w:tcBorders>
            <w:vAlign w:val="center"/>
          </w:tcPr>
          <w:p>
            <w:pPr>
              <w:pStyle w:val="NJDNormal"/>
              <w:widowControl w:val="false"/>
              <w:spacing w:before="80" w:after="80"/>
              <w:rPr/>
            </w:pPr>
            <w:r>
              <w:rPr/>
            </w:r>
          </w:p>
        </w:tc>
      </w:tr>
    </w:tbl>
    <w:p>
      <w:pPr>
        <w:pStyle w:val="Normal"/>
        <w:rPr>
          <w:rFonts w:ascii="Arial" w:hAnsi="Arial" w:cs="Arial"/>
          <w:sz w:val="4"/>
          <w:szCs w:val="4"/>
        </w:rPr>
      </w:pPr>
      <w:r>
        <w:rPr>
          <w:rFonts w:cs="Arial" w:ascii="Arial" w:hAnsi="Arial"/>
          <w:sz w:val="4"/>
          <w:szCs w:val="4"/>
        </w:rPr>
      </w:r>
    </w:p>
    <w:tbl>
      <w:tblPr>
        <w:tblW w:w="1077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1"/>
        <w:gridCol w:w="567"/>
        <w:gridCol w:w="850"/>
        <w:gridCol w:w="1135"/>
        <w:gridCol w:w="283"/>
        <w:gridCol w:w="566"/>
        <w:gridCol w:w="568"/>
        <w:gridCol w:w="285"/>
        <w:gridCol w:w="1418"/>
        <w:gridCol w:w="282"/>
        <w:gridCol w:w="285"/>
        <w:gridCol w:w="850"/>
        <w:gridCol w:w="850"/>
        <w:gridCol w:w="568"/>
        <w:gridCol w:w="1417"/>
      </w:tblGrid>
      <w:tr>
        <w:trPr/>
        <w:tc>
          <w:tcPr>
            <w:tcW w:w="10775" w:type="dxa"/>
            <w:gridSpan w:val="15"/>
            <w:tcBorders>
              <w:top w:val="single" w:sz="18" w:space="0" w:color="000000"/>
              <w:left w:val="single" w:sz="18" w:space="0" w:color="000000"/>
              <w:bottom w:val="single" w:sz="18" w:space="0" w:color="000000"/>
              <w:right w:val="single" w:sz="18" w:space="0" w:color="000000"/>
            </w:tcBorders>
          </w:tcPr>
          <w:p>
            <w:pPr>
              <w:pStyle w:val="NJDNormal"/>
              <w:widowControl w:val="false"/>
              <w:spacing w:before="80" w:after="80"/>
              <w:jc w:val="center"/>
              <w:rPr>
                <w:b/>
                <w:b/>
                <w:bCs/>
                <w:sz w:val="28"/>
                <w:szCs w:val="28"/>
              </w:rPr>
            </w:pPr>
            <w:r>
              <w:rPr>
                <w:b/>
                <w:bCs/>
                <w:sz w:val="28"/>
                <w:szCs w:val="28"/>
              </w:rPr>
              <w:t>COMPETITIVE AUCTIONS</w:t>
            </w:r>
          </w:p>
        </w:tc>
      </w:tr>
      <w:tr>
        <w:trPr/>
        <w:tc>
          <w:tcPr>
            <w:tcW w:w="10775" w:type="dxa"/>
            <w:gridSpan w:val="15"/>
            <w:tcBorders>
              <w:left w:val="single" w:sz="18" w:space="0" w:color="000000"/>
              <w:bottom w:val="single" w:sz="6" w:space="0" w:color="000000"/>
              <w:right w:val="single" w:sz="18" w:space="0" w:color="000000"/>
            </w:tcBorders>
            <w:vAlign w:val="center"/>
          </w:tcPr>
          <w:p>
            <w:pPr>
              <w:pStyle w:val="NJDNormal"/>
              <w:widowControl w:val="false"/>
              <w:spacing w:before="80" w:after="80"/>
              <w:rPr/>
            </w:pPr>
            <w:r>
              <w:rPr/>
              <w:t>Agreements after opening of one of a suit and overcall by opponents</w:t>
            </w:r>
          </w:p>
        </w:tc>
      </w:tr>
      <w:tr>
        <w:trPr/>
        <w:tc>
          <w:tcPr>
            <w:tcW w:w="4252" w:type="dxa"/>
            <w:gridSpan w:val="6"/>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Level to which negative doubles apply</w:t>
            </w:r>
          </w:p>
        </w:tc>
        <w:tc>
          <w:tcPr>
            <w:tcW w:w="6523" w:type="dxa"/>
            <w:gridSpan w:val="9"/>
            <w:tcBorders>
              <w:top w:val="single" w:sz="6" w:space="0" w:color="000000"/>
              <w:bottom w:val="single" w:sz="6" w:space="0" w:color="000000"/>
              <w:right w:val="single" w:sz="18" w:space="0" w:color="000000"/>
            </w:tcBorders>
            <w:vAlign w:val="center"/>
          </w:tcPr>
          <w:p>
            <w:pPr>
              <w:pStyle w:val="NJDNormal"/>
              <w:widowControl w:val="false"/>
              <w:spacing w:before="80" w:after="80"/>
              <w:rPr/>
            </w:pPr>
            <w:r>
              <w:rPr/>
              <w:t>Below 4S</w:t>
            </w:r>
          </w:p>
        </w:tc>
      </w:tr>
      <w:tr>
        <w:trPr/>
        <w:tc>
          <w:tcPr>
            <w:tcW w:w="4252" w:type="dxa"/>
            <w:gridSpan w:val="6"/>
            <w:tcBorders>
              <w:top w:val="single" w:sz="6" w:space="0" w:color="000000"/>
              <w:left w:val="single" w:sz="18" w:space="0" w:color="000000"/>
              <w:bottom w:val="single" w:sz="6" w:space="0" w:color="000000"/>
              <w:right w:val="single" w:sz="6" w:space="0" w:color="000000"/>
            </w:tcBorders>
            <w:vAlign w:val="center"/>
          </w:tcPr>
          <w:p>
            <w:pPr>
              <w:pStyle w:val="NJDNormal"/>
              <w:widowControl w:val="false"/>
              <w:spacing w:before="80" w:after="80"/>
              <w:rPr/>
            </w:pPr>
            <w:r>
              <w:rPr/>
              <w:t>Special meaning of bids</w:t>
            </w:r>
          </w:p>
        </w:tc>
        <w:tc>
          <w:tcPr>
            <w:tcW w:w="6523" w:type="dxa"/>
            <w:gridSpan w:val="9"/>
            <w:tcBorders>
              <w:top w:val="single" w:sz="6" w:space="0" w:color="000000"/>
              <w:right w:val="single" w:sz="18" w:space="0" w:color="000000"/>
            </w:tcBorders>
            <w:vAlign w:val="center"/>
          </w:tcPr>
          <w:p>
            <w:pPr>
              <w:pStyle w:val="NJDNormal"/>
              <w:widowControl w:val="false"/>
              <w:spacing w:before="80" w:after="80"/>
              <w:rPr/>
            </w:pPr>
            <w:r>
              <w:rPr/>
              <w:t>Cue = good raise</w:t>
            </w:r>
          </w:p>
        </w:tc>
      </w:tr>
      <w:tr>
        <w:trPr/>
        <w:tc>
          <w:tcPr>
            <w:tcW w:w="4252" w:type="dxa"/>
            <w:gridSpan w:val="6"/>
            <w:tcBorders>
              <w:top w:val="single" w:sz="6" w:space="0" w:color="000000"/>
              <w:left w:val="single" w:sz="18" w:space="0" w:color="000000"/>
              <w:right w:val="single" w:sz="6" w:space="0" w:color="000000"/>
            </w:tcBorders>
            <w:vAlign w:val="center"/>
          </w:tcPr>
          <w:p>
            <w:pPr>
              <w:pStyle w:val="NJDNormal"/>
              <w:widowControl w:val="false"/>
              <w:spacing w:before="80" w:after="80"/>
              <w:rPr/>
            </w:pPr>
            <w:r>
              <w:rPr/>
              <w:t>Exceptions / other agreements</w:t>
            </w:r>
          </w:p>
        </w:tc>
        <w:tc>
          <w:tcPr>
            <w:tcW w:w="6523" w:type="dxa"/>
            <w:gridSpan w:val="9"/>
            <w:tcBorders>
              <w:top w:val="single" w:sz="6" w:space="0" w:color="000000"/>
              <w:right w:val="single" w:sz="18" w:space="0" w:color="000000"/>
            </w:tcBorders>
            <w:vAlign w:val="center"/>
          </w:tcPr>
          <w:p>
            <w:pPr>
              <w:pStyle w:val="NJDNormal"/>
              <w:widowControl w:val="false"/>
              <w:spacing w:before="80" w:after="80"/>
              <w:rPr/>
            </w:pPr>
            <w:r>
              <w:rPr/>
            </w:r>
          </w:p>
        </w:tc>
      </w:tr>
      <w:tr>
        <w:trPr/>
        <w:tc>
          <w:tcPr>
            <w:tcW w:w="10775" w:type="dxa"/>
            <w:gridSpan w:val="15"/>
            <w:tcBorders>
              <w:top w:val="single" w:sz="18" w:space="0" w:color="000000"/>
              <w:left w:val="single" w:sz="18" w:space="0" w:color="000000"/>
              <w:bottom w:val="single" w:sz="6" w:space="0" w:color="000000"/>
              <w:right w:val="single" w:sz="18" w:space="0" w:color="000000"/>
            </w:tcBorders>
            <w:vAlign w:val="center"/>
          </w:tcPr>
          <w:p>
            <w:pPr>
              <w:pStyle w:val="NJDNormal"/>
              <w:widowControl w:val="false"/>
              <w:spacing w:before="80" w:after="80"/>
              <w:rPr/>
            </w:pPr>
            <w:r>
              <w:rPr/>
              <w:t>Agreements after opponents double for takeout</w:t>
            </w:r>
          </w:p>
        </w:tc>
      </w:tr>
      <w:tr>
        <w:trPr/>
        <w:tc>
          <w:tcPr>
            <w:tcW w:w="1418" w:type="dxa"/>
            <w:gridSpan w:val="2"/>
            <w:tcBorders>
              <w:left w:val="single" w:sz="18" w:space="0" w:color="000000"/>
            </w:tcBorders>
            <w:vAlign w:val="center"/>
          </w:tcPr>
          <w:p>
            <w:pPr>
              <w:pStyle w:val="NJDNormal"/>
              <w:widowControl w:val="false"/>
              <w:spacing w:before="80" w:after="80"/>
              <w:rPr/>
            </w:pPr>
            <w:r>
              <w:rPr/>
              <w:t>Redouble</w:t>
            </w:r>
          </w:p>
        </w:tc>
        <w:tc>
          <w:tcPr>
            <w:tcW w:w="1985" w:type="dxa"/>
            <w:gridSpan w:val="2"/>
            <w:tcBorders>
              <w:right w:val="single" w:sz="6" w:space="0" w:color="000000"/>
            </w:tcBorders>
            <w:vAlign w:val="center"/>
          </w:tcPr>
          <w:p>
            <w:pPr>
              <w:pStyle w:val="NJDNormal"/>
              <w:widowControl w:val="false"/>
              <w:spacing w:before="80" w:after="80"/>
              <w:jc w:val="center"/>
              <w:rPr/>
            </w:pPr>
            <w:r>
              <w:rPr/>
              <w:t>values</w:t>
            </w:r>
          </w:p>
        </w:tc>
        <w:tc>
          <w:tcPr>
            <w:tcW w:w="1417" w:type="dxa"/>
            <w:gridSpan w:val="3"/>
            <w:tcBorders/>
            <w:vAlign w:val="center"/>
          </w:tcPr>
          <w:p>
            <w:pPr>
              <w:pStyle w:val="NJDNormal"/>
              <w:widowControl w:val="false"/>
              <w:spacing w:before="80" w:after="80"/>
              <w:rPr/>
            </w:pPr>
            <w:r>
              <w:rPr/>
              <w:t>New suit</w:t>
            </w:r>
          </w:p>
        </w:tc>
        <w:tc>
          <w:tcPr>
            <w:tcW w:w="1985" w:type="dxa"/>
            <w:gridSpan w:val="3"/>
            <w:tcBorders/>
            <w:vAlign w:val="center"/>
          </w:tcPr>
          <w:p>
            <w:pPr>
              <w:pStyle w:val="NJDNormal"/>
              <w:widowControl w:val="false"/>
              <w:spacing w:before="80" w:after="80"/>
              <w:jc w:val="center"/>
              <w:rPr/>
            </w:pPr>
            <w:r>
              <w:rPr/>
              <w:t>System on</w:t>
            </w:r>
          </w:p>
        </w:tc>
        <w:tc>
          <w:tcPr>
            <w:tcW w:w="1985" w:type="dxa"/>
            <w:gridSpan w:val="3"/>
            <w:tcBorders>
              <w:left w:val="single" w:sz="6" w:space="0" w:color="000000"/>
            </w:tcBorders>
            <w:vAlign w:val="center"/>
          </w:tcPr>
          <w:p>
            <w:pPr>
              <w:pStyle w:val="NJDNormal"/>
              <w:widowControl w:val="false"/>
              <w:spacing w:before="80" w:after="80"/>
              <w:rPr/>
            </w:pPr>
            <w:r>
              <w:rPr/>
              <w:t>Jump in new suit</w:t>
            </w:r>
          </w:p>
        </w:tc>
        <w:tc>
          <w:tcPr>
            <w:tcW w:w="1985" w:type="dxa"/>
            <w:gridSpan w:val="2"/>
            <w:tcBorders>
              <w:right w:val="single" w:sz="18" w:space="0" w:color="000000"/>
            </w:tcBorders>
            <w:vAlign w:val="center"/>
          </w:tcPr>
          <w:p>
            <w:pPr>
              <w:pStyle w:val="NJDNormal"/>
              <w:widowControl w:val="false"/>
              <w:spacing w:before="80" w:after="80"/>
              <w:jc w:val="center"/>
              <w:rPr/>
            </w:pPr>
            <w:r>
              <w:rPr/>
              <w:t>System on</w:t>
            </w:r>
          </w:p>
        </w:tc>
      </w:tr>
      <w:tr>
        <w:trPr/>
        <w:tc>
          <w:tcPr>
            <w:tcW w:w="1418" w:type="dxa"/>
            <w:gridSpan w:val="2"/>
            <w:tcBorders>
              <w:top w:val="single" w:sz="6" w:space="0" w:color="000000"/>
              <w:left w:val="single" w:sz="18" w:space="0" w:color="000000"/>
            </w:tcBorders>
            <w:vAlign w:val="center"/>
          </w:tcPr>
          <w:p>
            <w:pPr>
              <w:pStyle w:val="NJDNormal"/>
              <w:widowControl w:val="false"/>
              <w:spacing w:before="80" w:after="80"/>
              <w:rPr/>
            </w:pPr>
            <w:r>
              <w:rPr/>
              <w:t>Jump raise</w:t>
            </w:r>
          </w:p>
        </w:tc>
        <w:tc>
          <w:tcPr>
            <w:tcW w:w="1985" w:type="dxa"/>
            <w:gridSpan w:val="2"/>
            <w:tcBorders>
              <w:top w:val="single" w:sz="6" w:space="0" w:color="000000"/>
              <w:right w:val="single" w:sz="6" w:space="0" w:color="000000"/>
            </w:tcBorders>
            <w:vAlign w:val="center"/>
          </w:tcPr>
          <w:p>
            <w:pPr>
              <w:pStyle w:val="NJDNormal"/>
              <w:widowControl w:val="false"/>
              <w:spacing w:before="80" w:after="80"/>
              <w:jc w:val="center"/>
              <w:rPr/>
            </w:pPr>
            <w:r>
              <w:rPr/>
              <w:t>System on</w:t>
            </w:r>
          </w:p>
        </w:tc>
        <w:tc>
          <w:tcPr>
            <w:tcW w:w="1417" w:type="dxa"/>
            <w:gridSpan w:val="3"/>
            <w:tcBorders>
              <w:top w:val="single" w:sz="6" w:space="0" w:color="000000"/>
            </w:tcBorders>
            <w:vAlign w:val="center"/>
          </w:tcPr>
          <w:p>
            <w:pPr>
              <w:pStyle w:val="NJDNormal"/>
              <w:widowControl w:val="false"/>
              <w:spacing w:before="80" w:after="80"/>
              <w:rPr/>
            </w:pPr>
            <w:r>
              <w:rPr/>
              <w:t>2NT</w:t>
            </w:r>
          </w:p>
        </w:tc>
        <w:tc>
          <w:tcPr>
            <w:tcW w:w="1985" w:type="dxa"/>
            <w:gridSpan w:val="3"/>
            <w:tcBorders>
              <w:top w:val="single" w:sz="6" w:space="0" w:color="000000"/>
            </w:tcBorders>
            <w:vAlign w:val="center"/>
          </w:tcPr>
          <w:p>
            <w:pPr>
              <w:pStyle w:val="NJDNormal"/>
              <w:widowControl w:val="false"/>
              <w:spacing w:before="80" w:after="80"/>
              <w:jc w:val="center"/>
              <w:rPr/>
            </w:pPr>
            <w:r>
              <w:rPr/>
              <w:t>System on</w:t>
            </w:r>
          </w:p>
        </w:tc>
        <w:tc>
          <w:tcPr>
            <w:tcW w:w="1985" w:type="dxa"/>
            <w:gridSpan w:val="3"/>
            <w:tcBorders>
              <w:top w:val="single" w:sz="6" w:space="0" w:color="000000"/>
              <w:left w:val="single" w:sz="6" w:space="0" w:color="000000"/>
            </w:tcBorders>
            <w:vAlign w:val="center"/>
          </w:tcPr>
          <w:p>
            <w:pPr>
              <w:pStyle w:val="NJDNormal"/>
              <w:widowControl w:val="false"/>
              <w:spacing w:before="80" w:after="80"/>
              <w:rPr/>
            </w:pPr>
            <w:r>
              <w:rPr/>
              <w:t>Other</w:t>
            </w:r>
          </w:p>
        </w:tc>
        <w:tc>
          <w:tcPr>
            <w:tcW w:w="1985" w:type="dxa"/>
            <w:gridSpan w:val="2"/>
            <w:tcBorders>
              <w:top w:val="single" w:sz="6" w:space="0" w:color="000000"/>
              <w:right w:val="single" w:sz="18" w:space="0" w:color="000000"/>
            </w:tcBorders>
            <w:vAlign w:val="center"/>
          </w:tcPr>
          <w:p>
            <w:pPr>
              <w:pStyle w:val="NJDNormal"/>
              <w:widowControl w:val="false"/>
              <w:spacing w:before="80" w:after="80"/>
              <w:jc w:val="center"/>
              <w:rPr/>
            </w:pPr>
            <w:r>
              <w:rPr/>
              <w:t>System on</w:t>
            </w:r>
          </w:p>
        </w:tc>
      </w:tr>
      <w:tr>
        <w:trPr/>
        <w:tc>
          <w:tcPr>
            <w:tcW w:w="10775" w:type="dxa"/>
            <w:gridSpan w:val="15"/>
            <w:tcBorders>
              <w:top w:val="single" w:sz="18" w:space="0" w:color="000000"/>
              <w:left w:val="single" w:sz="18" w:space="0" w:color="000000"/>
              <w:right w:val="single" w:sz="18" w:space="0" w:color="000000"/>
            </w:tcBorders>
            <w:vAlign w:val="center"/>
          </w:tcPr>
          <w:p>
            <w:pPr>
              <w:pStyle w:val="NJDNormal"/>
              <w:widowControl w:val="false"/>
              <w:spacing w:before="80" w:after="80"/>
              <w:rPr/>
            </w:pPr>
            <w:r>
              <w:rPr/>
              <w:t>Other agreements concerning doubles and redoubles</w:t>
            </w:r>
          </w:p>
        </w:tc>
      </w:tr>
      <w:tr>
        <w:trPr/>
        <w:tc>
          <w:tcPr>
            <w:tcW w:w="10775" w:type="dxa"/>
            <w:gridSpan w:val="15"/>
            <w:tcBorders>
              <w:top w:val="single" w:sz="6"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Forcing pass escape from doubles of natural 1NT bids</w:t>
            </w:r>
          </w:p>
        </w:tc>
      </w:tr>
      <w:tr>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Double of freely bid slams is Lightner</w:t>
            </w:r>
          </w:p>
        </w:tc>
      </w:tr>
      <w:tr>
        <w:trPr/>
        <w:tc>
          <w:tcPr>
            <w:tcW w:w="10775" w:type="dxa"/>
            <w:gridSpan w:val="15"/>
            <w:tcBorders>
              <w:left w:val="single" w:sz="18" w:space="0" w:color="000000"/>
              <w:bottom w:val="single" w:sz="18" w:space="0" w:color="000000"/>
              <w:right w:val="single" w:sz="18" w:space="0" w:color="000000"/>
            </w:tcBorders>
            <w:vAlign w:val="center"/>
          </w:tcPr>
          <w:p>
            <w:pPr>
              <w:pStyle w:val="NJDNormal"/>
              <w:widowControl w:val="false"/>
              <w:spacing w:before="80" w:after="80"/>
              <w:rPr/>
            </w:pPr>
            <w:r>
              <w:rPr/>
              <w:t>Some doubles start forcing pass auctions to 2S or to game</w:t>
            </w:r>
          </w:p>
        </w:tc>
      </w:tr>
      <w:tr>
        <w:trPr>
          <w:cantSplit w:val="true"/>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jc w:val="center"/>
              <w:rPr>
                <w:b/>
                <w:b/>
                <w:bCs/>
                <w:caps/>
                <w:sz w:val="28"/>
                <w:szCs w:val="28"/>
              </w:rPr>
            </w:pPr>
            <w:r>
              <w:rPr>
                <w:b/>
                <w:bCs/>
                <w:caps/>
                <w:sz w:val="28"/>
                <w:szCs w:val="28"/>
              </w:rPr>
              <w:t>other conventions</w:t>
            </w:r>
          </w:p>
        </w:tc>
      </w:tr>
      <w:tr>
        <w:trPr>
          <w:cantSplit w:val="true"/>
        </w:trPr>
        <w:tc>
          <w:tcPr>
            <w:tcW w:w="10775" w:type="dxa"/>
            <w:gridSpan w:val="15"/>
            <w:tcBorders>
              <w:top w:val="single" w:sz="1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rFonts w:ascii="Arial" w:hAnsi="Arial" w:cs="Arial"/>
                <w:sz w:val="22"/>
                <w:szCs w:val="22"/>
                <w:lang w:eastAsia="en-US"/>
              </w:rPr>
            </w:pPr>
            <w:r>
              <w:rPr>
                <w:rFonts w:cs="Arial"/>
                <w:sz w:val="22"/>
                <w:szCs w:val="22"/>
                <w:lang w:eastAsia="en-US"/>
              </w:rPr>
              <w:t>4N opening is reverse-transfer ace you have or ace you don’t – eg 4D shows AC or AD+AH+AS</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Rebids after 1D-1S are as 2 openings</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Rebids of a major after 1C-1D or 1C-1S are canapes with a longer minor</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(1x)-3x overcalls are gambling without a stop</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(1x)-3N overcalls are gambling with a stop</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After suit agreement 4C/4D are general swiss</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r>
          </w:p>
        </w:tc>
      </w:tr>
      <w:tr>
        <w:trPr>
          <w:cantSplit w:val="true"/>
        </w:trPr>
        <w:tc>
          <w:tcPr>
            <w:tcW w:w="10775" w:type="dxa"/>
            <w:gridSpan w:val="15"/>
            <w:tcBorders>
              <w:top w:val="dashSmallGap" w:sz="8" w:space="0" w:color="000000"/>
              <w:left w:val="single" w:sz="18" w:space="0" w:color="000000"/>
              <w:bottom w:val="single" w:sz="18" w:space="0" w:color="000000"/>
              <w:right w:val="single" w:sz="18" w:space="0" w:color="000000"/>
            </w:tcBorders>
            <w:vAlign w:val="center"/>
          </w:tcPr>
          <w:p>
            <w:pPr>
              <w:pStyle w:val="NJDNormal"/>
              <w:widowControl w:val="false"/>
              <w:spacing w:before="80" w:after="80"/>
              <w:rPr/>
            </w:pPr>
            <w:r>
              <w:rPr/>
            </w:r>
          </w:p>
        </w:tc>
      </w:tr>
      <w:tr>
        <w:trPr>
          <w:cantSplit w:val="true"/>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jc w:val="center"/>
              <w:rPr>
                <w:b/>
                <w:b/>
                <w:bCs/>
                <w:caps/>
                <w:sz w:val="28"/>
                <w:szCs w:val="28"/>
              </w:rPr>
            </w:pPr>
            <w:r>
              <w:rPr>
                <w:b/>
                <w:bCs/>
                <w:caps/>
                <w:sz w:val="28"/>
                <w:szCs w:val="28"/>
              </w:rPr>
              <w:t>SUPPLEMENTARY DETAILS</w:t>
            </w:r>
          </w:p>
        </w:tc>
      </w:tr>
      <w:tr>
        <w:trPr>
          <w:cantSplit w:val="true"/>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jc w:val="center"/>
              <w:rPr>
                <w:sz w:val="16"/>
                <w:szCs w:val="16"/>
              </w:rPr>
            </w:pPr>
            <w:r>
              <w:rPr>
                <w:sz w:val="16"/>
                <w:szCs w:val="16"/>
              </w:rPr>
              <w:t>(Please cross-reference where appropriate to the relevant part of card, and continue on back if needed).</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After P-P-1N, P-P-P-1N, 1C-1D-1N, 1C-1H-1S-1N bids are natural to play</w:t>
            </w:r>
          </w:p>
        </w:tc>
      </w:tr>
      <w:tr>
        <w:trPr>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vAlign w:val="center"/>
          </w:tcPr>
          <w:p>
            <w:pPr>
              <w:pStyle w:val="NJDNormal"/>
              <w:widowControl w:val="false"/>
              <w:spacing w:before="80" w:after="80"/>
              <w:rPr/>
            </w:pPr>
            <w:r>
              <w:rPr/>
              <w:t>1: 2N over 1 major is a good raise to 3 or 5, responses are long suit trials or cues</w:t>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t xml:space="preserve">2: Jump Fit: single jump over 1 major is </w:t>
            </w:r>
            <w:r>
              <w:rPr>
                <w:rFonts w:cs="Arial"/>
                <w:sz w:val="22"/>
                <w:szCs w:val="22"/>
                <w:lang w:eastAsia="en-US"/>
              </w:rPr>
              <w:t>a good raise</w:t>
            </w:r>
            <w:r>
              <w:rPr/>
              <w:t xml:space="preserve"> with a fit and a second suit</w:t>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t>3: 3N over 1 major is a good raise to 4</w:t>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t>6: Splinters: double jump over 1 major is GF with a fit and 0-1 cards</w:t>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t xml:space="preserve">7: After 1N 5 card puppet Keri 2C: 2H/S=5 cards, 2D otherwise. After 2D: 2H=4S 0-4H, 2S=4H, 0-3S </w:t>
            </w:r>
            <w:r>
              <w:rPr/>
              <w:t>3C=to play 2N/3N=3/0-3 majors inv or GF</w:t>
            </w:r>
          </w:p>
        </w:tc>
      </w:tr>
      <w:tr>
        <w:trPr>
          <w:cantSplit w:val="true"/>
        </w:trPr>
        <w:tc>
          <w:tcPr>
            <w:tcW w:w="10775" w:type="dxa"/>
            <w:gridSpan w:val="15"/>
            <w:tcBorders>
              <w:top w:val="dashSmallGap" w:sz="8" w:space="0" w:color="000000"/>
              <w:left w:val="single" w:sz="18" w:space="0" w:color="000000"/>
              <w:right w:val="single" w:sz="18" w:space="0" w:color="000000"/>
            </w:tcBorders>
            <w:vAlign w:val="center"/>
          </w:tcPr>
          <w:p>
            <w:pPr>
              <w:pStyle w:val="NJDNormal"/>
              <w:widowControl w:val="false"/>
              <w:spacing w:before="80" w:after="80"/>
              <w:rPr/>
            </w:pPr>
            <w:r>
              <w:rPr/>
              <w:t>8: After 2N 5 card puppet Stayman 3C: 2H/S=5 cards, 3D=4 H or S, 3N=no 4 major. After 3D: 3H=4S 0-4S, 3S=4H 0-3 S</w:t>
            </w:r>
          </w:p>
        </w:tc>
      </w:tr>
      <w:tr>
        <w:trPr>
          <w:cantSplit w:val="true"/>
        </w:trPr>
        <w:tc>
          <w:tcPr>
            <w:tcW w:w="10775" w:type="dxa"/>
            <w:gridSpan w:val="15"/>
            <w:tcBorders>
              <w:left w:val="single" w:sz="18" w:space="0" w:color="000000"/>
              <w:right w:val="single" w:sz="18" w:space="0" w:color="000000"/>
            </w:tcBorders>
            <w:vAlign w:val="center"/>
          </w:tcPr>
          <w:p>
            <w:pPr>
              <w:pStyle w:val="NJDNormal"/>
              <w:widowControl w:val="false"/>
              <w:spacing w:before="80" w:after="80"/>
              <w:rPr/>
            </w:pPr>
            <w:r>
              <w:rPr/>
              <w:t>9: After 1N opening/rebid 2D/H transfers, 2S = range or clubs, 2N=transfer to diamonds</w:t>
            </w:r>
          </w:p>
        </w:tc>
      </w:tr>
      <w:tr>
        <w:trPr>
          <w:cantSplit w:val="true"/>
        </w:trPr>
        <w:tc>
          <w:tcPr>
            <w:tcW w:w="10775" w:type="dxa"/>
            <w:gridSpan w:val="15"/>
            <w:tcBorders>
              <w:top w:val="dashSmallGap" w:sz="8" w:space="0" w:color="000000"/>
              <w:left w:val="single" w:sz="18" w:space="0" w:color="000000"/>
              <w:bottom w:val="single" w:sz="18" w:space="0" w:color="000000"/>
              <w:right w:val="single" w:sz="18" w:space="0" w:color="000000"/>
            </w:tcBorders>
            <w:vAlign w:val="center"/>
          </w:tcPr>
          <w:p>
            <w:pPr>
              <w:pStyle w:val="NJDNormal"/>
              <w:widowControl w:val="false"/>
              <w:spacing w:before="80" w:after="80"/>
              <w:rPr/>
            </w:pPr>
            <w:r>
              <w:rPr/>
              <w:t>10: After 2N: red transfers, 3S transfers to 3N, NS is 5S+4H</w:t>
            </w:r>
          </w:p>
        </w:tc>
      </w:tr>
      <w:tr>
        <w:trPr/>
        <w:tc>
          <w:tcPr>
            <w:tcW w:w="10775" w:type="dxa"/>
            <w:gridSpan w:val="15"/>
            <w:tcBorders/>
          </w:tcPr>
          <w:p>
            <w:pPr>
              <w:pStyle w:val="NJDNormal"/>
              <w:widowControl w:val="false"/>
              <w:spacing w:before="80" w:after="80"/>
              <w:rPr>
                <w:sz w:val="4"/>
                <w:szCs w:val="4"/>
              </w:rPr>
            </w:pPr>
            <w:r>
              <w:rPr>
                <w:sz w:val="4"/>
                <w:szCs w:val="4"/>
              </w:rPr>
            </w:r>
          </w:p>
        </w:tc>
      </w:tr>
      <w:tr>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jc w:val="center"/>
              <w:rPr>
                <w:b/>
                <w:b/>
                <w:bCs/>
                <w:sz w:val="28"/>
                <w:szCs w:val="28"/>
              </w:rPr>
            </w:pPr>
            <w:r>
              <w:rPr>
                <w:b/>
                <w:bCs/>
                <w:sz w:val="28"/>
                <w:szCs w:val="28"/>
              </w:rPr>
              <w:t>OPENING LEADS</w:t>
            </w:r>
          </w:p>
        </w:tc>
      </w:tr>
      <w:tr>
        <w:trPr>
          <w:trHeight w:val="410" w:hRule="atLeast"/>
          <w:cantSplit w:val="true"/>
        </w:trPr>
        <w:tc>
          <w:tcPr>
            <w:tcW w:w="7090" w:type="dxa"/>
            <w:gridSpan w:val="11"/>
            <w:tcBorders>
              <w:top w:val="single" w:sz="18" w:space="0" w:color="000000"/>
              <w:left w:val="single" w:sz="18" w:space="0" w:color="000000"/>
              <w:bottom w:val="single" w:sz="18" w:space="0" w:color="000000"/>
            </w:tcBorders>
          </w:tcPr>
          <w:p>
            <w:pPr>
              <w:pStyle w:val="NJDNormal"/>
              <w:widowControl w:val="false"/>
              <w:spacing w:before="80" w:after="80"/>
              <w:ind w:left="170" w:hanging="0"/>
              <w:jc w:val="center"/>
              <w:rPr/>
            </w:pPr>
            <w:r>
              <w:rPr/>
              <w:t>For all the card combinations shown, clearly mark the card normally led if different from the underlined card.</w:t>
            </w:r>
          </w:p>
        </w:tc>
        <w:tc>
          <w:tcPr>
            <w:tcW w:w="3685" w:type="dxa"/>
            <w:gridSpan w:val="4"/>
            <w:tcBorders>
              <w:top w:val="single" w:sz="18" w:space="0" w:color="000000"/>
              <w:left w:val="single" w:sz="18" w:space="0" w:color="000000"/>
              <w:bottom w:val="single" w:sz="18" w:space="0" w:color="000000"/>
              <w:right w:val="single" w:sz="18" w:space="0" w:color="000000"/>
            </w:tcBorders>
          </w:tcPr>
          <w:p>
            <w:pPr>
              <w:pStyle w:val="NJDNormal"/>
              <w:widowControl w:val="false"/>
              <w:spacing w:before="120" w:after="120"/>
              <w:jc w:val="center"/>
              <w:rPr>
                <w:shd w:fill="000000" w:val="clear"/>
              </w:rPr>
            </w:pPr>
            <w:r>
              <w:rPr>
                <w:shd w:fill="000000" w:val="clear"/>
              </w:rPr>
              <w:t>Hatch over or shade this box if using non-standard leads.</w:t>
            </w:r>
          </w:p>
        </w:tc>
      </w:tr>
      <w:tr>
        <w:trPr>
          <w:trHeight w:val="410" w:hRule="atLeast"/>
          <w:cantSplit w:val="true"/>
        </w:trPr>
        <w:tc>
          <w:tcPr>
            <w:tcW w:w="851" w:type="dxa"/>
            <w:vMerge w:val="restart"/>
            <w:tcBorders>
              <w:left w:val="single" w:sz="18" w:space="0" w:color="000000"/>
              <w:right w:val="single" w:sz="6" w:space="0" w:color="000000"/>
            </w:tcBorders>
            <w:textDirection w:val="btLr"/>
          </w:tcPr>
          <w:p>
            <w:pPr>
              <w:pStyle w:val="NJDNormal"/>
              <w:widowControl w:val="false"/>
              <w:spacing w:before="80" w:after="80"/>
              <w:ind w:left="170" w:right="113" w:hanging="0"/>
              <w:jc w:val="center"/>
              <w:rPr/>
            </w:pPr>
            <w:r>
              <w:rPr/>
              <w:t>v. suit contracts</w:t>
            </w:r>
          </w:p>
        </w:tc>
        <w:tc>
          <w:tcPr>
            <w:tcW w:w="1417" w:type="dxa"/>
            <w:gridSpan w:val="2"/>
            <w:tcBorders/>
          </w:tcPr>
          <w:p>
            <w:pPr>
              <w:pStyle w:val="NJDNormal"/>
              <w:widowControl w:val="false"/>
              <w:spacing w:before="80" w:after="80"/>
              <w:ind w:left="170" w:hanging="0"/>
              <w:rPr/>
            </w:pPr>
            <w:r>
              <w:rPr/>
              <w:t xml:space="preserve">A </w:t>
            </w:r>
            <w:r>
              <w:rPr>
                <w:u w:val="single"/>
              </w:rPr>
              <w:t>K</w:t>
            </w:r>
          </w:p>
        </w:tc>
        <w:tc>
          <w:tcPr>
            <w:tcW w:w="1418" w:type="dxa"/>
            <w:gridSpan w:val="2"/>
            <w:tcBorders/>
          </w:tcPr>
          <w:p>
            <w:pPr>
              <w:pStyle w:val="NJDNormal"/>
              <w:widowControl w:val="false"/>
              <w:spacing w:before="80" w:after="80"/>
              <w:ind w:left="170" w:hanging="0"/>
              <w:rPr/>
            </w:pPr>
            <w:r>
              <w:rPr>
                <w:u w:val="single"/>
              </w:rPr>
              <w:t>A</w:t>
            </w:r>
            <w:r>
              <w:rPr/>
              <w:t xml:space="preserve"> K x</w:t>
            </w:r>
          </w:p>
        </w:tc>
        <w:tc>
          <w:tcPr>
            <w:tcW w:w="1419" w:type="dxa"/>
            <w:gridSpan w:val="3"/>
            <w:tcBorders/>
          </w:tcPr>
          <w:p>
            <w:pPr>
              <w:pStyle w:val="NJDNormal"/>
              <w:widowControl w:val="false"/>
              <w:spacing w:before="80" w:after="80"/>
              <w:ind w:left="170" w:hanging="0"/>
              <w:rPr/>
            </w:pPr>
            <w:r>
              <w:rPr>
                <w:u w:val="single"/>
              </w:rPr>
              <w:t>K</w:t>
            </w:r>
            <w:r>
              <w:rPr/>
              <w:t xml:space="preserve"> Q 10</w:t>
            </w:r>
          </w:p>
        </w:tc>
        <w:tc>
          <w:tcPr>
            <w:tcW w:w="1418" w:type="dxa"/>
            <w:tcBorders/>
          </w:tcPr>
          <w:p>
            <w:pPr>
              <w:pStyle w:val="NJDNormal"/>
              <w:widowControl w:val="false"/>
              <w:spacing w:before="80" w:after="80"/>
              <w:ind w:left="170" w:hanging="0"/>
              <w:rPr/>
            </w:pPr>
            <w:r>
              <w:rPr>
                <w:u w:val="single"/>
              </w:rPr>
              <w:t>K</w:t>
            </w:r>
            <w:r>
              <w:rPr/>
              <w:t xml:space="preserve"> Q x</w:t>
            </w:r>
          </w:p>
        </w:tc>
        <w:tc>
          <w:tcPr>
            <w:tcW w:w="1417" w:type="dxa"/>
            <w:gridSpan w:val="3"/>
            <w:tcBorders/>
          </w:tcPr>
          <w:p>
            <w:pPr>
              <w:pStyle w:val="NJDNormal"/>
              <w:widowControl w:val="false"/>
              <w:spacing w:before="80" w:after="80"/>
              <w:ind w:left="170" w:hanging="0"/>
              <w:rPr/>
            </w:pPr>
            <w:r>
              <w:rPr/>
              <w:t xml:space="preserve">K </w:t>
            </w:r>
            <w:r>
              <w:rPr>
                <w:u w:val="single"/>
              </w:rPr>
              <w:t>J</w:t>
            </w:r>
            <w:r>
              <w:rPr/>
              <w:t xml:space="preserve"> 10</w:t>
            </w:r>
          </w:p>
        </w:tc>
        <w:tc>
          <w:tcPr>
            <w:tcW w:w="1418" w:type="dxa"/>
            <w:gridSpan w:val="2"/>
            <w:tcBorders/>
          </w:tcPr>
          <w:p>
            <w:pPr>
              <w:pStyle w:val="NJDNormal"/>
              <w:widowControl w:val="false"/>
              <w:spacing w:before="80" w:after="80"/>
              <w:ind w:left="170" w:hanging="0"/>
              <w:rPr/>
            </w:pPr>
            <w:r>
              <w:rPr/>
              <w:t xml:space="preserve">K </w:t>
            </w:r>
            <w:r>
              <w:rPr>
                <w:u w:val="single"/>
              </w:rPr>
              <w:t>10</w:t>
            </w:r>
            <w:r>
              <w:rPr/>
              <w:t xml:space="preserve"> 9</w:t>
            </w:r>
          </w:p>
        </w:tc>
        <w:tc>
          <w:tcPr>
            <w:tcW w:w="1417" w:type="dxa"/>
            <w:tcBorders>
              <w:right w:val="single" w:sz="18" w:space="0" w:color="000000"/>
            </w:tcBorders>
          </w:tcPr>
          <w:p>
            <w:pPr>
              <w:pStyle w:val="NJDNormal"/>
              <w:widowControl w:val="false"/>
              <w:spacing w:before="80" w:after="80"/>
              <w:ind w:left="170" w:hanging="0"/>
              <w:rPr/>
            </w:pPr>
            <w:r>
              <w:rPr>
                <w:u w:val="single"/>
              </w:rPr>
              <w:t>Q</w:t>
            </w:r>
            <w:r>
              <w:rPr/>
              <w:t xml:space="preserve"> J 10</w:t>
            </w:r>
          </w:p>
        </w:tc>
      </w:tr>
      <w:tr>
        <w:trPr>
          <w:trHeight w:val="410" w:hRule="atLeast"/>
          <w:cantSplit w:val="true"/>
        </w:trPr>
        <w:tc>
          <w:tcPr>
            <w:tcW w:w="851" w:type="dxa"/>
            <w:vMerge w:val="continue"/>
            <w:tcBorders>
              <w:left w:val="single" w:sz="18" w:space="0" w:color="000000"/>
              <w:right w:val="single" w:sz="6" w:space="0" w:color="000000"/>
            </w:tcBorders>
            <w:textDirection w:val="btLr"/>
          </w:tcPr>
          <w:p>
            <w:pPr>
              <w:pStyle w:val="NJDNormal"/>
              <w:widowControl w:val="false"/>
              <w:spacing w:before="80" w:after="80"/>
              <w:ind w:left="170" w:right="113" w:hanging="0"/>
              <w:jc w:val="center"/>
              <w:rPr>
                <w:u w:val="single"/>
              </w:rPr>
            </w:pPr>
            <w:r>
              <w:rPr>
                <w:u w:val="single"/>
              </w:rPr>
            </w:r>
          </w:p>
        </w:tc>
        <w:tc>
          <w:tcPr>
            <w:tcW w:w="1417" w:type="dxa"/>
            <w:gridSpan w:val="2"/>
            <w:tcBorders/>
          </w:tcPr>
          <w:p>
            <w:pPr>
              <w:pStyle w:val="NJDNormal"/>
              <w:widowControl w:val="false"/>
              <w:spacing w:before="80" w:after="80"/>
              <w:ind w:left="170" w:hanging="0"/>
              <w:rPr/>
            </w:pPr>
            <w:r>
              <w:rPr>
                <w:u w:val="single"/>
              </w:rPr>
              <w:t>Q</w:t>
            </w:r>
            <w:r>
              <w:rPr/>
              <w:t xml:space="preserve"> J x</w:t>
            </w:r>
          </w:p>
        </w:tc>
        <w:tc>
          <w:tcPr>
            <w:tcW w:w="1418" w:type="dxa"/>
            <w:gridSpan w:val="2"/>
            <w:tcBorders/>
          </w:tcPr>
          <w:p>
            <w:pPr>
              <w:pStyle w:val="NJDNormal"/>
              <w:widowControl w:val="false"/>
              <w:spacing w:before="80" w:after="80"/>
              <w:ind w:left="170" w:hanging="0"/>
              <w:rPr/>
            </w:pPr>
            <w:r>
              <w:rPr>
                <w:u w:val="single"/>
              </w:rPr>
              <w:t>J</w:t>
            </w:r>
            <w:r>
              <w:rPr/>
              <w:t xml:space="preserve"> 10 x</w:t>
            </w:r>
          </w:p>
        </w:tc>
        <w:tc>
          <w:tcPr>
            <w:tcW w:w="1419" w:type="dxa"/>
            <w:gridSpan w:val="3"/>
            <w:tcBorders/>
          </w:tcPr>
          <w:p>
            <w:pPr>
              <w:pStyle w:val="NJDNormal"/>
              <w:widowControl w:val="false"/>
              <w:spacing w:before="80" w:after="80"/>
              <w:ind w:left="170" w:hanging="0"/>
              <w:rPr/>
            </w:pPr>
            <w:r>
              <w:rPr/>
              <w:t xml:space="preserve">10 x </w:t>
            </w:r>
            <w:r>
              <w:rPr>
                <w:u w:val="single"/>
              </w:rPr>
              <w:t>x</w:t>
            </w:r>
          </w:p>
        </w:tc>
        <w:tc>
          <w:tcPr>
            <w:tcW w:w="1418" w:type="dxa"/>
            <w:tcBorders/>
          </w:tcPr>
          <w:p>
            <w:pPr>
              <w:pStyle w:val="NJDNormal"/>
              <w:widowControl w:val="false"/>
              <w:spacing w:before="80" w:after="80"/>
              <w:ind w:left="170" w:hanging="0"/>
              <w:rPr/>
            </w:pPr>
            <w:r>
              <w:rPr>
                <w:u w:val="single"/>
              </w:rPr>
              <w:t>10</w:t>
            </w:r>
            <w:r>
              <w:rPr/>
              <w:t xml:space="preserve"> 9 x</w:t>
            </w:r>
          </w:p>
        </w:tc>
        <w:tc>
          <w:tcPr>
            <w:tcW w:w="1417" w:type="dxa"/>
            <w:gridSpan w:val="3"/>
            <w:tcBorders/>
          </w:tcPr>
          <w:p>
            <w:pPr>
              <w:pStyle w:val="NJDNormal"/>
              <w:widowControl w:val="false"/>
              <w:spacing w:before="80" w:after="80"/>
              <w:ind w:left="170" w:hanging="0"/>
              <w:rPr/>
            </w:pPr>
            <w:r>
              <w:rPr/>
              <w:t xml:space="preserve">9 </w:t>
            </w:r>
            <w:r>
              <w:rPr>
                <w:u w:val="single"/>
              </w:rPr>
              <w:t>8</w:t>
            </w:r>
            <w:r>
              <w:rPr/>
              <w:t xml:space="preserve"> 7 x</w:t>
            </w:r>
          </w:p>
        </w:tc>
        <w:tc>
          <w:tcPr>
            <w:tcW w:w="1418" w:type="dxa"/>
            <w:gridSpan w:val="2"/>
            <w:tcBorders/>
          </w:tcPr>
          <w:p>
            <w:pPr>
              <w:pStyle w:val="NJDNormal"/>
              <w:widowControl w:val="false"/>
              <w:spacing w:before="80" w:after="80"/>
              <w:ind w:left="170" w:hanging="0"/>
              <w:rPr/>
            </w:pPr>
            <w:r>
              <w:rPr/>
              <w:t xml:space="preserve">10 x x </w:t>
            </w:r>
            <w:r>
              <w:rPr>
                <w:u w:val="single"/>
              </w:rPr>
              <w:t>x</w:t>
            </w:r>
          </w:p>
        </w:tc>
        <w:tc>
          <w:tcPr>
            <w:tcW w:w="1417" w:type="dxa"/>
            <w:tcBorders>
              <w:right w:val="single" w:sz="18" w:space="0" w:color="000000"/>
            </w:tcBorders>
          </w:tcPr>
          <w:p>
            <w:pPr>
              <w:pStyle w:val="NJDNormal"/>
              <w:widowControl w:val="false"/>
              <w:spacing w:before="80" w:after="80"/>
              <w:ind w:left="170" w:hanging="0"/>
              <w:rPr/>
            </w:pPr>
            <w:r>
              <w:rPr/>
              <w:t xml:space="preserve">H x </w:t>
            </w:r>
            <w:r>
              <w:rPr>
                <w:u w:val="single"/>
              </w:rPr>
              <w:t>x</w:t>
            </w:r>
          </w:p>
        </w:tc>
      </w:tr>
      <w:tr>
        <w:trPr>
          <w:trHeight w:val="410" w:hRule="atLeast"/>
          <w:cantSplit w:val="true"/>
        </w:trPr>
        <w:tc>
          <w:tcPr>
            <w:tcW w:w="851" w:type="dxa"/>
            <w:vMerge w:val="continue"/>
            <w:tcBorders>
              <w:left w:val="single" w:sz="18" w:space="0" w:color="000000"/>
              <w:right w:val="single" w:sz="6" w:space="0" w:color="000000"/>
            </w:tcBorders>
            <w:textDirection w:val="btLr"/>
          </w:tcPr>
          <w:p>
            <w:pPr>
              <w:pStyle w:val="NJDNormal"/>
              <w:widowControl w:val="false"/>
              <w:spacing w:before="80" w:after="80"/>
              <w:ind w:left="170" w:right="113" w:hanging="0"/>
              <w:jc w:val="center"/>
              <w:rPr/>
            </w:pPr>
            <w:r>
              <w:rPr/>
            </w:r>
          </w:p>
        </w:tc>
        <w:tc>
          <w:tcPr>
            <w:tcW w:w="1417" w:type="dxa"/>
            <w:gridSpan w:val="2"/>
            <w:tcBorders/>
          </w:tcPr>
          <w:p>
            <w:pPr>
              <w:pStyle w:val="NJDNormal"/>
              <w:widowControl w:val="false"/>
              <w:spacing w:before="80" w:after="80"/>
              <w:ind w:left="170" w:hanging="0"/>
              <w:rPr/>
            </w:pPr>
            <w:r>
              <w:rPr/>
              <w:t xml:space="preserve">H x x </w:t>
            </w:r>
            <w:r>
              <w:rPr>
                <w:u w:val="single"/>
              </w:rPr>
              <w:t>x</w:t>
            </w:r>
          </w:p>
        </w:tc>
        <w:tc>
          <w:tcPr>
            <w:tcW w:w="1418" w:type="dxa"/>
            <w:gridSpan w:val="2"/>
            <w:tcBorders/>
          </w:tcPr>
          <w:p>
            <w:pPr>
              <w:pStyle w:val="NJDNormal"/>
              <w:widowControl w:val="false"/>
              <w:spacing w:before="80" w:after="80"/>
              <w:ind w:left="170" w:hanging="0"/>
              <w:rPr/>
            </w:pPr>
            <w:r>
              <w:rPr/>
              <w:t xml:space="preserve">H x x </w:t>
            </w:r>
            <w:r>
              <w:rPr>
                <w:u w:val="single"/>
              </w:rPr>
              <w:t>x</w:t>
            </w:r>
            <w:r>
              <w:rPr/>
              <w:t xml:space="preserve"> x</w:t>
            </w:r>
          </w:p>
        </w:tc>
        <w:tc>
          <w:tcPr>
            <w:tcW w:w="1419" w:type="dxa"/>
            <w:gridSpan w:val="3"/>
            <w:tcBorders/>
          </w:tcPr>
          <w:p>
            <w:pPr>
              <w:pStyle w:val="NJDNormal"/>
              <w:widowControl w:val="false"/>
              <w:spacing w:before="80" w:after="80"/>
              <w:ind w:left="170" w:hanging="0"/>
              <w:rPr/>
            </w:pPr>
            <w:r>
              <w:rPr/>
              <w:t xml:space="preserve">H x x </w:t>
            </w:r>
            <w:r>
              <w:rPr>
                <w:u w:val="single"/>
              </w:rPr>
              <w:t>x</w:t>
            </w:r>
            <w:r>
              <w:rPr/>
              <w:t xml:space="preserve"> x x</w:t>
            </w:r>
          </w:p>
        </w:tc>
        <w:tc>
          <w:tcPr>
            <w:tcW w:w="1418" w:type="dxa"/>
            <w:tcBorders/>
          </w:tcPr>
          <w:p>
            <w:pPr>
              <w:pStyle w:val="NJDNormal"/>
              <w:widowControl w:val="false"/>
              <w:spacing w:before="80" w:after="80"/>
              <w:ind w:left="170" w:hanging="0"/>
              <w:rPr/>
            </w:pPr>
            <w:r>
              <w:rPr>
                <w:u w:val="single"/>
              </w:rPr>
              <w:t>x</w:t>
            </w:r>
            <w:r>
              <w:rPr/>
              <w:t xml:space="preserve"> x</w:t>
            </w:r>
          </w:p>
        </w:tc>
        <w:tc>
          <w:tcPr>
            <w:tcW w:w="1417" w:type="dxa"/>
            <w:gridSpan w:val="3"/>
            <w:tcBorders/>
          </w:tcPr>
          <w:p>
            <w:pPr>
              <w:pStyle w:val="NJDNormal"/>
              <w:widowControl w:val="false"/>
              <w:spacing w:before="80" w:after="80"/>
              <w:ind w:left="170" w:hanging="0"/>
              <w:rPr/>
            </w:pPr>
            <w:r>
              <w:rPr/>
              <w:t xml:space="preserve">x </w:t>
            </w:r>
            <w:r>
              <w:rPr>
                <w:u w:val="single"/>
              </w:rPr>
              <w:t>x</w:t>
            </w:r>
            <w:r>
              <w:rPr/>
              <w:t xml:space="preserve"> x</w:t>
            </w:r>
          </w:p>
        </w:tc>
        <w:tc>
          <w:tcPr>
            <w:tcW w:w="1418" w:type="dxa"/>
            <w:gridSpan w:val="2"/>
            <w:tcBorders/>
          </w:tcPr>
          <w:p>
            <w:pPr>
              <w:pStyle w:val="NJDNormal"/>
              <w:widowControl w:val="false"/>
              <w:spacing w:before="80" w:after="80"/>
              <w:ind w:left="170" w:hanging="0"/>
              <w:rPr/>
            </w:pPr>
            <w:r>
              <w:rPr/>
              <w:t xml:space="preserve">x </w:t>
            </w:r>
            <w:r>
              <w:rPr>
                <w:u w:val="single"/>
              </w:rPr>
              <w:t>x</w:t>
            </w:r>
            <w:r>
              <w:rPr/>
              <w:t xml:space="preserve"> x x</w:t>
            </w:r>
          </w:p>
        </w:tc>
        <w:tc>
          <w:tcPr>
            <w:tcW w:w="1417" w:type="dxa"/>
            <w:tcBorders>
              <w:right w:val="single" w:sz="18" w:space="0" w:color="000000"/>
            </w:tcBorders>
          </w:tcPr>
          <w:p>
            <w:pPr>
              <w:pStyle w:val="NJDNormal"/>
              <w:widowControl w:val="false"/>
              <w:spacing w:before="80" w:after="80"/>
              <w:ind w:left="170" w:hanging="0"/>
              <w:rPr/>
            </w:pPr>
            <w:r>
              <w:rPr/>
              <w:t xml:space="preserve">x </w:t>
            </w:r>
            <w:r>
              <w:rPr>
                <w:u w:val="single"/>
              </w:rPr>
              <w:t>x</w:t>
            </w:r>
            <w:r>
              <w:rPr/>
              <w:t xml:space="preserve"> x x x</w:t>
            </w:r>
          </w:p>
        </w:tc>
      </w:tr>
      <w:tr>
        <w:trPr>
          <w:trHeight w:val="410" w:hRule="atLeast"/>
          <w:cantSplit w:val="true"/>
        </w:trPr>
        <w:tc>
          <w:tcPr>
            <w:tcW w:w="851" w:type="dxa"/>
            <w:vMerge w:val="restart"/>
            <w:tcBorders>
              <w:top w:val="single" w:sz="6" w:space="0" w:color="000000"/>
              <w:left w:val="single" w:sz="18" w:space="0" w:color="000000"/>
              <w:right w:val="single" w:sz="6" w:space="0" w:color="000000"/>
            </w:tcBorders>
            <w:textDirection w:val="btLr"/>
          </w:tcPr>
          <w:p>
            <w:pPr>
              <w:pStyle w:val="NJDNormal"/>
              <w:widowControl w:val="false"/>
              <w:spacing w:before="80" w:after="80"/>
              <w:ind w:left="170" w:right="113" w:hanging="0"/>
              <w:jc w:val="center"/>
              <w:rPr/>
            </w:pPr>
            <w:r>
              <w:rPr/>
              <w:t>v. NT contracts</w:t>
            </w:r>
          </w:p>
        </w:tc>
        <w:tc>
          <w:tcPr>
            <w:tcW w:w="1417" w:type="dxa"/>
            <w:gridSpan w:val="2"/>
            <w:tcBorders>
              <w:top w:val="single" w:sz="6" w:space="0" w:color="000000"/>
            </w:tcBorders>
          </w:tcPr>
          <w:p>
            <w:pPr>
              <w:pStyle w:val="NJDNormal"/>
              <w:widowControl w:val="false"/>
              <w:spacing w:before="80" w:after="80"/>
              <w:ind w:left="170" w:hanging="0"/>
              <w:rPr/>
            </w:pPr>
            <w:r>
              <w:rPr>
                <w:u w:val="single"/>
              </w:rPr>
              <w:t>A</w:t>
            </w:r>
            <w:r>
              <w:rPr/>
              <w:t xml:space="preserve"> K x (</w:t>
            </w:r>
            <w:r>
              <w:rPr>
                <w:u w:val="single"/>
              </w:rPr>
              <w:t>x</w:t>
            </w:r>
            <w:r>
              <w:rPr/>
              <w:t>)</w:t>
            </w:r>
          </w:p>
        </w:tc>
        <w:tc>
          <w:tcPr>
            <w:tcW w:w="1418" w:type="dxa"/>
            <w:gridSpan w:val="2"/>
            <w:tcBorders>
              <w:top w:val="single" w:sz="6" w:space="0" w:color="000000"/>
            </w:tcBorders>
          </w:tcPr>
          <w:p>
            <w:pPr>
              <w:pStyle w:val="NJDNormal"/>
              <w:widowControl w:val="false"/>
              <w:spacing w:before="80" w:after="80"/>
              <w:ind w:left="170" w:hanging="0"/>
              <w:rPr/>
            </w:pPr>
            <w:r>
              <w:rPr/>
              <w:t xml:space="preserve">A </w:t>
            </w:r>
            <w:r>
              <w:rPr>
                <w:u w:val="single"/>
              </w:rPr>
              <w:t xml:space="preserve">J </w:t>
            </w:r>
            <w:r>
              <w:rPr/>
              <w:t>10 x</w:t>
            </w:r>
          </w:p>
        </w:tc>
        <w:tc>
          <w:tcPr>
            <w:tcW w:w="1419" w:type="dxa"/>
            <w:gridSpan w:val="3"/>
            <w:tcBorders>
              <w:top w:val="single" w:sz="6" w:space="0" w:color="000000"/>
            </w:tcBorders>
          </w:tcPr>
          <w:p>
            <w:pPr>
              <w:pStyle w:val="NJDNormal"/>
              <w:widowControl w:val="false"/>
              <w:spacing w:before="80" w:after="80"/>
              <w:ind w:left="170" w:hanging="0"/>
              <w:rPr/>
            </w:pPr>
            <w:r>
              <w:rPr>
                <w:u w:val="single"/>
              </w:rPr>
              <w:t>K</w:t>
            </w:r>
            <w:r>
              <w:rPr/>
              <w:t xml:space="preserve"> Q 10</w:t>
            </w:r>
          </w:p>
        </w:tc>
        <w:tc>
          <w:tcPr>
            <w:tcW w:w="1418" w:type="dxa"/>
            <w:tcBorders>
              <w:top w:val="single" w:sz="6" w:space="0" w:color="000000"/>
            </w:tcBorders>
          </w:tcPr>
          <w:p>
            <w:pPr>
              <w:pStyle w:val="NJDNormal"/>
              <w:widowControl w:val="false"/>
              <w:spacing w:before="80" w:after="80"/>
              <w:ind w:left="170" w:hanging="0"/>
              <w:rPr/>
            </w:pPr>
            <w:r>
              <w:rPr>
                <w:u w:val="single"/>
              </w:rPr>
              <w:t>K</w:t>
            </w:r>
            <w:r>
              <w:rPr/>
              <w:t xml:space="preserve"> Q x</w:t>
            </w:r>
          </w:p>
        </w:tc>
        <w:tc>
          <w:tcPr>
            <w:tcW w:w="1417" w:type="dxa"/>
            <w:gridSpan w:val="3"/>
            <w:tcBorders>
              <w:top w:val="single" w:sz="6" w:space="0" w:color="000000"/>
            </w:tcBorders>
          </w:tcPr>
          <w:p>
            <w:pPr>
              <w:pStyle w:val="NJDNormal"/>
              <w:widowControl w:val="false"/>
              <w:spacing w:before="80" w:after="80"/>
              <w:ind w:left="170" w:hanging="0"/>
              <w:rPr/>
            </w:pPr>
            <w:r>
              <w:rPr/>
              <w:t xml:space="preserve">K </w:t>
            </w:r>
            <w:r>
              <w:rPr>
                <w:u w:val="single"/>
              </w:rPr>
              <w:t>J</w:t>
            </w:r>
            <w:r>
              <w:rPr/>
              <w:t xml:space="preserve"> 10</w:t>
            </w:r>
          </w:p>
        </w:tc>
        <w:tc>
          <w:tcPr>
            <w:tcW w:w="1418" w:type="dxa"/>
            <w:gridSpan w:val="2"/>
            <w:tcBorders>
              <w:top w:val="single" w:sz="6" w:space="0" w:color="000000"/>
            </w:tcBorders>
          </w:tcPr>
          <w:p>
            <w:pPr>
              <w:pStyle w:val="NJDNormal"/>
              <w:widowControl w:val="false"/>
              <w:spacing w:before="80" w:after="80"/>
              <w:ind w:left="170" w:hanging="0"/>
              <w:rPr/>
            </w:pPr>
            <w:r>
              <w:rPr/>
              <w:t xml:space="preserve">K </w:t>
            </w:r>
            <w:r>
              <w:rPr>
                <w:u w:val="single"/>
              </w:rPr>
              <w:t>10</w:t>
            </w:r>
            <w:r>
              <w:rPr/>
              <w:t xml:space="preserve"> 9</w:t>
            </w:r>
          </w:p>
        </w:tc>
        <w:tc>
          <w:tcPr>
            <w:tcW w:w="1417" w:type="dxa"/>
            <w:tcBorders>
              <w:top w:val="single" w:sz="6" w:space="0" w:color="000000"/>
              <w:right w:val="single" w:sz="18" w:space="0" w:color="000000"/>
            </w:tcBorders>
          </w:tcPr>
          <w:p>
            <w:pPr>
              <w:pStyle w:val="NJDNormal"/>
              <w:widowControl w:val="false"/>
              <w:spacing w:before="80" w:after="80"/>
              <w:ind w:left="170" w:hanging="0"/>
              <w:rPr/>
            </w:pPr>
            <w:r>
              <w:rPr>
                <w:u w:val="single"/>
              </w:rPr>
              <w:t>Q</w:t>
            </w:r>
            <w:r>
              <w:rPr/>
              <w:t xml:space="preserve"> J 10</w:t>
            </w:r>
          </w:p>
        </w:tc>
      </w:tr>
      <w:tr>
        <w:trPr>
          <w:trHeight w:val="410" w:hRule="atLeast"/>
          <w:cantSplit w:val="true"/>
        </w:trPr>
        <w:tc>
          <w:tcPr>
            <w:tcW w:w="851" w:type="dxa"/>
            <w:vMerge w:val="continue"/>
            <w:tcBorders>
              <w:left w:val="single" w:sz="18" w:space="0" w:color="000000"/>
              <w:right w:val="single" w:sz="6" w:space="0" w:color="000000"/>
            </w:tcBorders>
            <w:textDirection w:val="btLr"/>
          </w:tcPr>
          <w:p>
            <w:pPr>
              <w:pStyle w:val="NJDNormal"/>
              <w:widowControl w:val="false"/>
              <w:spacing w:before="80" w:after="80"/>
              <w:ind w:left="170" w:right="113" w:hanging="0"/>
              <w:jc w:val="center"/>
              <w:rPr>
                <w:u w:val="single"/>
              </w:rPr>
            </w:pPr>
            <w:r>
              <w:rPr>
                <w:u w:val="single"/>
              </w:rPr>
            </w:r>
          </w:p>
        </w:tc>
        <w:tc>
          <w:tcPr>
            <w:tcW w:w="1417" w:type="dxa"/>
            <w:gridSpan w:val="2"/>
            <w:tcBorders/>
          </w:tcPr>
          <w:p>
            <w:pPr>
              <w:pStyle w:val="NJDNormal"/>
              <w:widowControl w:val="false"/>
              <w:spacing w:before="80" w:after="80"/>
              <w:ind w:left="170" w:hanging="0"/>
              <w:rPr/>
            </w:pPr>
            <w:r>
              <w:rPr>
                <w:u w:val="single"/>
              </w:rPr>
              <w:t>Q</w:t>
            </w:r>
            <w:r>
              <w:rPr/>
              <w:t xml:space="preserve"> J x</w:t>
            </w:r>
          </w:p>
        </w:tc>
        <w:tc>
          <w:tcPr>
            <w:tcW w:w="1418" w:type="dxa"/>
            <w:gridSpan w:val="2"/>
            <w:tcBorders/>
          </w:tcPr>
          <w:p>
            <w:pPr>
              <w:pStyle w:val="NJDNormal"/>
              <w:widowControl w:val="false"/>
              <w:spacing w:before="80" w:after="80"/>
              <w:ind w:left="170" w:hanging="0"/>
              <w:rPr/>
            </w:pPr>
            <w:r>
              <w:rPr>
                <w:u w:val="single"/>
              </w:rPr>
              <w:t>J</w:t>
            </w:r>
            <w:r>
              <w:rPr/>
              <w:t xml:space="preserve"> 10 x</w:t>
            </w:r>
          </w:p>
        </w:tc>
        <w:tc>
          <w:tcPr>
            <w:tcW w:w="1419" w:type="dxa"/>
            <w:gridSpan w:val="3"/>
            <w:tcBorders/>
          </w:tcPr>
          <w:p>
            <w:pPr>
              <w:pStyle w:val="NJDNormal"/>
              <w:widowControl w:val="false"/>
              <w:spacing w:before="80" w:after="80"/>
              <w:ind w:left="170" w:hanging="0"/>
              <w:rPr/>
            </w:pPr>
            <w:r>
              <w:rPr/>
              <w:t xml:space="preserve">10 x </w:t>
            </w:r>
            <w:r>
              <w:rPr>
                <w:u w:val="single"/>
              </w:rPr>
              <w:t>x</w:t>
            </w:r>
          </w:p>
        </w:tc>
        <w:tc>
          <w:tcPr>
            <w:tcW w:w="1418" w:type="dxa"/>
            <w:tcBorders/>
          </w:tcPr>
          <w:p>
            <w:pPr>
              <w:pStyle w:val="NJDNormal"/>
              <w:widowControl w:val="false"/>
              <w:spacing w:before="80" w:after="80"/>
              <w:ind w:left="170" w:hanging="0"/>
              <w:rPr/>
            </w:pPr>
            <w:r>
              <w:rPr>
                <w:u w:val="single"/>
              </w:rPr>
              <w:t>10</w:t>
            </w:r>
            <w:r>
              <w:rPr/>
              <w:t xml:space="preserve"> 9 x</w:t>
            </w:r>
          </w:p>
        </w:tc>
        <w:tc>
          <w:tcPr>
            <w:tcW w:w="1417" w:type="dxa"/>
            <w:gridSpan w:val="3"/>
            <w:tcBorders/>
          </w:tcPr>
          <w:p>
            <w:pPr>
              <w:pStyle w:val="NJDNormal"/>
              <w:widowControl w:val="false"/>
              <w:spacing w:before="80" w:after="80"/>
              <w:ind w:left="170" w:hanging="0"/>
              <w:rPr/>
            </w:pPr>
            <w:r>
              <w:rPr/>
              <w:t xml:space="preserve">9 </w:t>
            </w:r>
            <w:r>
              <w:rPr>
                <w:u w:val="single"/>
              </w:rPr>
              <w:t>8</w:t>
            </w:r>
            <w:r>
              <w:rPr/>
              <w:t xml:space="preserve"> 7 x</w:t>
            </w:r>
          </w:p>
        </w:tc>
        <w:tc>
          <w:tcPr>
            <w:tcW w:w="1418" w:type="dxa"/>
            <w:gridSpan w:val="2"/>
            <w:tcBorders/>
          </w:tcPr>
          <w:p>
            <w:pPr>
              <w:pStyle w:val="NJDNormal"/>
              <w:widowControl w:val="false"/>
              <w:spacing w:before="80" w:after="80"/>
              <w:ind w:left="170" w:hanging="0"/>
              <w:rPr/>
            </w:pPr>
            <w:r>
              <w:rPr/>
              <w:t xml:space="preserve">10 x x </w:t>
            </w:r>
            <w:r>
              <w:rPr>
                <w:u w:val="single"/>
              </w:rPr>
              <w:t>x</w:t>
            </w:r>
          </w:p>
        </w:tc>
        <w:tc>
          <w:tcPr>
            <w:tcW w:w="1417" w:type="dxa"/>
            <w:tcBorders>
              <w:right w:val="single" w:sz="18" w:space="0" w:color="000000"/>
            </w:tcBorders>
          </w:tcPr>
          <w:p>
            <w:pPr>
              <w:pStyle w:val="NJDNormal"/>
              <w:widowControl w:val="false"/>
              <w:spacing w:before="80" w:after="80"/>
              <w:ind w:left="170" w:hanging="0"/>
              <w:rPr/>
            </w:pPr>
            <w:r>
              <w:rPr/>
              <w:t xml:space="preserve">H x </w:t>
            </w:r>
            <w:r>
              <w:rPr>
                <w:u w:val="single"/>
              </w:rPr>
              <w:t>x</w:t>
            </w:r>
          </w:p>
        </w:tc>
      </w:tr>
      <w:tr>
        <w:trPr>
          <w:trHeight w:val="410" w:hRule="atLeast"/>
          <w:cantSplit w:val="true"/>
        </w:trPr>
        <w:tc>
          <w:tcPr>
            <w:tcW w:w="851" w:type="dxa"/>
            <w:vMerge w:val="continue"/>
            <w:tcBorders>
              <w:left w:val="single" w:sz="18" w:space="0" w:color="000000"/>
              <w:right w:val="single" w:sz="6" w:space="0" w:color="000000"/>
            </w:tcBorders>
            <w:textDirection w:val="btLr"/>
          </w:tcPr>
          <w:p>
            <w:pPr>
              <w:pStyle w:val="NJDNormal"/>
              <w:widowControl w:val="false"/>
              <w:spacing w:before="80" w:after="80"/>
              <w:ind w:left="170" w:right="113" w:hanging="0"/>
              <w:jc w:val="center"/>
              <w:rPr/>
            </w:pPr>
            <w:r>
              <w:rPr/>
            </w:r>
          </w:p>
        </w:tc>
        <w:tc>
          <w:tcPr>
            <w:tcW w:w="1417" w:type="dxa"/>
            <w:gridSpan w:val="2"/>
            <w:tcBorders/>
          </w:tcPr>
          <w:p>
            <w:pPr>
              <w:pStyle w:val="NJDNormal"/>
              <w:widowControl w:val="false"/>
              <w:spacing w:before="80" w:after="80"/>
              <w:ind w:left="170" w:hanging="0"/>
              <w:rPr/>
            </w:pPr>
            <w:r>
              <w:rPr/>
              <w:t xml:space="preserve">H x x </w:t>
            </w:r>
            <w:r>
              <w:rPr>
                <w:u w:val="single"/>
              </w:rPr>
              <w:t>x</w:t>
            </w:r>
          </w:p>
        </w:tc>
        <w:tc>
          <w:tcPr>
            <w:tcW w:w="1418" w:type="dxa"/>
            <w:gridSpan w:val="2"/>
            <w:tcBorders/>
          </w:tcPr>
          <w:p>
            <w:pPr>
              <w:pStyle w:val="NJDNormal"/>
              <w:widowControl w:val="false"/>
              <w:spacing w:before="80" w:after="80"/>
              <w:ind w:left="170" w:hanging="0"/>
              <w:rPr/>
            </w:pPr>
            <w:r>
              <w:rPr/>
              <w:t xml:space="preserve">H x x </w:t>
            </w:r>
            <w:r>
              <w:rPr>
                <w:u w:val="single"/>
              </w:rPr>
              <w:t>x</w:t>
            </w:r>
            <w:r>
              <w:rPr/>
              <w:t xml:space="preserve"> x</w:t>
            </w:r>
          </w:p>
        </w:tc>
        <w:tc>
          <w:tcPr>
            <w:tcW w:w="1419" w:type="dxa"/>
            <w:gridSpan w:val="3"/>
            <w:tcBorders/>
          </w:tcPr>
          <w:p>
            <w:pPr>
              <w:pStyle w:val="NJDNormal"/>
              <w:widowControl w:val="false"/>
              <w:spacing w:before="80" w:after="80"/>
              <w:ind w:left="170" w:hanging="0"/>
              <w:rPr/>
            </w:pPr>
            <w:r>
              <w:rPr/>
              <w:t xml:space="preserve">H x x </w:t>
            </w:r>
            <w:r>
              <w:rPr>
                <w:u w:val="single"/>
              </w:rPr>
              <w:t>x</w:t>
            </w:r>
            <w:r>
              <w:rPr/>
              <w:t xml:space="preserve"> x x</w:t>
            </w:r>
          </w:p>
        </w:tc>
        <w:tc>
          <w:tcPr>
            <w:tcW w:w="1418" w:type="dxa"/>
            <w:tcBorders/>
          </w:tcPr>
          <w:p>
            <w:pPr>
              <w:pStyle w:val="NJDNormal"/>
              <w:widowControl w:val="false"/>
              <w:spacing w:before="80" w:after="80"/>
              <w:ind w:left="170" w:hanging="0"/>
              <w:rPr/>
            </w:pPr>
            <w:r>
              <w:rPr>
                <w:u w:val="single"/>
              </w:rPr>
              <w:t>x</w:t>
            </w:r>
            <w:r>
              <w:rPr/>
              <w:t xml:space="preserve"> x</w:t>
            </w:r>
          </w:p>
        </w:tc>
        <w:tc>
          <w:tcPr>
            <w:tcW w:w="1417" w:type="dxa"/>
            <w:gridSpan w:val="3"/>
            <w:tcBorders/>
          </w:tcPr>
          <w:p>
            <w:pPr>
              <w:pStyle w:val="NJDNormal"/>
              <w:widowControl w:val="false"/>
              <w:spacing w:before="80" w:after="80"/>
              <w:ind w:left="170" w:hanging="0"/>
              <w:rPr/>
            </w:pPr>
            <w:r>
              <w:rPr/>
              <w:t xml:space="preserve">x </w:t>
            </w:r>
            <w:r>
              <w:rPr>
                <w:u w:val="single"/>
              </w:rPr>
              <w:t>x</w:t>
            </w:r>
            <w:r>
              <w:rPr/>
              <w:t xml:space="preserve"> x</w:t>
            </w:r>
          </w:p>
        </w:tc>
        <w:tc>
          <w:tcPr>
            <w:tcW w:w="1418" w:type="dxa"/>
            <w:gridSpan w:val="2"/>
            <w:tcBorders/>
          </w:tcPr>
          <w:p>
            <w:pPr>
              <w:pStyle w:val="NJDNormal"/>
              <w:widowControl w:val="false"/>
              <w:spacing w:before="80" w:after="80"/>
              <w:ind w:left="170" w:hanging="0"/>
              <w:rPr/>
            </w:pPr>
            <w:r>
              <w:rPr>
                <w:b/>
                <w:bCs/>
              </w:rPr>
              <w:t>[</w:t>
            </w:r>
            <w:r>
              <w:rPr>
                <w:b/>
                <w:bCs/>
              </w:rPr>
              <w:t>x</w:t>
            </w:r>
            <w:r>
              <w:rPr>
                <w:b/>
                <w:bCs/>
              </w:rPr>
              <w:t>]</w:t>
            </w:r>
            <w:r>
              <w:rPr/>
              <w:t xml:space="preserve"> </w:t>
            </w:r>
            <w:r>
              <w:rPr>
                <w:u w:val="single"/>
              </w:rPr>
              <w:t>x</w:t>
            </w:r>
            <w:r>
              <w:rPr/>
              <w:t xml:space="preserve"> x x</w:t>
            </w:r>
          </w:p>
        </w:tc>
        <w:tc>
          <w:tcPr>
            <w:tcW w:w="1417" w:type="dxa"/>
            <w:tcBorders>
              <w:right w:val="single" w:sz="18" w:space="0" w:color="000000"/>
            </w:tcBorders>
          </w:tcPr>
          <w:p>
            <w:pPr>
              <w:pStyle w:val="NJDNormal"/>
              <w:widowControl w:val="false"/>
              <w:spacing w:before="80" w:after="80"/>
              <w:ind w:left="170" w:hanging="0"/>
              <w:rPr/>
            </w:pPr>
            <w:r>
              <w:rPr>
                <w:b/>
                <w:bCs/>
              </w:rPr>
              <w:t>[</w:t>
            </w:r>
            <w:r>
              <w:rPr>
                <w:b/>
                <w:bCs/>
              </w:rPr>
              <w:t>x</w:t>
            </w:r>
            <w:r>
              <w:rPr>
                <w:b/>
                <w:bCs/>
              </w:rPr>
              <w:t>]</w:t>
            </w:r>
            <w:r>
              <w:rPr>
                <w:b/>
                <w:bCs/>
              </w:rPr>
              <w:t xml:space="preserve"> </w:t>
            </w:r>
            <w:r>
              <w:rPr>
                <w:u w:val="single"/>
              </w:rPr>
              <w:t>x</w:t>
            </w:r>
            <w:r>
              <w:rPr/>
              <w:t xml:space="preserve"> x x x</w:t>
            </w:r>
          </w:p>
        </w:tc>
      </w:tr>
      <w:tr>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rPr/>
            </w:pPr>
            <w:r>
              <w:rPr/>
              <w:t>Other agreements in leading, e.g. high level contracts, partnership suits:-</w:t>
            </w:r>
          </w:p>
        </w:tc>
      </w:tr>
      <w:tr>
        <w:trPr/>
        <w:tc>
          <w:tcPr>
            <w:tcW w:w="10775" w:type="dxa"/>
            <w:gridSpan w:val="15"/>
            <w:tcBorders>
              <w:top w:val="single" w:sz="6"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Top of bad suits vs NT</w:t>
            </w:r>
          </w:p>
        </w:tc>
      </w:tr>
      <w:tr>
        <w:trPr/>
        <w:tc>
          <w:tcPr>
            <w:tcW w:w="10775" w:type="dxa"/>
            <w:gridSpan w:val="15"/>
            <w:tcBorders>
              <w:left w:val="single" w:sz="18" w:space="0" w:color="000000"/>
              <w:bottom w:val="single" w:sz="18" w:space="0" w:color="000000"/>
              <w:right w:val="single" w:sz="18" w:space="0" w:color="000000"/>
            </w:tcBorders>
          </w:tcPr>
          <w:p>
            <w:pPr>
              <w:pStyle w:val="NJDNormal"/>
              <w:widowControl w:val="false"/>
              <w:spacing w:before="80" w:after="80"/>
              <w:rPr/>
            </w:pPr>
            <w:r>
              <w:rPr/>
              <w:t>Lead may vary from adjacent cards for signal</w:t>
            </w:r>
          </w:p>
        </w:tc>
      </w:tr>
      <w:tr>
        <w:trPr/>
        <w:tc>
          <w:tcPr>
            <w:tcW w:w="10775" w:type="dxa"/>
            <w:gridSpan w:val="15"/>
            <w:tcBorders>
              <w:top w:val="single" w:sz="18" w:space="0" w:color="000000"/>
              <w:left w:val="single" w:sz="18" w:space="0" w:color="000000"/>
              <w:right w:val="single" w:sz="18" w:space="0" w:color="000000"/>
            </w:tcBorders>
          </w:tcPr>
          <w:p>
            <w:pPr>
              <w:pStyle w:val="NJDNormal"/>
              <w:widowControl w:val="false"/>
              <w:spacing w:before="80" w:after="80"/>
              <w:jc w:val="center"/>
              <w:rPr>
                <w:b/>
                <w:b/>
                <w:bCs/>
                <w:caps/>
                <w:sz w:val="28"/>
                <w:szCs w:val="28"/>
              </w:rPr>
            </w:pPr>
            <w:r>
              <w:rPr>
                <w:b/>
                <w:bCs/>
                <w:caps/>
                <w:sz w:val="28"/>
                <w:szCs w:val="28"/>
              </w:rPr>
              <w:t>Carding methods</w:t>
            </w:r>
          </w:p>
        </w:tc>
      </w:tr>
      <w:tr>
        <w:trPr>
          <w:trHeight w:val="405" w:hRule="atLeast"/>
          <w:cantSplit w:val="true"/>
        </w:trPr>
        <w:tc>
          <w:tcPr>
            <w:tcW w:w="2268" w:type="dxa"/>
            <w:gridSpan w:val="3"/>
            <w:tcBorders>
              <w:top w:val="single" w:sz="18" w:space="0" w:color="000000"/>
              <w:left w:val="single" w:sz="18" w:space="0" w:color="000000"/>
              <w:bottom w:val="single" w:sz="6" w:space="0" w:color="000000"/>
              <w:right w:val="single" w:sz="6" w:space="0" w:color="000000"/>
            </w:tcBorders>
          </w:tcPr>
          <w:p>
            <w:pPr>
              <w:pStyle w:val="NJDNormal"/>
              <w:widowControl w:val="false"/>
              <w:spacing w:before="80" w:after="80"/>
              <w:rPr/>
            </w:pPr>
            <w:r>
              <w:rPr/>
            </w:r>
          </w:p>
        </w:tc>
        <w:tc>
          <w:tcPr>
            <w:tcW w:w="4255" w:type="dxa"/>
            <w:gridSpan w:val="6"/>
            <w:tcBorders>
              <w:top w:val="single" w:sz="18" w:space="0" w:color="000000"/>
              <w:left w:val="single" w:sz="6" w:space="0" w:color="000000"/>
            </w:tcBorders>
          </w:tcPr>
          <w:p>
            <w:pPr>
              <w:pStyle w:val="NJDNormal"/>
              <w:widowControl w:val="false"/>
              <w:spacing w:before="80" w:after="80"/>
              <w:jc w:val="center"/>
              <w:rPr/>
            </w:pPr>
            <w:r>
              <w:rPr/>
              <w:t>Primary method v. suit contracts</w:t>
            </w:r>
          </w:p>
        </w:tc>
        <w:tc>
          <w:tcPr>
            <w:tcW w:w="4252" w:type="dxa"/>
            <w:gridSpan w:val="6"/>
            <w:tcBorders>
              <w:top w:val="single" w:sz="18" w:space="0" w:color="000000"/>
              <w:left w:val="single" w:sz="6" w:space="0" w:color="000000"/>
              <w:right w:val="single" w:sz="18" w:space="0" w:color="000000"/>
            </w:tcBorders>
          </w:tcPr>
          <w:p>
            <w:pPr>
              <w:pStyle w:val="NJDNormal"/>
              <w:widowControl w:val="false"/>
              <w:spacing w:before="80" w:after="80"/>
              <w:jc w:val="center"/>
              <w:rPr/>
            </w:pPr>
            <w:r>
              <w:rPr/>
              <w:t>Primary method v. NT contracts</w:t>
            </w:r>
          </w:p>
        </w:tc>
      </w:tr>
      <w:tr>
        <w:trPr>
          <w:trHeight w:val="405" w:hRule="atLeast"/>
          <w:cantSplit w:val="true"/>
        </w:trPr>
        <w:tc>
          <w:tcPr>
            <w:tcW w:w="2268" w:type="dxa"/>
            <w:gridSpan w:val="3"/>
            <w:tcBorders>
              <w:left w:val="single" w:sz="18" w:space="0" w:color="000000"/>
              <w:bottom w:val="single" w:sz="6" w:space="0" w:color="000000"/>
              <w:right w:val="single" w:sz="6" w:space="0" w:color="000000"/>
            </w:tcBorders>
          </w:tcPr>
          <w:p>
            <w:pPr>
              <w:pStyle w:val="NJDNormal"/>
              <w:widowControl w:val="false"/>
              <w:spacing w:before="80" w:after="80"/>
              <w:rPr/>
            </w:pPr>
            <w:r>
              <w:rPr/>
              <w:t>On Partner’s lead</w:t>
            </w:r>
          </w:p>
        </w:tc>
        <w:tc>
          <w:tcPr>
            <w:tcW w:w="4255" w:type="dxa"/>
            <w:gridSpan w:val="6"/>
            <w:tcBorders>
              <w:top w:val="single" w:sz="6" w:space="0" w:color="000000"/>
              <w:left w:val="single" w:sz="6" w:space="0" w:color="000000"/>
              <w:bottom w:val="single" w:sz="6" w:space="0" w:color="000000"/>
            </w:tcBorders>
          </w:tcPr>
          <w:p>
            <w:pPr>
              <w:pStyle w:val="NJDNormal"/>
              <w:widowControl w:val="false"/>
              <w:spacing w:before="80" w:after="80"/>
              <w:jc w:val="center"/>
              <w:rPr/>
            </w:pPr>
            <w:r>
              <w:rPr/>
              <w:t>Reverse Attitude or Standard Count</w:t>
            </w:r>
          </w:p>
        </w:tc>
        <w:tc>
          <w:tcPr>
            <w:tcW w:w="4252" w:type="dxa"/>
            <w:gridSpan w:val="6"/>
            <w:tcBorders>
              <w:top w:val="single" w:sz="6" w:space="0" w:color="000000"/>
              <w:left w:val="single" w:sz="6" w:space="0" w:color="000000"/>
              <w:bottom w:val="single" w:sz="6" w:space="0" w:color="000000"/>
              <w:right w:val="single" w:sz="18" w:space="0" w:color="000000"/>
            </w:tcBorders>
          </w:tcPr>
          <w:p>
            <w:pPr>
              <w:pStyle w:val="NJDNormal"/>
              <w:widowControl w:val="false"/>
              <w:spacing w:before="80" w:after="80"/>
              <w:jc w:val="center"/>
              <w:rPr/>
            </w:pPr>
            <w:r>
              <w:rPr/>
              <w:t>Reverse Attitude or Standard Count</w:t>
            </w:r>
          </w:p>
        </w:tc>
      </w:tr>
      <w:tr>
        <w:trPr>
          <w:trHeight w:val="405" w:hRule="atLeast"/>
          <w:cantSplit w:val="true"/>
        </w:trPr>
        <w:tc>
          <w:tcPr>
            <w:tcW w:w="2268" w:type="dxa"/>
            <w:gridSpan w:val="3"/>
            <w:tcBorders>
              <w:top w:val="single" w:sz="6" w:space="0" w:color="000000"/>
              <w:left w:val="single" w:sz="18" w:space="0" w:color="000000"/>
              <w:bottom w:val="single" w:sz="6" w:space="0" w:color="000000"/>
              <w:right w:val="single" w:sz="6" w:space="0" w:color="000000"/>
            </w:tcBorders>
          </w:tcPr>
          <w:p>
            <w:pPr>
              <w:pStyle w:val="NJDNormal"/>
              <w:widowControl w:val="false"/>
              <w:spacing w:before="80" w:after="80"/>
              <w:rPr/>
            </w:pPr>
            <w:r>
              <w:rPr/>
              <w:t>On Declarer’s lead</w:t>
            </w:r>
          </w:p>
        </w:tc>
        <w:tc>
          <w:tcPr>
            <w:tcW w:w="4255" w:type="dxa"/>
            <w:gridSpan w:val="6"/>
            <w:tcBorders>
              <w:top w:val="single" w:sz="6" w:space="0" w:color="000000"/>
              <w:left w:val="single" w:sz="6" w:space="0" w:color="000000"/>
              <w:bottom w:val="single" w:sz="6" w:space="0" w:color="000000"/>
            </w:tcBorders>
          </w:tcPr>
          <w:p>
            <w:pPr>
              <w:pStyle w:val="NJDNormal"/>
              <w:widowControl w:val="false"/>
              <w:spacing w:before="80" w:after="80"/>
              <w:jc w:val="center"/>
              <w:rPr/>
            </w:pPr>
            <w:r>
              <w:rPr/>
              <w:t>Standard Count</w:t>
            </w:r>
          </w:p>
        </w:tc>
        <w:tc>
          <w:tcPr>
            <w:tcW w:w="4252" w:type="dxa"/>
            <w:gridSpan w:val="6"/>
            <w:tcBorders>
              <w:top w:val="single" w:sz="6" w:space="0" w:color="000000"/>
              <w:left w:val="single" w:sz="6" w:space="0" w:color="000000"/>
              <w:bottom w:val="single" w:sz="6" w:space="0" w:color="000000"/>
              <w:right w:val="single" w:sz="18" w:space="0" w:color="000000"/>
            </w:tcBorders>
          </w:tcPr>
          <w:p>
            <w:pPr>
              <w:pStyle w:val="NJDNormal"/>
              <w:widowControl w:val="false"/>
              <w:spacing w:before="80" w:after="80"/>
              <w:jc w:val="center"/>
              <w:rPr/>
            </w:pPr>
            <w:r>
              <w:rPr/>
              <w:t>Standard Count</w:t>
            </w:r>
          </w:p>
        </w:tc>
      </w:tr>
      <w:tr>
        <w:trPr>
          <w:trHeight w:val="405" w:hRule="atLeast"/>
          <w:cantSplit w:val="true"/>
        </w:trPr>
        <w:tc>
          <w:tcPr>
            <w:tcW w:w="2268" w:type="dxa"/>
            <w:gridSpan w:val="3"/>
            <w:tcBorders>
              <w:top w:val="single" w:sz="6" w:space="0" w:color="000000"/>
              <w:left w:val="single" w:sz="18" w:space="0" w:color="000000"/>
              <w:bottom w:val="single" w:sz="6" w:space="0" w:color="000000"/>
              <w:right w:val="single" w:sz="6" w:space="0" w:color="000000"/>
            </w:tcBorders>
          </w:tcPr>
          <w:p>
            <w:pPr>
              <w:pStyle w:val="NJDNormal"/>
              <w:widowControl w:val="false"/>
              <w:spacing w:before="80" w:after="80"/>
              <w:rPr/>
            </w:pPr>
            <w:r>
              <w:rPr/>
              <w:t>When discarding</w:t>
            </w:r>
          </w:p>
        </w:tc>
        <w:tc>
          <w:tcPr>
            <w:tcW w:w="8507" w:type="dxa"/>
            <w:gridSpan w:val="12"/>
            <w:tcBorders>
              <w:top w:val="single" w:sz="6" w:space="0" w:color="000000"/>
              <w:left w:val="single" w:sz="6" w:space="0" w:color="000000"/>
              <w:bottom w:val="single" w:sz="6" w:space="0" w:color="000000"/>
              <w:right w:val="single" w:sz="18" w:space="0" w:color="000000"/>
            </w:tcBorders>
          </w:tcPr>
          <w:p>
            <w:pPr>
              <w:pStyle w:val="NJDNormal"/>
              <w:widowControl w:val="false"/>
              <w:spacing w:before="80" w:after="80"/>
              <w:jc w:val="center"/>
              <w:rPr/>
            </w:pPr>
            <w:r>
              <w:rPr/>
              <w:t>Fibonacci (A2358K) encouraging, others (4679TJQ) Lavinthal</w:t>
            </w:r>
          </w:p>
        </w:tc>
      </w:tr>
      <w:tr>
        <w:trPr>
          <w:trHeight w:val="405" w:hRule="atLeast"/>
          <w:cantSplit w:val="true"/>
        </w:trPr>
        <w:tc>
          <w:tcPr>
            <w:tcW w:w="10775" w:type="dxa"/>
            <w:gridSpan w:val="15"/>
            <w:tcBorders>
              <w:top w:val="single" w:sz="6" w:space="0" w:color="000000"/>
              <w:left w:val="single" w:sz="18" w:space="0" w:color="000000"/>
              <w:right w:val="single" w:sz="18" w:space="0" w:color="000000"/>
            </w:tcBorders>
          </w:tcPr>
          <w:p>
            <w:pPr>
              <w:pStyle w:val="NJDNormal"/>
              <w:widowControl w:val="false"/>
              <w:spacing w:before="80" w:after="80"/>
              <w:rPr/>
            </w:pPr>
            <w:r>
              <w:rPr/>
              <w:t>Other carding agreements, including secondary methods (state when applicable) and exceptions to above</w:t>
            </w:r>
          </w:p>
        </w:tc>
      </w:tr>
      <w:tr>
        <w:trPr>
          <w:trHeight w:val="405" w:hRule="atLeast"/>
          <w:cantSplit w:val="true"/>
        </w:trPr>
        <w:tc>
          <w:tcPr>
            <w:tcW w:w="10775" w:type="dxa"/>
            <w:gridSpan w:val="15"/>
            <w:tcBorders>
              <w:top w:val="single" w:sz="6" w:space="0" w:color="000000"/>
              <w:left w:val="single" w:sz="18" w:space="0" w:color="000000"/>
              <w:right w:val="single" w:sz="18" w:space="0" w:color="000000"/>
            </w:tcBorders>
          </w:tcPr>
          <w:p>
            <w:pPr>
              <w:pStyle w:val="NJDNormal"/>
              <w:widowControl w:val="false"/>
              <w:spacing w:before="80" w:after="80"/>
              <w:rPr/>
            </w:pPr>
            <w:r>
              <w:rPr/>
              <w:t>Suit preference on leads to ruff</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A/Q and even pips ask for reverse attitude (low encourages). K/J and odd pips ask for count (high even)</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Frequent false carding on declarer’s lead</w:t>
            </w:r>
          </w:p>
        </w:tc>
      </w:tr>
      <w:tr>
        <w:trPr>
          <w:trHeight w:val="405" w:hRule="atLeast"/>
          <w:cantSplit w:val="true"/>
        </w:trPr>
        <w:tc>
          <w:tcPr>
            <w:tcW w:w="10775" w:type="dxa"/>
            <w:gridSpan w:val="15"/>
            <w:tcBorders>
              <w:top w:val="single" w:sz="18" w:space="0" w:color="000000"/>
              <w:left w:val="single" w:sz="18" w:space="0" w:color="000000"/>
              <w:bottom w:val="single" w:sz="18" w:space="0" w:color="000000"/>
              <w:right w:val="single" w:sz="18" w:space="0" w:color="000000"/>
            </w:tcBorders>
          </w:tcPr>
          <w:p>
            <w:pPr>
              <w:pStyle w:val="NJDNormal"/>
              <w:widowControl w:val="false"/>
              <w:spacing w:before="80" w:after="80"/>
              <w:jc w:val="center"/>
              <w:rPr>
                <w:b/>
                <w:b/>
                <w:bCs/>
                <w:caps/>
                <w:sz w:val="28"/>
                <w:szCs w:val="28"/>
              </w:rPr>
            </w:pPr>
            <w:r>
              <w:rPr>
                <w:b/>
                <w:bCs/>
                <w:caps/>
                <w:sz w:val="28"/>
                <w:szCs w:val="28"/>
              </w:rPr>
              <w:t xml:space="preserve">SUPPLEMENTARY DETAILS </w:t>
            </w:r>
            <w:r>
              <w:rPr>
                <w:b/>
                <w:bCs/>
                <w:sz w:val="28"/>
                <w:szCs w:val="28"/>
              </w:rPr>
              <w:t>(continued)</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11: After a simple overcall cues are good raises</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12: Lebensohl, after 1N-(2x) or (2x)-X-(P): X=penalties, 2N forces clubs, 2x=to play, 3x=GF, cue=stayman no stop NT=balanced no stop. After the relay cue and NT show stops.</w:t>
            </w:r>
          </w:p>
        </w:tc>
      </w:tr>
      <w:tr>
        <w:trPr>
          <w:trHeight w:val="405" w:hRule="atLeast"/>
          <w:cantSplit w:val="true"/>
        </w:trPr>
        <w:tc>
          <w:tcPr>
            <w:tcW w:w="10775" w:type="dxa"/>
            <w:gridSpan w:val="15"/>
            <w:tcBorders>
              <w:left w:val="single" w:sz="18" w:space="0" w:color="000000"/>
              <w:bottom w:val="dashSmallGap" w:sz="8" w:space="0" w:color="000000"/>
              <w:right w:val="single" w:sz="18" w:space="0" w:color="000000"/>
            </w:tcBorders>
          </w:tcPr>
          <w:p>
            <w:pPr>
              <w:pStyle w:val="NJDNormal"/>
              <w:widowControl w:val="false"/>
              <w:spacing w:before="80" w:after="80"/>
              <w:rPr/>
            </w:pPr>
            <w:r>
              <w:rPr/>
              <w:t xml:space="preserve">13: 1D=0-8 any, 1H=9-14 any, 1S=15+ any, 1N-2H = transfers weak or slam tries. </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14: 1H=0-7 any, 1S=8+ any, 1N-2H = transfers weak or slam tries</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 xml:space="preserve">15: After 1N (9-15)-X: pass is optionally to play, </w:t>
            </w:r>
            <w:r>
              <w:rPr/>
              <w:t>XX=single suiter, suits=suit and suit above</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18: after 2 openings next suit is pass or correct, 2N is a single suited invite, one of the 2 suits is a 2 suit invite. Similarly after rebids after 1D-1S and after defences to NT or artificial bids.</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19: General Swiss: 4C=4/6 control points, 4D=5/7 control points, need 11 or 13 for slams</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20: After 1N-X: XX=C or reds, 2C=D or majors, 2D=D+S, 2H/2S=to play, Pass forces XX=clubs and another</w:t>
            </w:r>
          </w:p>
        </w:tc>
      </w:tr>
      <w:tr>
        <w:trPr>
          <w:trHeight w:val="405" w:hRule="atLeast"/>
          <w:cantSplit w:val="true"/>
        </w:trPr>
        <w:tc>
          <w:tcPr>
            <w:tcW w:w="10775" w:type="dxa"/>
            <w:gridSpan w:val="15"/>
            <w:tcBorders>
              <w:left w:val="single" w:sz="18" w:space="0" w:color="000000"/>
              <w:bottom w:val="dashSmallGap" w:sz="8" w:space="0" w:color="000000"/>
              <w:right w:val="single" w:sz="18" w:space="0" w:color="000000"/>
            </w:tcBorders>
          </w:tcPr>
          <w:p>
            <w:pPr>
              <w:pStyle w:val="NJDNormal"/>
              <w:widowControl w:val="false"/>
              <w:spacing w:before="80" w:after="80"/>
              <w:rPr/>
            </w:pPr>
            <w:r>
              <w:rPr/>
              <w:t>21. Aardvark/Halmic: 1N-P-P-X: XX=single suit forces 2C, bids show that suit and a higher one</w:t>
            </w:r>
          </w:p>
        </w:tc>
      </w:tr>
      <w:tr>
        <w:trPr>
          <w:trHeight w:val="405" w:hRule="atLeast"/>
          <w:cantSplit w:val="true"/>
        </w:trPr>
        <w:tc>
          <w:tcPr>
            <w:tcW w:w="10775" w:type="dxa"/>
            <w:gridSpan w:val="15"/>
            <w:tcBorders>
              <w:top w:val="dashSmallGap" w:sz="8" w:space="0" w:color="000000"/>
              <w:left w:val="single" w:sz="18" w:space="0" w:color="000000"/>
              <w:bottom w:val="dashSmallGap" w:sz="8" w:space="0" w:color="000000"/>
              <w:right w:val="single" w:sz="18" w:space="0" w:color="000000"/>
            </w:tcBorders>
          </w:tcPr>
          <w:p>
            <w:pPr>
              <w:pStyle w:val="NJDNormal"/>
              <w:widowControl w:val="false"/>
              <w:spacing w:before="80" w:after="80"/>
              <w:rPr/>
            </w:pPr>
            <w:r>
              <w:rPr/>
              <w:t>22. Roman Key-Quant Gerber: 4C in NT. 4D:0/3, 4H:1/4, 4S: 2 and min, 4N: 2 and max. Next step is quant</w:t>
            </w:r>
          </w:p>
        </w:tc>
      </w:tr>
      <w:tr>
        <w:trPr>
          <w:trHeight w:val="405" w:hRule="atLeast"/>
          <w:cantSplit w:val="true"/>
        </w:trPr>
        <w:tc>
          <w:tcPr>
            <w:tcW w:w="10775" w:type="dxa"/>
            <w:gridSpan w:val="15"/>
            <w:tcBorders>
              <w:left w:val="single" w:sz="18" w:space="0" w:color="000000"/>
              <w:bottom w:val="single" w:sz="18" w:space="0" w:color="000000"/>
              <w:right w:val="single" w:sz="18" w:space="0" w:color="000000"/>
            </w:tcBorders>
          </w:tcPr>
          <w:p>
            <w:pPr>
              <w:pStyle w:val="NJDNormal"/>
              <w:widowControl w:val="false"/>
              <w:spacing w:before="80" w:after="80"/>
              <w:rPr/>
            </w:pPr>
            <w:r>
              <w:rPr/>
              <w:t>23. Viscount: 4N in NT asks for suits up the line</w:t>
            </w:r>
          </w:p>
        </w:tc>
      </w:tr>
    </w:tbl>
    <w:p>
      <w:pPr>
        <w:pStyle w:val="Normal"/>
        <w:rPr>
          <w:rFonts w:ascii="Calibri" w:hAnsi="Calibri" w:asciiTheme="minorHAnsi" w:hAnsiTheme="minorHAnsi"/>
          <w:sz w:val="2"/>
          <w:szCs w:val="2"/>
        </w:rPr>
      </w:pPr>
      <w:r>
        <w:rPr/>
      </w:r>
    </w:p>
    <w:sectPr>
      <w:footerReference w:type="first" r:id="rId3"/>
      <w:type w:val="nextPage"/>
      <w:pgSz w:w="11906" w:h="16838"/>
      <w:pgMar w:left="567" w:right="567" w:header="0" w:top="567" w:footer="284" w:bottom="567"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Webdings">
    <w:charset w:val="02"/>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JDNormal"/>
      <w:tabs>
        <w:tab w:val="clear" w:pos="567"/>
        <w:tab w:val="right" w:pos="10773" w:leader="none"/>
      </w:tabs>
      <w:spacing w:before="80" w:after="80"/>
      <w:rPr>
        <w:sz w:val="16"/>
        <w:szCs w:val="16"/>
      </w:rPr>
    </w:pPr>
    <w:r>
      <w:rPr>
        <w:sz w:val="16"/>
        <w:szCs w:val="16"/>
      </w:rPr>
      <w:t>Both players of a partnership must have identically completed convention cards.</w:t>
      <w:tab/>
      <w:t>Jan 2016</w:t>
      <w:br/>
      <w:t>Cards must be exchanged with opponents for each round.</w:t>
      <w:tab/>
    </w:r>
    <w:r>
      <w:rPr>
        <w:b/>
        <w:bCs/>
        <w:sz w:val="16"/>
        <w:szCs w:val="16"/>
      </w:rPr>
      <w:t>EBU 20B</w:t>
    </w:r>
  </w:p>
</w:ftr>
</file>

<file path=word/settings.xml><?xml version="1.0" encoding="utf-8"?>
<w:settings xmlns:w="http://schemas.openxmlformats.org/wordprocessingml/2006/main">
  <w:zoom w:percent="100"/>
  <w:embedSystemFonts/>
  <w:defaultTabStop w:val="567"/>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0"/>
      <w:jc w:val="left"/>
    </w:pPr>
    <w:rPr>
      <w:rFonts w:ascii="Times New Roman" w:hAnsi="Times New Roman" w:eastAsia="Times New Roman" w:cs="Times New Roman"/>
      <w:color w:val="auto"/>
      <w:kern w:val="0"/>
      <w:sz w:val="24"/>
      <w:szCs w:val="24"/>
      <w:lang w:eastAsia="en-US" w:val="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locked/>
    <w:rPr>
      <w:rFonts w:cs="Times New Roman"/>
      <w:sz w:val="24"/>
      <w:szCs w:val="24"/>
      <w:lang w:val="x-none" w:eastAsia="en-US"/>
    </w:rPr>
  </w:style>
  <w:style w:type="character" w:styleId="FooterChar" w:customStyle="1">
    <w:name w:val="Footer Char"/>
    <w:basedOn w:val="DefaultParagraphFont"/>
    <w:link w:val="Footer"/>
    <w:uiPriority w:val="99"/>
    <w:semiHidden/>
    <w:qFormat/>
    <w:locked/>
    <w:rPr>
      <w:rFonts w:cs="Times New Roman"/>
      <w:sz w:val="24"/>
      <w:szCs w:val="24"/>
      <w:lang w:val="x-none" w:eastAsia="en-US"/>
    </w:rPr>
  </w:style>
  <w:style w:type="character" w:styleId="BalloonTextChar" w:customStyle="1">
    <w:name w:val="Balloon Text Char"/>
    <w:basedOn w:val="DefaultParagraphFont"/>
    <w:link w:val="BalloonText"/>
    <w:uiPriority w:val="99"/>
    <w:semiHidden/>
    <w:qFormat/>
    <w:rsid w:val="006d43f2"/>
    <w:rPr>
      <w:rFonts w:ascii="Tahoma" w:hAnsi="Tahoma" w:cs="Tahoma"/>
      <w:sz w:val="16"/>
      <w:szCs w:val="16"/>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pPr>
      <w:tabs>
        <w:tab w:val="clear" w:pos="567"/>
        <w:tab w:val="center" w:pos="4320" w:leader="none"/>
        <w:tab w:val="right" w:pos="8640" w:leader="none"/>
      </w:tabs>
    </w:pPr>
    <w:rPr/>
  </w:style>
  <w:style w:type="paragraph" w:styleId="Footer">
    <w:name w:val="Footer"/>
    <w:basedOn w:val="Normal"/>
    <w:link w:val="FooterChar"/>
    <w:uiPriority w:val="99"/>
    <w:pPr>
      <w:tabs>
        <w:tab w:val="clear" w:pos="567"/>
        <w:tab w:val="center" w:pos="4320" w:leader="none"/>
        <w:tab w:val="right" w:pos="8640" w:leader="none"/>
      </w:tabs>
    </w:pPr>
    <w:rPr/>
  </w:style>
  <w:style w:type="paragraph" w:styleId="NJDHeading1" w:customStyle="1">
    <w:name w:val="NJD Heading 1"/>
    <w:basedOn w:val="NJDNormal"/>
    <w:uiPriority w:val="99"/>
    <w:qFormat/>
    <w:pPr/>
    <w:rPr>
      <w:b/>
      <w:bCs/>
      <w:i/>
      <w:iCs/>
      <w:sz w:val="24"/>
      <w:szCs w:val="24"/>
    </w:rPr>
  </w:style>
  <w:style w:type="paragraph" w:styleId="NJDNormal" w:customStyle="1">
    <w:name w:val="NJD Normal"/>
    <w:basedOn w:val="Normal"/>
    <w:uiPriority w:val="99"/>
    <w:qFormat/>
    <w:pPr>
      <w:spacing w:before="0" w:after="120"/>
    </w:pPr>
    <w:rPr>
      <w:rFonts w:ascii="Arial" w:hAnsi="Arial" w:cs="Arial"/>
      <w:sz w:val="22"/>
      <w:szCs w:val="22"/>
    </w:rPr>
  </w:style>
  <w:style w:type="paragraph" w:styleId="NJDHeading2" w:customStyle="1">
    <w:name w:val="NJD Heading 2"/>
    <w:basedOn w:val="NJDNormal"/>
    <w:uiPriority w:val="99"/>
    <w:qFormat/>
    <w:pPr/>
    <w:rPr>
      <w:b/>
      <w:bCs/>
      <w:i/>
      <w:iCs/>
    </w:rPr>
  </w:style>
  <w:style w:type="paragraph" w:styleId="NJDNote" w:customStyle="1">
    <w:name w:val="NJD Note"/>
    <w:basedOn w:val="NJDNormal"/>
    <w:uiPriority w:val="99"/>
    <w:qFormat/>
    <w:pPr/>
    <w:rPr>
      <w:i/>
      <w:iCs/>
    </w:rPr>
  </w:style>
  <w:style w:type="paragraph" w:styleId="NJDHeadingletter" w:customStyle="1">
    <w:name w:val="NJD Heading - letter"/>
    <w:basedOn w:val="NJDNormal"/>
    <w:uiPriority w:val="99"/>
    <w:qFormat/>
    <w:pPr>
      <w:spacing w:before="120" w:after="240"/>
    </w:pPr>
    <w:rPr>
      <w:b/>
      <w:bCs/>
    </w:rPr>
  </w:style>
  <w:style w:type="paragraph" w:styleId="NJDCommittee" w:customStyle="1">
    <w:name w:val="NJD Committee"/>
    <w:basedOn w:val="NJDNormal"/>
    <w:uiPriority w:val="99"/>
    <w:qFormat/>
    <w:pPr/>
    <w:rPr>
      <w:rFonts w:ascii="Times New Roman" w:hAnsi="Times New Roman" w:cs="Times New Roman"/>
      <w:sz w:val="24"/>
      <w:szCs w:val="24"/>
    </w:rPr>
  </w:style>
  <w:style w:type="paragraph" w:styleId="NJDCommitteeHeading1" w:customStyle="1">
    <w:name w:val="NJD Committee Heading 1"/>
    <w:basedOn w:val="NJDCommittee"/>
    <w:uiPriority w:val="99"/>
    <w:qFormat/>
    <w:pPr/>
    <w:rPr>
      <w:b/>
      <w:bCs/>
    </w:rPr>
  </w:style>
  <w:style w:type="paragraph" w:styleId="NJDCommitteeHeading2" w:customStyle="1">
    <w:name w:val="NJD Committee Heading 2"/>
    <w:basedOn w:val="NJDCommittee"/>
    <w:uiPriority w:val="99"/>
    <w:qFormat/>
    <w:pPr/>
    <w:rPr>
      <w:b/>
      <w:bCs/>
      <w:i/>
      <w:iCs/>
    </w:rPr>
  </w:style>
  <w:style w:type="paragraph" w:styleId="NJDHeadingminutes" w:customStyle="1">
    <w:name w:val="NJD Heading - minutes"/>
    <w:basedOn w:val="NJDNormal"/>
    <w:uiPriority w:val="99"/>
    <w:qFormat/>
    <w:pPr>
      <w:spacing w:before="240" w:after="360"/>
      <w:jc w:val="center"/>
    </w:pPr>
    <w:rPr>
      <w:rFonts w:ascii="Times New Roman" w:hAnsi="Times New Roman" w:cs="Times New Roman"/>
      <w:b/>
      <w:bCs/>
      <w:caps/>
      <w:sz w:val="24"/>
      <w:szCs w:val="24"/>
    </w:rPr>
  </w:style>
  <w:style w:type="paragraph" w:styleId="NJDLabel" w:customStyle="1">
    <w:name w:val="NJD Label"/>
    <w:basedOn w:val="NJDNormal"/>
    <w:uiPriority w:val="99"/>
    <w:qFormat/>
    <w:pPr>
      <w:spacing w:before="0" w:after="0"/>
      <w:ind w:left="284" w:hanging="0"/>
    </w:pPr>
    <w:rPr/>
  </w:style>
  <w:style w:type="paragraph" w:styleId="WBHeading4" w:customStyle="1">
    <w:name w:val="WB Heading 4"/>
    <w:basedOn w:val="Normal"/>
    <w:uiPriority w:val="99"/>
    <w:qFormat/>
    <w:pPr>
      <w:keepNext w:val="true"/>
      <w:spacing w:lineRule="atLeast" w:line="240" w:before="0" w:after="120"/>
      <w:ind w:left="1134" w:hanging="1134"/>
      <w:outlineLvl w:val="0"/>
    </w:pPr>
    <w:rPr>
      <w:rFonts w:ascii="Arial" w:hAnsi="Arial" w:eastAsia="Batang" w:cs="Arial"/>
      <w:i/>
      <w:iCs/>
      <w:sz w:val="22"/>
      <w:szCs w:val="22"/>
    </w:rPr>
  </w:style>
  <w:style w:type="paragraph" w:styleId="WBTextExample" w:customStyle="1">
    <w:name w:val="WB Text Example"/>
    <w:basedOn w:val="Normal"/>
    <w:uiPriority w:val="99"/>
    <w:qFormat/>
    <w:pPr>
      <w:spacing w:before="0" w:after="120"/>
      <w:ind w:left="2268" w:hanging="1134"/>
      <w:jc w:val="both"/>
    </w:pPr>
    <w:rPr>
      <w:rFonts w:ascii="Arial" w:hAnsi="Arial" w:eastAsia="Batang" w:cs="Arial"/>
      <w:sz w:val="22"/>
      <w:szCs w:val="22"/>
    </w:rPr>
  </w:style>
  <w:style w:type="paragraph" w:styleId="BalloonText">
    <w:name w:val="Balloon Text"/>
    <w:basedOn w:val="Normal"/>
    <w:link w:val="BalloonTextChar"/>
    <w:uiPriority w:val="99"/>
    <w:semiHidden/>
    <w:unhideWhenUsed/>
    <w:qFormat/>
    <w:rsid w:val="006d43f2"/>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4BF4F076</Template>
  <TotalTime>8</TotalTime>
  <Application>LibreOffice/7.1.4.2$Windows_X86_64 LibreOffice_project/a529a4fab45b75fefc5b6226684193eb000654f6</Application>
  <AppVersion>15.0000</AppVersion>
  <Pages>4</Pages>
  <Words>1432</Words>
  <Characters>6238</Characters>
  <CharactersWithSpaces>7371</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2016-01-21T12:37:00Z</dcterms:created>
  <dc:creator>Nick Doe</dc:creator>
  <dc:description/>
  <dc:language>en-GB</dc:language>
  <cp:lastModifiedBy/>
  <cp:lastPrinted>2016-01-22T09:46:00Z</cp:lastPrinted>
  <dcterms:modified xsi:type="dcterms:W3CDTF">2025-02-21T00:04:02Z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