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E85FF" w14:textId="77777777" w:rsidR="00AE4065" w:rsidRDefault="00AE4065" w:rsidP="000940C5">
      <w:pPr>
        <w:jc w:val="center"/>
        <w:rPr>
          <w:rFonts w:ascii="Times New Roman" w:hAnsi="Times New Roman" w:cs="Times New Roman"/>
          <w:b/>
          <w:bCs/>
          <w:sz w:val="24"/>
          <w:szCs w:val="24"/>
          <w:u w:val="single"/>
          <w:lang w:val="en-US"/>
        </w:rPr>
      </w:pPr>
      <w:r w:rsidRPr="00AE4065">
        <w:rPr>
          <w:rFonts w:ascii="Times New Roman" w:hAnsi="Times New Roman" w:cs="Times New Roman"/>
          <w:b/>
          <w:bCs/>
          <w:sz w:val="24"/>
          <w:szCs w:val="24"/>
          <w:u w:val="single"/>
          <w:lang w:val="en-US"/>
        </w:rPr>
        <w:t xml:space="preserve">Monthly Progress Report of Exploratory Project </w:t>
      </w:r>
    </w:p>
    <w:p w14:paraId="58D5D0EA" w14:textId="77777777" w:rsidR="000010F4" w:rsidRPr="000940C5" w:rsidRDefault="000010F4" w:rsidP="000940C5">
      <w:pPr>
        <w:jc w:val="center"/>
        <w:rPr>
          <w:rFonts w:ascii="Times New Roman" w:hAnsi="Times New Roman" w:cs="Times New Roman"/>
          <w:b/>
          <w:bCs/>
          <w:sz w:val="24"/>
          <w:szCs w:val="24"/>
          <w:u w:val="single"/>
          <w:lang w:val="en-US"/>
        </w:rPr>
      </w:pPr>
    </w:p>
    <w:p w14:paraId="1247575D" w14:textId="77777777" w:rsidR="00AE4065" w:rsidRPr="00AE4065" w:rsidRDefault="00A85E33" w:rsidP="000940C5">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AE4065" w:rsidRPr="00AE4065">
        <w:rPr>
          <w:rFonts w:ascii="Times New Roman" w:hAnsi="Times New Roman" w:cs="Times New Roman"/>
          <w:b/>
          <w:bCs/>
          <w:sz w:val="24"/>
          <w:szCs w:val="24"/>
          <w:lang w:val="en-US"/>
        </w:rPr>
        <w:t>Name of the Students</w:t>
      </w:r>
      <w:r w:rsidR="00AE4065" w:rsidRPr="00AE4065">
        <w:rPr>
          <w:rFonts w:ascii="Times New Roman" w:hAnsi="Times New Roman" w:cs="Times New Roman"/>
          <w:b/>
          <w:bCs/>
          <w:sz w:val="24"/>
          <w:szCs w:val="24"/>
          <w:lang w:val="en-US"/>
        </w:rPr>
        <w:tab/>
      </w:r>
      <w:r w:rsidR="00AE4065" w:rsidRPr="00AE4065">
        <w:rPr>
          <w:rFonts w:ascii="Times New Roman" w:hAnsi="Times New Roman" w:cs="Times New Roman"/>
          <w:b/>
          <w:bCs/>
          <w:sz w:val="24"/>
          <w:szCs w:val="24"/>
          <w:lang w:val="en-US"/>
        </w:rPr>
        <w:tab/>
      </w:r>
      <w:r w:rsidR="00AE4065" w:rsidRPr="00AE4065">
        <w:rPr>
          <w:rFonts w:ascii="Times New Roman" w:hAnsi="Times New Roman" w:cs="Times New Roman"/>
          <w:b/>
          <w:bCs/>
          <w:sz w:val="24"/>
          <w:szCs w:val="24"/>
          <w:lang w:val="en-US"/>
        </w:rPr>
        <w:tab/>
        <w:t>Roll No</w:t>
      </w:r>
      <w:r w:rsidR="00AE4065" w:rsidRPr="00AE4065">
        <w:rPr>
          <w:rFonts w:ascii="Times New Roman" w:hAnsi="Times New Roman" w:cs="Times New Roman"/>
          <w:b/>
          <w:bCs/>
          <w:sz w:val="24"/>
          <w:szCs w:val="24"/>
          <w:lang w:val="en-US"/>
        </w:rPr>
        <w:tab/>
      </w:r>
      <w:r w:rsidR="00AE4065" w:rsidRPr="00AE4065">
        <w:rPr>
          <w:rFonts w:ascii="Times New Roman" w:hAnsi="Times New Roman" w:cs="Times New Roman"/>
          <w:b/>
          <w:bCs/>
          <w:sz w:val="24"/>
          <w:szCs w:val="24"/>
          <w:lang w:val="en-US"/>
        </w:rPr>
        <w:tab/>
      </w:r>
      <w:r w:rsidR="00AE4065" w:rsidRPr="00AE4065">
        <w:rPr>
          <w:rFonts w:ascii="Times New Roman" w:hAnsi="Times New Roman" w:cs="Times New Roman"/>
          <w:b/>
          <w:bCs/>
          <w:sz w:val="24"/>
          <w:szCs w:val="24"/>
          <w:lang w:val="en-US"/>
        </w:rPr>
        <w:tab/>
      </w:r>
      <w:r w:rsidR="00AE4065" w:rsidRPr="00AE4065">
        <w:rPr>
          <w:rFonts w:ascii="Times New Roman" w:hAnsi="Times New Roman" w:cs="Times New Roman"/>
          <w:b/>
          <w:bCs/>
          <w:sz w:val="24"/>
          <w:szCs w:val="24"/>
          <w:lang w:val="en-US"/>
        </w:rPr>
        <w:tab/>
        <w:t xml:space="preserve">Signature </w:t>
      </w:r>
    </w:p>
    <w:p w14:paraId="55EF4873" w14:textId="424AE064" w:rsidR="00AE4065" w:rsidRPr="00AE4065" w:rsidRDefault="00AE4065" w:rsidP="00AE4065">
      <w:pPr>
        <w:spacing w:after="120"/>
        <w:rPr>
          <w:rFonts w:ascii="Times New Roman" w:hAnsi="Times New Roman" w:cs="Times New Roman"/>
          <w:b/>
          <w:bCs/>
          <w:sz w:val="24"/>
          <w:szCs w:val="24"/>
          <w:lang w:val="en-US"/>
        </w:rPr>
      </w:pPr>
      <w:r w:rsidRPr="00AE4065">
        <w:rPr>
          <w:rFonts w:ascii="Times New Roman" w:hAnsi="Times New Roman" w:cs="Times New Roman"/>
          <w:b/>
          <w:bCs/>
          <w:sz w:val="24"/>
          <w:szCs w:val="24"/>
          <w:lang w:val="en-US"/>
        </w:rPr>
        <w:t>1.</w:t>
      </w:r>
      <w:r w:rsidR="00904FC2">
        <w:rPr>
          <w:rFonts w:ascii="Times New Roman" w:hAnsi="Times New Roman" w:cs="Times New Roman"/>
          <w:b/>
          <w:bCs/>
          <w:sz w:val="24"/>
          <w:szCs w:val="24"/>
          <w:lang w:val="en-US"/>
        </w:rPr>
        <w:t xml:space="preserve">   Ishant Singh                                          24045059</w:t>
      </w:r>
    </w:p>
    <w:p w14:paraId="57BB506C" w14:textId="4ADCD63C" w:rsidR="00AE4065" w:rsidRPr="00AE4065" w:rsidRDefault="00AE4065" w:rsidP="00AE4065">
      <w:pPr>
        <w:spacing w:after="120"/>
        <w:rPr>
          <w:rFonts w:ascii="Times New Roman" w:hAnsi="Times New Roman" w:cs="Times New Roman"/>
          <w:b/>
          <w:bCs/>
          <w:sz w:val="24"/>
          <w:szCs w:val="24"/>
          <w:lang w:val="en-US"/>
        </w:rPr>
      </w:pPr>
      <w:r w:rsidRPr="00AE4065">
        <w:rPr>
          <w:rFonts w:ascii="Times New Roman" w:hAnsi="Times New Roman" w:cs="Times New Roman"/>
          <w:b/>
          <w:bCs/>
          <w:sz w:val="24"/>
          <w:szCs w:val="24"/>
          <w:lang w:val="en-US"/>
        </w:rPr>
        <w:t xml:space="preserve">2. </w:t>
      </w:r>
      <w:r w:rsidR="00904FC2">
        <w:rPr>
          <w:rFonts w:ascii="Times New Roman" w:hAnsi="Times New Roman" w:cs="Times New Roman"/>
          <w:b/>
          <w:bCs/>
          <w:sz w:val="24"/>
          <w:szCs w:val="24"/>
          <w:lang w:val="en-US"/>
        </w:rPr>
        <w:t xml:space="preserve">  Mohit Jain                                             24045079</w:t>
      </w:r>
    </w:p>
    <w:p w14:paraId="4809279C" w14:textId="02640A9F" w:rsidR="00AE4065" w:rsidRPr="00AE4065" w:rsidRDefault="00AE4065" w:rsidP="00AE4065">
      <w:pPr>
        <w:spacing w:after="120"/>
        <w:rPr>
          <w:rFonts w:ascii="Times New Roman" w:hAnsi="Times New Roman" w:cs="Times New Roman"/>
          <w:b/>
          <w:bCs/>
          <w:sz w:val="24"/>
          <w:szCs w:val="24"/>
          <w:lang w:val="en-US"/>
        </w:rPr>
      </w:pPr>
      <w:r w:rsidRPr="00AE4065">
        <w:rPr>
          <w:rFonts w:ascii="Times New Roman" w:hAnsi="Times New Roman" w:cs="Times New Roman"/>
          <w:b/>
          <w:bCs/>
          <w:sz w:val="24"/>
          <w:szCs w:val="24"/>
          <w:lang w:val="en-US"/>
        </w:rPr>
        <w:t xml:space="preserve">3. </w:t>
      </w:r>
      <w:r w:rsidR="00904FC2">
        <w:rPr>
          <w:rFonts w:ascii="Times New Roman" w:hAnsi="Times New Roman" w:cs="Times New Roman"/>
          <w:b/>
          <w:bCs/>
          <w:sz w:val="24"/>
          <w:szCs w:val="24"/>
          <w:lang w:val="en-US"/>
        </w:rPr>
        <w:t xml:space="preserve">  Ranit Mondal                                        24045105</w:t>
      </w:r>
    </w:p>
    <w:p w14:paraId="42058295" w14:textId="5041252E" w:rsidR="00AE4065" w:rsidRPr="00AE4065" w:rsidRDefault="00AE4065" w:rsidP="00AE4065">
      <w:pPr>
        <w:spacing w:after="120"/>
        <w:rPr>
          <w:rFonts w:ascii="Times New Roman" w:hAnsi="Times New Roman" w:cs="Times New Roman"/>
          <w:b/>
          <w:bCs/>
          <w:sz w:val="24"/>
          <w:szCs w:val="24"/>
          <w:lang w:val="en-US"/>
        </w:rPr>
      </w:pPr>
      <w:r w:rsidRPr="00AE4065">
        <w:rPr>
          <w:rFonts w:ascii="Times New Roman" w:hAnsi="Times New Roman" w:cs="Times New Roman"/>
          <w:b/>
          <w:bCs/>
          <w:sz w:val="24"/>
          <w:szCs w:val="24"/>
          <w:lang w:val="en-US"/>
        </w:rPr>
        <w:t xml:space="preserve"> </w:t>
      </w:r>
    </w:p>
    <w:p w14:paraId="129BA1CC" w14:textId="6CDF43A3" w:rsidR="00AE4065" w:rsidRPr="00AE4065" w:rsidRDefault="00AE4065" w:rsidP="00AE4065">
      <w:pPr>
        <w:spacing w:after="120"/>
        <w:rPr>
          <w:rFonts w:ascii="Times New Roman" w:hAnsi="Times New Roman" w:cs="Times New Roman"/>
          <w:b/>
          <w:bCs/>
          <w:sz w:val="24"/>
          <w:szCs w:val="24"/>
          <w:lang w:val="en-US"/>
        </w:rPr>
      </w:pPr>
      <w:r w:rsidRPr="00AE4065">
        <w:rPr>
          <w:rFonts w:ascii="Times New Roman" w:hAnsi="Times New Roman" w:cs="Times New Roman"/>
          <w:b/>
          <w:bCs/>
          <w:sz w:val="24"/>
          <w:szCs w:val="24"/>
          <w:lang w:val="en-US"/>
        </w:rPr>
        <w:t>Title of the Project</w:t>
      </w:r>
      <w:r w:rsidR="000940C5" w:rsidRPr="00AE4065">
        <w:rPr>
          <w:rFonts w:ascii="Times New Roman" w:hAnsi="Times New Roman" w:cs="Times New Roman"/>
          <w:b/>
          <w:bCs/>
          <w:sz w:val="24"/>
          <w:szCs w:val="24"/>
          <w:lang w:val="en-US"/>
        </w:rPr>
        <w:t>:</w:t>
      </w:r>
      <w:r w:rsidR="00904FC2">
        <w:rPr>
          <w:rFonts w:ascii="Times New Roman" w:hAnsi="Times New Roman" w:cs="Times New Roman"/>
          <w:b/>
          <w:bCs/>
          <w:sz w:val="24"/>
          <w:szCs w:val="24"/>
          <w:lang w:val="en-US"/>
        </w:rPr>
        <w:t xml:space="preserve"> </w:t>
      </w:r>
      <w:r w:rsidR="00904FC2" w:rsidRPr="00904FC2">
        <w:rPr>
          <w:rFonts w:ascii="Times New Roman" w:hAnsi="Times New Roman" w:cs="Times New Roman"/>
          <w:b/>
          <w:bCs/>
          <w:sz w:val="24"/>
          <w:szCs w:val="24"/>
          <w:u w:val="single"/>
          <w:lang w:val="en-US"/>
        </w:rPr>
        <w:t>Review on Covalent Organic Frameworks (COF) for Co2 Capture and Industrial Applications</w:t>
      </w:r>
    </w:p>
    <w:p w14:paraId="169552CE" w14:textId="77777777" w:rsidR="00D92346" w:rsidRDefault="00D92346" w:rsidP="00AE4065">
      <w:pPr>
        <w:spacing w:after="120"/>
        <w:rPr>
          <w:rFonts w:ascii="Times New Roman" w:hAnsi="Times New Roman" w:cs="Times New Roman"/>
          <w:b/>
          <w:bCs/>
          <w:sz w:val="24"/>
          <w:szCs w:val="24"/>
          <w:lang w:val="en-US"/>
        </w:rPr>
      </w:pPr>
    </w:p>
    <w:p w14:paraId="09AE8912" w14:textId="5CB13D9B" w:rsidR="00AE4065" w:rsidRDefault="00AE4065" w:rsidP="00AE4065">
      <w:pPr>
        <w:spacing w:after="1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Progress of Month: </w:t>
      </w:r>
      <w:r w:rsidR="002312D4">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September / October /</w:t>
      </w:r>
      <w:r w:rsidRPr="00AE4065">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November/ December (</w:t>
      </w:r>
      <w:proofErr w:type="gramStart"/>
      <w:r>
        <w:rPr>
          <w:rFonts w:ascii="Times New Roman" w:hAnsi="Times New Roman" w:cs="Times New Roman"/>
          <w:b/>
          <w:bCs/>
          <w:sz w:val="24"/>
          <w:szCs w:val="24"/>
          <w:lang w:val="en-US"/>
        </w:rPr>
        <w:t>Tick )</w:t>
      </w:r>
      <w:proofErr w:type="gramEnd"/>
    </w:p>
    <w:p w14:paraId="07CD2420" w14:textId="77777777" w:rsidR="00AE4065" w:rsidRDefault="00AE4065" w:rsidP="00AE4065">
      <w:pPr>
        <w:spacing w:after="120"/>
        <w:rPr>
          <w:rFonts w:ascii="Times New Roman" w:hAnsi="Times New Roman" w:cs="Times New Roman"/>
          <w:b/>
          <w:bCs/>
          <w:sz w:val="24"/>
          <w:szCs w:val="24"/>
          <w:lang w:val="en-US"/>
        </w:rPr>
      </w:pPr>
      <w:r>
        <w:rPr>
          <w:rFonts w:ascii="Times New Roman" w:hAnsi="Times New Roman" w:cs="Times New Roman"/>
          <w:b/>
          <w:bCs/>
          <w:sz w:val="24"/>
          <w:szCs w:val="24"/>
          <w:lang w:val="en-US"/>
        </w:rPr>
        <w:t>Progress Report (Maximum 100 words</w:t>
      </w:r>
      <w:r w:rsidR="000940C5">
        <w:rPr>
          <w:rFonts w:ascii="Times New Roman" w:hAnsi="Times New Roman" w:cs="Times New Roman"/>
          <w:b/>
          <w:bCs/>
          <w:sz w:val="24"/>
          <w:szCs w:val="24"/>
          <w:lang w:val="en-US"/>
        </w:rPr>
        <w:t>):</w:t>
      </w:r>
    </w:p>
    <w:p w14:paraId="1250570A" w14:textId="22EC421E" w:rsidR="00904FC2" w:rsidRDefault="00904FC2" w:rsidP="00AE4065">
      <w:pPr>
        <w:spacing w:after="120"/>
        <w:rPr>
          <w:rFonts w:ascii="Times New Roman" w:hAnsi="Times New Roman" w:cs="Times New Roman"/>
          <w:b/>
          <w:bCs/>
          <w:sz w:val="24"/>
          <w:szCs w:val="24"/>
          <w:u w:val="single"/>
          <w:lang w:val="en-US"/>
        </w:rPr>
      </w:pPr>
      <w:r w:rsidRPr="00904FC2">
        <w:rPr>
          <w:rFonts w:ascii="Times New Roman" w:hAnsi="Times New Roman" w:cs="Times New Roman"/>
          <w:b/>
          <w:bCs/>
          <w:sz w:val="24"/>
          <w:szCs w:val="24"/>
          <w:u w:val="single"/>
          <w:lang w:val="en-US"/>
        </w:rPr>
        <w:t>Literary Review on Covalent Organic Frameworks for CO2 Combustion and Industrial Application:</w:t>
      </w:r>
    </w:p>
    <w:p w14:paraId="43318346" w14:textId="19FE281D" w:rsidR="00904FC2" w:rsidRDefault="00904FC2" w:rsidP="00904FC2">
      <w:pPr>
        <w:pStyle w:val="NormalWeb"/>
        <w:numPr>
          <w:ilvl w:val="0"/>
          <w:numId w:val="5"/>
        </w:numPr>
      </w:pPr>
      <w:r>
        <w:rPr>
          <w:rStyle w:val="Strong"/>
        </w:rPr>
        <w:t xml:space="preserve">Porosity and High </w:t>
      </w:r>
      <w:proofErr w:type="spellStart"/>
      <w:r>
        <w:rPr>
          <w:rStyle w:val="Strong"/>
        </w:rPr>
        <w:t>Crystalinity</w:t>
      </w:r>
      <w:proofErr w:type="spellEnd"/>
      <w:r>
        <w:br/>
        <w:t xml:space="preserve">COFs (Covalent Organic Frameworks) offer </w:t>
      </w:r>
      <w:r>
        <w:t xml:space="preserve">good </w:t>
      </w:r>
      <w:r>
        <w:t>pore sizes and high surface areas due to their crystalline and modular structure. This tunability enables selective CO₂ capture by designing pore environments that favo</w:t>
      </w:r>
      <w:r w:rsidR="00D92346">
        <w:t>u</w:t>
      </w:r>
      <w:r>
        <w:t>r CO₂ over other gases like N₂ or CH₄.</w:t>
      </w:r>
    </w:p>
    <w:p w14:paraId="5D85EE7E" w14:textId="60B4B21C" w:rsidR="00904FC2" w:rsidRDefault="00904FC2" w:rsidP="00904FC2">
      <w:pPr>
        <w:pStyle w:val="NormalWeb"/>
        <w:numPr>
          <w:ilvl w:val="0"/>
          <w:numId w:val="5"/>
        </w:numPr>
      </w:pPr>
      <w:r>
        <w:rPr>
          <w:rStyle w:val="Strong"/>
        </w:rPr>
        <w:t>Impact of 2D vs. 3D Structures</w:t>
      </w:r>
      <w:r>
        <w:br/>
        <w:t>2D COFs form layered sheets with π–π stacking, ideal for gas separation due to narrow, ordered channels. 3D COFs provide interconnected pore networks with higher surface areas and enhanced mechanical stability, making them suitable for industrial environments.</w:t>
      </w:r>
    </w:p>
    <w:p w14:paraId="761B3E59" w14:textId="789FC222" w:rsidR="00904FC2" w:rsidRDefault="00904FC2" w:rsidP="00904FC2">
      <w:pPr>
        <w:pStyle w:val="NormalWeb"/>
        <w:numPr>
          <w:ilvl w:val="0"/>
          <w:numId w:val="5"/>
        </w:numPr>
      </w:pPr>
      <w:r>
        <w:rPr>
          <w:rStyle w:val="Strong"/>
        </w:rPr>
        <w:t>Effective Synthesis Methods</w:t>
      </w:r>
      <w:r>
        <w:br/>
        <w:t>New synthesis techniques using heteropoly acid catalysts and room-temperature processing have reduced reaction times (from 72 to 2 hours) and energy consumption. These methods lower production costs by 40–50%, making COFs scalable and commercially viable.</w:t>
      </w:r>
    </w:p>
    <w:p w14:paraId="0E33CFBA" w14:textId="399ED1DA" w:rsidR="00904FC2" w:rsidRDefault="00904FC2" w:rsidP="00904FC2">
      <w:pPr>
        <w:pStyle w:val="NormalWeb"/>
        <w:numPr>
          <w:ilvl w:val="0"/>
          <w:numId w:val="5"/>
        </w:numPr>
      </w:pPr>
      <w:r>
        <w:rPr>
          <w:rStyle w:val="Strong"/>
        </w:rPr>
        <w:t>Functionalization for Enhanced Performance</w:t>
      </w:r>
      <w:r>
        <w:br/>
        <w:t xml:space="preserve">Functionalizing COFs with amines or ionic liquids significantly increases CO₂ affinity and selectivity. Materials like PPN6DETA and </w:t>
      </w:r>
      <w:proofErr w:type="spellStart"/>
      <w:r>
        <w:t>AelmBr</w:t>
      </w:r>
      <w:proofErr w:type="spellEnd"/>
      <w:r>
        <w:t>-TAPT show up to 15× improved uptake compared to non-functionalized COFs.</w:t>
      </w:r>
    </w:p>
    <w:p w14:paraId="74B4BB8E" w14:textId="13112027" w:rsidR="00904FC2" w:rsidRDefault="00904FC2" w:rsidP="00904FC2">
      <w:pPr>
        <w:pStyle w:val="NormalWeb"/>
        <w:numPr>
          <w:ilvl w:val="0"/>
          <w:numId w:val="5"/>
        </w:numPr>
      </w:pPr>
      <w:r>
        <w:rPr>
          <w:rStyle w:val="Strong"/>
        </w:rPr>
        <w:t>Layer Stacking and Pore Optimization</w:t>
      </w:r>
      <w:r>
        <w:br/>
        <w:t>Controlled stacking (eclipsed, staggered, inclined) and fine-tuned pore sizes (~1.0 nm) enhance CO₂/N₂ separation by creating efficient adsorption pathways and maximizing CO₂ interaction with functional sites.</w:t>
      </w:r>
    </w:p>
    <w:p w14:paraId="548C1E23" w14:textId="79966719" w:rsidR="00904FC2" w:rsidRDefault="00904FC2" w:rsidP="00904FC2">
      <w:pPr>
        <w:pStyle w:val="NormalWeb"/>
        <w:numPr>
          <w:ilvl w:val="0"/>
          <w:numId w:val="5"/>
        </w:numPr>
      </w:pPr>
      <w:r>
        <w:rPr>
          <w:rStyle w:val="Strong"/>
        </w:rPr>
        <w:t>Superior to Conventional Technologies</w:t>
      </w:r>
      <w:r>
        <w:br/>
        <w:t>Compared to MEA-based systems and solid amines, COFs offer 30–40% lower operating energy requirements and cost without corrosion issues or high thermal degradation.</w:t>
      </w:r>
    </w:p>
    <w:p w14:paraId="10B66F4A" w14:textId="77777777" w:rsidR="00904FC2" w:rsidRPr="00904FC2" w:rsidRDefault="00904FC2" w:rsidP="00904FC2">
      <w:pPr>
        <w:pStyle w:val="NormalWeb"/>
        <w:numPr>
          <w:ilvl w:val="0"/>
          <w:numId w:val="5"/>
        </w:numPr>
      </w:pPr>
      <w:r>
        <w:rPr>
          <w:rStyle w:val="Strong"/>
        </w:rPr>
        <w:t>Excellent Thermal and Mechanical Stability</w:t>
      </w:r>
      <w:r>
        <w:br/>
        <w:t>COFs exhibit strong durability, with some variants maintaining structure up to 500–600°C and withstanding over 10,000 pressure cycles. This robustness is crucial for long-term industrial deployment.</w:t>
      </w:r>
      <w:r w:rsidRPr="00904FC2">
        <w:rPr>
          <w:b/>
          <w:bCs/>
          <w:u w:val="single"/>
          <w:lang w:val="en-US"/>
        </w:rPr>
        <w:br/>
      </w:r>
    </w:p>
    <w:p w14:paraId="2981761F" w14:textId="641EE7FB" w:rsidR="000940C5" w:rsidRPr="00904FC2" w:rsidRDefault="000940C5" w:rsidP="00904FC2">
      <w:pPr>
        <w:pStyle w:val="NormalWeb"/>
      </w:pPr>
      <w:r w:rsidRPr="00904FC2">
        <w:rPr>
          <w:b/>
          <w:bCs/>
          <w:lang w:val="en-US"/>
        </w:rPr>
        <w:lastRenderedPageBreak/>
        <w:t xml:space="preserve">Grade provided by the supervisor: A           </w:t>
      </w:r>
      <w:r w:rsidR="00A85E33" w:rsidRPr="00904FC2">
        <w:rPr>
          <w:b/>
          <w:bCs/>
          <w:lang w:val="en-US"/>
        </w:rPr>
        <w:t>/ B</w:t>
      </w:r>
      <w:r w:rsidRPr="00904FC2">
        <w:rPr>
          <w:b/>
          <w:bCs/>
          <w:lang w:val="en-US"/>
        </w:rPr>
        <w:t xml:space="preserve">             /     C             </w:t>
      </w:r>
      <w:proofErr w:type="gramStart"/>
      <w:r w:rsidRPr="00904FC2">
        <w:rPr>
          <w:b/>
          <w:bCs/>
          <w:lang w:val="en-US"/>
        </w:rPr>
        <w:t xml:space="preserve">   (</w:t>
      </w:r>
      <w:proofErr w:type="gramEnd"/>
      <w:r w:rsidRPr="00904FC2">
        <w:rPr>
          <w:b/>
          <w:bCs/>
          <w:lang w:val="en-US"/>
        </w:rPr>
        <w:t xml:space="preserve">Tick) </w:t>
      </w:r>
    </w:p>
    <w:p w14:paraId="669D50E3" w14:textId="77777777" w:rsidR="000940C5" w:rsidRDefault="000940C5" w:rsidP="00AE4065">
      <w:pPr>
        <w:spacing w:after="1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Signature of the Supervisor with date: </w:t>
      </w:r>
    </w:p>
    <w:p w14:paraId="3C34F533" w14:textId="77777777" w:rsidR="000940C5" w:rsidRDefault="000940C5" w:rsidP="00AE4065">
      <w:pPr>
        <w:spacing w:after="120"/>
        <w:rPr>
          <w:rFonts w:ascii="Times New Roman" w:hAnsi="Times New Roman" w:cs="Times New Roman"/>
          <w:b/>
          <w:bCs/>
          <w:sz w:val="24"/>
          <w:szCs w:val="24"/>
          <w:lang w:val="en-US"/>
        </w:rPr>
      </w:pPr>
    </w:p>
    <w:p w14:paraId="56AF6C1C" w14:textId="79B7F29D" w:rsidR="000940C5" w:rsidRDefault="000940C5" w:rsidP="00A85E33">
      <w:pPr>
        <w:spacing w:after="120" w:line="240" w:lineRule="auto"/>
        <w:rPr>
          <w:rFonts w:ascii="Times New Roman" w:hAnsi="Times New Roman" w:cs="Times New Roman"/>
          <w:b/>
          <w:bCs/>
          <w:sz w:val="20"/>
          <w:szCs w:val="20"/>
          <w:lang w:val="en-US"/>
        </w:rPr>
      </w:pPr>
      <w:r w:rsidRPr="000940C5">
        <w:rPr>
          <w:rFonts w:ascii="Times New Roman" w:hAnsi="Times New Roman" w:cs="Times New Roman"/>
          <w:b/>
          <w:bCs/>
          <w:sz w:val="20"/>
          <w:szCs w:val="20"/>
          <w:lang w:val="en-US"/>
        </w:rPr>
        <w:t xml:space="preserve">Note:   </w:t>
      </w:r>
      <w:r>
        <w:rPr>
          <w:rFonts w:ascii="Times New Roman" w:hAnsi="Times New Roman" w:cs="Times New Roman"/>
          <w:b/>
          <w:bCs/>
          <w:sz w:val="20"/>
          <w:szCs w:val="20"/>
          <w:lang w:val="en-US"/>
        </w:rPr>
        <w:t xml:space="preserve">1. </w:t>
      </w:r>
      <w:r w:rsidRPr="000940C5">
        <w:rPr>
          <w:rFonts w:ascii="Times New Roman" w:hAnsi="Times New Roman" w:cs="Times New Roman"/>
          <w:b/>
          <w:bCs/>
          <w:sz w:val="20"/>
          <w:szCs w:val="20"/>
          <w:lang w:val="en-US"/>
        </w:rPr>
        <w:t>Back side of this page can be used</w:t>
      </w:r>
      <w:r w:rsidR="000010F4">
        <w:rPr>
          <w:rFonts w:ascii="Times New Roman" w:hAnsi="Times New Roman" w:cs="Times New Roman"/>
          <w:b/>
          <w:bCs/>
          <w:sz w:val="20"/>
          <w:szCs w:val="20"/>
          <w:lang w:val="en-US"/>
        </w:rPr>
        <w:t>, if needed,</w:t>
      </w:r>
      <w:r w:rsidRPr="000940C5">
        <w:rPr>
          <w:rFonts w:ascii="Times New Roman" w:hAnsi="Times New Roman" w:cs="Times New Roman"/>
          <w:b/>
          <w:bCs/>
          <w:sz w:val="20"/>
          <w:szCs w:val="20"/>
          <w:lang w:val="en-US"/>
        </w:rPr>
        <w:t xml:space="preserve"> for diagram, photograph related with the project. </w:t>
      </w:r>
    </w:p>
    <w:p w14:paraId="22D34C0F" w14:textId="77777777" w:rsidR="000940C5" w:rsidRDefault="000940C5" w:rsidP="00A85E33">
      <w:pPr>
        <w:spacing w:after="120" w:line="240" w:lineRule="auto"/>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            2.  </w:t>
      </w:r>
      <w:r w:rsidR="00421C89">
        <w:rPr>
          <w:rFonts w:ascii="Times New Roman" w:hAnsi="Times New Roman" w:cs="Times New Roman"/>
          <w:b/>
          <w:bCs/>
          <w:sz w:val="20"/>
          <w:szCs w:val="20"/>
          <w:lang w:val="en-US"/>
        </w:rPr>
        <w:t>More than one page will not be accepted.</w:t>
      </w:r>
    </w:p>
    <w:p w14:paraId="1F19A5C8" w14:textId="77777777" w:rsidR="00A85E33" w:rsidRDefault="000940C5" w:rsidP="00A85E33">
      <w:pPr>
        <w:spacing w:after="120" w:line="240" w:lineRule="auto"/>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            3.  For any query relate</w:t>
      </w:r>
      <w:r w:rsidR="00A85E33">
        <w:rPr>
          <w:rFonts w:ascii="Times New Roman" w:hAnsi="Times New Roman" w:cs="Times New Roman"/>
          <w:b/>
          <w:bCs/>
          <w:sz w:val="20"/>
          <w:szCs w:val="20"/>
          <w:lang w:val="en-US"/>
        </w:rPr>
        <w:t xml:space="preserve">d with the project contact </w:t>
      </w:r>
      <w:r w:rsidR="003559F5">
        <w:rPr>
          <w:rFonts w:ascii="Times New Roman" w:hAnsi="Times New Roman" w:cs="Times New Roman"/>
          <w:b/>
          <w:bCs/>
          <w:sz w:val="20"/>
          <w:szCs w:val="20"/>
          <w:lang w:val="en-US"/>
        </w:rPr>
        <w:t xml:space="preserve">your </w:t>
      </w:r>
      <w:r w:rsidR="00A85E33">
        <w:rPr>
          <w:rFonts w:ascii="Times New Roman" w:hAnsi="Times New Roman" w:cs="Times New Roman"/>
          <w:b/>
          <w:bCs/>
          <w:sz w:val="20"/>
          <w:szCs w:val="20"/>
          <w:lang w:val="en-US"/>
        </w:rPr>
        <w:t>TA</w:t>
      </w:r>
      <w:r w:rsidR="002E417D">
        <w:rPr>
          <w:rFonts w:ascii="Times New Roman" w:hAnsi="Times New Roman" w:cs="Times New Roman"/>
          <w:b/>
          <w:bCs/>
          <w:sz w:val="20"/>
          <w:szCs w:val="20"/>
          <w:lang w:val="en-US"/>
        </w:rPr>
        <w:t>:</w:t>
      </w:r>
    </w:p>
    <w:p w14:paraId="5F1E661A" w14:textId="2275527E" w:rsidR="00D92346" w:rsidRPr="00D92346" w:rsidRDefault="000010F4" w:rsidP="00D92346">
      <w:pPr>
        <w:spacing w:after="120" w:line="240" w:lineRule="auto"/>
        <w:ind w:firstLine="720"/>
      </w:pPr>
      <w:r>
        <w:rPr>
          <w:rFonts w:ascii="Times New Roman" w:hAnsi="Times New Roman" w:cs="Times New Roman"/>
          <w:b/>
          <w:bCs/>
          <w:sz w:val="20"/>
          <w:szCs w:val="20"/>
          <w:lang w:val="en-US"/>
        </w:rPr>
        <w:t>Mr</w:t>
      </w:r>
      <w:r w:rsidR="00A85E33">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Kushagra Singh</w:t>
      </w:r>
      <w:r w:rsidR="00A85E33">
        <w:rPr>
          <w:rFonts w:ascii="Times New Roman" w:hAnsi="Times New Roman" w:cs="Times New Roman"/>
          <w:b/>
          <w:bCs/>
          <w:sz w:val="20"/>
          <w:szCs w:val="20"/>
          <w:lang w:val="en-US"/>
        </w:rPr>
        <w:t xml:space="preserve">– </w:t>
      </w:r>
      <w:hyperlink r:id="rId5" w:history="1">
        <w:r w:rsidRPr="00AF2741">
          <w:rPr>
            <w:rStyle w:val="Hyperlink"/>
          </w:rPr>
          <w:t>kushagrasingh.che24@itbhu.ac.in</w:t>
        </w:r>
      </w:hyperlink>
    </w:p>
    <w:p w14:paraId="27D86E00" w14:textId="77777777" w:rsidR="00D92346" w:rsidRPr="000940C5" w:rsidRDefault="00D92346" w:rsidP="00A85E33">
      <w:pPr>
        <w:spacing w:after="120" w:line="240" w:lineRule="auto"/>
        <w:ind w:firstLine="720"/>
        <w:rPr>
          <w:rFonts w:ascii="Times New Roman" w:hAnsi="Times New Roman" w:cs="Times New Roman"/>
          <w:b/>
          <w:bCs/>
          <w:sz w:val="20"/>
          <w:szCs w:val="20"/>
          <w:lang w:val="en-US"/>
        </w:rPr>
      </w:pPr>
    </w:p>
    <w:sectPr w:rsidR="00D92346" w:rsidRPr="000940C5" w:rsidSect="000940C5">
      <w:pgSz w:w="11906" w:h="16838"/>
      <w:pgMar w:top="851"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ambria"/>
    <w:panose1 w:val="00000400000000000000"/>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4FF5"/>
    <w:multiLevelType w:val="hybridMultilevel"/>
    <w:tmpl w:val="6848331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7715BB6"/>
    <w:multiLevelType w:val="hybridMultilevel"/>
    <w:tmpl w:val="40044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B8032E"/>
    <w:multiLevelType w:val="hybridMultilevel"/>
    <w:tmpl w:val="6BFE71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A36AF6"/>
    <w:multiLevelType w:val="hybridMultilevel"/>
    <w:tmpl w:val="4FAA8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EFA1FFD"/>
    <w:multiLevelType w:val="hybridMultilevel"/>
    <w:tmpl w:val="D30AA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1453431">
    <w:abstractNumId w:val="1"/>
  </w:num>
  <w:num w:numId="2" w16cid:durableId="1021784184">
    <w:abstractNumId w:val="3"/>
  </w:num>
  <w:num w:numId="3" w16cid:durableId="1043560465">
    <w:abstractNumId w:val="4"/>
  </w:num>
  <w:num w:numId="4" w16cid:durableId="76559957">
    <w:abstractNumId w:val="0"/>
  </w:num>
  <w:num w:numId="5" w16cid:durableId="1836995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LUwNDcwMTI3NDCxMDRS0lEKTi0uzszPAykwqgUAZtTeniwAAAA="/>
  </w:docVars>
  <w:rsids>
    <w:rsidRoot w:val="00AE4065"/>
    <w:rsid w:val="000010F4"/>
    <w:rsid w:val="00060DFA"/>
    <w:rsid w:val="000940C5"/>
    <w:rsid w:val="00164C64"/>
    <w:rsid w:val="002312D4"/>
    <w:rsid w:val="002E417D"/>
    <w:rsid w:val="003559F5"/>
    <w:rsid w:val="003C4952"/>
    <w:rsid w:val="00421C89"/>
    <w:rsid w:val="005C3CE0"/>
    <w:rsid w:val="00750D55"/>
    <w:rsid w:val="00793EB5"/>
    <w:rsid w:val="00904FC2"/>
    <w:rsid w:val="00A85E33"/>
    <w:rsid w:val="00AC2483"/>
    <w:rsid w:val="00AC7602"/>
    <w:rsid w:val="00AE4065"/>
    <w:rsid w:val="00C03BE6"/>
    <w:rsid w:val="00C75C86"/>
    <w:rsid w:val="00C823E8"/>
    <w:rsid w:val="00D923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3F0BB"/>
  <w15:docId w15:val="{6B10ABBB-3E78-4A19-9A7C-19BF93D41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40C5"/>
    <w:pPr>
      <w:ind w:left="720"/>
      <w:contextualSpacing/>
    </w:pPr>
  </w:style>
  <w:style w:type="character" w:styleId="Hyperlink">
    <w:name w:val="Hyperlink"/>
    <w:basedOn w:val="DefaultParagraphFont"/>
    <w:uiPriority w:val="99"/>
    <w:unhideWhenUsed/>
    <w:rsid w:val="00750D55"/>
    <w:rPr>
      <w:color w:val="0000FF" w:themeColor="hyperlink"/>
      <w:u w:val="single"/>
    </w:rPr>
  </w:style>
  <w:style w:type="character" w:styleId="UnresolvedMention">
    <w:name w:val="Unresolved Mention"/>
    <w:basedOn w:val="DefaultParagraphFont"/>
    <w:uiPriority w:val="99"/>
    <w:semiHidden/>
    <w:unhideWhenUsed/>
    <w:rsid w:val="000010F4"/>
    <w:rPr>
      <w:color w:val="605E5C"/>
      <w:shd w:val="clear" w:color="auto" w:fill="E1DFDD"/>
    </w:rPr>
  </w:style>
  <w:style w:type="paragraph" w:styleId="NormalWeb">
    <w:name w:val="Normal (Web)"/>
    <w:basedOn w:val="Normal"/>
    <w:uiPriority w:val="99"/>
    <w:unhideWhenUsed/>
    <w:rsid w:val="00904F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4F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ushagrasingh.che24@itbhu.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Prof. RS Singh</dc:creator>
  <cp:lastModifiedBy>MOHIT Jain</cp:lastModifiedBy>
  <cp:revision>2</cp:revision>
  <dcterms:created xsi:type="dcterms:W3CDTF">2025-09-02T10:25:00Z</dcterms:created>
  <dcterms:modified xsi:type="dcterms:W3CDTF">2025-09-02T10:25:00Z</dcterms:modified>
</cp:coreProperties>
</file>