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2.wmf" ContentType="image/x-wm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600"/>
        <w:ind w:hanging="0" w:start="0" w:end="0"/>
        <w:jc w:val="center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</w:rPr>
        <w:t>정보통신망 이용촉진 및 정보보호 등에 관한 법률 시행령</w:t>
      </w:r>
      <w:r>
        <w:rPr>
          <w:rFonts w:ascii="HYGoThic-Medium" w:hAnsi="HYGoThic-Medium"/>
          <w:b/>
          <w:color w:val="000000"/>
          <w:sz w:val="20"/>
        </w:rPr>
        <w:t xml:space="preserve"> </w:t>
      </w:r>
      <w:r>
        <w:rPr>
          <w:rFonts w:ascii="HYGoThic-Medium" w:hAnsi="HYGoThic-Medium"/>
          <w:b/>
          <w:color w:val="000000"/>
          <w:sz w:val="20"/>
        </w:rPr>
        <w:t xml:space="preserve">( </w:t>
      </w:r>
      <w:r>
        <w:rPr>
          <w:rFonts w:ascii="HYGoThic-Medium" w:hAnsi="HYGoThic-Medium"/>
          <w:b/>
          <w:color w:val="000000"/>
          <w:sz w:val="20"/>
        </w:rPr>
        <w:t>약칭</w:t>
      </w:r>
      <w:r>
        <w:rPr>
          <w:rFonts w:ascii="HYGoThic-Medium" w:hAnsi="HYGoThic-Medium"/>
          <w:b/>
          <w:color w:val="000000"/>
          <w:sz w:val="20"/>
        </w:rPr>
        <w:t xml:space="preserve">: </w:t>
      </w:r>
      <w:r>
        <w:rPr>
          <w:rFonts w:ascii="HYGoThic-Medium" w:hAnsi="HYGoThic-Medium"/>
          <w:b/>
          <w:color w:val="000000"/>
          <w:sz w:val="20"/>
        </w:rPr>
        <w:t xml:space="preserve">정보통신망법 시행령 </w:t>
      </w:r>
      <w:r>
        <w:rPr>
          <w:rFonts w:ascii="HYGoThic-Medium" w:hAnsi="HYGoThic-Medium"/>
          <w:b/>
          <w:color w:val="000000"/>
          <w:sz w:val="20"/>
        </w:rPr>
        <w:t>)</w:t>
      </w:r>
    </w:p>
    <w:p>
      <w:pPr>
        <w:pStyle w:val="Normal"/>
        <w:bidi w:val="0"/>
        <w:spacing w:lineRule="atLeast" w:line="400"/>
        <w:ind w:hanging="0" w:start="0" w:end="0"/>
        <w:jc w:val="center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시행 </w:t>
      </w:r>
      <w:r>
        <w:rPr>
          <w:rFonts w:ascii="HYSMyeongJo-Medium" w:hAnsi="HYSMyeongJo-Medium"/>
          <w:color w:val="0000FF"/>
          <w:sz w:val="20"/>
        </w:rPr>
        <w:t>2025. 11. 4.] [</w:t>
      </w:r>
      <w:r>
        <w:rPr>
          <w:rFonts w:ascii="HYSMyeongJo-Medium" w:hAnsi="HYSMyeongJo-Medium"/>
          <w:color w:val="0000FF"/>
          <w:sz w:val="20"/>
        </w:rPr>
        <w:t>대통령령 제</w:t>
      </w:r>
      <w:r>
        <w:rPr>
          <w:rFonts w:ascii="HYSMyeongJo-Medium" w:hAnsi="HYSMyeongJo-Medium"/>
          <w:color w:val="0000FF"/>
          <w:sz w:val="20"/>
        </w:rPr>
        <w:t>35837</w:t>
      </w:r>
      <w:r>
        <w:rPr>
          <w:rFonts w:ascii="HYSMyeongJo-Medium" w:hAnsi="HYSMyeongJo-Medium"/>
          <w:color w:val="0000FF"/>
          <w:sz w:val="20"/>
        </w:rPr>
        <w:t>호</w:t>
      </w:r>
      <w:r>
        <w:rPr>
          <w:rFonts w:ascii="HYSMyeongJo-Medium" w:hAnsi="HYSMyeongJo-Medium"/>
          <w:color w:val="0000FF"/>
          <w:sz w:val="20"/>
        </w:rPr>
        <w:t xml:space="preserve">, 2025. 11. 4., </w:t>
      </w:r>
      <w:r>
        <w:rPr>
          <w:rFonts w:ascii="HYSMyeongJo-Medium" w:hAnsi="HYSMyeongJo-Medium"/>
          <w:color w:val="0000FF"/>
          <w:sz w:val="20"/>
        </w:rPr>
        <w:t>일부개정</w:t>
      </w:r>
      <w:r>
        <w:rPr>
          <w:rFonts w:ascii="HYSMyeongJo-Medium" w:hAnsi="HYSMyeongJo-Medium"/>
          <w:color w:val="0000FF"/>
          <w:sz w:val="20"/>
        </w:rPr>
        <w:t>]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방송미디어통신위원회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디지털이용자기반과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본인확인제 관련</w:t>
      </w:r>
      <w:r>
        <w:rPr>
          <w:rFonts w:ascii="HYSMyeongJo-Medium" w:hAnsi="HYSMyeongJo-Medium"/>
          <w:color w:val="000000"/>
          <w:sz w:val="18"/>
        </w:rPr>
        <w:t>) 02-2110-1521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방송미디어통신위원회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디지털이용자기반과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스팸</w:t>
      </w:r>
      <w:r>
        <w:rPr>
          <w:rFonts w:ascii="HYSMyeongJo-Medium" w:hAnsi="HYSMyeongJo-Medium"/>
          <w:color w:val="000000"/>
          <w:sz w:val="18"/>
        </w:rPr>
        <w:t>) 02-2110-1514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방송미디어통신위원회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이용자정책총괄과</w:t>
      </w:r>
      <w:r>
        <w:rPr>
          <w:rFonts w:ascii="HYSMyeongJo-Medium" w:hAnsi="HYSMyeongJo-Medium"/>
          <w:color w:val="000000"/>
          <w:sz w:val="18"/>
        </w:rPr>
        <w:t>) 02-2110-1514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과학기술정보통신부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통신자원정책과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통신과금관련</w:t>
      </w:r>
      <w:r>
        <w:rPr>
          <w:rFonts w:ascii="HYSMyeongJo-Medium" w:hAnsi="HYSMyeongJo-Medium"/>
          <w:color w:val="000000"/>
          <w:sz w:val="18"/>
        </w:rPr>
        <w:t>) 044-202-6669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과학기술정보통신부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사이버침해대응과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해킹 등 침해대응 관련</w:t>
      </w:r>
      <w:r>
        <w:rPr>
          <w:rFonts w:ascii="HYSMyeongJo-Medium" w:hAnsi="HYSMyeongJo-Medium"/>
          <w:color w:val="000000"/>
          <w:sz w:val="18"/>
        </w:rPr>
        <w:t>) 044-202-6461, 6462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과학기술정보통신부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디지털기반안전과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집적정보통신시설 관련</w:t>
      </w:r>
      <w:r>
        <w:rPr>
          <w:rFonts w:ascii="HYSMyeongJo-Medium" w:hAnsi="HYSMyeongJo-Medium"/>
          <w:color w:val="000000"/>
          <w:sz w:val="18"/>
        </w:rPr>
        <w:t>) 044-202-6777, 6778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방송미디어통신위원회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디지털유해정보대응과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불법정보 및 청소년보호 관련</w:t>
      </w:r>
      <w:r>
        <w:rPr>
          <w:rFonts w:ascii="HYSMyeongJo-Medium" w:hAnsi="HYSMyeongJo-Medium"/>
          <w:color w:val="000000"/>
          <w:sz w:val="18"/>
        </w:rPr>
        <w:t>) 02-2110-1567, 1549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장 총칙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목적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이 영은 「정보통신망 이용촉진 및 정보보호 등에 관한 법률」에서 위임된 사항과 그 시행에 필요한 사항을 규정함을 목적으로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윤리강령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「정보통신망 이용촉진 및 정보보호 등에 관한 법률」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“법”이라 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 따른 정보통신서비스 제공자 및 그 단체는 이용자를 보호하고 건전하고 안전한 정보통신서비스 제공을 위하여 정보통신서비스 제공자 윤리강령을 정하여 시행할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2009. 1. 28.,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이용자의 단체는 건전한 정보사회가 정착되도록 이용자 윤리강령을 정하여 시행할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정부는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윤리강령의 제정 및 시행을 위한 활동을 지원할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장 정보통신망의 이용촉진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&lt;2009. 8. 18.&gt;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&lt;2009. 8. 18.&gt;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정보의 공동 활용체제 구축 시책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중앙행정기관의 장은 법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조에 따라 소관 분야의 정보의 공동 활용을 위한 계획을 수립하여 고시할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2010. 5.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중앙행정기관의 장은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정보의 공동 활용을 위한 계획을 효율적으로 추진하기 위하여 필요한 경우에는 다음 각 호의 사업 등을 하는 자에 대하여 지원할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보유ㆍ관리하는 정보 중 공동 활용 대상 정보의 선정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정보통신망 상호간 연계 시스템의 구축 및 운영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정보통신망의 연계에 따른 각 기관 간 비용부담의 조정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정보의 공동 활용체제 구축을 위하여 필요한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정보통신망의 이용촉진 등에 관한 사업의 실시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과학기술정보통신부장관이 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실시할 수 있는 사업은 다음 각 호와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정보통신망의 구성ㆍ운영을 위한 시험적 사업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새로운 매체의 실용화를 위한 시험적 사업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정보화산업 육성을 위한 선도 응용사업 및 관련 연구 지원 사업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전자거래에 관한 기술개발 등 전자거래의 활성화를 위한 기반 조성 사업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정보통신망 이용촉진을 위한 법ㆍ제도 개선 등 지원 사업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정보사회의 기반조성을 위한 관련 기술ㆍ기기 및 응용서비스의 효율적인 활용과 보급을 위한 시범사업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 xml:space="preserve">장 삭제 </w:t>
      </w:r>
      <w:r>
        <w:rPr>
          <w:rFonts w:ascii="HYSMyeongJo-Medium" w:hAnsi="HYSMyeongJo-Medium"/>
          <w:b w:val="false"/>
          <w:color w:val="0000FF"/>
          <w:sz w:val="20"/>
        </w:rPr>
        <w:t>&lt;2015. 12. 22.&gt;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&lt;2015. 12. 22.&gt;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&lt;2015. 12. 22.&gt;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 xml:space="preserve">장 정보통신서비스의 안전한 이용환경 조성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접근권한의 범위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정보통신서비스 제공자가 법 제</w:t>
      </w:r>
      <w:r>
        <w:rPr>
          <w:rFonts w:ascii="HYSMyeongJo-Medium" w:hAnsi="HYSMyeongJo-Medium"/>
          <w:b w:val="false"/>
          <w:sz w:val="20"/>
        </w:rPr>
        <w:t>22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이용자의 동의를 받아야 하는 경우는 이동통신단말장치의 소프트웨어를 통하여 다음 각 호의 정보와 기능에 대하여 접근할 수 있는 권한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“접근권한”이라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이 필요한 경우로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이동통신단말장치의 제조ㆍ공급 과정에서 설치된 소프트웨어가 통신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촬영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영상ㆍ음악의 재생 등 이동통신단말장치의 본질적인 기능을 수행하기 위하여 접근하는 정보와 기능은 제외한다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연락처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영상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통신내용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바이오정보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지문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홍채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음성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필적 등 개인을 식별할 수 있는 신체적 또는 행동적 특징에 관한 정보를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등 이용자가 이동통신단말장치에 저장한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위치정보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통신기록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인증정보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신체활동기록 등 이동통신단말장치의 이용과정에서 자동으로 저장된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고유한 국제 식별번호 등 이동통신단말장치의 식별을 위하여 부여된 고유정보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촬영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음성인식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바이오정보 및 건강정보 감지센서 등 입력 및 출력 기능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정보통신서비스 제공자는 이동통신단말장치의 소프트웨어를 설치 또는 실행하는 과정에서 소프트웨어 안내정보 화면 또는 별도 화면 등에 표시하는 방법으로 이용자에게 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사항을 알리고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다음 각 호의 구분에 따라 이용자의 동의를 받아야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이동통신단말장치의 기본 운영체제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이동통신단말장치에서 소프트웨어를 실행할 수 있는 기반 환경을 말하며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이하 “운영체제”라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이용자가 접근권한에 대한 동의 여부를 개별적으로 선택할 수 있는 운영체제인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접근권한을 구분하여 알린 후 접근권한이 설정된 정보와 기능에 최초로 접근할 때 이용자가 동의 여부를 선택하도록 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이동통신단말장치의 운영체제가 이용자가 접근권한에 대한 동의 여부를 개별적으로 선택할 수 없는 운영체제인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접근권한만을 설정하여 알린 후 소프트웨어를 설치할 때 이용자가 동의 여부를 선택하도록 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운영체제에 해당함에도 불구하고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방법이 불가능한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방법과 유사한 방법으로서 이용자에게 동의 내용을 명확하게 인지할 수 있도록 알리고 이용자가 동의 여부를 선택하도록 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이용자의 동의를 받아야 하는 사항이 같은 항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접근권한 중 어느 것에 해당하는지 여부를 판단할 때에는 이용약관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「개인정보 보호법」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개인정보처리방침 또는 별도 안내 등을 통하여 공개된 정보통신서비스의 범위와 실제 제공 여부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정보통신서비스에 대한 이용자의 합리적 예상 가능성 및 해당 정보통신서비스와 접근권한의 기술적 관련성 등을 고려하여야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이동통신단말장치의 운영체제를 제작하여 공급하는 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이동통신단말장치 제조업자 및 이동통신단말장치의 소프트웨어를 제작하여 공급하는 자는 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이용자 정보 보호를 위하여 다음 각 호의 구분에 따라 필요한 조치를 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이동통신단말장치의 운영체제를 제작하여 공급하는 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정보통신서비스 제공자가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구분에 따른 방법으로 동의를 받을 수 있는 기능과 이용자가 동의를 철회할 수 있는 기능이 구현되어 있는 운영체제를 제작하여 공급하고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운영체제에서 설정하고 있는 접근권한 운영 기준을 이동통신단말장치의 소프트웨어를 제작하여 공급하는 자가 이해하기 쉽도록 마련하여 공개할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이동통신단말장치 제조업자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동의 및 철회 기능이 구현되어 있는 운영체제를 이동통신단말장치에 설치할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이동통신단말장치의 소프트웨어를 제작하여 공급하는 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조치를 한 운영체제와 이동통신단말장치에 맞는 동의 및 철회방법을 소프트웨어에 구현할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2017. 3.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심사사항별 세부 심사기준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심사사항별 세부 심사기준은 다음 각 호와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2012. 8. 17., 2020. 8. 4., 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물리적ㆍ기술적ㆍ관리적 조치계획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사항에 대한 조치계획을 마련할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본인확인업무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“본인확인업무”라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관련 설비의 관리 및 운영에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정보통신망 침해행위의 방지에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시스템 및 네트워크의 운영ㆍ보안 및 관리에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이용자 보호 및 불만처리에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긴급상황 및 비상상태의 대응에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바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본인확인업무를 위한 내부 규정의 수립 및 시행에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사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대체수단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“대체수단”이라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안전성 확보에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아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접속정보의 위조ㆍ변조 방지에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본인확인업무를 위하여 방송미디어통신위원회가 정하여 고시하는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기술적 능력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다음 각 목의 어느 하나에 해당하는 요건을 갖춘 자를 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명 이상 보유할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정보통신기사ㆍ정보처리기사 및 전자계산기조직응용기사 이상의 국가기술자격 또는 이와 동등 이상의 자격이 있다고 방송미디어통신위원회가 인정하는 자격을 갖출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방송미디어통신위원회가 정하여 고시하는 정보보호 또는 정보통신운영ㆍ관리 분야에서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이상 근무한 경력이 있을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재정적 능력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자본금이 </w:t>
      </w:r>
      <w:r>
        <w:rPr>
          <w:rFonts w:ascii="HYSMyeongJo-Medium" w:hAnsi="HYSMyeongJo-Medium"/>
          <w:sz w:val="20"/>
        </w:rPr>
        <w:t>80</w:t>
      </w:r>
      <w:r>
        <w:rPr>
          <w:rFonts w:ascii="HYSMyeongJo-Medium" w:hAnsi="HYSMyeongJo-Medium"/>
          <w:sz w:val="20"/>
        </w:rPr>
        <w:t>억원 이상일 것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국가기관 및 지방자치단체는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설비규모의 적정성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설비를 본인확인업무의 적절한 수행에 필요한 규모 이상 보유할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이용자의 개인정보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「개인정보 보호법」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개인정보를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검증ㆍ관리 및 보호하기 위한 설비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대체수단을 생성ㆍ발급 및 관리하기 위한 설비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출입통제 및 접근제한을 위한 보안설비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시스템 및 네트워크의 보호설비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화재ㆍ수해 및 정전 등 재난 방지를 위한 설비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심사사항별 세부 심사기준의 평가기준 및 평가방법 등에 관하여 필요한 사항은 방송미디어통신위원회가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2011. 8.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본인확인기관의 지정절차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본인확인기관으로 지정을 받으려는 자는 본인확인기관지정신청서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전자문서로 된 신청서를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다음 각 호의 서류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첨부하여 방송미디어통신위원회에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조직ㆍ인력 및 설비 등의 현황을 기재한 사업계획서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심사사항별 세부 심사기준이 충족됨을 증명할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법인의 정관 또는 단체의 규약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 또는 단체인 경우에만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본인확인업무 수행의 전문성과 재무구조의 건전성 등을 확인하기 위하여 필요한 서류로서 방송미디어통신위원회가 정하여 고시하는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본인확인기관지정신청서를 제출받은 방송미디어통신위원회는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법인 등기사항증명서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확인하여야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신청을 심사하는 데 필요하다고 인정하는 경우에는 그 신청인에게 자료의 제출을 요청하거나 그 의견을 들을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신청을 받은 경우에는 신청을 받은 날부터 </w:t>
      </w:r>
      <w:r>
        <w:rPr>
          <w:rFonts w:ascii="HYSMyeongJo-Medium" w:hAnsi="HYSMyeongJo-Medium"/>
          <w:sz w:val="20"/>
        </w:rPr>
        <w:t>90</w:t>
      </w:r>
      <w:r>
        <w:rPr>
          <w:rFonts w:ascii="HYSMyeongJo-Medium" w:hAnsi="HYSMyeongJo-Medium"/>
          <w:sz w:val="20"/>
        </w:rPr>
        <w:t>일 이내에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심사사항별 세부 심사기준의 충족 여부를 심사하여 그 심사결과를 신청인에게 통지하여야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부득이한 사유가 있는 경우에는 그 사유를 알리고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일의 범위에서 그 기간을 연장할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항의 심사결과에 따라 본인확인기관을 지정한 경우에는 그 신청인에게 본인확인기관지정서를 발급하고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본인확인기관의 명칭ㆍ소재지 및 지정일 등 지정내용을 관보에 고시하여야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항까지의 규정에 따른 지정신청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지정심사 등의 절차 및 방법 등에 관하여 필요한 사항은 방송미디어통신위원회가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2011. 8.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본인확인기관의 주민등록전산정보자료 확인 요청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본인확인기관으로 지정받은 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“본인확인기관”이라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는 </w:t>
      </w:r>
      <w:r>
        <w:rPr>
          <w:rFonts w:ascii="HYSMyeongJo-Medium" w:hAnsi="HYSMyeongJo-Medium"/>
          <w:b w:val="false"/>
          <w:sz w:val="20"/>
        </w:rPr>
        <w:t>14</w:t>
      </w:r>
      <w:r>
        <w:rPr>
          <w:rFonts w:ascii="HYSMyeongJo-Medium" w:hAnsi="HYSMyeongJo-Medium"/>
          <w:b w:val="false"/>
          <w:sz w:val="20"/>
        </w:rPr>
        <w:t>세 미만의 아동 및 그 법정대리인의 신원 확인을 위하여 필요한 경우 행정안전부장관에게 「주민등록법」 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주민등록전산정보자료의 확인을 요청할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2018. 7.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5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6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&lt;2018. 7.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본인확인업무의 휴지ㆍ폐지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본인확인기관이 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또는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업무를 휴지 또는 폐지하려면 다음 각 호의 사항을 이용자에게 통보하여야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휴지 또는 폐지의 사유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휴지 또는 폐지의 일시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휴지의 경우에는 사업의 개시일시를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대체수단 및 개인정보의 이용 제한에 관한 사항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휴지의 경우에만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대체수단 및 개인정보의 파기에 관한 사항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폐지의 경우에만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본인확인기관은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본인확인업무의 휴지 또는 폐지를 신고할 때에는 본인확인업무 휴지ㆍ폐지 신고서에 다음 각 호의 서류를 첨부하여 방송미디어통신위원회에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사항을 기재한 통보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대체수단 및 개인정보의 이용 제한 또는 파기 계획에 관한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이용자의 보호조치 계획에 관한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본인확인기관지정서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폐지의 경우에만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휴지 또는 폐지의 통보 및 신고의 절차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기준 및 방법 등에 관하여 필요한 세부사항은 방송미디어통신위원회가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2011. 8.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5</w:t>
      </w:r>
      <w:r>
        <w:rPr>
          <w:rFonts w:ascii="HYSMyeongJo-Medium" w:hAnsi="HYSMyeongJo-Medium"/>
          <w:color w:val="0000FF"/>
          <w:sz w:val="20"/>
        </w:rPr>
        <w:t>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6</w:t>
      </w:r>
      <w:r>
        <w:rPr>
          <w:rFonts w:ascii="HYSMyeongJo-Medium" w:hAnsi="HYSMyeongJo-Medium"/>
          <w:color w:val="0000FF"/>
          <w:sz w:val="20"/>
        </w:rPr>
        <w:t>은 제</w:t>
      </w:r>
      <w:r>
        <w:rPr>
          <w:rFonts w:ascii="HYSMyeongJo-Medium" w:hAnsi="HYSMyeongJo-Medium"/>
          <w:color w:val="0000FF"/>
          <w:sz w:val="20"/>
        </w:rPr>
        <w:t>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7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&lt;2018. 7.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본인확인업무의 정지 및 지정취소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항에 따른 본인확인업무의 정지 또는 지정취소의 기준은 별표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과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본인확인업무를 정지하거나 지정을 취소한 경우에는 그 사실을 관보에 고시하여야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2011. 8.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6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&lt;2018. 7.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연계정보 생성ㆍ처리가 불가피한 정보통신서비스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호에서 “대통령령으로 정하는 정보통신서비스”란 다음 각 호의 어느 하나에 해당하는 정보통신서비스를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법령에 따라 이용자에게 고지하는 사항을 「전자문서 및 전자거래 기본법」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호에 따른 공인전자문서중계자를 통해 고지하는 서비스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「신용정보의 이용 및 보호에 관한 법률」 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전송 요구에 따라 본인에 관한 개인신용정보를 같은 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본인신용정보관리회사를 통해 해당 신용정보주체 본인에게 전송하는 서비스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호와 유사한 서비스로서 방송미디어통신위원회가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외의 부분에 따른 연계정보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“연계정보”라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생성 또는 제공ㆍ이용ㆍ대조ㆍ연계 등 그 밖에 이와 유사한 행위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“처리”라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불가피하다고 인정하여 고시하는 서비스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서비스를 고시하려는 경우에는 개인정보 보호위원회와 합의해야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5. 20.]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연계정보 생성ㆍ처리 승인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본인확인기관 및 정보통신서비스 제공자는 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호에 따라 함께 연계정보 생성ㆍ처리에 대한 승인을 받으려는 경우에는 방송미디어통신위원회가 정하여 고시하는 연계정보 생성ㆍ처리 승인신청서에 다음 각 호의 서류를 첨부하여 방송미디어통신위원회에 제출해야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본인확인기관 및 정보통신서비스 제공자의 조직ㆍ인력 및 설비 등의 현황을 기재한 사업계획서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조에 따른 승인 심사사항별 세부심사기준에 적합함을 증명할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본인확인기관 및 정보통신서비스 제공자의 정관 또는 단체의 규약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 또는 단체인 경우에만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본인확인기관 및 정보통신서비스 제공자의 연계정보 생성ㆍ처리의 전문성과 재무구조의 건전성 등을 확인하기 위하여 필요한 서류로서 방송미디어통신위원회가 정하여 고시하는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연계정보 생성ㆍ처리 승인신청서를 제출받은 경우에는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법인 등기사항증명서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확인해야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신청을 심사하는 데 필요하다고 인정하는 경우에는 그 신청인에게 자료의 제출을 요청하거나 그 의견을 들을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신청을 받은 경우에는 신청을 받은 날부터 </w:t>
      </w:r>
      <w:r>
        <w:rPr>
          <w:rFonts w:ascii="HYSMyeongJo-Medium" w:hAnsi="HYSMyeongJo-Medium"/>
          <w:sz w:val="20"/>
        </w:rPr>
        <w:t>90</w:t>
      </w:r>
      <w:r>
        <w:rPr>
          <w:rFonts w:ascii="HYSMyeongJo-Medium" w:hAnsi="HYSMyeongJo-Medium"/>
          <w:sz w:val="20"/>
        </w:rPr>
        <w:t>일 이내에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조에 따른 승인 심사사항별 세부심사기준의 적합 여부를 심사하여 승인 여부를 신청인에게 통지해야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부득이한 사유가 있는 경우에는 그 사유를 알리고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일의 범위에서 그 기간을 연장할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항까지에서 규정한 사항 외에 연계정보 생성ㆍ처리 승인에 필요한 구체적인 사항은 방송미디어통신위원회가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5. 20.]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승인 심사사항별 세부심사기준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승인 심사사항별 세부심사기준은 다음 각 호와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제공 서비스 구현의 적절성 및 혁신성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제공 서비스 구현을 위한 연계정보 생성ㆍ처리의 필요성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기존 유사 서비스와의 차별성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연계정보 생성ㆍ처리 절차의 적절성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관련 법령 및 내부규정에 따른 연계정보 생성ㆍ처리 절차의 적절성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연계정보 생성ㆍ처리의 안전성 확보를 위한 물리적ㆍ기술적ㆍ관리적 조치 계획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조치에 관한 계획의 적절성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이용자 권리 보호 방안의 적절성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연계정보 생성ㆍ처리의 정지 및 생성된 연계정보의 삭제 등 이용자 권리 보호 방안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이용자 불만 등의 접수 및 처리에 관한 절차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이용자 피해 예방 및 안전성 확보 조치방안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관련 시장과 이용자 편익에 미치는 영향 및 효과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관련 산업의 활성화 및 비용 절감 등 제공 서비스가 관련 시장에 미치는 영향 및 효과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이용 편의성 및 경제적 이익 등 제공 서비스가 이용자 편익에 미치는 영향 및 효과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승인 심사사항별 세부심사기준의 평가기준 및 평가방법 등에 관하여 필요한 사항은 방송미디어통신위원회가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5. 20.]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본인확인기관의 물리적ㆍ기술적ㆍ관리적 조치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본인확인기관은 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연계정보 생성ㆍ처리의 안전성 확보를 위한 다음 각 호의 물리적ㆍ기술적ㆍ관리적 조치를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목의 사항에 관한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물리적ㆍ기술적ㆍ관리적 조치를 총괄하는 책임자 지정 등 연계정보 생성ㆍ처리를 위한 내부 규정의 수립 및 시행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연계정보 생성 소프트웨어에 대한 보안 통제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연계정보의 위조ㆍ변조 방지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연계정보의 생성ㆍ처리 사실 확인자료의 기록ㆍ보관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연계정보 생성ㆍ처리의 안전성 확보와 관련하여 방송미디어통신위원회가 정하여 고시하는 조치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본문에 따른 연계정보 이용기관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“연계정보 이용기관”이라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연계정보를 주민등록번호와 분리하여 보관ㆍ관리하고 연계정보가 분실ㆍ도난ㆍ유출ㆍ위조ㆍ변조 또는 훼손되지 않도록 다음 각 호의 조치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“안전조치”라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안전조치를 총괄하는 책임자 지정 등 연계정보의 안전한 처리를 위한 내부 규정의 수립 및 시행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연계정보를 제공받은 목적 범위 내 연계정보 처리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주민등록번호를 보관하는 경우에는 해당 주민등록번호와 연계정보를 분리ㆍ보관ㆍ관리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연계정보를 안전하게 저장ㆍ전송할 수 있는 암호화 기술의 적용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연계정보 분실ㆍ도난 등의 침해사고 발생 시 대응 계획의 수립 및 시행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연계정보 제공기관 및 제공시기 등에 관한 자료의 기록ㆍ보관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그 밖에 연계정보의 분실ㆍ도난ㆍ유출ㆍ위조ㆍ변조 또는 훼손 방지를 위하여 방송미디어통신위원회가 정하여 고시하는 조치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본인확인기관의 물리적ㆍ기술적ㆍ관리적 조치 및 연계정보 이용기관의 안전조치에 필요한 세부사항은 방송미디어통신위원회가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5. 20.]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운영ㆍ관리 실태점검의 대상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실태점검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“실태점검”이라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대상이 되는 본인확인기관 및 연계정보 이용기관은 다음 각 호의 구분에 따른 자로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본인확인기관의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연계정보를 생성 또는 처리한 자로서 연계정보를 생성 또는 처리한 건수가 </w:t>
      </w:r>
      <w:r>
        <w:rPr>
          <w:rFonts w:ascii="HYSMyeongJo-Medium" w:hAnsi="HYSMyeongJo-Medium"/>
          <w:sz w:val="20"/>
        </w:rPr>
        <w:t>1,000</w:t>
      </w:r>
      <w:r>
        <w:rPr>
          <w:rFonts w:ascii="HYSMyeongJo-Medium" w:hAnsi="HYSMyeongJo-Medium"/>
          <w:sz w:val="20"/>
        </w:rPr>
        <w:t>건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연계정보 이용기관의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본인확인기관으로부터 연계정보를 </w:t>
      </w:r>
      <w:r>
        <w:rPr>
          <w:rFonts w:ascii="HYSMyeongJo-Medium" w:hAnsi="HYSMyeongJo-Medium"/>
          <w:sz w:val="20"/>
        </w:rPr>
        <w:t>1,000</w:t>
      </w:r>
      <w:r>
        <w:rPr>
          <w:rFonts w:ascii="HYSMyeongJo-Medium" w:hAnsi="HYSMyeongJo-Medium"/>
          <w:sz w:val="20"/>
        </w:rPr>
        <w:t>건 이상 제공받은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5. 20.]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실태점검의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항에 따라 본인확인기관의 물리적ㆍ기술적ㆍ관리적 조치 및 연계정보 이용기관의 안전조치에 대한 실태점검을 하는 공무원은 다음 각 호의 사항을 실태점검 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일 전까지 그 기관에 통보해야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긴급한 경우 또는 사전에 통보하면 증거인멸 등으로 실태점검의 목적을 달성할 수 없다고 인정하는 경우에는 통보하지 않을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실태점검의 근거 및 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실태점검 일시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실태점검자의 인적사항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실태점검의 내용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5. 20.]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실태점검 전문기관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항에서 “대통령령으로 정하는 전문기관”이란 법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조에 따른 한국인터넷진흥원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“인터넷진흥원”이라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5. 20.]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국내대리인 지정 대상자의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기준에 해당하는 자”란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4., 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전년도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법인인 경우에는 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前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사업연도를 말한다</w:t>
      </w:r>
      <w:r>
        <w:rPr>
          <w:rFonts w:ascii="HYSMyeongJo-Medium" w:hAnsi="HYSMyeongJo-Medium"/>
          <w:sz w:val="20"/>
        </w:rPr>
        <w:t xml:space="preserve">] </w:t>
      </w:r>
      <w:r>
        <w:rPr>
          <w:rFonts w:ascii="HYSMyeongJo-Medium" w:hAnsi="HYSMyeongJo-Medium"/>
          <w:sz w:val="20"/>
        </w:rPr>
        <w:t xml:space="preserve">매출액이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조원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정보통신서비스 부문 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전 사업연도를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매출액이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억원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이 법을 위반하여 정보통신서비스 이용의 안전성을 현저히 해치는 사건ㆍ사고가 발생하였거나 발생할 가능성이 있는 경우로서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방송미디어통신위원회로부터 관계 물품ㆍ서류 등을 제출하도록 요구받은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매출액은 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전 사업연도를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평균환율을 적용하여 원화로 환산한 금액을 기준으로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2019. 3. 19.]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&lt;2011. 9. 29.&gt;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&lt;2011. 9. 29.&gt;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&lt;2011. 9. 29.&gt;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장 정보통신망에서의 이용자 보호 등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청소년보호시책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호에서 “대통령령으로 정하는 사항”이란 다음 각 호와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2009. 1. 28., 2011. 8.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청소년에게 유익한 정보의 개발 및 보급 촉진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정보통신망을 통하여 유통되는 음란ㆍ폭력정보 등의 유해한 정보로부터 청소년을 보호하기 위한 청소년의 자발적 참여활동의 촉진 및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청소년 보호를 위한 학부모ㆍ교사 또는 민간단체 등의 자율적인 감시ㆍ상담ㆍ피해구제활동의 촉진 및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청소년보호활동을 위한 정보통신서비스 제공자 간의 협력체계 구축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법 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따른 시책을 추진하는 데 부수되는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청소년유해매체물의 표시방법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 xml:space="preserve">조에 따른 청소년유해매체물을 제공하는 자는 그 매체물에 </w:t>
      </w:r>
      <w:r>
        <w:rPr>
          <w:rFonts w:ascii="HYSMyeongJo-Medium" w:hAnsi="HYSMyeongJo-Medium"/>
          <w:b w:val="false"/>
          <w:sz w:val="20"/>
        </w:rPr>
        <w:t>19</w:t>
      </w:r>
      <w:r>
        <w:rPr>
          <w:rFonts w:ascii="HYSMyeongJo-Medium" w:hAnsi="HYSMyeongJo-Medium"/>
          <w:b w:val="false"/>
          <w:sz w:val="20"/>
        </w:rPr>
        <w:t>세 미만의 자는 이용할 수 없다는 취지의 내용을 누구나 쉽게 확인할 수 있도록 음성ㆍ문자 또는 영상으로 표시하여야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표시를 하여야 하는 자 중 인터넷을 이용하여 정보를 제공하는 자의 경우에는 기호ㆍ부호ㆍ문자 또는 숫자를 사용하여 청소년유해매체물임을 나타낼 수 있는 전자적 표시도 함께 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방송미디어통신위원회는 정보의 유형 등을 고려하여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표시의 구체적 방법을 정하여 관보에 고시하여야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청소년보호책임자 지정의무자의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“일일평균이용자의 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매출액 등이 대통령령으로 정하는 기준에 해당하는 자”란 다음 각 호의 요건에 모두 해당하는 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2011. 8. 29., 2012. 9. 14.&gt;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다음 각 목의 어느 하나에 해당하는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전년도말 기준 직전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개월간의 일일평균이용자가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만 명 이상인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정보통신서비스부문 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법인의 경우에는 전 사업연도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매출액이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억원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「청소년 보호법」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청소년유해매체물을 제공하거나 매개하는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청소년보호책임자의 업무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청소년보호책임자는 정보통신망상의 청소년유해정보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“유해정보”라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로부터 청소년을 보호하기 위하여 다음의 업무를 수행한다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유해정보로부터의 청소년보호계획의 수립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유해정보에 대한 청소년접근제한 및 관리조치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정보통신업무 종사자에 대한 유해정보로부터의 청소년보호를 위한 교육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유해정보로 인한 피해상담 및 고충처리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유해정보로부터 청소년을 보호하기 위하여 필요한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청소년보호책임자의 지정기한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항에 따른 청소년보호책임자의 지정은 매년 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월말까지 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영상 또는 음향정보의 보관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자”란 전기통신회선을 통하여 정보를 유통시키는 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>, “</w:t>
      </w:r>
      <w:r>
        <w:rPr>
          <w:rFonts w:ascii="HYSMyeongJo-Medium" w:hAnsi="HYSMyeongJo-Medium"/>
          <w:b w:val="false"/>
          <w:sz w:val="20"/>
        </w:rPr>
        <w:t>방송”</w:t>
      </w:r>
      <w:r>
        <w:rPr>
          <w:rFonts w:ascii="HYSMyeongJo-Medium" w:hAnsi="HYSMyeongJo-Medium"/>
          <w:b w:val="false"/>
          <w:sz w:val="20"/>
        </w:rPr>
        <w:t>, “</w:t>
      </w:r>
      <w:r>
        <w:rPr>
          <w:rFonts w:ascii="HYSMyeongJo-Medium" w:hAnsi="HYSMyeongJo-Medium"/>
          <w:b w:val="false"/>
          <w:sz w:val="20"/>
        </w:rPr>
        <w:t>텔레비전” 또는 “라디오”의 명칭을 사용하면서 일정한 편성계획에 따라 정보를 유통시키는 자 중 「방송법」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호ㆍ제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 및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호에 따른 방송사업자ㆍ중계유선방송사업자 및 전광판방송사업자는 제외한다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2011. 8.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43</w:t>
      </w:r>
      <w:r>
        <w:rPr>
          <w:rFonts w:ascii="HYSMyeongJo-Medium" w:hAnsi="HYSMyeongJo-Medium"/>
          <w:sz w:val="20"/>
        </w:rPr>
        <w:t xml:space="preserve">조에 따른 정보제공자는 해당 정보를 이용에 제공한 때부터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개월간 이를 보관하여야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&lt;2014. 11. 28.&gt;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&lt;2014. 11. 28.&gt;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청구할 수 있는 이용자 정보의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최소한의 정보”란 다음 각 호의 정보를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2011. 8.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성명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주소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민ㆍ형사상의 소제기를 위하여 법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에 따른 명예훼손분쟁조정부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“명예훼손분쟁조정부”라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필요하다고 인정하는 해당 이용자의 연락처 등의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정보제공청구의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해당 이용자의 정보제공을 청구하려는 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“청구인”이라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다음 각 호의 사항을 기재한 정보제공청구서를 소명자료와 함께 명예훼손분쟁조정부에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청구인의 성명ㆍ주소ㆍ연락처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전화번호ㆍ전자우편주소 등을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제기하려는 소의 종류 및 소로써 구하는 취지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침해된 권리의 유형 및 해당 이용자의 구체적인 권리침해사실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명예훼손분쟁조정부는 법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정보제공 여부를 결정할 때 필요하다고 인정하는 경우 청구인에게 의견을 진술하게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정보제공의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명예훼손분쟁조정부는 청구인으로부터 정보제공 요청을 받은 경우 해당 이용자의 정보제공 여부를 결정하여 그 결과를 청구인에게 통지하여야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명예훼손분쟁조정부는 정보제공을 결정한 경우 해당 정보통신서비스 제공자에게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조에 따른 정보를 제공해 주도록 요청하여야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해당 정보통신서비스 제공자는 정당한 사유가 없으면 이에 따라야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2009. 1.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정보통신서비스 제공자는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정보를 제공한 사실을 해당 이용자에게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2009. 1.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 xml:space="preserve">명예훼손분쟁조정부는 이용자정보제공사실 등 관련 자료를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년간 보관하여야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불법정보의 처리제한명령 등의 요청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관계 중앙행정기관의 장</w:t>
      </w:r>
      <w:r>
        <w:rPr>
          <w:rFonts w:ascii="HYSMyeongJo-Medium" w:hAnsi="HYSMyeongJo-Medium"/>
          <w:b w:val="false"/>
          <w:sz w:val="20"/>
        </w:rPr>
        <w:t>[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호의 정보 중 「성폭력범죄의 처벌 등에 관한 특례법」 제</w:t>
      </w:r>
      <w:r>
        <w:rPr>
          <w:rFonts w:ascii="HYSMyeongJo-Medium" w:hAnsi="HYSMyeongJo-Medium"/>
          <w:b w:val="false"/>
          <w:sz w:val="20"/>
        </w:rPr>
        <w:t>14</w:t>
      </w:r>
      <w:r>
        <w:rPr>
          <w:rFonts w:ascii="HYSMyeongJo-Medium" w:hAnsi="HYSMyeongJo-Medium"/>
          <w:b w:val="false"/>
          <w:sz w:val="20"/>
        </w:rPr>
        <w:t>조에 따른 촬영물 또는 복제물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복제물의 복제물을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대해서는 수사기관의 장을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]</w:t>
      </w:r>
      <w:r>
        <w:rPr>
          <w:rFonts w:ascii="HYSMyeongJo-Medium" w:hAnsi="HYSMyeongJo-Medium"/>
          <w:b w:val="false"/>
          <w:sz w:val="20"/>
        </w:rPr>
        <w:t>이 법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방송미디어통신위원회에 정보통신서비스 제공자 또는 게시판 관리ㆍ운영자에게 같은 조 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호부터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호까지의 정보의 처리를 거부ㆍ정지 또는 제한하도록 하는 명령을 하여 줄 것을 요청하려는 때에는 다음 각 호의 사항을 적은 요청서를 증빙자료와 함께 방송미디어통신위원회에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2009. 1. 28., 2016. 9. 22., 2019. 6. 11., 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요청의 취지와 그 이유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관련 법령 및 위반내용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해당 정보의 목록 및 제공처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정보통신서비스 제공자 또는 게시판 관리ㆍ운영자 및 해당 이용자의 명칭 또는 성명과 주소ㆍ전화번호ㆍ전자우편주소 등의 연락처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제출된 서류 등에 흠이 있음을 발견한 때에는 즉시 관계 중앙행정기관의 장에게 보완을 요구할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이 경우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일 이상의 보완기간을 부여하여야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방송미디어통신위원회는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보완요구에도 불구하고 보완기간이 끝나는 날까지 보완이 이루어지지 아니한 때에는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제출받은 요청서와 증빙자료를 관계 중앙행정기관의 장에게 반려할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9.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의견제출의 예외사유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호에서 “대통령령으로 정하는 경우”란 다음 각 호의 경우를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2011. 8.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이용자를 알 수 없는 경우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이용자의 의견제출의 경우에만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법원의 확정판결 등에 따라 명령의 전제가 되는 사실이 객관적으로 증명되어 명령에 따른 의견청취가 불필요하다고 판단되는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불법정보의 유통 방지를 위한 기술적ㆍ관리적 조치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 각 호 외의 부분에서 “대통령령으로 정하는 기준에 해당하는 자”란 타인의 정보통신서비스를 이용자에게 제공하기 위하여 원본 서버로부터 제공받은 데이터의 사본을 국내에 데이터를 임시적으로 저장하는 서버에 저장하여 전송하는 사업을 하는 자로서 정보통신서비스 부문 전년도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법인인 경우에는 전 사업연도를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 xml:space="preserve">매출액이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억원 이상인 자를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호에서 “대통령령으로 정하는 기간”이란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호에서 “대통령령으로 정하는 조치”란 다음 각 호의 조치를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항에서 “불법정보”라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유통을 방지하기 위한 업무 담당자 지정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불법정보의 유통에 대하여 알게 된 경우 방송미디어통신위원회에 통보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불법정보의 유통 방지에 관한 내용을 이용약관 또는 계약서류에 명시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5. 20.]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35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35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&lt;2025. 5. 20.&gt;]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불법촬영물등 유통방지 책임자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불법촬영물등의 유통을 방지하기 위한 책임자를 지정해야 하는 정보통신서비스 제공자는 다음 각 호의 자로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특수유형부가통신사업자 중 같은 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호가목에 해당하는 부가통신역무를 제공하는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부가통신사업을 신고한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같은 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호의 어느 하나에 해당하는 자를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로서 다음 각 목의 어느 하나에 해당하는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정보통신서비스 부문 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전 사업연도를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매출액이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 xml:space="preserve">억원 이상이고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정보통신서비스를 제공하는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전년도 말 기준 직전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개월간의 하루 평균 이용자 수가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 xml:space="preserve">만명 이상이고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정보통신서비스를 제공하는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정보통신서비스 제공자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“불법촬영물등 유통방지 책임자 지정의무자”라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법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불법촬영물등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“불법촬영물등”이라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유통을 방지하기 위한 책임자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“불법촬영물등 유통방지 책임자”라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를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명 이상 지정해야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불법촬영물등 유통방지 책임자는 다음 각 호의 어느 하나에 해당하는 지위에 있는 사람이어야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불법촬영물등 유통방지 책임자 지정의무자 소속 임원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불법촬영물등 유통방지 책임자 지정의무자 소속의 불법촬영물등 유통방지 업무를 담당하는 부서의 장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 xml:space="preserve">불법촬영물등 유통방지 책임자는 방송미디어통신위원회가 관련 기관ㆍ단체와 협력하여 실시하는 다음 각 호의 내용을 포함한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시간 이상의 교육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정보통신망을 이용한 원격교육을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매년 받아야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불법촬영물등의 유통방지 관련 제도 및 법령에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유통방지에 필요한 조치에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불법촬영물등에 대한 「방송미디어통신위원회의 설치 및 운영에 관한 법률」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조에 따른 방송미디어통신심의위원회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“방송미디어통신심의위원회”라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심의 기준에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불법촬영물등의 유통방지를 위하여 방송미디어통신위원회가 필요하다고 인정하는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35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&lt;2025. 5. 20.&gt;]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명예훼손분쟁조정부의 설치ㆍ운영 및 분쟁조정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명예훼손분쟁조정부의 회의는 명예훼손분쟁조정부의 장이 소집한다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명예훼손분쟁조정부의 장이 명예훼손분쟁조정부의 회의를 개최하려는 때에는 회의일시ㆍ장소 및 안건을 정하여 부득이한 사유가 있는 경우를 제외하고는 회의개시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전까지 위원에게 통지하여야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명예훼손분쟁조정부의 회의는 재적위원 과반수의 출석으로 개의하며 출석위원 과반수의 찬성으로 의결한다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명예훼손분쟁조정부의 장은 위원 중에서 방송미디어통신심의위원회 위원장이 지명한다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12. 8., 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명예훼손분쟁조정부의 회의는 공개하지 아니한다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필요하다고 인정될 때에는 명예훼손분쟁조정부의 의결로 당사자 또는 이해관계인에게 방청을 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&lt;2011.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이 영에서 규정한 것 외에 명예훼손분쟁조정부의 설치ㆍ구성 및 운영 그 밖에 분쟁조정에 필요한 사항은 방송미디어통신심의위원회의 의결을 거쳐 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장 정보통신망의 안정성 확보 등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정보통신망연결기기 등의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호에서 “대통령령으로 정하는 기기ㆍ설비ㆍ장비”란 별표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에 따른 분야 중 어느 하나의 분야에 속하는 기기ㆍ설비ㆍ장비로서 다음 각 호의 기기ㆍ설비ㆍ장비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“정보통신망연결기기등”이라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침해사고가 발생했거나 발생할 가능성이 큰 기기ㆍ설비ㆍ장비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침해사고가 발생할 경우 정보통신망의 안정성 및 정보의 신뢰성 확보에 중대한 위험성을 가져오는 기기ㆍ설비ㆍ장비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&lt;2020. 12. 8.&gt;]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정보보호 사전점검기준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정보보호 사전점검기준은 다음 각 호의 사항을 고려하여 과학기술정보통신부장관이 정하여 고시한다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정보통신망을 구축하거나 정보통신서비스를 제공하기 위한 시스템의 구조 및 운영환경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시스템의 운영을 위한 하드웨어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프로그램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콘텐츠 등 자산 중 보호해야 할 대상의 식별 및 위험성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보호대책의 도출 및 구현현황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>은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4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&lt;2020. 12. 8.&gt;]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정보보호 사전점검 권고 대상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호에서 “대통령령으로 정하는 정보통신서비스 또는 전기통신사업”이란 정보시스템 구축에 필요한 투자금액이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억원 이상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하드웨어ㆍ소프트웨어의 단순한 구입비용은 제외한 금액을 말한다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인 정보통신서비스 또는 전기통신사업을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호에서 “대통령령으로 정하는 정보통신서비스 또는 전기통신사업”이란 과학기술정보통신부장관이 신규 정보통신서비스 또는 전기통신사업의 발굴ㆍ육성을 위하여 사업비의 전부 또는 일부를 지원하는 정보통신서비스 또는 전기통신사업을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>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4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5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&lt;2020. 12. 8.&gt;]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정보보호 사전점검의 방법 및 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정보보호 사전점검은 서면점검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현장점검 또는 원격점검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외부에서 정보통신망을 통하여 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호에 따른 시스템에 접속하여 보안 관련 사항을 점검하는 것을 말한다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방법으로 실시한다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12. 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정보보호 사전점검은 다음 각 호의 순서로 진행한다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사전점검 준비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설계 검토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보호대책 적용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보호대책 구현현황 점검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사전점검 결과 정리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과학기술정보통신부장관의 권고를 받은 자는 정보보호 사전점검을 직접 실시하거나 인터넷진흥원 또는 외부 전문기관으로 하여금 실시하게 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이 경우 정보보호 사전점검은 별표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정보보호 기술인력의 자격기준을 갖춘 사람만 수행할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26., 2025. 5.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항까지에서 규정한 사항 외에 정보보호 사전점검의 방법 및 절차에 관하여 필요한 세부사항은 과학기술정보통신부장관이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4</w:t>
      </w:r>
      <w:r>
        <w:rPr>
          <w:rFonts w:ascii="HYSMyeongJo-Medium" w:hAnsi="HYSMyeongJo-Medium"/>
          <w:color w:val="0000FF"/>
          <w:sz w:val="20"/>
        </w:rPr>
        <w:t>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5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6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&lt;2020. 12. 8.&gt;]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정보보호 사전점검 수수료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과학기술정보통신부장관의 권고를 받은 자가 정보보호 사전점검을 인터넷진흥원이나 외부 전문기관으로 하여금 실시하게 한 경우에는 인터넷진흥원이나 외부 전문기관에 수수료를 납부하여야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다음 각 호의 사항을 고려하여 정보보호 사전점검 수수료의 산정기준을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정보보호 사전점검을 받는 정보통신서비스 또는 전기통신사업의 규모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정보보호 사전점검에 참가하는 자의 전문성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정보보호 사전점검에 필요한 기간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5</w:t>
      </w:r>
      <w:r>
        <w:rPr>
          <w:rFonts w:ascii="HYSMyeongJo-Medium" w:hAnsi="HYSMyeongJo-Medium"/>
          <w:color w:val="0000FF"/>
          <w:sz w:val="20"/>
        </w:rPr>
        <w:t>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6</w:t>
      </w:r>
      <w:r>
        <w:rPr>
          <w:rFonts w:ascii="HYSMyeongJo-Medium" w:hAnsi="HYSMyeongJo-Medium"/>
          <w:color w:val="0000FF"/>
          <w:sz w:val="20"/>
        </w:rPr>
        <w:t>은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7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&lt;2020. 12. 8.&gt;]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정보보호 최고책임자의 지정 및 겸직금지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본문에서 “대통령령으로 정하는 기준에 해당하는 임직원”이란 다음 각 호의 구분에 따른 사람을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2021. 12. 7., 2024. 12.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다음 각 목의 어느 하나에 해당하는 정보통신서비스 제공자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사업주 또는 대표자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자본금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법인의 경우 납입자본금을 말하고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법인이 아닌 경우 영업용 자산평가액을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이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억원 이하인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「중소기업기본법」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소기업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「중소기업기본법」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중기업으로서 다음의 어느 하나에 해당하지 않는 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「전기통신사업법」에 따른 전기통신사업자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정보보호 관리체계 인증을 받아야 하는 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3) </w:t>
      </w:r>
      <w:r>
        <w:rPr>
          <w:rFonts w:ascii="HYSMyeongJo-Medium" w:hAnsi="HYSMyeongJo-Medium"/>
          <w:sz w:val="20"/>
        </w:rPr>
        <w:t>「개인정보 보호법」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개인정보 처리방침을 공개해야 하는 개인정보처리자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4) </w:t>
      </w:r>
      <w:r>
        <w:rPr>
          <w:rFonts w:ascii="HYSMyeongJo-Medium" w:hAnsi="HYSMyeongJo-Medium"/>
          <w:sz w:val="20"/>
        </w:rPr>
        <w:t>「전자상거래 등에서의 소비자보호에 관한 법률」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조에 따라 신고를 해야 하는 통신판매업자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다음 각 목의 어느 하나에 해당하는 정보통신서비스 제공자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이사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「상법」 제</w:t>
      </w:r>
      <w:r>
        <w:rPr>
          <w:rFonts w:ascii="HYSMyeongJo-Medium" w:hAnsi="HYSMyeongJo-Medium"/>
          <w:sz w:val="20"/>
        </w:rPr>
        <w:t>401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자와 같은 법 제</w:t>
      </w:r>
      <w:r>
        <w:rPr>
          <w:rFonts w:ascii="HYSMyeongJo-Medium" w:hAnsi="HYSMyeongJo-Medium"/>
          <w:sz w:val="20"/>
        </w:rPr>
        <w:t>408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집행임원을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직전 사업연도 말 기준 자산총액이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조원 이상인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따라 정보보호 관리체계 인증을 받아야 하는 자 중 직전 사업연도 말 기준 자산총액이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천억원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해당하지 않는 정보통신서비스 제공자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어느 하나에 해당하는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사업주 또는 대표자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「상법」 제</w:t>
      </w:r>
      <w:r>
        <w:rPr>
          <w:rFonts w:ascii="HYSMyeongJo-Medium" w:hAnsi="HYSMyeongJo-Medium"/>
          <w:sz w:val="20"/>
        </w:rPr>
        <w:t>401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자와 같은 법 제</w:t>
      </w:r>
      <w:r>
        <w:rPr>
          <w:rFonts w:ascii="HYSMyeongJo-Medium" w:hAnsi="HYSMyeongJo-Medium"/>
          <w:sz w:val="20"/>
        </w:rPr>
        <w:t>408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집행임원을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정보보호 관련 업무를 총괄하는 부서의 장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단서에서 “자산총액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매출액 등이 대통령령으로 정하는 기준에 해당하는 정보통신서비스 제공자”란 정보통신서비스 제공자로서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목의 어느 하나에 해당하는 자를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다음 각 호의 어느 하나에 해당하는 자는 제외한다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12. 7., 2025. 11.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기간통신사업자로부터 이동통신서비스를 제공받아 재판매하는 전기통신사업자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조에 따른 부가통신사업자로서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재판매를 중개하여 이동통신서비스의 가입을 대행하는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단서에 해당하는 자가 정보보호 최고책임자를 신고하지 않은 경우에는 사업주나 대표자를 정보보호 최고책임자로 지정한 것으로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2021. 12. 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 따라 정보통신서비스 제공자가 지정ㆍ신고해야 하는 정보보호 최고책임자는 다음 각 호의 어느 하나에 해당하는 자격을 갖추어야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정보보호 또는 정보기술 분야의 학위는 「고등교육법」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조 각 호의 학교에서 「전자금융거래법 시행령」 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비고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목에 따른 학과의 과정을 이수하고 졸업하거나 그 밖의 관계법령에 따라 이와 같은 수준 이상으로 인정되는 학위로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 또는 정보기술 분야의 업무는 같은 비고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업무로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12. 7., 2022. 8. 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정보보호 또는 정보기술 분야의 국내 또는 외국의 석사학위 이상 학위를 취득한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정보보호 또는 정보기술 분야의 국내 또는 외국의 학사학위를 취득한 사람으로서 정보보호 또는 정보기술 분야의 업무를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 이상 수행한 경력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학위 취득 전의 경력을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정보보호 또는 정보기술 분야의 국내 또는 외국의 전문학사학위를 취득한 사람으로서 정보보호 또는 정보기술 분야의 업무를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 이상 수행한 경력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학위 취득 전의 경력을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정보보호 또는 정보기술 분야의 업무를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 이상 수행한 경력이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정보보호 관리체계 인증심사원의 자격을 취득한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 xml:space="preserve">해당 정보통신서비스 제공자의 소속인 정보보호 관련 업무를 담당하는 부서의 장으로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이상 근무한 경력이 있는 사람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항에서 “자산총액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매출액 등 대통령령으로 정하는 기준에 해당하는 정보통신서비스 제공자”란 정보통신서비스 제공자로서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각 목의 어느 하나에 해당하는 자를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호가목에 해당하는 자 중 「독점규제 및 공정거래에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호에 따른 지주회사로서 자회사의 경영관리업무와 그에 부수하는 업무 외에 영리를 목적으로 하는 다른 업무를 영위하지 않는 자는 제외한다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12. 7., 2023. 12.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정보통신서비스 제공자가 지정ㆍ신고해야 하는 정보보호 최고책임자는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자격과 다음 각 호의 어느 하나에 해당하는 자격을 추가로 갖춰야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상근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常勤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이 경우 정보보호 또는 정보기술 분야의 업무는 「전자금융거래법 시행령」 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비고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업무로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12. 7., 2022. 8. 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정보보호 분야의 업무를 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년 이상 수행한 경력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호까지에서 정한 학위 또는 같은 항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호의 자격 취득 전의 경력을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정보보호 또는 정보기술 분야의 업무를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 이상 수행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그중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이상은 정보보호 분야의 업무를 수행해야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한 경력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호까지에서 정한 학위 또는 같은 항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호의 자격 취득 전의 경력을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있는 사람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2019. 6. 11.]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6</w:t>
      </w:r>
      <w:r>
        <w:rPr>
          <w:rFonts w:ascii="HYSMyeongJo-Medium" w:hAnsi="HYSMyeongJo-Medium"/>
          <w:color w:val="0000FF"/>
          <w:sz w:val="20"/>
        </w:rPr>
        <w:t>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7</w:t>
      </w:r>
      <w:r>
        <w:rPr>
          <w:rFonts w:ascii="HYSMyeongJo-Medium" w:hAnsi="HYSMyeongJo-Medium"/>
          <w:color w:val="0000FF"/>
          <w:sz w:val="20"/>
        </w:rPr>
        <w:t>은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8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&lt;2020. 12. 8.&gt;]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8(</w:t>
      </w:r>
      <w:r>
        <w:rPr>
          <w:rFonts w:ascii="HYGoThic-Medium" w:hAnsi="HYGoThic-Medium"/>
          <w:b/>
          <w:color w:val="000000"/>
          <w:sz w:val="20"/>
        </w:rPr>
        <w:t>정보보호 최고책임자의 신고 방법 및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항에 따라 정보보호 최고책임자를 지정하고 신고해야 하는 정보통신서비스 제공자는 신고의무가 발생한 날부터 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개월 이내에 과학기술정보통신부령으로 정하는 정보보호 최고책임자 지정신고서를 과학기술정보통신부장관에게 제출해야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과학기술정보통신부장관은 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 각 호의 어느 하나에 해당하는 자가 본문에 따른 기간 내에 지정신고서를 제출할 수 없는 부득이한 사유가 있다고 인정하는 때에는 제출기한을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년의 범위에서 연장할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7. 26., 2019. 6. 11., 2021. 12. 7., 2025. 11.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2014. 11.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7</w:t>
      </w:r>
      <w:r>
        <w:rPr>
          <w:rFonts w:ascii="HYSMyeongJo-Medium" w:hAnsi="HYSMyeongJo-Medium"/>
          <w:color w:val="0000FF"/>
          <w:sz w:val="20"/>
        </w:rPr>
        <w:t>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7</w:t>
      </w:r>
      <w:r>
        <w:rPr>
          <w:rFonts w:ascii="HYSMyeongJo-Medium" w:hAnsi="HYSMyeongJo-Medium"/>
          <w:color w:val="0000FF"/>
          <w:sz w:val="20"/>
        </w:rPr>
        <w:t>은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8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&lt;2020. 12. 8.&gt;]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9(</w:t>
      </w:r>
      <w:r>
        <w:rPr>
          <w:rFonts w:ascii="HYGoThic-Medium" w:hAnsi="HYGoThic-Medium"/>
          <w:b/>
          <w:color w:val="000000"/>
          <w:sz w:val="20"/>
        </w:rPr>
        <w:t>정보보호 최고책임자 협의회의 사업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항에서 “대통령령으로 정하는 공동의 사업”이란 다음 각 호의 사업을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2014. 11. 28., 2019. 6. 11.&gt;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정보통신서비스 제공자의 정보보호 강화를 위한 정책의 조사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연구 및 수립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정보통신서비스 이용에 따른 침해사고 분석 및 대책 연구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정보보호 최고책임자 교육 등 정보통신서비스 제공자의 정보보호 능력 및 전문성 향상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정보통신서비스 보안 관련 국제교류 및 협력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정보통신시스템 등에 대한 보안 및 정보의 안전한 관리를 위하여 필요한 사업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8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&lt;2020. 12. 8.&gt;]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집적정보통신시설 사업자등의 보호조치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부분에서 “대통령령으로 정하는 기준에 해당하는 자”란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「공공기록물 관리에 관한 법률 시행령」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조에 따른 공공기관은 제외한다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2023. 7. 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호에 해당하는 자로서 운영ㆍ관리하는 집적된 정보통신시설의 전산실 바닥 면적이 </w:t>
      </w:r>
      <w:r>
        <w:rPr>
          <w:rFonts w:ascii="HYSMyeongJo-Medium" w:hAnsi="HYSMyeongJo-Medium"/>
          <w:sz w:val="20"/>
        </w:rPr>
        <w:t>500</w:t>
      </w:r>
      <w:r>
        <w:rPr>
          <w:rFonts w:ascii="HYSMyeongJo-Medium" w:hAnsi="HYSMyeongJo-Medium"/>
          <w:sz w:val="20"/>
        </w:rPr>
        <w:t>제곱미터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자로서 다음 각 목의 요건을 모두 충족하는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운영ㆍ관리하는 집적된 정보통신시설의 전산실 바닥 면적이 </w:t>
      </w:r>
      <w:r>
        <w:rPr>
          <w:rFonts w:ascii="HYSMyeongJo-Medium" w:hAnsi="HYSMyeongJo-Medium"/>
          <w:sz w:val="20"/>
        </w:rPr>
        <w:t>500</w:t>
      </w:r>
      <w:r>
        <w:rPr>
          <w:rFonts w:ascii="HYSMyeongJo-Medium" w:hAnsi="HYSMyeongJo-Medium"/>
          <w:sz w:val="20"/>
        </w:rPr>
        <w:t>제곱미터 이상일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정보통신서비스 부문 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전 사업연도를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매출액이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억원 이상일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전년도 말 기준 직전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개월 간 하루 평균 국내 이용자 수가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만 명 이상일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외의 부분에 따른 집적정보통신시설 사업자등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“집적정보통신시설 사업자등”이라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정보통신시설을 안정적으로 운영하기 위하여 해야 하는 보호조치는 다음 각 호와 같다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2009. 1. 28., 2019. 6. 11., 2021. 12. 7., 2023. 7. 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정보통신시설에 대한 접근 권한이 없는 자의 접근 통제 및 감시를 위한 기술적ㆍ관리적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정보통신시설의 지속적ㆍ안정적 운영을 확보하고 화재ㆍ지진ㆍ수해 등의 각종 재해와 테러 등의 각종 위협으로부터 정보통신시설을 보호하기 위한 물리적ㆍ기술적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정보통신시설의 안정적 관리를 위한 관리인원 선발ㆍ배치 등의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정보통신시설의 안정적 운영을 위한 내부관리계획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비상시 계획을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수립 및 시행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침해사고의 확산을 차단하기 위한 기술적ㆍ관리적 조치의 마련 및 시행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과학기술정보통신부장관은 관련 사업자의 의견을 수렴하여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보호조치의 구체적인 기준을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26., 2023. 7. 3.&gt;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2023. 7. 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보험가입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호에 따른 집적정보통신시설 사업자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“집적정보통신시설 사업자”라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법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사업 개시와 동시에 책임보험에 가입하여야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7. 3.&gt;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사업자가 가입해야 하는 책임보험의 최저보험금액은 별표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과 같다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2011. 8. 29., 2019. 6. 11., 2020. 12. 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보호조치의 이행점검 주기 및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과학기술정보통신부장관은 법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보호조치의 이행 여부 점검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“이행점검”이라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매년 실시해야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이행점검이 다른 행정기관의 업무분야와 관계되는 경우에는 해당 기관의 장과 미리 협의해야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7. 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집적정보통신시설 사업자등의 서비스 중단 보고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항에서 “대통령령으로 정하는 기간”이란 다음 각 호의 어느 하나에 해당하는 기간을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연속해서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분 이상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2. 24</w:t>
      </w:r>
      <w:r>
        <w:rPr>
          <w:rFonts w:ascii="HYSMyeongJo-Medium" w:hAnsi="HYSMyeongJo-Medium"/>
          <w:sz w:val="20"/>
        </w:rPr>
        <w:t xml:space="preserve">시간 이내에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회 이상 중단된 경우에는 그 중단된 기간의 합이 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분 이상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보고에는 다음 각 호의 사항이 포함되어야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정보통신서비스 제공의 중단이 발생한 일시 및 장소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정보통신서비스 제공의 중단이 발생한 원인 및 피해내용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응급조치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대응 및 복구대책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향후 조치계획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정보통신서비스 제공의 중단에 대한 대응 및 복구에 필요한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집적정보통신시설 사업자등은 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따라 정보통신서비스 제공의 중단이 발생하였을 때에는 과학기술정보통신부장관에게 문서로 보고해야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7. 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집적된 정보통신시설 임차사업자의 조치의무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집적된 정보통신시설을 임차하여 배타적으로 운영ㆍ관리하는 정보통신서비스 제공자는 법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항에 따라 다음 각 호의 조치를 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보호조치를 이행할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재난 등으로 인하여 정보통신서비스가 제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기간 동안 중단된 경우에는 과학기술정보통신부장관에게 보고하고 시설을 임대한 집적정보통신시설 사업자에게 통지할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보고 방법에 관하여는 제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7. 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보호조치 및 기술지원 전문기관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항에서 “대통령령으로 정하는 전문기관”이란 다음 각 호의 기관을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「공공기관의 운영에 관한 법률」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따른 공공기관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「민법」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조에 따라 과학기술정보통신부장관의 허가를 받아 설립된 비영리법인 중 집적된 정보통신시설의 안정성 확보와 관련된 업무를 수행하는 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집적된 정보통신시설의 안정성에 관한 전문성이 있다고 과학기술정보통신부장관이 인정하는 기관 또는 단체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따라 업무를 위탁하는 경우에는 위탁받는 전문기관 및 위탁할 업무의 내용을 고시해야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7. 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&lt;2012. 8. 17.&gt;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&lt;2012. 8. 17.&gt;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&lt;2012. 8. 17.&gt;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&lt;2012. 8. 17.&gt;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정보보호 관리체계 인증의 방법ㆍ절차ㆍ범위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또는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정보보호 관리체계의 인증을 받으려는 자는 정보보호 관리체계 인증신청서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전자문서로 된 신청서를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다음 각 호의 사항에 대한 설명이 포함된 정보보호 관리체계 명세서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첨부하여 인터넷진흥원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 따라 지정된 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“정보보호 관리체계 인증기관”이라 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또는 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항에 따라 지정된 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“정보보호 관리체계 심사기관”이라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2016. 5.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정보보호 관리체계의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정보보호 관리체계의 범위에 포함되어 있는 주요 정보통신설비의 목록과 시스템 구성도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정보보호 관리체계를 수립ㆍ운영하는 방법과 절차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정보보호 관리체계와 관련된 주요 문서의 목록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정보보호 관리체계와 관련된 국내외 품질경영체제의 인증을 취득한 경우에는 그 명세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신청을 받은 인터넷진흥원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 관리체계 인증기관 또는 정보보호 관리체계 심사기관은 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인증심사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“인증심사”라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하는 경우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과학기술정보통신부장관이 정하여 고시하는 정보보호 관리체계 인증을 위한 관리적ㆍ기술적ㆍ물리적 보호대책을 포함한 인증기준 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“관리체계인증고시”라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따라 신청인과 인증의 범위 및 일정 등에 관한 협의를 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2016. 5. 31.,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인터넷진흥원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 관리체계 인증기관 또는 정보보호 관리체계 심사기관은 인증심사를 하는 경우 인증 신청인이 수립한 정보보호 관리체계가 관리체계인증고시에 적합한지 여부를 심사하여야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인증심사는 서면심사 또는 현장심사의 방법으로 실시한다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인증심사는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인증심사원만 수행할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정보보호 관리체계 심사기관은 인증심사의 결과를 인터넷진흥원 또는 정보보호 관리체계 인증기관에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인터넷진흥원 또는 정보보호 관리체계 인증기관은 인증심사의 결과를 심의하기 위하여 정보보호에 관한 학식과 경험이 풍부한 자를 위원으로 하는 인증위원회를 설치ㆍ운영하여야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인터넷진흥원 또는 정보보호 관리체계 인증기관은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인증위원회의 심의 결과 관리체계인증고시에 적합한 때에는 그 인증신청을 한 자에게 정보보호 관리체계 인증서를 발급하여야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항까지에서 규정한 사항 외에 인증신청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인증심사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인증위원회의 설치ㆍ운영 및 인증서의 발급 등에 필요한 세부사항은 과학기술정보통신부장관이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2016. 5. 31.,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50</w:t>
      </w:r>
      <w:r>
        <w:rPr>
          <w:rFonts w:ascii="HYSMyeongJo-Medium" w:hAnsi="HYSMyeongJo-Medium"/>
          <w:color w:val="0000FF"/>
          <w:sz w:val="20"/>
        </w:rPr>
        <w:t>조에서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47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53</w:t>
      </w:r>
      <w:r>
        <w:rPr>
          <w:rFonts w:ascii="HYSMyeongJo-Medium" w:hAnsi="HYSMyeongJo-Medium"/>
          <w:color w:val="0000FF"/>
          <w:sz w:val="20"/>
        </w:rPr>
        <w:t xml:space="preserve">조로 이동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정보보호 관리체계 인증의 수수료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인증을 신청하는 자는 인터넷진흥원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정보보호 관리체계 인증기관 또는 정보보호 관리체계 심사기관에 수수료를 납부하여야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인증심사에 투입되는 인증심사원의 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인증심사에 필요한 일수 등을 고려하여 정보보호 관리체계 인증 수수료 산정을 위한 구체적인 기준을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48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53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정보보호 관리체계 인증 대상자의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호에서 “대통령령으로 정하는 바에 따라 정보통신망서비스를 제공하는 자”란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11.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전기통신회선설비를 설치ㆍ보유하고 서울특별시 및 모든 광역시에서 정보통신망서비스를 제공하는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기간통신사업자로부터 이동통신서비스를 제공받아 재판매하는 전기통신사업자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호에서 “대통령령으로 정하는 기준에 해당하는 자”란 다음 각 호의 어느 하나에 해당하는 자를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31., 2024. 7.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전년도 매출액 또는 세입이 </w:t>
      </w:r>
      <w:r>
        <w:rPr>
          <w:rFonts w:ascii="HYSMyeongJo-Medium" w:hAnsi="HYSMyeongJo-Medium"/>
          <w:sz w:val="20"/>
        </w:rPr>
        <w:t>1,500</w:t>
      </w:r>
      <w:r>
        <w:rPr>
          <w:rFonts w:ascii="HYSMyeongJo-Medium" w:hAnsi="HYSMyeongJo-Medium"/>
          <w:sz w:val="20"/>
        </w:rPr>
        <w:t>억원 이상인 자로서 다음 각 목의 어느 하나에 해당하는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「의료법」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따른 상급종합병원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직전연도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 xml:space="preserve">일 기준으로 재학생 수가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만명 이상인 「고등교육법」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학교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정보통신서비스 부문 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전 사업연도를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매출액이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억원 이상인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「전자금융거래법」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금융회사는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전년도 일일평균 이용자 수가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만명 이상인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「전자금융거래법」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금융회사는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49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53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정보보호 관리체계 인증의 특례 대상자의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 따른 정보보호 관리체계 인증의 특례 대상은 「중소기업기본법」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중기업으로서 다음 각 호의 어느 하나에 해당하는 자로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정보통신서비스 부문 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전 사업연도를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매출액이 </w:t>
      </w:r>
      <w:r>
        <w:rPr>
          <w:rFonts w:ascii="HYSMyeongJo-Medium" w:hAnsi="HYSMyeongJo-Medium"/>
          <w:sz w:val="20"/>
        </w:rPr>
        <w:t>300</w:t>
      </w:r>
      <w:r>
        <w:rPr>
          <w:rFonts w:ascii="HYSMyeongJo-Medium" w:hAnsi="HYSMyeongJo-Medium"/>
          <w:sz w:val="20"/>
        </w:rPr>
        <w:t>억원 미만인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정보통신서비스 부문 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전 사업연도를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매출액이 </w:t>
      </w:r>
      <w:r>
        <w:rPr>
          <w:rFonts w:ascii="HYSMyeongJo-Medium" w:hAnsi="HYSMyeongJo-Medium"/>
          <w:sz w:val="20"/>
        </w:rPr>
        <w:t>300</w:t>
      </w:r>
      <w:r>
        <w:rPr>
          <w:rFonts w:ascii="HYSMyeongJo-Medium" w:hAnsi="HYSMyeongJo-Medium"/>
          <w:sz w:val="20"/>
        </w:rPr>
        <w:t>억원 이상인 자 중 주요 정보통신설비를 직접 설치ㆍ운영하지 않는 자로서 다음 각 목의 어느 하나에 해당하는 서비스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「개인정보 보호법」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인증 또는 「클라우드컴퓨팅 발전 및 이용자 보호에 관한 법률」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인증을 받은 자가 제공하는 서비스로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이용하는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호스팅서비스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인터넷 홈페이지 구축 및 웹서버 관리 등을 해주는 서비스를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「클라우드컴퓨팅 발전 및 이용자 보호에 관한 법률 시행령」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클라우드컴퓨팅서비스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다음 각 호의 어느 하나에 해당하는 자는 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정보보호 관리체계 인증의 특례 대상에서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해당하는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「특정 금융거래정보의 보고 및 이용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호하목에 따른 가상자산사업자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「전자금융거래법」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금융회사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7. 23.]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50</w:t>
      </w:r>
      <w:r>
        <w:rPr>
          <w:rFonts w:ascii="HYGoThic-Medium" w:hAnsi="HYGoThic-Medium"/>
          <w:b/>
          <w:color w:val="000000"/>
          <w:sz w:val="20"/>
        </w:rPr>
        <w:t>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47</w:t>
      </w:r>
      <w:r>
        <w:rPr>
          <w:rFonts w:ascii="HYSMyeongJo-Medium" w:hAnsi="HYSMyeongJo-Medium"/>
          <w:color w:val="0000FF"/>
          <w:sz w:val="20"/>
        </w:rPr>
        <w:t xml:space="preserve">조로 이동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인증의 사후관리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항에 따른 사후관리는 서면심사 또는 현장심사의 방법으로 실시한다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정보보호 관리체계 심사기관은 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따라 사후관리를 실시한 결과 같은 조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 각 호의 사유가 있는 경우에는 인터넷진흥원 또는 정보보호 관리체계 인증기관에 그 사후관리 실시결과를 즉시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인터넷진흥원 또는 정보보호 관리체계 인증기관은 다음 각 호의 어느 하나에 해당하는 경우에는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인증위원회의 심의를 거쳐 그 결과를 과학기술정보통신부장관에게 통보하여야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31.,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따른 사후관리를 실시한 결과 같은 조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 각 호의 사유가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정보보호 관리체계 심사기관으로부터 그 사후관리 실시결과를 제출받은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52</w:t>
      </w:r>
      <w:r>
        <w:rPr>
          <w:rFonts w:ascii="HYSMyeongJo-Medium" w:hAnsi="HYSMyeongJo-Medium"/>
          <w:color w:val="0000FF"/>
          <w:sz w:val="20"/>
        </w:rPr>
        <w:t>조에서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51</w:t>
      </w:r>
      <w:r>
        <w:rPr>
          <w:rFonts w:ascii="HYSMyeongJo-Medium" w:hAnsi="HYSMyeongJo-Medium"/>
          <w:color w:val="0000FF"/>
          <w:sz w:val="20"/>
        </w:rPr>
        <w:t xml:space="preserve">조는 삭제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인증표시 및 홍보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정보보호 관리체계 인증을 받은 자는 같은 조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항에 따라 인증받은 내용을 문서ㆍ송장ㆍ광고 등에 표시ㆍ홍보하는 경우 과학기술정보통신부장관이 정하여 고시하는 정보보호 관리체계 인증표시를 사용할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인증의 범위와 유효기간을 함께 표시하여야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2016. 5. 31.,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53</w:t>
      </w:r>
      <w:r>
        <w:rPr>
          <w:rFonts w:ascii="HYSMyeongJo-Medium" w:hAnsi="HYSMyeongJo-Medium"/>
          <w:color w:val="0000FF"/>
          <w:sz w:val="20"/>
        </w:rPr>
        <w:t>조에서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52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51</w:t>
      </w:r>
      <w:r>
        <w:rPr>
          <w:rFonts w:ascii="HYSMyeongJo-Medium" w:hAnsi="HYSMyeongJo-Medium"/>
          <w:color w:val="0000FF"/>
          <w:sz w:val="20"/>
        </w:rPr>
        <w:t xml:space="preserve">조로 이동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정보보호 관리체계 인증기관 및 정보보호 관리체계 심사기관의 지정기준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정보보호 관리체계 인증기관 및 정보보호 관리체계 심사기관의 지정기준은 다음 각 호와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2016. 5. 31.,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과학기술정보통신부장관이 정하여 고시하는 자격 요건을 갖춘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“인증심사원”이라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를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명 이상 보유할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과학기술정보통신부장관이 실시하는 업무수행 요건ㆍ능력 심사에서 적합하다고 인정받을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인증심사원의 교육ㆍ자격관리에 관한 사항 및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업무수행 요건ㆍ능력 심사에 관한 세부기준을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5. 31.]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47</w:t>
      </w:r>
      <w:r>
        <w:rPr>
          <w:rFonts w:ascii="HYSMyeongJo-Medium" w:hAnsi="HYSMyeongJo-Medium"/>
          <w:color w:val="0000FF"/>
          <w:sz w:val="20"/>
        </w:rPr>
        <w:t>조에서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53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52</w:t>
      </w:r>
      <w:r>
        <w:rPr>
          <w:rFonts w:ascii="HYSMyeongJo-Medium" w:hAnsi="HYSMyeongJo-Medium"/>
          <w:color w:val="0000FF"/>
          <w:sz w:val="20"/>
        </w:rPr>
        <w:t xml:space="preserve">조로 이동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53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정보보호 관리체계 인증기관 및 정보보호 관리체계 심사기관의 지정절차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 또는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항에 따라 정보보호 관리체계 인증기관 또는 정보보호 관리체계 심사기관으로 지정을 받으려는 자는 정보보호 관리체계 인증기관 지정신청서 또는 정보보호 관리체계 심사기관 지정신청서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전자문서로 된 신청서를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다음 각 호의 서류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첨부하여 과학기술정보통신부장관에게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2012. 8. 17., 2013. 3. 23., 2016. 5. 31.,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법인의 정관 또는 단체의 규약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인증심사원의 보유현황과 이를 증명할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정보보호 업무를 수행한 경력이나 전문화 정도 등 업무수행 요건ㆍ능력 심사를 위하여 필요한 서류로서 과학기술정보통신부장관이 정하여 고시하는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지정신청을 받은 과학기술정보통신부장관은 신청인이 법인인 경우에는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법인 등기사항증명서를 확인하여야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2010. 5. 4., 2010. 11. 2., 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지정신청을 받은 경우에는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지정기준 충족 여부를 심사하여 신청을 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이내에 그 결과를 신청인에게 통지하고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 관리체계 인증기관 또는 정보보호 관리체계 심사기관으로 지정되는 신청인에게 정보보호 관리체계 인증기관 지정서 또는 정보보호 관리체계 심사기관 지정서를 발급하여야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2012. 8. 17., 2013. 3. 23., 2016. 5. 31.,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지정기준의 충족여부를 심사하는 때에는 필요한 범위에서 신청인에게 자료의 제출을 요구하거나 현장실사를 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현장실사를 수행하는 자는 자신의 자격을 증명하는 증표를 신청인에게 내보여야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2012. 8. 17., 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&lt;2012. 6.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5. 31.]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48</w:t>
      </w:r>
      <w:r>
        <w:rPr>
          <w:rFonts w:ascii="HYSMyeongJo-Medium" w:hAnsi="HYSMyeongJo-Medium"/>
          <w:color w:val="0000FF"/>
          <w:sz w:val="20"/>
        </w:rPr>
        <w:t xml:space="preserve">조에서 이동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53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정보보호 관리체계 인증기관 및 정보보호 관리체계 심사기관 지정의 유효기간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에 따른 정보보호 관리체계 인증기관 및 정보보호 관리체계 심사기관 지정의 유효기간은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년으로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2012. 8. 17., 2016. 5.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유효기간이 끝나기 전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개월부터 끝나는 날까지 재지정의 신청을 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재지정의 신청에 대한 처리결과를 통지받을 때까지는 그 지정이 계속 유효한 것으로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재지정에 관하여는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2012. 8. 17.&gt;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5. 31.]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49</w:t>
      </w:r>
      <w:r>
        <w:rPr>
          <w:rFonts w:ascii="HYSMyeongJo-Medium" w:hAnsi="HYSMyeongJo-Medium"/>
          <w:color w:val="0000FF"/>
          <w:sz w:val="20"/>
        </w:rPr>
        <w:t xml:space="preserve">조에서 이동 </w:t>
      </w:r>
      <w:r>
        <w:rPr>
          <w:rFonts w:ascii="HYSMyeongJo-Medium" w:hAnsi="HYSMyeongJo-Medium"/>
          <w:color w:val="0000FF"/>
          <w:sz w:val="20"/>
        </w:rPr>
        <w:t>&lt;2012. 8. 17.&gt;]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53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정보보호 관리체계 인증기관 및 정보보호 관리체계 심사기관의 사후관리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정보보호 관리체계 인증기관 및 정보보호 관리체계 심사기관은 다음 각 호의 구분에 따른 보고서를 매년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월 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일까지 과학기술정보통신부장관에게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31.,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정보보호 관리체계 인증기관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전년도 인증실적 보고서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정보보호 관리체계 심사기관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전년도 인증심사실적 보고서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해당하는지를 확인하기 위하여 필요한 경우 정보보호 관리체계 인증기관 및 정보보호 관리체계 심사기관에 대하여 자료의 제출을 요구하거나 현장실사를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2016. 5. 31.,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5. 31.]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지정취소 등의 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에 따른 지정취소 및 업무정지에 관한 행정처분의 기준은 별표 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&lt;2022. 12. 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침해사고의 예방 및 확산 방지를 위한 조치 업무의 위탁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중앙행정기관의 장은 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조치에 관한 업무를 인터넷진흥원 또는 이용자의 정보보호와 관련된 전문기관으로서 해당 중앙행정기관의 장이 과학기술정보통신부장관과 협의하여 정하는 기관에 위탁할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2022. 12. 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중앙행정기관의 장은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위탁기관을 지정하는 경우에는 위탁받는 기관 및 위탁할 업무의 내용을 고시해야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이용자 보호조치의 요청에 관한 약관사항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이용자에 대한 보호조치의 요청에 관하여 이용약관으로 정해야 하는 사항은 다음 각 호와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2012. 8. 17., 2020. 12. 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이용자에게 보호조치를 요청할 수 있는 사유 및 요청하는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이용자가 하여야 할 보호조치의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이용자가 보호조치를 이행하지 아니할 경우 정보통신망으로의 접속 제한 기간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이용자의 보호조치 불이행에 대하여 부당한 접속 제한을 한 경우 이용자의 이의제기 및 배상 절차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정보보호 관리등급 부여의 심사기준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정보보호 관리등급 부여의 심사기준은 다음 각 호와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정보보호 관리체계의 구축 범위 및 운영기간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정보보호를 위한 전담조직 및 예산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정보보호 관리 활동 및 보호조치 수준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심사기준별 세부 평가기준 및 평가방법 등에 관하여 필요한 사항은 과학기술정보통신부장관이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정보보호 관리등급 부여의 방법 및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정보보호 관리등급을 부여받으려는 자는 정보보호 관리등급 신청서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전자문서로 된 신청서를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정보보호 관리체계 인증서 사본을 첨부하여 인터넷진흥원에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정보보호 관리등급 부여를 위한 심사는 서면심사 또는 현장심사의 방법으로 실시한다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심사는 인증심사원만 수행할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인터넷진흥원은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심사 결과가 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심사기준에 적합한 때에는 그 관리등급 부여를 신청한 자에게 정보보호 관리등급 증명서를 발급하여야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항까지에서 규정한 사항 외에 정보보호 관리등급 부여의 신청ㆍ심사 및 정보보호 관리등급 증명서의 발급 등에 필요한 세부사항은 과학기술정보통신부장관이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정보보호 관리등급 부여의 수수료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정보보호 관리등급 부여의 수수료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등급표시 및 홍보에 관하여는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조를 준용한다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정보보호 관리등급의 유효기간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에 따른 정보보호 관리등급의 유효기간은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년으로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정보보호 취약점 신고자에 대한 포상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항에 따른 포상금의 지급 대상ㆍ기준 및 절차는 별표 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포상금 지급에 관한 업무를 인터넷진흥원에 위탁하는 경우에는 위탁업무의 내용을 고시해야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2022. 12. 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침해사고 대응조치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호에서 “그 밖에 대통령령으로 정한 침해사고 대응조치”란 다음 각 호의 조치를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2009. 1. 28., 2020. 12. 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주요정보통신서비스 제공자 및 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타인의 정보통신서비스 제공을 위하여 집적된 정보통신시설을 운영ㆍ관리하는 사업자에 대한 접속경로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침해사고 확산에 이용되고 있거나 이용될 가능성이 있는 접속경로만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차단 요청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「소프트웨어 진흥법」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소프트웨어사업자 중 침해사고와 관련이 있는 소프트웨어를 제작 또는 배포한 자에 대한 해당 소프트웨어의 보안상 취약점을 수정ㆍ보완한 프로그램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“보안취약점보완프로그램”이라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제작ㆍ배포 요청 및 정보통신서비스 제공자에 대한 보안취약점보완프로그램의 정보통신망 게재 요청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언론기관 및 정보통신서비스 제공자에 대한 법 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침해사고 예보ㆍ경보의 전파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국가 정보통신망 안전에 필요한 경우 관계 기관의 장에 대한 침해사고 관련정보의 제공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침해사고 관련정보 제공자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호에서 “정보통신망을 운영하는 자로서 대통령령으로 정하는 자”란 정보통신망을 운영하는 자 중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3. 28., 2009. 1. 28., 2010. 10. 1., 2011. 8. 29., 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「정보통신기반 보호법」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조에 따라 과학기술정보통신부장관이 수립 및 제정하는 주요정보통신기반시설보호계획 및 보호지침의 적용을 받는 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정보통신서비스 제공자의 정보통신망운영현황을 주기적으로 관찰하고 침해사고 관련정보를 제공하는 서비스를 제공하는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인터넷진흥원으로부터 「인터넷주소자원에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호가목에 따른 인터넷 프로토콜 주소를 할당받아 독자적으로 정보통신망을 운영하는 민간사업자 중 과학기술정보통신부장관이 정하여 고시하는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정보보호산업에 종사하는 자 중 컴퓨터바이러스 백신소프트웨어 제조자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침해사고 관련정보의 제공방법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침해사고 관련정보를 제공하는 자는 다음 각 호의 방법에 따라 침해사고 관련정보를 제공하여야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과학기술정보통신부장관이 정보통신망의 특성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침해사고 동향 등을 고려하여 정하는 제공방식에 적합할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침해사고 관련정보의 훼손ㆍ멸실 및 변경 등을 방지할 수 있는 조치를 취할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필요할 때에는 과학기술정보통신부장관이 정하는 암호기술을 적용할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과학기술정보통신부장관이 정하여 고시하는 방법 및 절차에 적합할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침해사고 신고의 시기</w:t>
      </w:r>
      <w:r>
        <w:rPr>
          <w:rFonts w:ascii="HYGoThic-Medium" w:hAnsi="HYGoThic-Medium"/>
          <w:b/>
          <w:color w:val="000000"/>
          <w:sz w:val="20"/>
        </w:rPr>
        <w:t xml:space="preserve">, </w:t>
      </w:r>
      <w:r>
        <w:rPr>
          <w:rFonts w:ascii="HYGoThic-Medium" w:hAnsi="HYGoThic-Medium"/>
          <w:b/>
          <w:color w:val="000000"/>
          <w:sz w:val="20"/>
        </w:rPr>
        <w:t>방법 및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정보통신서비스 제공자는 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 전단에 따라 침해사고를 신고하려는 경우에는 침해사고의 발생을 알게 된 때부터 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시간 이내에 다음 각 호의 사항을 과학기술정보통신부장관 또는 한국인터넷진흥원에 신고해야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침해사고의 발생 일시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원인 및 피해내용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침해사고에 대한 조치사항 등 대응 현황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침해사고 대응업무를 담당하는 부서 및 연락처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정보통신서비스 제공자는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신고한 후 침해사고에 관하여 추가로 확인되는 사실이 있는 경우에는 확인한 때부터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시간 이내에 신고해야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신고는 서면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전자우편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전화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인터넷 홈페이지 입력 등의 방법으로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침해사고 조치의 이행점검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과학기술정보통신부장관은 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같은 조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항에 따른 조치의 이행 여부를 점검하려는 경우에는 점검 목적ㆍ일시ㆍ방법ㆍ내용 등이 포함된 점검계획을 점검 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일 전까지 해당 정보통신서비스 제공자에게 알려야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추가 침해사고의 발생이 예상되는 등 긴급한 경우 또는 사전에 알리면 증거인멸 등으로 점검 목적을 달성할 수 없다고 인정되는 경우에는 미리 알리지 않을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민ㆍ관합동조사단의 구성ㆍ운영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따른 민ㆍ관합동조사단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“조사단”이라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은 단장과 부단장을 포함하여 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명 내외의 조사단원으로 구성하되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침해사고의 규모 및 유형을 고려하여 단원의 수를 조정할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8. 13.&gt;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조사단원은 다음 각 호의 어느 하나에 해당하는 사람 중에서 과학기술정보통신부장관이 임명 또는 위촉하고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단장은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호의 사람 중 과학기술정보통신부장관이 지명하는 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급 이상의 공무원으로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부단장은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호의 사람 중 과학기술정보통신부장관이 지명하는 사람으로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침해사고를 담당하는 과학기술정보통신부 소속 공무원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침해사고에 관한 전문지식과 경험이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인터넷진흥원의 임직원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침해사고의 원인 분석에 필요하다고 인정되는 사람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조사단은 침해사고의 원인을 분석하는 원인조사반과 분석한 결과를 검증하는 검증분석반으로 구성한다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조사단의 단장이 필요하다고 인정하는 때에는 원인조사반과 검증분석반을 통합하여 운영하거나 다른 반을 둘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조사단의 단장은 침해사고의 원인 분석을 위해 필요한 경우 관련 전문가 또는 정보보호 전문업체에 자문을 구할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공무원이 아닌 조사단원과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관련 전문가 등에게는 예산의 범위에서 수당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여비 또는 그 밖에 필요한 경비를 지급할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조사단의 단장은 침해사고의 원인 분석이 끝나면 지체 없이 결과보고서를 작성하여 과학기술정보통신부장관에게 보고해야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과학기술정보통신부장관은 조사단의 구성 목적을 달성했다고 인정하는 경우에는 조사단을 해산할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항까지에서 규정한 사항 외에 조사단의 구성ㆍ운영에 필요한 사항은 과학기술정보통신부장관이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2022. 12. 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침해사고 관련 자료의 보호 및 조사의 방법ㆍ절차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과학기술정보통신부장관 및 조사단은 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 따라 제출받은 자료 또는 조사를 통하여 알게 된 정보가 도난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유출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훼손 또는 변조되지 않도록 해당 자료와 정보를 안전한 방법으로 보관해야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8. 13.&gt;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항 본문에 따라 소속 공무원 또는 조사단이 관계인의 사업장에 출입하는 때에는 그 권한을 나타내는 별표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의 증표를 관계인에게 내보여야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8. 13.&gt;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2022. 12. 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정보통신망연결기기 등 관련 침해사고 대응 관련 전문기관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 각 호 외의 부분에서 “대통령령으로 정하는 전문기관”이란 다음 각 호의 기관을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인터넷진흥원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정보통신망연결기기등과 관련된 침해사고의 대응에 전문성이 있는 기관으로서 과학기술정보통신부장관과 관계 중앙행정기관의 장이 협의하여 정하는 기관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정보보호인증의 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정보보호인증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“정보보호인증”이라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받으려는 자는 과학기술정보통신부령으로 정하는 정보보호인증 신청서에 다음 각 호의 서류를 첨부하여 과학기술정보통신부장관에게 제출하고 정보보호인증 대상 정보통신망연결기기등을 제시해야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인증기준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“정보보호인증기준”이라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갖추었음을 증명하는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정보보호인증 대상 정보통신망연결기기등의 사용자 설명서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정보보호인증에 필요한 서류로서 과학기술정보통신부령으로 정하는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정보보호인증의 신청을 받은 과학기술정보통신부장관은 법 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지정된 인증시험대행기관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“인증시험대행기관”이라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인증기준에 적합한지를 확인하는 시험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“정보보호인증시험”이라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의뢰해야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인증시험대행기관은 정보보호인증시험을 실시하기 위하여 필요한 경우 해당 정보통신망연결기기등이 설치된 현장에서 시험을 실시할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인증시험대행기관은 정보보호인증시험의 결과보고서를 과학기술정보통신부장관에게 제출해야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제출받은 정보보호인증시험의 결과보고서를 검토하여 정보보호인증을 신청한 정보통신망연결기기등이 정보보호인증기준에 적합한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정보보호인증을 신청한 자에게 과학기술정보통신부령으로 정하는 정보보호인증서를 발급하고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사실을 인터넷 홈페이지에 공고해야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정보보호인증을 취소한 과학기술정보통신부장관은 그 사실을 당사자에게 통보하고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인터넷 홈페이지에 공고해야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정보보호인증의 유효기간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정보보호인증의 유효기간은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년으로 하되</w:t>
      </w:r>
      <w:r>
        <w:rPr>
          <w:rFonts w:ascii="HYSMyeongJo-Medium" w:hAnsi="HYSMyeongJo-Medium"/>
          <w:b w:val="false"/>
          <w:sz w:val="20"/>
        </w:rPr>
        <w:t>, 2</w:t>
      </w:r>
      <w:r>
        <w:rPr>
          <w:rFonts w:ascii="HYSMyeongJo-Medium" w:hAnsi="HYSMyeongJo-Medium"/>
          <w:b w:val="false"/>
          <w:sz w:val="20"/>
        </w:rPr>
        <w:t>년의 범위에서 한 차례만 그 기간을 연장할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정보보호인증의 유효기간을 연장하려는 자는 과학기술정보통신부령으로 정하는 바에 따라 정보보호인증의 유효기간이 만료되기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개월 전까지 과학기술정보통신부장관에게 정보보호인증의 유효기간 연장 신청을 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유효기간 연장 신청을 받은 과학기술정보통신부장관은 정보보호인증을 받은 정보통신망연결기기등의 성질ㆍ형상의 동일성이 인정되는 경우에 한정하여 그 기간을 연장할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유효기간을 연장한 과학기술정보통신부장관은 유효기간의 연장을 신청한 자에게 연장된 유효기간을 반영하여 과학기술정보통신부령으로 정하는 정보보호인증서를 발급하고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사실을 인터넷 홈페이지에 공고해야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정보보호인증의 수수료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정보보호인증을 신청하려는 자는 수수료를 납부해야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수수료의 산정기준은 과학기술정보통신부장관이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정보보호인증의 사후관리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과학기술정보통신부장관은 정보보호인증을 받은 정보통신망연결기기등에서 취약점이 발견되어 정보보호인증기준에 미달하게 된 경우 해당 정보보호인증을 받은 자에게 기간을 정하여 그 취약점을 보완할 것을 요청할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취약점의 보완 요청에 관한 세부 사항은 과학기술정보통신부장관이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인증시험대행기관의 지정기준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항에서 “대통령령으로 정하는 지정기준을 충족하는 기관”이란 다음 각 호의 기준을 모두 충족하는 기관을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정보보호인증시험에 관한 사항을 업무로 하는 법인일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정보보호인증시험 업무를 담당하는 기술 능력이 있는 인력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상시근무 인력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명을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과 전담 조직을 갖출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정보보호인증시험 업무를 수행할 설비와 시험공간 등 시험환경을 갖출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정보보호인증시험 업무를 수행할 수 있는 운영 능력을 갖출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인증시험대행기관의 지정을 받으려는 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지정기준을 층족하였음을 증명하는 서류를 첨부하여 과학기술정보통신부장관에게 인증시험대행기관의 지정을 신청해야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신청을 받은 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지정기준을 충족하였는지를 심사하여 인증시험대행기관으로 지정할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인증시험대행기관을 지정한 과학기술정보통신부장관은 과학기술정보통신부령으로 정하는 지정서를 신청인에게 발급하고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관보 및 인터넷 홈페이지에 공고해야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따른 지정의 유효기간은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 이내의 범위에서 과학기술정보통신부장관이 정하며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유효기간이 만료된 후 계속 인증시험대행기관의 업무를 수행하려면 유효기간이 끝나기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개월 전부터 유효기간 만료일 전까지 재지정을 신청해야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재지정 신청에 대한 심사결과를 통지받을 때까지 그 지정은 유효한 것으로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항까지의 규정에 따른 인증시험대행기관의 지정기준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지정절차 및 재지정 등에 관한 세부 사항은 과학기술정보통신부장관이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8(</w:t>
      </w:r>
      <w:r>
        <w:rPr>
          <w:rFonts w:ascii="HYGoThic-Medium" w:hAnsi="HYGoThic-Medium"/>
          <w:b/>
          <w:color w:val="000000"/>
          <w:sz w:val="20"/>
        </w:rPr>
        <w:t>인증시험대행기관의 사후관리 및 지정취소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인증시험대행기관은 전년도 인증시험실적을 과학기술정보통신부령으로 정하는 보고서에 기재하여 매년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월 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일까지 과학기술정보통신부장관에게 제출해야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지정기준을 충족하는지 또는 같은 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각 호의 지정취소 사유에 해당하는지를 확인하기 위하여 인증시험대행기관에 자료 제출을 요청하거나 현장을 방문할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인증시험대행기관의 지정을 취소한 과학기술정보통신부장관은 그 사실을 해당 기관에 통보하고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관보 및 인터넷 홈페이지에 공고해야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9(</w:t>
      </w:r>
      <w:r>
        <w:rPr>
          <w:rFonts w:ascii="HYGoThic-Medium" w:hAnsi="HYGoThic-Medium"/>
          <w:b/>
          <w:color w:val="000000"/>
          <w:sz w:val="20"/>
        </w:rPr>
        <w:t>정보보호인증에 관한 업무 등의 위탁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과학기술정보통신부장관은 법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 따라 다음 각 호의 업무를 인터넷진흥원에 위탁한다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항까지의 규정에 따른 정보보호인증 신청서의 접수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정보보호인증시험의 실시 의뢰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정보보호인증시험 결과보고서의 접수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정보보호인증서 발급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정보보호인증 및 정보보호인증 취소의 공고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정보보호인증 유효기간 연장 신청의 접수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정보보호인증서 발급 및 정보보호인증의 공고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에 따른 정보보호인증의 취약점 보완 검토 및 취약점 보완요청서 발송 지원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10(</w:t>
      </w:r>
      <w:r>
        <w:rPr>
          <w:rFonts w:ascii="HYGoThic-Medium" w:hAnsi="HYGoThic-Medium"/>
          <w:b/>
          <w:color w:val="000000"/>
          <w:sz w:val="20"/>
        </w:rPr>
        <w:t>피해 예방 등의 조치에 관한 약관사항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따라 피해 예방 및 피해 확산 방지를 위한 조치에 관하여 이용약관으로 정해야 하는 사항은 다음 각 호와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 각 목에 따른 조치의 사유 및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호나목에 따른 제공 중지 조치의 기간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 각 목에 따른 조치에 대한 이용자의 이의제기 절차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 각 목에 따른 조치를 한 경우 해당 조치의 사유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내용 및 이의제기 절차 등을 이용자에게 통지하는 방법ㆍ절차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2022. 12. 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11(</w:t>
      </w:r>
      <w:r>
        <w:rPr>
          <w:rFonts w:ascii="HYGoThic-Medium" w:hAnsi="HYGoThic-Medium"/>
          <w:b/>
          <w:color w:val="000000"/>
          <w:sz w:val="20"/>
        </w:rPr>
        <w:t>속이는 행위에 사용된 전화번호의 전기통신역무 제공의 중지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“경찰청장ㆍ검찰총장ㆍ금융감독원장 등 대통령령으로 정하는 자”란 경찰청장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검찰총장 및 금융감독원장을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따라 이의신청을 하려는 이용자는 전기통신역무 제공이 중지된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다음 각 호의 사항을 적은 서면을 같은 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전기통신역무 제공의 중지를 요청한 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“제공중지요청기관”이라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제출해야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이의신청인의 성명ㆍ명칭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주소 및 연락처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이의신청의 사유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전기통신역무 제공이 중지된 날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제공중지요청기관은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따라 이의신청을 받은 날부터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일 이내에 이의신청에 대한 결정을 하고 그 결과를 이의신청인에게 서면으로 통지해야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부득이한 사유로 그 기간 이내에 결정을 할 수 없을 때에는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일의 범위에서 그 기간을 연장할 수 있으며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연장사유와 연장기간을 이의신청인에게 통지해야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제공중지요청기관은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제출된 서면에 흠결이 있거나 추가적인 사실 확인이 필요한 경우 보완을 요청할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그 보완에 걸린 기간은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항의 기간에 산입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算入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하지 않는다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제공중지요청기관은 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이의신청이 이유가 있다고 인정할 때에는 지체 없이 과학기술정보통신부장관에게 해당 전기통신역무 제공의 중지를 해제하도록 요청해야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2022. 12. 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영리목적의 광고성 정보 전송기준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호에서 “대통령령으로 정한 기간”이란 해당 재화등의 거래가 종료된 날부터 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개월을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2014. 11.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단서에서 “대통령령으로 정하는 매체”란 전자우편을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2014. 11.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항에 따라 전자적 전송매체를 이용하여 영리목적의 광고성 정보를 전송하는 자가 해당 정보에 명시하여야 할 사항과 그 방법은 별표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과 같다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2014. 11.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수신거부 또는 수신동의 철회용 무료전화서비스 등의 제공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 xml:space="preserve">항에 따라 전자적 전송매체를 이용하여 영리목적의 광고성 정보를 전송하는 자는 별표 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에서 정하는 바에 따라 수신거부 및 수신동의 철회용 무료전화서비스 등을 해당 정보에 명시하여 수신자에게 이를 제공하여야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2011. 3. 29., 2014. 11. 28.&gt;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수신동의 등 처리 결과의 통지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항에 따라 전자적 전송매체를 이용하여 영리목적의 광고성 정보를 전송하려는 자는 수신자가 수신동의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수신거부 또는 수신동의 철회 의사를 표시한 날부터 </w:t>
      </w:r>
      <w:r>
        <w:rPr>
          <w:rFonts w:ascii="HYSMyeongJo-Medium" w:hAnsi="HYSMyeongJo-Medium"/>
          <w:b w:val="false"/>
          <w:sz w:val="20"/>
        </w:rPr>
        <w:t>14</w:t>
      </w:r>
      <w:r>
        <w:rPr>
          <w:rFonts w:ascii="HYSMyeongJo-Medium" w:hAnsi="HYSMyeongJo-Medium"/>
          <w:b w:val="false"/>
          <w:sz w:val="20"/>
        </w:rPr>
        <w:t>일 이내에 다음 각 호의 사항을 해당 수신자에게 알려야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전송자의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수신자의 수신동의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수신거부 또는 수신동의 철회 사실과 해당 의사를 표시한 날짜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처리 결과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2014. 11.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수신동의 여부의 확인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또는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수신자의 사전 동의를 받은 자는 같은 조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 xml:space="preserve">항에 따라 그 수신동의를 받은 날부터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년마다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 xml:space="preserve">매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년이 되는 해의 수신동의를 받은 날과 같은 날 전까지를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해당 수신자의 수신동의 여부를 확인하여야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수신동의 여부를 확인하려는 자는 수신자에게 다음 각 호의 사항을 밝혀야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전송자의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수신자의 수신동의 사실과 수신에 동의한 날짜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수신동의에 대한 유지 또는 철회의 의사를 표시하는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2014. 11.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영리목적의 광고성 프로그램 등의 설치 제한 장치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5 </w:t>
      </w:r>
      <w:r>
        <w:rPr>
          <w:rFonts w:ascii="HYSMyeongJo-Medium" w:hAnsi="HYSMyeongJo-Medium"/>
          <w:b w:val="false"/>
          <w:sz w:val="20"/>
        </w:rPr>
        <w:t>전단에서 “대통령령으로 정하는 정보처리장치”란 휴대인터넷ㆍ휴대전화 등과 같이 정보통신망에 연결되어 정보를 송수신 할 수 있는 정보처리장치를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2011. 8. 29.&gt;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영리목적의 광고성 정보전송차단 소프트웨어 등 개발 지원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방송미디어통신위원회는 법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에 따라 법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조를 위반하여 전송되는 영리목적의 광고성 정보를 편리하게 차단하거나 신고할 수 있는 소프트웨어나 컴퓨터프로그램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“광고차단ㆍ신고 소프트웨어등”이라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개발ㆍ보급하는 공공기관ㆍ법인ㆍ단체 등에 대하여 예산의 범위에서 해당 사업비의 전부 또는 일부를 지원할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방송미디어통신위원회는 정보통신서비스 제공자 및 이용자에게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개발된 광고차단ㆍ신고 소프트웨어등을 사용하도록 권고할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2009. 1. 28., 2020. 8. 4., 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인터넷진흥원의 운영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과학기술정보통신부장관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행정안전부장관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방송미디어통신위원회 또는 개인정보보호위원회는 법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각 호에 따른 인터넷진흥원의 업무와 관련 있는 공무원의 파견근무를 관계 기관의 장에게 요청할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2010. 10. 1., 2013. 3. 23., 2014. 11. 19., 2017. 7. 26., 2020. 8. 4., 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공무원을 파견한 관계 기관의 장이 파견된 자에 대하여 파견근무기간 중 복귀시켜야 할 경우에는 미리 파견을 요청한 기관의 장과 협의하여야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인터넷진흥원의 장은 과학기술정보통신부장관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행정안전부장관 또는 방송미디어통신위원회의 승인을 받아 법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업무 중 일부를 정보통신 관련 연구기관이 수행하도록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2010. 10. 1., 2013. 3. 23., 2014. 11. 19., 2017. 7. 26., 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인터넷진흥원의 장은 법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업무를 수행할 때 해당 업무가 공공기관의 정보보호와 관련되는 경우에는 관계기관의 장의 승인을 받아야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2010.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인터넷진흥원은 법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호의 광고성 정보 전송에 관한 사업을 추진하기 위하여 다음 각 호의 업무를 수행한다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2020. 8. 4., 2024. 7.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광고성 정보 전송 관련 고충처리 및 상담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광고성 정보 전송과 관련된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항에 따른 기술적 자문 및 그 밖에 필요한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광고성 정보의 불법적 전송 방지 관련 대책 연구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광고성 정보의 불법적 전송 방지를 위한 교육 및 홍보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호까지의 규정에 따른 업무와 관련되는 업무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방송미디어통신위원회는 광고성 정보 전송과 관련하여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정보통신서비스 제공자에 대한 관계 물품ㆍ서류 등의 제출 요구 및 검사업무를 효율적으로 수행하기 위하여 필요한 경우에는 「국가공무원법」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따라 소속 공무원을 인터넷진흥원에 파견할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2020. 8. 4., 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2010. 10. 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장의</w:t>
      </w:r>
      <w:r>
        <w:rPr>
          <w:rFonts w:ascii="HYGoThic-Medium" w:hAnsi="HYGoThic-Medium"/>
          <w:b/>
          <w:color w:val="000000"/>
          <w:sz w:val="20"/>
        </w:rPr>
        <w:t xml:space="preserve">2 </w:t>
      </w:r>
      <w:r>
        <w:rPr>
          <w:rFonts w:ascii="HYGoThic-Medium" w:hAnsi="HYGoThic-Medium"/>
          <w:b/>
          <w:color w:val="000000"/>
          <w:sz w:val="20"/>
        </w:rPr>
        <w:t xml:space="preserve">통신과금서비스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2008. 3. 28.&gt;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등록요건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53</w:t>
      </w:r>
      <w:r>
        <w:rPr>
          <w:rFonts w:ascii="HYSMyeongJo-Medium" w:hAnsi="HYSMyeongJo-Medium"/>
          <w:b w:val="false"/>
          <w:sz w:val="20"/>
        </w:rPr>
        <w:t>조에 따라 통신과금서비스제공자로 등록하려는 자는 다음 각 호의 요건을 모두 갖추어야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26., 2021. 12. 28., 2024. 12.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자기자본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출자총액 또는 기본재산에 대한 부채총액의 비율이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분의 </w:t>
      </w:r>
      <w:r>
        <w:rPr>
          <w:rFonts w:ascii="HYSMyeongJo-Medium" w:hAnsi="HYSMyeongJo-Medium"/>
          <w:sz w:val="20"/>
        </w:rPr>
        <w:t xml:space="preserve">200 </w:t>
      </w:r>
      <w:r>
        <w:rPr>
          <w:rFonts w:ascii="HYSMyeongJo-Medium" w:hAnsi="HYSMyeongJo-Medium"/>
          <w:sz w:val="20"/>
        </w:rPr>
        <w:t>이내의 범위에서 과학기술정보통신부장관이 정하여 고시하는 비율 이하일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대주주가 「독점규제 및 공정거래에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호에 따른 기업집단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같은 법 시행령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기업집단은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속하는 회사이면 그 기업집단을 기준으로 계산하되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기업집단에 속하는 회사 중 금융업 또는 보험업을 영위하는 회사는 제외하고 계산한다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업무를 수행할 수 있는 다음 각 목의 인력과 물적 설비를 모두 갖출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전산업무 종사경력이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년 이상인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명 이상의 임직원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통신과금서비스를 원활하게 제공하는 데 필요한 전산설비와 각종 컴퓨터프로그램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정보보호시스템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납입자본금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출자총액 또는 기본재산이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금액 이상일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항에서 “대통령령으로 정하는 금액”이란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억원을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2008. 3.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등록절차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53</w:t>
      </w:r>
      <w:r>
        <w:rPr>
          <w:rFonts w:ascii="HYSMyeongJo-Medium" w:hAnsi="HYSMyeongJo-Medium"/>
          <w:b w:val="false"/>
          <w:sz w:val="20"/>
        </w:rPr>
        <w:t>조에 따라 통신과금서비스제공자의 등록을 하려는 자는 과학기술정보통신부장관이 정하여 고시하는 등록신청서를 과학기술정보통신부장관에게 제출해야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등록신청서에는 다음 각 호의 서류를 첨부하여야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2. 27.&gt;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등록요건을 갖추었음을 증명할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업무개시 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년간의 사업계획서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추정 재무제표와 예상수지계산서를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통신과금서비스이용자보호계획서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부터 제</w:t>
      </w:r>
      <w:r>
        <w:rPr>
          <w:rFonts w:ascii="HYSMyeongJo-Medium" w:hAnsi="HYSMyeongJo-Medium"/>
          <w:sz w:val="20"/>
        </w:rPr>
        <w:t>66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까지의 사항을 포함하여야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 각 호에 따른 결격사유에 해당하지 않음을 증명하는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등록신청서를 제출받은 과학기술정보통신부장관은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법인 등기사항증명서를 확인하여야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2010. 5. 4., 2010. 11. 2., 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따라 제출받은 서류에 흠결이 있으면 신청인에게 서류를 제출받은 날부터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이내에 보완하여 제출할 것을 요청할 수 있으며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신청인이 신청한 경우에는 보완기간을 연장할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26., 2024. 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등록신청을 받은 과학기술정보통신부장관은 신청인이 제</w:t>
      </w:r>
      <w:r>
        <w:rPr>
          <w:rFonts w:ascii="HYSMyeongJo-Medium" w:hAnsi="HYSMyeongJo-Medium"/>
          <w:sz w:val="20"/>
        </w:rPr>
        <w:t>66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등록요건을 갖춘 경우에는 통신과금서비스제공자의 등록을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과학기술정보통신부장관이 정하여 고시하는 통신과금서비스제공자 등록증을 신청인에게 발급해야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통신과금서비스제공자의 등록을 한 경우에는 그 내용을 관보에 공고하고 인터넷 등을 통하여 일반인에게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26., 2024. 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2008. 3.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등록의 결격사유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호에서 “대통령령으로 정하는 출자자”란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7. 29., 2017. 9. 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법인의 의결권 있는 발행주식 또는 출자지분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“주식등”이라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기준으로 본인과 「금융회사의 지배구조에 관한 법률 시행령」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특수관계인이 누구의 명의로 하든지 자기의 계산으로 소유하는 주식등을 합하여 그 수가 가장 많은 경우의 그 본인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누구의 명의로 하든지 자기의 계산으로 해당 법인의 주식등의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분의 </w:t>
      </w:r>
      <w:r>
        <w:rPr>
          <w:rFonts w:ascii="HYSMyeongJo-Medium" w:hAnsi="HYSMyeongJo-Medium"/>
          <w:sz w:val="20"/>
        </w:rPr>
        <w:t xml:space="preserve">10 </w:t>
      </w:r>
      <w:r>
        <w:rPr>
          <w:rFonts w:ascii="HYSMyeongJo-Medium" w:hAnsi="HYSMyeongJo-Medium"/>
          <w:sz w:val="20"/>
        </w:rPr>
        <w:t>이상을 소유하는 자 또는 임원의 임면 등의 방법으로 그 법인의 주요 경영사항에 대하여 사실상의 영향력을 행사하는 주주로서 「금융회사의 지배구조에 관한 법률 시행령」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특수관계인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2008. 3.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행정처분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&lt;2015. 12. 22.&gt;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조에 따라 통신과금서비스제공자의 등록을 취소하려는 경우에는 청문을 실시하여야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조에 따라 통신과금서비스제공자의 등록을 취소한 경우에는 그 내용을 관보에 공고하고 인터넷 등을 통하여 일반인에게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2008. 3.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통신과금서비스의 안정성ㆍ신뢰성 확보를 위한 필요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통신과금서비스를 통한 거래의 안정성과 신뢰성을 확보하기 위하여 통신과금서비스제공자가 법 제</w:t>
      </w:r>
      <w:r>
        <w:rPr>
          <w:rFonts w:ascii="HYSMyeongJo-Medium" w:hAnsi="HYSMyeongJo-Medium"/>
          <w:b w:val="false"/>
          <w:sz w:val="20"/>
        </w:rPr>
        <w:t>57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항에 따라 하여야 하는 관리적 조치와 기술적 조치는 별표 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과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2008. 3.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거래기록의 보존기간 및 약관 변경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통신과금서비스제공자는 법 제</w:t>
      </w:r>
      <w:r>
        <w:rPr>
          <w:rFonts w:ascii="HYSMyeongJo-Medium" w:hAnsi="HYSMyeongJo-Medium"/>
          <w:b w:val="false"/>
          <w:sz w:val="20"/>
        </w:rPr>
        <w:t>58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 xml:space="preserve">항에 따라 다음 각 호의 사항에 관한 기록을 해당 거래를 한 날부터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년간 보존하여야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건당 거래 금액이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만원을 초과하는 거래인 경우에는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년간 보존하여야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2011. 8. 29., 2013. 3. 23., 2014. 11. 28., 2017. 7. 26., 2018. 12. 11.&gt;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통신과금서비스를 이용한 거래의 종류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거래금액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통신과금서비스를 통한 구매ㆍ이용의 거래 상대방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통신과금서비스를 이용하여 그 대가를 받고 재화 또는 용역을 판매ㆍ제공하는 자를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“거래 상대방”이라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거래일시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대금을 청구ㆍ징수하는 전기통신역무의 가입자번호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해당 거래와 관련한 전기통신역무의 접속에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거래의 신청 및 조건의 변경에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거래의 승인에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그 밖에 과학기술정보통신부장관이 정하여 고시하는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거래기록은 서면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마이크로필름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디스크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자기테이프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밖의 전산정보처리조직에 의하여 보존하여야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디스크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자기테이프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밖의 전산정보처리조직에 의하여 보존하는 경우에는 「전자문서 및 전자거래 기본법」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요건을 모두 갖추어야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2012. 8.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통신과금서비스제공자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호가목의 업무를 제공하는 자로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법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따라 약관을 변경하는 때에는 전자우편ㆍ서면ㆍ팩스ㆍ전화 또는 이와 유사한 방법 중 어느 하나의 방법으로 통신과금서비스이용자에게 통지해야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2014. 11. 28., 2021. 1. 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통신과금서비스이용자는 변경되는 약관에 대하여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통지를 받은 날부터 변경되는 약관의 시행일 전의 영업일까지 이의를 제기할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2014. 11.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2008. 3.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2014. 11.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66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8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&lt;2018. 12. 11.&gt;]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8(</w:t>
      </w:r>
      <w:r>
        <w:rPr>
          <w:rFonts w:ascii="HYGoThic-Medium" w:hAnsi="HYGoThic-Medium"/>
          <w:b/>
          <w:color w:val="000000"/>
          <w:sz w:val="20"/>
        </w:rPr>
        <w:t>구매자정보 제공 요청의 내용 및 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통신과금서비스이용자는 법 제</w:t>
      </w:r>
      <w:r>
        <w:rPr>
          <w:rFonts w:ascii="HYSMyeongJo-Medium" w:hAnsi="HYSMyeongJo-Medium"/>
          <w:b w:val="false"/>
          <w:sz w:val="20"/>
        </w:rPr>
        <w:t>58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전단에 따라 거래 상대방에게 재화 또는 용역을 구매ㆍ이용한 자의 이름과 생년월일에 대한 정보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“구매자정보”라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제공을 요청하는 경우 다음 각 호의 사항을 기재한 구매자정보 제공 요청서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통신과금서비스이용자의 인적사항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이름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생년월일 및 연락처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전화번호ㆍ전자우편주소 등을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요청대상 결제내역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결제에 사용된 전화번호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결제일시 및 금액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개별 재화 또는 용역별로 구분 기재된 구매자정보를 요청한다는 내용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분쟁 조정 및 해결 등을 시행하는 기관 또는 단체가 구매자정보 제공 요청을 대행하는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요청서에 해당 통신과금서비스이용자가 제공 요청 대행에 동의하였음을 확인할 수 있는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첨부하여야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2018. 12. 11.]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66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8</w:t>
      </w:r>
      <w:r>
        <w:rPr>
          <w:rFonts w:ascii="HYSMyeongJo-Medium" w:hAnsi="HYSMyeongJo-Medium"/>
          <w:color w:val="0000FF"/>
          <w:sz w:val="20"/>
        </w:rPr>
        <w:t>은 제</w:t>
      </w:r>
      <w:r>
        <w:rPr>
          <w:rFonts w:ascii="HYSMyeongJo-Medium" w:hAnsi="HYSMyeongJo-Medium"/>
          <w:color w:val="0000FF"/>
          <w:sz w:val="20"/>
        </w:rPr>
        <w:t>66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7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&lt;2018. 12. 11.&gt;]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9(</w:t>
      </w:r>
      <w:r>
        <w:rPr>
          <w:rFonts w:ascii="HYGoThic-Medium" w:hAnsi="HYGoThic-Medium"/>
          <w:b/>
          <w:color w:val="000000"/>
          <w:sz w:val="20"/>
        </w:rPr>
        <w:t>이의신청 및 권리구제를 위한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통신과금서비스제공자는 법 제</w:t>
      </w:r>
      <w:r>
        <w:rPr>
          <w:rFonts w:ascii="HYSMyeongJo-Medium" w:hAnsi="HYSMyeongJo-Medium"/>
          <w:b w:val="false"/>
          <w:sz w:val="20"/>
        </w:rPr>
        <w:t>59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이의신청 및 권리구제를 위하여 통신과금서비스이용자 보호책임자 및 담당자를 지정하고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연락처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전화번호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팩스번호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전자우편주소 등을 말한다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인터넷 등을 통하여 통신과금서비스이용자에게 알려야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2018. 12. 11., 2021. 1. 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통신과금서비스이용자는 서면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전화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팩스 등을 통하여 통신과금서비스제공자에게 통신과금서비스와 관련된 이의신청을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1. 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통신과금서비스제공자는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따른 이의신청을 받은 날부터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주일 이내에 그 조사 또는 처리 결과를 통신과금서비스이용자에게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2008. 3.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장의</w:t>
      </w:r>
      <w:r>
        <w:rPr>
          <w:rFonts w:ascii="HYGoThic-Medium" w:hAnsi="HYGoThic-Medium"/>
          <w:b/>
          <w:color w:val="000000"/>
          <w:sz w:val="20"/>
        </w:rPr>
        <w:t xml:space="preserve">3 </w:t>
      </w:r>
      <w:r>
        <w:rPr>
          <w:rFonts w:ascii="HYGoThic-Medium" w:hAnsi="HYGoThic-Medium"/>
          <w:b/>
          <w:color w:val="000000"/>
          <w:sz w:val="20"/>
        </w:rPr>
        <w:t xml:space="preserve">국제협력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2008. 3. 28.&gt;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장 보칙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자료제출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호에서 “이용자 보호를 위하여 필요한 경우로서 대통령령으로 정하는 경우”란 다음 각 호의 어느 하나에 해당하는 경우를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3. 28., 2011. 8.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청소년보호를 위한 시책의 마련을 위하여 필요한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항의 청소년보호책임자의 청소년보호업무 수행 여부를 확인하기 위하여 필요한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&lt;2012. 8. 17.&gt;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시정조치의 명령의 공표방법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과학기술정보통신부장관 또는 방송미디어통신위원회는 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정보통신서비스 제공자에게 시정조치의 명령을 받은 사실의 공표를 명하는 때에는 다음 각 호의 사항을 고려하여 공표의 내용ㆍ횟수ㆍ매체 및 지면의 크기 등을 정하여 이를 명하여야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2011. 9. 29., 2013. 3. 23., 2017. 7. 26., 2020. 8. 4., 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위반행위의 내용 및 정도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위반행위의 기간 및 횟수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 또는 방송미디어통신위원회는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시정조치의 명령을 받은 사실의 공표를 명할 때에는 해당 정보통신서비스 제공자와 공표 문안 등에 관하여 협의할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2011. 9. 29., 2013. 3. 23., 2017. 7. 26., 2020. 8. 4., 2025. 10.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2009. 1.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시정명령의 공개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조에 따른 시정조치를 명한 사실의 공개는 다음 각 호의 어느 하나에 해당하는 경우에 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과학기술정보통신부장관 또는 방송미디어통신위원회는 해당 정보통신서비스 제공자에게 그 사실을 미리 알려야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3. 28., 2009. 1. 28., 2011. 9. 29., 2013. 3. 23., 2017. 7. 26., 2020. 8. 4., 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71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74</w:t>
      </w:r>
      <w:r>
        <w:rPr>
          <w:rFonts w:ascii="HYSMyeongJo-Medium" w:hAnsi="HYSMyeongJo-Medium"/>
          <w:sz w:val="20"/>
        </w:rPr>
        <w:t>조까지의 규정에 해당하는 행위로 시정명령을 받은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회 이상 시정명령을 받은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시정명령의 공개는 인터넷 홈페이지 또는 「신문 등의 진흥에 관한 법률」에 따라 전국을 보급지역으로 하는 일반일간신문 등에 게재하는 방법으로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2010. 1.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투명성 보고서 제출의무자의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부분에서 “대통령령으로 정하는 기준에 해당하는 자”란 불법촬영물등 유통방지 책임자 지정의무자를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12. 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권한의 위임 및 업무의 위탁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과학기술정보통신부장관은 법 제</w:t>
      </w:r>
      <w:r>
        <w:rPr>
          <w:rFonts w:ascii="HYSMyeongJo-Medium" w:hAnsi="HYSMyeongJo-Medium"/>
          <w:b w:val="false"/>
          <w:sz w:val="20"/>
        </w:rPr>
        <w:t>65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다음 각 호에 해당하는 자에 대한 법 제</w:t>
      </w:r>
      <w:r>
        <w:rPr>
          <w:rFonts w:ascii="HYSMyeongJo-Medium" w:hAnsi="HYSMyeongJo-Medium"/>
          <w:b w:val="false"/>
          <w:sz w:val="20"/>
        </w:rPr>
        <w:t>76</w:t>
      </w:r>
      <w:r>
        <w:rPr>
          <w:rFonts w:ascii="HYSMyeongJo-Medium" w:hAnsi="HYSMyeongJo-Medium"/>
          <w:b w:val="false"/>
          <w:sz w:val="20"/>
        </w:rPr>
        <w:t>조에 따른 과태료 부과ㆍ징수의 권한을 중앙전파관리소장에게 위임한다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3. 28., 2008. 7. 3., 2010. 10. 1., 2013. 3. 23., 2014. 11. 28., 2017. 7. 26., 2018. 9. 28., 2019. 6. 11., 2019. 6. 25., 2021. 12. 7., 2023. 7. 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「전기통신사업법 시행령」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회선설비 미보유사업자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정보보호 최고책임자를 지정하고 신고해야 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정보보호 최고책임자가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항의 업무 외의 다른 업무를 겸직할 수 없도록 해야 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시정명령을 이행하지 않은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자료의 제출요구에 정당한 사유 없이 따르지 않은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관계 중앙행정기관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그 소속기관을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장은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통신과금서비스제공자로 등록을 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다음 각 호의 권한을 중앙전파관리소장에게 위임한다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2020. 8. 4., 2021. 12. 7., 2023. 7. 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정보보호 최고책임자 지정의 신고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점검 및 시정명령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자료 제출 요구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점검을 위하여 자료의 제출을 요구하는 경우로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통신과금서비스제공자 등록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통신과금서비스제공자의 변경등록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사업의 양도ㆍ양수 또는 합병ㆍ상속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사업의 승계 및 사업의 휴지ㆍ폐지ㆍ해산의 신고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통신과금서비스제공자에 대한 등록취소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통신과금서비스에 관한 약관의 신고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변경신고를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통신과금서비스제공자에 대한 약관변경의 권고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61</w:t>
      </w:r>
      <w:r>
        <w:rPr>
          <w:rFonts w:ascii="HYSMyeongJo-Medium" w:hAnsi="HYSMyeongJo-Medium"/>
          <w:sz w:val="20"/>
        </w:rPr>
        <w:t>조에 따른 통신과금서비스 제공 거부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정지 또는 제한의 명령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3 </w:t>
      </w:r>
      <w:r>
        <w:rPr>
          <w:rFonts w:ascii="HYSMyeongJo-Medium" w:hAnsi="HYSMyeongJo-Medium"/>
          <w:sz w:val="20"/>
        </w:rPr>
        <w:t>및 법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61</w:t>
      </w:r>
      <w:r>
        <w:rPr>
          <w:rFonts w:ascii="HYSMyeongJo-Medium" w:hAnsi="HYSMyeongJo-Medium"/>
          <w:sz w:val="20"/>
        </w:rPr>
        <w:t>조까지의 규정을 위반한 사실을 확인하기 위한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자료제출 요구와 검사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통신과금서비스제공자로 등록을 한 자에 대한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시정조치의 명령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방송미디어통신위원회는 법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다음 각 호의 권한을 방송미디어통신사무소 소장에게 위임한다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2020. 8. 4., 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4,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5,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7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의 규정을 위반한 자에 대한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시정조치의 명령 및 공표명령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5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규정을 위반한 자에 대한 법 제</w:t>
      </w:r>
      <w:r>
        <w:rPr>
          <w:rFonts w:ascii="HYSMyeongJo-Medium" w:hAnsi="HYSMyeongJo-Medium"/>
          <w:sz w:val="20"/>
        </w:rPr>
        <w:t>76</w:t>
      </w:r>
      <w:r>
        <w:rPr>
          <w:rFonts w:ascii="HYSMyeongJo-Medium" w:hAnsi="HYSMyeongJo-Medium"/>
          <w:sz w:val="20"/>
        </w:rPr>
        <w:t>조에 따른 과태료 부과ㆍ징수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방송미디어통신위원회는 법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다음 각 호의 업무를 인터넷진흥원의 장에게 위탁한다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2008. 3. 28., 2010. 10. 1., 2011. 9. 29., 2012. 8. 17., 2014. 11. 28., 2020. 8. 4., 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의 규정을 위반하거나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해당한 사실을 확인하기 위한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자료제출 요구 및 검사에 관한 업무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이용자 보호와 관련하여 인터넷진흥원에 접수된 고충처리 및 상담사항으로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부터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7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을 위반한 사실을 확인하기 위한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항까지의 규정에 따른 자료제출 요구 및 검사에 관한 업무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광고성 정보 전송행위와 관련하여 인터넷진흥원에 접수된 고충처리 및 상담사항만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2021. 12. 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고유식별정보의 처리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 또는 방송미디어통신위원회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70</w:t>
      </w:r>
      <w:r>
        <w:rPr>
          <w:rFonts w:ascii="HYSMyeongJo-Medium" w:hAnsi="HYSMyeongJo-Medium"/>
          <w:b w:val="false"/>
          <w:sz w:val="20"/>
        </w:rPr>
        <w:t>조에 따라 과학기술정보통신부장관 또는 방송미디어통신위원회의 권한을 위임받거나 업무를 위탁받은 자를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다음 각 호의 사무를 수행하기 위하여 불가피한 경우 「개인정보 보호법 시행령」 제</w:t>
      </w:r>
      <w:r>
        <w:rPr>
          <w:rFonts w:ascii="HYSMyeongJo-Medium" w:hAnsi="HYSMyeongJo-Medium"/>
          <w:b w:val="false"/>
          <w:sz w:val="20"/>
        </w:rPr>
        <w:t>19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 또는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호에 따른 주민등록번호 또는 외국인등록번호가 포함된 자료를 처리할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조에 따른 통신과금서비스제공자의 등록 등에 관한 사무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항까지의 규정에 따른 자료 등의 제출 요구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열람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검사 등에 관한 사무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2024. 2. 27.]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규제의 재검토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&lt;2020. 3. 3.&gt;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과학기술정보통신부장관은 다음 각 호의 사항에 대하여 다음 각 호의 기준일을 기준으로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년마다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매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년이 되는 해의 기준일과 같은 날 전까지를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그 타당성을 검토하여 개선 등의 조치를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12. 30., 2017. 7. 26., 2018. 12. 11., 2019. 6. 11., 2020. 12. 8., 2021. 12. 7., 2023. 7. 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정보보호 최고책임자의 자격요건과 같은 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정보통신서비스 제공자의 범위</w:t>
      </w:r>
      <w:r>
        <w:rPr>
          <w:rFonts w:ascii="HYSMyeongJo-Medium" w:hAnsi="HYSMyeongJo-Medium"/>
          <w:sz w:val="20"/>
        </w:rPr>
        <w:t>: 2020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조에 따른 집적정보통신시설 사업자등의 보호조치</w:t>
      </w:r>
      <w:r>
        <w:rPr>
          <w:rFonts w:ascii="HYSMyeongJo-Medium" w:hAnsi="HYSMyeongJo-Medium"/>
          <w:sz w:val="20"/>
        </w:rPr>
        <w:t>: 2017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조에 따른 보험가입 의무와 최저보험금액</w:t>
      </w:r>
      <w:r>
        <w:rPr>
          <w:rFonts w:ascii="HYSMyeongJo-Medium" w:hAnsi="HYSMyeongJo-Medium"/>
          <w:sz w:val="20"/>
        </w:rPr>
        <w:t>: 2017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조에 따른 이행점검</w:t>
      </w:r>
      <w:r>
        <w:rPr>
          <w:rFonts w:ascii="HYSMyeongJo-Medium" w:hAnsi="HYSMyeongJo-Medium"/>
          <w:sz w:val="20"/>
        </w:rPr>
        <w:t>: 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조에 따른 집적정보통신시설 사업자등의 서비스 중단 보고</w:t>
      </w:r>
      <w:r>
        <w:rPr>
          <w:rFonts w:ascii="HYSMyeongJo-Medium" w:hAnsi="HYSMyeongJo-Medium"/>
          <w:sz w:val="20"/>
        </w:rPr>
        <w:t>: 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조에 따른 집적된 정보통신시설 임차사업자의 조치의무</w:t>
      </w:r>
      <w:r>
        <w:rPr>
          <w:rFonts w:ascii="HYSMyeongJo-Medium" w:hAnsi="HYSMyeongJo-Medium"/>
          <w:sz w:val="20"/>
        </w:rPr>
        <w:t>: 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조에 따른 정보보호 관리체계 인증 대상자의 범위</w:t>
      </w:r>
      <w:r>
        <w:rPr>
          <w:rFonts w:ascii="HYSMyeongJo-Medium" w:hAnsi="HYSMyeongJo-Medium"/>
          <w:sz w:val="20"/>
        </w:rPr>
        <w:t>: 2014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51</w:t>
      </w:r>
      <w:r>
        <w:rPr>
          <w:rFonts w:ascii="HYSMyeongJo-Medium" w:hAnsi="HYSMyeongJo-Medium"/>
          <w:sz w:val="20"/>
        </w:rPr>
        <w:t>조에 따른 인증의 사후관리</w:t>
      </w:r>
      <w:r>
        <w:rPr>
          <w:rFonts w:ascii="HYSMyeongJo-Medium" w:hAnsi="HYSMyeongJo-Medium"/>
          <w:sz w:val="20"/>
        </w:rPr>
        <w:t>: 2017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조에 따른 정보보호 관리체계 인증기관 및 정보보호 관리체계 심사기관의 지정기준</w:t>
      </w:r>
      <w:r>
        <w:rPr>
          <w:rFonts w:ascii="HYSMyeongJo-Medium" w:hAnsi="HYSMyeongJo-Medium"/>
          <w:sz w:val="20"/>
        </w:rPr>
        <w:t>: 2017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정보보호 관리체계 인증기관 및 정보보호 관리체계 심사기관의 지정절차</w:t>
      </w:r>
      <w:r>
        <w:rPr>
          <w:rFonts w:ascii="HYSMyeongJo-Medium" w:hAnsi="HYSMyeongJo-Medium"/>
          <w:sz w:val="20"/>
        </w:rPr>
        <w:t>: 2017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통신과금서비스제공자 등록요건</w:t>
      </w:r>
      <w:r>
        <w:rPr>
          <w:rFonts w:ascii="HYSMyeongJo-Medium" w:hAnsi="HYSMyeongJo-Medium"/>
          <w:sz w:val="20"/>
        </w:rPr>
        <w:t>: 2014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에 따른 거래기록의 보존기간 및 방법</w:t>
      </w:r>
      <w:r>
        <w:rPr>
          <w:rFonts w:ascii="HYSMyeongJo-Medium" w:hAnsi="HYSMyeongJo-Medium"/>
          <w:sz w:val="20"/>
        </w:rPr>
        <w:t>: 2014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&lt;2016. 12.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 xml:space="preserve">방송미디어통신위원회는 다음 각 호의 사항에 대하여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일을 기준으로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년마다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매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년이 되는 해의 기준일과 같은 날 전까지를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그 타당성을 검토하여 개선 등의 조치를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2. 27., 2025. 5. 20., 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본인확인기관의 물리적ㆍ기술적ㆍ관리적 조치 및 연계정보 이용기관의 안전조치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조에 따른 실태점검의 대상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조에 따른 청소년보호책임자 지정의무자의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기술적ㆍ관리적 조치의 대상기준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기록 보관기간 및 조치의 종류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2013. 12. 30.]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&lt;2010. 12. 27.&gt;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&lt;2009. 8. 18.&gt;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과태료의 부과기준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76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항부터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항까지의 규정에 따른 과태료의 부과기준은 별표 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2010. 10. 1.]</w:t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 w:before="200" w:after="0"/>
        <w:ind w:hanging="0" w:start="1200" w:end="0"/>
        <w:jc w:val="start"/>
        <w:rPr>
          <w:rFonts w:ascii="HYSMyeongJo-Medium" w:hAnsi="HYSMyeongJo-Medium"/>
          <w:b w:val="false"/>
          <w:color w:val="000000"/>
          <w:sz w:val="18"/>
        </w:rPr>
      </w:pPr>
      <w:r>
        <w:rPr>
          <w:rFonts w:ascii="HYGoThic-Medium" w:hAnsi="HYGoThic-Medium"/>
          <w:b/>
          <w:color w:val="000000"/>
          <w:sz w:val="20"/>
        </w:rPr>
        <w:t>부칙</w:t>
      </w:r>
      <w:r>
        <w:rPr>
          <w:rFonts w:ascii="HYSMyeongJo-Medium" w:hAnsi="HYSMyeongJo-Medium"/>
          <w:b w:val="false"/>
          <w:color w:val="000000"/>
          <w:sz w:val="18"/>
        </w:rPr>
        <w:t xml:space="preserve"> </w:t>
      </w:r>
      <w:r>
        <w:rPr>
          <w:rFonts w:ascii="HYSMyeongJo-Medium" w:hAnsi="HYSMyeongJo-Medium"/>
          <w:b w:val="false"/>
          <w:color w:val="000000"/>
          <w:sz w:val="18"/>
        </w:rPr>
        <w:t>&lt;</w:t>
      </w:r>
      <w:r>
        <w:rPr>
          <w:rFonts w:ascii="HYSMyeongJo-Medium" w:hAnsi="HYSMyeongJo-Medium"/>
          <w:b w:val="false"/>
          <w:color w:val="000000"/>
          <w:sz w:val="18"/>
        </w:rPr>
        <w:t>제</w:t>
      </w:r>
      <w:r>
        <w:rPr>
          <w:rFonts w:ascii="HYSMyeongJo-Medium" w:hAnsi="HYSMyeongJo-Medium"/>
          <w:b w:val="false"/>
          <w:color w:val="000000"/>
          <w:sz w:val="18"/>
        </w:rPr>
        <w:t>35837</w:t>
      </w:r>
      <w:r>
        <w:rPr>
          <w:rFonts w:ascii="HYSMyeongJo-Medium" w:hAnsi="HYSMyeongJo-Medium"/>
          <w:b w:val="false"/>
          <w:color w:val="000000"/>
          <w:sz w:val="18"/>
        </w:rPr>
        <w:t>호</w:t>
      </w:r>
      <w:r>
        <w:rPr>
          <w:rFonts w:ascii="HYSMyeongJo-Medium" w:hAnsi="HYSMyeongJo-Medium"/>
          <w:b w:val="false"/>
          <w:color w:val="000000"/>
          <w:sz w:val="18"/>
        </w:rPr>
        <w:t>,2025. 11. 4.&gt;</w:t>
      </w:r>
    </w:p>
    <w:p>
      <w:pPr>
        <w:pStyle w:val="Normal"/>
        <w:bidi w:val="0"/>
        <w:spacing w:lineRule="atLeast" w:line="400"/>
        <w:ind w:hanging="240" w:start="400" w:end="0"/>
        <w:jc w:val="both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시행일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이 영은 공포한 날부터 시행한다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40" w:start="400" w:end="0"/>
        <w:jc w:val="both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정보보호 관리체계 인증 대상자에 관한 적용례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호의 개정규정은 이 영 시행 당시 「전기통신사업법」 제</w:t>
      </w:r>
      <w:r>
        <w:rPr>
          <w:rFonts w:ascii="HYSMyeongJo-Medium" w:hAnsi="HYSMyeongJo-Medium"/>
          <w:b w:val="false"/>
          <w:sz w:val="20"/>
        </w:rPr>
        <w:t>38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기간통신사업자로부터 이동통신서비스를 제공받아 재판매하는 전기통신사업자에 대해서도 적용한다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40" w:start="400" w:end="0"/>
        <w:jc w:val="both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82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NanumGothic">
    <w:charset w:val="81"/>
    <w:family w:val="roman"/>
    <w:pitch w:val="variable"/>
  </w:font>
  <w:font w:name="Arial">
    <w:charset w:val="81"/>
    <w:family w:val="roman"/>
    <w:pitch w:val="variable"/>
  </w:font>
  <w:font w:name="Arial">
    <w:charset w:val="81"/>
    <w:family w:val="swiss"/>
    <w:pitch w:val="variable"/>
  </w:font>
  <w:font w:name="Liberation Sans">
    <w:altName w:val="Arial"/>
    <w:charset w:val="81"/>
    <w:family w:val="swiss"/>
    <w:pitch w:val="variable"/>
  </w:font>
  <w:font w:name="HYGoThic-Medium">
    <w:charset w:val="81"/>
    <w:family w:val="roman"/>
    <w:pitch w:val="variable"/>
  </w:font>
  <w:font w:name="HYSMyeongJo-Medium">
    <w:charset w:val="81"/>
    <w:family w:val="roman"/>
    <w:pitch w:val="variable"/>
  </w:font>
  <w:font w:name="Times New Roman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1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40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2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3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40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4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정보통신망 이용촉진 및 정보보호 등에 관한 법률 시행령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정보통신망 이용촉진 및 정보보호 등에 관한 법률 시행령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anumGothic" w:hAnsi="NanumGothic" w:eastAsia="NanumGothic" w:cs="Arial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Arial" w:cs="HYSMyeongJo-Medium"/>
      <w:color w:val="000000"/>
      <w:kern w:val="2"/>
      <w:sz w:val="24"/>
      <w:szCs w:val="24"/>
      <w:lang w:val="en-US" w:eastAsia="ko-KR" w:bidi="hi-IN"/>
    </w:rPr>
  </w:style>
  <w:style w:type="paragraph" w:styleId="Heading1">
    <w:name w:val="heading 1"/>
    <w:basedOn w:val="Style11"/>
    <w:qFormat/>
    <w:pPr>
      <w:jc w:val="start"/>
    </w:pPr>
    <w:rPr>
      <w:rFonts w:ascii="Arial" w:hAnsi="Arial" w:eastAsia="Arial" w:cs="HYSMyeongJo-Medium"/>
      <w:b/>
      <w:color w:val="000000"/>
      <w:sz w:val="32"/>
      <w:szCs w:val="24"/>
    </w:rPr>
  </w:style>
  <w:style w:type="paragraph" w:styleId="Heading2">
    <w:name w:val="heading 2"/>
    <w:basedOn w:val="Style11"/>
    <w:qFormat/>
    <w:pPr>
      <w:jc w:val="start"/>
    </w:pPr>
    <w:rPr>
      <w:rFonts w:ascii="Arial" w:hAnsi="Arial" w:eastAsia="Arial" w:cs="HYSMyeongJo-Medium"/>
      <w:b/>
      <w:i/>
      <w:color w:val="000000"/>
      <w:sz w:val="28"/>
      <w:szCs w:val="24"/>
    </w:rPr>
  </w:style>
  <w:style w:type="paragraph" w:styleId="Heading3">
    <w:name w:val="heading 3"/>
    <w:basedOn w:val="Style11"/>
    <w:qFormat/>
    <w:pPr>
      <w:jc w:val="start"/>
    </w:pPr>
    <w:rPr>
      <w:rFonts w:ascii="Arial" w:hAnsi="Arial" w:eastAsia="Arial" w:cs="HYSMyeongJo-Medium"/>
      <w:b/>
      <w:color w:val="000000"/>
      <w:sz w:val="26"/>
      <w:szCs w:val="24"/>
    </w:rPr>
  </w:style>
  <w:style w:type="paragraph" w:styleId="Style11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anum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색인"/>
    <w:basedOn w:val="Normal"/>
    <w:qFormat/>
    <w:pPr>
      <w:suppressLineNumbers/>
    </w:pPr>
    <w:rPr>
      <w:rFonts w:cs="Arial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