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7A25EA" w14:textId="77777777" w:rsidR="00AE3C55" w:rsidRPr="00207462" w:rsidRDefault="00AE3C55" w:rsidP="00AE3C55">
      <w:pPr>
        <w:rPr>
          <w:rFonts w:ascii="Times New Roman" w:hAnsi="Times New Roman" w:cs="Times New Roman"/>
        </w:rPr>
      </w:pPr>
    </w:p>
    <w:p w14:paraId="6C9405B7" w14:textId="659B723B" w:rsidR="004E3402" w:rsidRPr="00207462" w:rsidRDefault="004E3402" w:rsidP="004E3402">
      <w:pPr>
        <w:pStyle w:val="Title"/>
        <w:jc w:val="center"/>
        <w:rPr>
          <w:rFonts w:ascii="Times New Roman" w:hAnsi="Times New Roman" w:cs="Times New Roman"/>
        </w:rPr>
      </w:pPr>
      <w:r w:rsidRPr="00207462">
        <w:rPr>
          <w:rFonts w:ascii="Times New Roman" w:hAnsi="Times New Roman" w:cs="Times New Roman"/>
        </w:rPr>
        <w:t>Generating Relative Draft Value in the NBA Draft and Predicting Success from College Basketball</w:t>
      </w:r>
    </w:p>
    <w:p w14:paraId="4A096604" w14:textId="77777777" w:rsidR="00AE3C55" w:rsidRPr="00207462" w:rsidRDefault="00AE3C55" w:rsidP="004E3402">
      <w:pPr>
        <w:jc w:val="center"/>
        <w:rPr>
          <w:rFonts w:ascii="Times New Roman" w:hAnsi="Times New Roman" w:cs="Times New Roman"/>
        </w:rPr>
      </w:pPr>
    </w:p>
    <w:p w14:paraId="1F8DE661" w14:textId="242F6A2F" w:rsidR="004E3402" w:rsidRPr="00207462" w:rsidRDefault="004E3402" w:rsidP="004E3402">
      <w:pPr>
        <w:jc w:val="center"/>
        <w:rPr>
          <w:rFonts w:ascii="Times New Roman" w:hAnsi="Times New Roman" w:cs="Times New Roman"/>
        </w:rPr>
      </w:pPr>
      <w:r w:rsidRPr="00207462">
        <w:rPr>
          <w:rFonts w:ascii="Times New Roman" w:hAnsi="Times New Roman" w:cs="Times New Roman"/>
        </w:rPr>
        <w:t>A Major Qualifying Project Report:</w:t>
      </w:r>
    </w:p>
    <w:p w14:paraId="3F74C00A" w14:textId="431FD2EC" w:rsidR="004E3402" w:rsidRPr="00207462" w:rsidRDefault="004E3402" w:rsidP="004E3402">
      <w:pPr>
        <w:jc w:val="center"/>
        <w:rPr>
          <w:rFonts w:ascii="Times New Roman" w:hAnsi="Times New Roman" w:cs="Times New Roman"/>
        </w:rPr>
      </w:pPr>
      <w:r w:rsidRPr="00207462">
        <w:rPr>
          <w:rFonts w:ascii="Times New Roman" w:hAnsi="Times New Roman" w:cs="Times New Roman"/>
        </w:rPr>
        <w:t>submitted to the faculty of the</w:t>
      </w:r>
    </w:p>
    <w:p w14:paraId="36EB798F" w14:textId="65CE4A17" w:rsidR="004E3402" w:rsidRPr="00207462" w:rsidRDefault="004E3402" w:rsidP="004E3402">
      <w:pPr>
        <w:jc w:val="center"/>
        <w:rPr>
          <w:rFonts w:ascii="Times New Roman" w:hAnsi="Times New Roman" w:cs="Times New Roman"/>
          <w:b/>
        </w:rPr>
      </w:pPr>
      <w:r w:rsidRPr="00207462">
        <w:rPr>
          <w:rFonts w:ascii="Times New Roman" w:hAnsi="Times New Roman" w:cs="Times New Roman"/>
          <w:b/>
        </w:rPr>
        <w:t>WORCESTER POLYTECHNIC INSTITUTE</w:t>
      </w:r>
    </w:p>
    <w:p w14:paraId="35FD4772" w14:textId="05F4BAC4" w:rsidR="004E3402" w:rsidRPr="00207462" w:rsidRDefault="004E3402" w:rsidP="004E3402">
      <w:pPr>
        <w:jc w:val="center"/>
        <w:rPr>
          <w:rFonts w:ascii="Times New Roman" w:hAnsi="Times New Roman" w:cs="Times New Roman"/>
        </w:rPr>
      </w:pPr>
      <w:r w:rsidRPr="00207462">
        <w:rPr>
          <w:rFonts w:ascii="Times New Roman" w:hAnsi="Times New Roman" w:cs="Times New Roman"/>
        </w:rPr>
        <w:t>in partial fulfillment of the requirements for the</w:t>
      </w:r>
    </w:p>
    <w:p w14:paraId="18ADB4CB" w14:textId="5F228F01" w:rsidR="004E3402" w:rsidRPr="00207462" w:rsidRDefault="004E3402" w:rsidP="004E3402">
      <w:pPr>
        <w:jc w:val="center"/>
        <w:rPr>
          <w:rFonts w:ascii="Times New Roman" w:hAnsi="Times New Roman" w:cs="Times New Roman"/>
        </w:rPr>
      </w:pPr>
      <w:r w:rsidRPr="00207462">
        <w:rPr>
          <w:rFonts w:ascii="Times New Roman" w:hAnsi="Times New Roman" w:cs="Times New Roman"/>
        </w:rPr>
        <w:t>degree of Bachelor of Science</w:t>
      </w:r>
    </w:p>
    <w:p w14:paraId="152BEDC8" w14:textId="04DD46D4" w:rsidR="004E3402" w:rsidRPr="00207462" w:rsidRDefault="004E3402" w:rsidP="004E3402">
      <w:pPr>
        <w:jc w:val="center"/>
        <w:rPr>
          <w:rFonts w:ascii="Times New Roman" w:hAnsi="Times New Roman" w:cs="Times New Roman"/>
        </w:rPr>
      </w:pPr>
      <w:r w:rsidRPr="00207462">
        <w:rPr>
          <w:rFonts w:ascii="Times New Roman" w:hAnsi="Times New Roman" w:cs="Times New Roman"/>
        </w:rPr>
        <w:t>by</w:t>
      </w:r>
    </w:p>
    <w:p w14:paraId="37F2D988" w14:textId="638C7EEB" w:rsidR="004E3402" w:rsidRPr="00207462" w:rsidRDefault="004E3402" w:rsidP="004E3402">
      <w:pPr>
        <w:jc w:val="center"/>
        <w:rPr>
          <w:rFonts w:ascii="Times New Roman" w:hAnsi="Times New Roman" w:cs="Times New Roman"/>
        </w:rPr>
      </w:pPr>
      <w:r w:rsidRPr="00207462">
        <w:rPr>
          <w:rFonts w:ascii="Times New Roman" w:hAnsi="Times New Roman" w:cs="Times New Roman"/>
        </w:rPr>
        <w:t>____________________</w:t>
      </w:r>
    </w:p>
    <w:p w14:paraId="1FEDF3D6" w14:textId="7297EDF3" w:rsidR="004E3402" w:rsidRPr="00207462" w:rsidRDefault="004E3402" w:rsidP="004E3402">
      <w:pPr>
        <w:jc w:val="center"/>
        <w:rPr>
          <w:rFonts w:ascii="Times New Roman" w:hAnsi="Times New Roman" w:cs="Times New Roman"/>
          <w:i/>
        </w:rPr>
      </w:pPr>
      <w:r w:rsidRPr="00207462">
        <w:rPr>
          <w:rFonts w:ascii="Times New Roman" w:hAnsi="Times New Roman" w:cs="Times New Roman"/>
          <w:i/>
        </w:rPr>
        <w:t>Michael Krebs</w:t>
      </w:r>
    </w:p>
    <w:p w14:paraId="499066EF" w14:textId="4E4716F4" w:rsidR="004E3402" w:rsidRPr="00207462" w:rsidRDefault="004E3402" w:rsidP="004E3402">
      <w:pPr>
        <w:jc w:val="center"/>
        <w:rPr>
          <w:rFonts w:ascii="Times New Roman" w:hAnsi="Times New Roman" w:cs="Times New Roman"/>
        </w:rPr>
      </w:pPr>
      <w:r w:rsidRPr="00207462">
        <w:rPr>
          <w:rFonts w:ascii="Times New Roman" w:hAnsi="Times New Roman" w:cs="Times New Roman"/>
        </w:rPr>
        <w:softHyphen/>
        <w:t>____________________</w:t>
      </w:r>
    </w:p>
    <w:p w14:paraId="18487166" w14:textId="440D4BBD" w:rsidR="00AE3C55" w:rsidRPr="00207462" w:rsidRDefault="00AE3C55" w:rsidP="004E3402">
      <w:pPr>
        <w:jc w:val="center"/>
        <w:rPr>
          <w:rFonts w:ascii="Times New Roman" w:hAnsi="Times New Roman" w:cs="Times New Roman"/>
          <w:i/>
        </w:rPr>
      </w:pPr>
      <w:r w:rsidRPr="00207462">
        <w:rPr>
          <w:rFonts w:ascii="Times New Roman" w:hAnsi="Times New Roman" w:cs="Times New Roman"/>
          <w:i/>
        </w:rPr>
        <w:t>Jake Scheide</w:t>
      </w:r>
    </w:p>
    <w:p w14:paraId="4D1F614F" w14:textId="47E4F0C3" w:rsidR="00AE3C55" w:rsidRPr="00207462" w:rsidRDefault="00AE3C55" w:rsidP="004E3402">
      <w:pPr>
        <w:jc w:val="center"/>
        <w:rPr>
          <w:rFonts w:ascii="Times New Roman" w:hAnsi="Times New Roman" w:cs="Times New Roman"/>
          <w:i/>
        </w:rPr>
      </w:pPr>
    </w:p>
    <w:p w14:paraId="34F5333F" w14:textId="3DBBB986" w:rsidR="00AE3C55" w:rsidRPr="00207462" w:rsidRDefault="00AE3C55" w:rsidP="004E3402">
      <w:pPr>
        <w:jc w:val="center"/>
        <w:rPr>
          <w:rFonts w:ascii="Times New Roman" w:hAnsi="Times New Roman" w:cs="Times New Roman"/>
          <w:i/>
        </w:rPr>
      </w:pPr>
    </w:p>
    <w:p w14:paraId="65C92803" w14:textId="73338112" w:rsidR="00AE3C55" w:rsidRPr="00207462" w:rsidRDefault="00AE3C55" w:rsidP="004E3402">
      <w:pPr>
        <w:jc w:val="center"/>
        <w:rPr>
          <w:rFonts w:ascii="Times New Roman" w:hAnsi="Times New Roman" w:cs="Times New Roman"/>
        </w:rPr>
      </w:pPr>
      <w:r w:rsidRPr="00207462">
        <w:rPr>
          <w:rFonts w:ascii="Times New Roman" w:hAnsi="Times New Roman" w:cs="Times New Roman"/>
        </w:rPr>
        <w:t xml:space="preserve">Date: </w:t>
      </w:r>
    </w:p>
    <w:p w14:paraId="19EB71D9" w14:textId="787B514B" w:rsidR="00AE3C55" w:rsidRPr="00207462" w:rsidRDefault="00AE3C55" w:rsidP="004E3402">
      <w:pPr>
        <w:jc w:val="center"/>
        <w:rPr>
          <w:rFonts w:ascii="Times New Roman" w:hAnsi="Times New Roman" w:cs="Times New Roman"/>
        </w:rPr>
      </w:pPr>
    </w:p>
    <w:p w14:paraId="2DEAA4AE" w14:textId="1DBC798F" w:rsidR="00AE3C55" w:rsidRPr="00207462" w:rsidRDefault="00AE3C55" w:rsidP="004E3402">
      <w:pPr>
        <w:jc w:val="center"/>
        <w:rPr>
          <w:rFonts w:ascii="Times New Roman" w:hAnsi="Times New Roman" w:cs="Times New Roman"/>
        </w:rPr>
      </w:pPr>
    </w:p>
    <w:p w14:paraId="62902E53" w14:textId="504E1C04" w:rsidR="00AE3C55" w:rsidRPr="00207462" w:rsidRDefault="00AE3C55" w:rsidP="004E3402">
      <w:pPr>
        <w:jc w:val="center"/>
        <w:rPr>
          <w:rFonts w:ascii="Times New Roman" w:hAnsi="Times New Roman" w:cs="Times New Roman"/>
        </w:rPr>
      </w:pPr>
    </w:p>
    <w:p w14:paraId="5F959493" w14:textId="0871C46A" w:rsidR="00AE3C55" w:rsidRPr="00207462" w:rsidRDefault="00AE3C55" w:rsidP="004E3402">
      <w:pPr>
        <w:jc w:val="center"/>
        <w:rPr>
          <w:rFonts w:ascii="Times New Roman" w:hAnsi="Times New Roman" w:cs="Times New Roman"/>
        </w:rPr>
      </w:pPr>
    </w:p>
    <w:p w14:paraId="0F88D766" w14:textId="0FBC2313" w:rsidR="00AE3C55" w:rsidRPr="00207462" w:rsidRDefault="00AE3C55" w:rsidP="004E3402">
      <w:pPr>
        <w:jc w:val="center"/>
        <w:rPr>
          <w:rFonts w:ascii="Times New Roman" w:hAnsi="Times New Roman" w:cs="Times New Roman"/>
        </w:rPr>
      </w:pPr>
    </w:p>
    <w:p w14:paraId="3F9A3A2A" w14:textId="4D47C064" w:rsidR="00AE3C55" w:rsidRPr="00207462" w:rsidRDefault="00AE3C55" w:rsidP="00AE3C55">
      <w:pPr>
        <w:jc w:val="right"/>
        <w:rPr>
          <w:rFonts w:ascii="Times New Roman" w:hAnsi="Times New Roman" w:cs="Times New Roman"/>
        </w:rPr>
      </w:pPr>
      <w:r w:rsidRPr="00207462">
        <w:rPr>
          <w:rFonts w:ascii="Times New Roman" w:hAnsi="Times New Roman" w:cs="Times New Roman"/>
        </w:rPr>
        <w:t>Approved: _______________________</w:t>
      </w:r>
    </w:p>
    <w:p w14:paraId="54AC93EB" w14:textId="3072155A" w:rsidR="00AE3C55" w:rsidRPr="00207462" w:rsidRDefault="00AE3C55" w:rsidP="00AE3C55">
      <w:pPr>
        <w:jc w:val="right"/>
        <w:rPr>
          <w:rFonts w:ascii="Times New Roman" w:hAnsi="Times New Roman" w:cs="Times New Roman"/>
        </w:rPr>
      </w:pPr>
      <w:r w:rsidRPr="00207462">
        <w:rPr>
          <w:rFonts w:ascii="Times New Roman" w:hAnsi="Times New Roman" w:cs="Times New Roman"/>
        </w:rPr>
        <w:t>Professor Craig Wills, Major Advisor</w:t>
      </w:r>
    </w:p>
    <w:p w14:paraId="1BE68A9E" w14:textId="76609F45" w:rsidR="00AE3C55" w:rsidRPr="00207462" w:rsidRDefault="00AE3C55" w:rsidP="004E3402">
      <w:pPr>
        <w:jc w:val="center"/>
        <w:rPr>
          <w:rFonts w:ascii="Times New Roman" w:hAnsi="Times New Roman" w:cs="Times New Roman"/>
        </w:rPr>
      </w:pPr>
    </w:p>
    <w:p w14:paraId="73CB0C08" w14:textId="4F997362" w:rsidR="00AE3C55" w:rsidRPr="00207462" w:rsidRDefault="00AE3C55" w:rsidP="004E3402">
      <w:pPr>
        <w:jc w:val="center"/>
        <w:rPr>
          <w:rFonts w:ascii="Times New Roman" w:hAnsi="Times New Roman" w:cs="Times New Roman"/>
        </w:rPr>
      </w:pPr>
    </w:p>
    <w:p w14:paraId="4CEC66C5" w14:textId="77777777" w:rsidR="00AE3C55" w:rsidRPr="00207462" w:rsidRDefault="00AE3C55" w:rsidP="004E3402">
      <w:pPr>
        <w:jc w:val="center"/>
        <w:rPr>
          <w:rFonts w:ascii="Times New Roman" w:hAnsi="Times New Roman" w:cs="Times New Roman"/>
        </w:rPr>
      </w:pPr>
    </w:p>
    <w:p w14:paraId="3A81C51D" w14:textId="66527234" w:rsidR="004E3402" w:rsidRPr="00207462" w:rsidRDefault="00AE3C55" w:rsidP="00AE3C55">
      <w:pPr>
        <w:pStyle w:val="Heading1"/>
      </w:pPr>
      <w:r w:rsidRPr="00207462">
        <w:lastRenderedPageBreak/>
        <w:t>Abstract</w:t>
      </w:r>
    </w:p>
    <w:p w14:paraId="3E489436" w14:textId="6E440C34" w:rsidR="00AE3C55" w:rsidRPr="00207462" w:rsidRDefault="00AE3C55" w:rsidP="004B20E2">
      <w:pPr>
        <w:pStyle w:val="Heading1"/>
      </w:pPr>
      <w:r w:rsidRPr="00207462">
        <w:t>Acknowledgements</w:t>
      </w:r>
    </w:p>
    <w:p w14:paraId="76B0190B" w14:textId="1B6FCCA0" w:rsidR="004E3402" w:rsidRPr="00207462" w:rsidRDefault="004E3402" w:rsidP="004E3402">
      <w:pPr>
        <w:pStyle w:val="Heading1"/>
      </w:pPr>
      <w:r w:rsidRPr="00207462">
        <w:t>Table of Contents</w:t>
      </w:r>
    </w:p>
    <w:p w14:paraId="2B09E986" w14:textId="77777777" w:rsidR="00AE3C55" w:rsidRPr="00207462" w:rsidRDefault="00AE3C55" w:rsidP="00AE3C55">
      <w:pPr>
        <w:rPr>
          <w:rFonts w:ascii="Times New Roman" w:hAnsi="Times New Roman" w:cs="Times New Roman"/>
        </w:rPr>
      </w:pPr>
    </w:p>
    <w:p w14:paraId="77C583E5" w14:textId="00B784D7" w:rsidR="00AE3C55" w:rsidRPr="00207462" w:rsidRDefault="00AE3C55" w:rsidP="004E3402">
      <w:pPr>
        <w:pStyle w:val="Heading1"/>
      </w:pPr>
      <w:r w:rsidRPr="00207462">
        <w:t>Table of Figures</w:t>
      </w:r>
    </w:p>
    <w:p w14:paraId="61166540" w14:textId="77762F76" w:rsidR="004E3402" w:rsidRPr="00207462" w:rsidRDefault="004E3402" w:rsidP="004E3402">
      <w:pPr>
        <w:spacing w:after="0" w:line="240" w:lineRule="auto"/>
        <w:rPr>
          <w:rFonts w:ascii="Times New Roman" w:eastAsia="Times New Roman" w:hAnsi="Times New Roman" w:cs="Times New Roman"/>
          <w:sz w:val="24"/>
          <w:szCs w:val="24"/>
        </w:rPr>
      </w:pPr>
    </w:p>
    <w:p w14:paraId="4C7ABD43" w14:textId="1E67F4A9" w:rsidR="004E3402" w:rsidRPr="00207462" w:rsidRDefault="004E3402" w:rsidP="004E3402">
      <w:pPr>
        <w:pStyle w:val="Heading1"/>
      </w:pPr>
      <w:r w:rsidRPr="00207462">
        <w:t>Executive Summary</w:t>
      </w:r>
    </w:p>
    <w:p w14:paraId="1521B8F6" w14:textId="77777777" w:rsidR="00A04D26" w:rsidRPr="00207462" w:rsidRDefault="00A04D26" w:rsidP="00A04D26">
      <w:pPr>
        <w:rPr>
          <w:rFonts w:ascii="Times New Roman" w:hAnsi="Times New Roman" w:cs="Times New Roman"/>
        </w:rPr>
      </w:pPr>
    </w:p>
    <w:p w14:paraId="33373AE4" w14:textId="2828270B" w:rsidR="004E3402" w:rsidRPr="00207462" w:rsidRDefault="004E3402" w:rsidP="004E3402">
      <w:pPr>
        <w:pStyle w:val="Heading1"/>
      </w:pPr>
      <w:r w:rsidRPr="00207462">
        <w:rPr>
          <w:b w:val="0"/>
          <w:bCs w:val="0"/>
        </w:rPr>
        <w:t xml:space="preserve">1. </w:t>
      </w:r>
      <w:r w:rsidRPr="00207462">
        <w:t>Introduction</w:t>
      </w:r>
    </w:p>
    <w:p w14:paraId="68DB1338" w14:textId="77777777" w:rsidR="004E3402" w:rsidRPr="00207462" w:rsidRDefault="004E3402" w:rsidP="004E3402">
      <w:pPr>
        <w:spacing w:after="0" w:line="240" w:lineRule="auto"/>
        <w:rPr>
          <w:rFonts w:ascii="Times New Roman" w:eastAsia="Times New Roman" w:hAnsi="Times New Roman" w:cs="Times New Roman"/>
          <w:sz w:val="24"/>
          <w:szCs w:val="24"/>
        </w:rPr>
      </w:pPr>
      <w:r w:rsidRPr="00207462">
        <w:rPr>
          <w:rFonts w:ascii="Times New Roman" w:eastAsia="Times New Roman" w:hAnsi="Times New Roman" w:cs="Times New Roman"/>
          <w:color w:val="000000"/>
        </w:rPr>
        <w:t xml:space="preserve">This project’s goals are threefold: firstly, to evaluate the accuracy of current and developed player performance metrics for basketball players in the National Basketball Association (NBA). Secondly, to identify the relative draft value for the sixty picks in the NBA Draft. Finally, we present a model which predicts the draft position and performance for an individual based on their National Collegiate Athletic Association (NCAA) Division I statistics. </w:t>
      </w:r>
    </w:p>
    <w:p w14:paraId="377D35BE" w14:textId="77777777" w:rsidR="004E3402" w:rsidRPr="00207462" w:rsidRDefault="004E3402" w:rsidP="004E3402">
      <w:pPr>
        <w:spacing w:after="0" w:line="240" w:lineRule="auto"/>
        <w:rPr>
          <w:rFonts w:ascii="Times New Roman" w:eastAsia="Times New Roman" w:hAnsi="Times New Roman" w:cs="Times New Roman"/>
          <w:sz w:val="24"/>
          <w:szCs w:val="24"/>
        </w:rPr>
      </w:pPr>
    </w:p>
    <w:p w14:paraId="5983912A" w14:textId="61F5495A" w:rsidR="004E3402" w:rsidRPr="00207462" w:rsidRDefault="004E3402" w:rsidP="004E3402">
      <w:pPr>
        <w:spacing w:after="0" w:line="240" w:lineRule="auto"/>
        <w:rPr>
          <w:rFonts w:ascii="Times New Roman" w:eastAsia="Times New Roman" w:hAnsi="Times New Roman" w:cs="Times New Roman"/>
          <w:sz w:val="24"/>
          <w:szCs w:val="24"/>
        </w:rPr>
      </w:pPr>
      <w:r w:rsidRPr="00207462">
        <w:rPr>
          <w:rFonts w:ascii="Times New Roman" w:eastAsia="Times New Roman" w:hAnsi="Times New Roman" w:cs="Times New Roman"/>
          <w:color w:val="000000"/>
        </w:rPr>
        <w:t xml:space="preserve">To achieve our first goal, we first select four of the most popular player performance metrics in the </w:t>
      </w:r>
      <w:proofErr w:type="gramStart"/>
      <w:r w:rsidRPr="00207462">
        <w:rPr>
          <w:rFonts w:ascii="Times New Roman" w:eastAsia="Times New Roman" w:hAnsi="Times New Roman" w:cs="Times New Roman"/>
          <w:color w:val="000000"/>
        </w:rPr>
        <w:t>NBA, and</w:t>
      </w:r>
      <w:proofErr w:type="gramEnd"/>
      <w:r w:rsidRPr="00207462">
        <w:rPr>
          <w:rFonts w:ascii="Times New Roman" w:eastAsia="Times New Roman" w:hAnsi="Times New Roman" w:cs="Times New Roman"/>
          <w:color w:val="000000"/>
        </w:rPr>
        <w:t xml:space="preserve"> analyze what sort of players and careers they favor. Additionally, we create two custom metrics which provide contrast to the established </w:t>
      </w:r>
      <w:r w:rsidR="005B10A3" w:rsidRPr="00207462">
        <w:rPr>
          <w:rFonts w:ascii="Times New Roman" w:eastAsia="Times New Roman" w:hAnsi="Times New Roman" w:cs="Times New Roman"/>
          <w:color w:val="000000"/>
        </w:rPr>
        <w:t>statistics and</w:t>
      </w:r>
      <w:r w:rsidRPr="00207462">
        <w:rPr>
          <w:rFonts w:ascii="Times New Roman" w:eastAsia="Times New Roman" w:hAnsi="Times New Roman" w:cs="Times New Roman"/>
          <w:color w:val="000000"/>
        </w:rPr>
        <w:t xml:space="preserve"> generate additional insight into why certain metrics are used. </w:t>
      </w:r>
    </w:p>
    <w:p w14:paraId="2764DB9D" w14:textId="77777777" w:rsidR="004E3402" w:rsidRPr="00207462" w:rsidRDefault="004E3402" w:rsidP="004E3402">
      <w:pPr>
        <w:spacing w:after="0" w:line="240" w:lineRule="auto"/>
        <w:rPr>
          <w:rFonts w:ascii="Times New Roman" w:eastAsia="Times New Roman" w:hAnsi="Times New Roman" w:cs="Times New Roman"/>
          <w:sz w:val="24"/>
          <w:szCs w:val="24"/>
        </w:rPr>
      </w:pPr>
    </w:p>
    <w:p w14:paraId="6349EA54" w14:textId="5225AD28" w:rsidR="004E3402" w:rsidRPr="00207462" w:rsidRDefault="004E3402" w:rsidP="004E3402">
      <w:pPr>
        <w:spacing w:after="0" w:line="240" w:lineRule="auto"/>
        <w:rPr>
          <w:rFonts w:ascii="Times New Roman" w:eastAsia="Times New Roman" w:hAnsi="Times New Roman" w:cs="Times New Roman"/>
          <w:color w:val="000000"/>
        </w:rPr>
      </w:pPr>
      <w:r w:rsidRPr="00207462">
        <w:rPr>
          <w:rFonts w:ascii="Times New Roman" w:eastAsia="Times New Roman" w:hAnsi="Times New Roman" w:cs="Times New Roman"/>
          <w:color w:val="000000"/>
        </w:rPr>
        <w:t xml:space="preserve">Taking these insights into account, we then incorporate draft data to approximate how valuable each selection in the NBA Draft is, both relative to a player and another draft pick. We create a National Football League (NFL)-style draft value chart, and plot each of our six metrics and observe how talent changes with draft position comparably to salary. </w:t>
      </w:r>
    </w:p>
    <w:p w14:paraId="001025C7" w14:textId="06860349" w:rsidR="00DD2A5F" w:rsidRPr="00207462" w:rsidRDefault="00DD2A5F" w:rsidP="004E3402">
      <w:pPr>
        <w:spacing w:after="0" w:line="240" w:lineRule="auto"/>
        <w:rPr>
          <w:rFonts w:ascii="Times New Roman" w:eastAsia="Times New Roman" w:hAnsi="Times New Roman" w:cs="Times New Roman"/>
          <w:sz w:val="24"/>
          <w:szCs w:val="24"/>
        </w:rPr>
      </w:pPr>
    </w:p>
    <w:p w14:paraId="5E38BFA4" w14:textId="1D5ED434" w:rsidR="00DD2A5F" w:rsidRPr="00207462" w:rsidRDefault="00DD2A5F" w:rsidP="004E3402">
      <w:pPr>
        <w:spacing w:after="0" w:line="240" w:lineRule="auto"/>
        <w:rPr>
          <w:rFonts w:ascii="Times New Roman" w:eastAsia="Times New Roman" w:hAnsi="Times New Roman" w:cs="Times New Roman"/>
          <w:sz w:val="24"/>
          <w:szCs w:val="24"/>
        </w:rPr>
      </w:pPr>
      <w:r w:rsidRPr="00207462">
        <w:rPr>
          <w:rFonts w:ascii="Times New Roman" w:eastAsia="Times New Roman" w:hAnsi="Times New Roman" w:cs="Times New Roman"/>
          <w:sz w:val="24"/>
          <w:szCs w:val="24"/>
        </w:rPr>
        <w:t xml:space="preserve">For our third goal, we use </w:t>
      </w:r>
      <w:r w:rsidRPr="00207462">
        <w:rPr>
          <w:rFonts w:ascii="Times New Roman" w:eastAsia="Times New Roman" w:hAnsi="Times New Roman" w:cs="Times New Roman"/>
          <w:sz w:val="24"/>
          <w:szCs w:val="24"/>
        </w:rPr>
        <w:softHyphen/>
        <w:t>_________ to construct a model which predicts the expected draft position for a player in a draft year, as well as their projected success in the NBA.</w:t>
      </w:r>
    </w:p>
    <w:p w14:paraId="59FF90AD" w14:textId="3C5E291F" w:rsidR="00DD2A5F" w:rsidRPr="00207462" w:rsidRDefault="00DD2A5F" w:rsidP="004E3402">
      <w:pPr>
        <w:spacing w:after="0" w:line="240" w:lineRule="auto"/>
        <w:rPr>
          <w:rFonts w:ascii="Times New Roman" w:eastAsia="Times New Roman" w:hAnsi="Times New Roman" w:cs="Times New Roman"/>
          <w:sz w:val="24"/>
          <w:szCs w:val="24"/>
        </w:rPr>
      </w:pPr>
    </w:p>
    <w:p w14:paraId="035C4FCD" w14:textId="5F7F7AFC" w:rsidR="00DD2A5F" w:rsidRPr="00207462" w:rsidRDefault="00DD2A5F" w:rsidP="004E3402">
      <w:pPr>
        <w:spacing w:after="0" w:line="240" w:lineRule="auto"/>
        <w:rPr>
          <w:rFonts w:ascii="Times New Roman" w:eastAsia="Times New Roman" w:hAnsi="Times New Roman" w:cs="Times New Roman"/>
          <w:sz w:val="24"/>
          <w:szCs w:val="24"/>
        </w:rPr>
      </w:pPr>
      <w:r w:rsidRPr="00207462">
        <w:rPr>
          <w:rFonts w:ascii="Times New Roman" w:eastAsia="Times New Roman" w:hAnsi="Times New Roman" w:cs="Times New Roman"/>
          <w:sz w:val="24"/>
          <w:szCs w:val="24"/>
        </w:rPr>
        <w:t xml:space="preserve">Through this process, we will be able to contextualize the plethora of player performance statistics, examine the value teams assign to draft picks compared to our statistical analysis, and </w:t>
      </w:r>
    </w:p>
    <w:p w14:paraId="25AF7F9E" w14:textId="2FA6B3EC" w:rsidR="004E3402" w:rsidRPr="00207462" w:rsidRDefault="004E3402" w:rsidP="004E3402">
      <w:pPr>
        <w:pStyle w:val="Heading1"/>
      </w:pPr>
      <w:r w:rsidRPr="00207462">
        <w:lastRenderedPageBreak/>
        <w:t>2. Background</w:t>
      </w:r>
    </w:p>
    <w:p w14:paraId="58BFA7D7" w14:textId="5603A7ED" w:rsidR="004E3402" w:rsidRPr="00207462" w:rsidRDefault="00EF2D7C" w:rsidP="00EF2D7C">
      <w:pPr>
        <w:pStyle w:val="Heading2"/>
        <w:rPr>
          <w:rFonts w:ascii="Times New Roman" w:hAnsi="Times New Roman" w:cs="Times New Roman"/>
        </w:rPr>
      </w:pPr>
      <w:r w:rsidRPr="00207462">
        <w:rPr>
          <w:rFonts w:ascii="Times New Roman" w:hAnsi="Times New Roman" w:cs="Times New Roman"/>
        </w:rPr>
        <w:t>Existing Metrics in the NBA</w:t>
      </w:r>
    </w:p>
    <w:p w14:paraId="3DC22FEA" w14:textId="77777777" w:rsidR="00774BF1" w:rsidRPr="00207462" w:rsidRDefault="00774BF1" w:rsidP="00774BF1">
      <w:pPr>
        <w:spacing w:after="0" w:line="240" w:lineRule="auto"/>
        <w:rPr>
          <w:rFonts w:ascii="Times New Roman" w:eastAsia="Times New Roman" w:hAnsi="Times New Roman" w:cs="Times New Roman"/>
          <w:color w:val="000000"/>
        </w:rPr>
      </w:pPr>
      <w:r w:rsidRPr="00207462">
        <w:rPr>
          <w:rFonts w:ascii="Times New Roman" w:eastAsia="Times New Roman" w:hAnsi="Times New Roman" w:cs="Times New Roman"/>
          <w:color w:val="000000"/>
        </w:rPr>
        <w:t>Basketball on Paper – Dean Oliver</w:t>
      </w:r>
    </w:p>
    <w:p w14:paraId="654E0F27" w14:textId="67E9E920" w:rsidR="00EF2D7C" w:rsidRPr="00207462" w:rsidRDefault="00774BF1" w:rsidP="00EF2D7C">
      <w:pPr>
        <w:rPr>
          <w:rFonts w:ascii="Times New Roman" w:hAnsi="Times New Roman" w:cs="Times New Roman"/>
        </w:rPr>
      </w:pPr>
      <w:r w:rsidRPr="00774BF1">
        <w:rPr>
          <w:rFonts w:ascii="Times New Roman" w:hAnsi="Times New Roman" w:cs="Times New Roman"/>
        </w:rPr>
        <w:t xml:space="preserve">Ranking the Greatest </w:t>
      </w:r>
      <w:proofErr w:type="spellStart"/>
      <w:r w:rsidRPr="00774BF1">
        <w:rPr>
          <w:rFonts w:ascii="Times New Roman" w:hAnsi="Times New Roman" w:cs="Times New Roman"/>
        </w:rPr>
        <w:t>Nba</w:t>
      </w:r>
      <w:proofErr w:type="spellEnd"/>
      <w:r w:rsidRPr="00774BF1">
        <w:rPr>
          <w:rFonts w:ascii="Times New Roman" w:hAnsi="Times New Roman" w:cs="Times New Roman"/>
        </w:rPr>
        <w:t xml:space="preserve"> Players: A Sport Metrics Analysis - Mertz, </w:t>
      </w:r>
      <w:proofErr w:type="gramStart"/>
      <w:r w:rsidRPr="00774BF1">
        <w:rPr>
          <w:rFonts w:ascii="Times New Roman" w:hAnsi="Times New Roman" w:cs="Times New Roman"/>
        </w:rPr>
        <w:t>Jeremy ;</w:t>
      </w:r>
      <w:proofErr w:type="gramEnd"/>
      <w:r w:rsidRPr="00774BF1">
        <w:rPr>
          <w:rFonts w:ascii="Times New Roman" w:hAnsi="Times New Roman" w:cs="Times New Roman"/>
        </w:rPr>
        <w:t xml:space="preserve"> Hoover, L. Donald ; Burke, Jean Marie ; </w:t>
      </w:r>
      <w:proofErr w:type="spellStart"/>
      <w:r w:rsidRPr="00774BF1">
        <w:rPr>
          <w:rFonts w:ascii="Times New Roman" w:hAnsi="Times New Roman" w:cs="Times New Roman"/>
        </w:rPr>
        <w:t>Bellar</w:t>
      </w:r>
      <w:proofErr w:type="spellEnd"/>
      <w:r w:rsidRPr="00774BF1">
        <w:rPr>
          <w:rFonts w:ascii="Times New Roman" w:hAnsi="Times New Roman" w:cs="Times New Roman"/>
        </w:rPr>
        <w:t xml:space="preserve">, David ; Jones, M. </w:t>
      </w:r>
      <w:proofErr w:type="spellStart"/>
      <w:r w:rsidRPr="00774BF1">
        <w:rPr>
          <w:rFonts w:ascii="Times New Roman" w:hAnsi="Times New Roman" w:cs="Times New Roman"/>
        </w:rPr>
        <w:t>Lani</w:t>
      </w:r>
      <w:proofErr w:type="spellEnd"/>
      <w:r w:rsidRPr="00774BF1">
        <w:rPr>
          <w:rFonts w:ascii="Times New Roman" w:hAnsi="Times New Roman" w:cs="Times New Roman"/>
        </w:rPr>
        <w:t xml:space="preserve"> ; </w:t>
      </w:r>
      <w:proofErr w:type="spellStart"/>
      <w:r w:rsidRPr="00774BF1">
        <w:rPr>
          <w:rFonts w:ascii="Times New Roman" w:hAnsi="Times New Roman" w:cs="Times New Roman"/>
        </w:rPr>
        <w:t>Leitzelar</w:t>
      </w:r>
      <w:proofErr w:type="spellEnd"/>
      <w:r w:rsidRPr="00774BF1">
        <w:rPr>
          <w:rFonts w:ascii="Times New Roman" w:hAnsi="Times New Roman" w:cs="Times New Roman"/>
        </w:rPr>
        <w:t>, Briana ; Judge, W. Lawrence</w:t>
      </w:r>
    </w:p>
    <w:p w14:paraId="6AEEF8CA" w14:textId="3C2DF9DD" w:rsidR="00EF2D7C" w:rsidRPr="00207462" w:rsidRDefault="00EF2D7C" w:rsidP="00EF2D7C">
      <w:pPr>
        <w:pStyle w:val="Heading2"/>
        <w:rPr>
          <w:rFonts w:ascii="Times New Roman" w:hAnsi="Times New Roman" w:cs="Times New Roman"/>
        </w:rPr>
      </w:pPr>
      <w:r w:rsidRPr="00207462">
        <w:rPr>
          <w:rFonts w:ascii="Times New Roman" w:hAnsi="Times New Roman" w:cs="Times New Roman"/>
        </w:rPr>
        <w:t>Assessing Draft Value in other sports</w:t>
      </w:r>
    </w:p>
    <w:p w14:paraId="2BD2F4C0" w14:textId="77777777" w:rsidR="00774BF1" w:rsidRPr="00207462" w:rsidRDefault="00774BF1" w:rsidP="00774BF1">
      <w:pPr>
        <w:spacing w:after="0" w:line="240" w:lineRule="auto"/>
        <w:rPr>
          <w:rFonts w:ascii="Times New Roman" w:eastAsia="Times New Roman" w:hAnsi="Times New Roman" w:cs="Times New Roman"/>
          <w:sz w:val="24"/>
          <w:szCs w:val="24"/>
        </w:rPr>
      </w:pPr>
      <w:r w:rsidRPr="00207462">
        <w:rPr>
          <w:rFonts w:ascii="Times New Roman" w:eastAsia="Times New Roman" w:hAnsi="Times New Roman" w:cs="Times New Roman"/>
          <w:sz w:val="24"/>
          <w:szCs w:val="24"/>
        </w:rPr>
        <w:t xml:space="preserve">Evaluating Talent Acquisition in the NFL – Prof. Wills </w:t>
      </w:r>
    </w:p>
    <w:p w14:paraId="4AD755C0" w14:textId="77777777" w:rsidR="00EF2D7C" w:rsidRPr="00207462" w:rsidRDefault="00EF2D7C" w:rsidP="00EF2D7C">
      <w:pPr>
        <w:rPr>
          <w:rFonts w:ascii="Times New Roman" w:hAnsi="Times New Roman" w:cs="Times New Roman"/>
        </w:rPr>
      </w:pPr>
    </w:p>
    <w:p w14:paraId="1897163D" w14:textId="420175A6" w:rsidR="00EF2D7C" w:rsidRPr="00207462" w:rsidRDefault="00EF2D7C" w:rsidP="00EF2D7C">
      <w:pPr>
        <w:pStyle w:val="Heading2"/>
        <w:rPr>
          <w:rFonts w:ascii="Times New Roman" w:hAnsi="Times New Roman" w:cs="Times New Roman"/>
        </w:rPr>
      </w:pPr>
      <w:r w:rsidRPr="00207462">
        <w:rPr>
          <w:rFonts w:ascii="Times New Roman" w:hAnsi="Times New Roman" w:cs="Times New Roman"/>
        </w:rPr>
        <w:t>Assessing Draft Value in the NBA</w:t>
      </w:r>
    </w:p>
    <w:p w14:paraId="017B9687" w14:textId="77777777" w:rsidR="00774BF1" w:rsidRPr="00207462" w:rsidRDefault="00774BF1" w:rsidP="00774BF1">
      <w:pPr>
        <w:spacing w:after="0" w:line="240" w:lineRule="auto"/>
        <w:rPr>
          <w:rFonts w:ascii="Times New Roman" w:eastAsia="Times New Roman" w:hAnsi="Times New Roman" w:cs="Times New Roman"/>
          <w:sz w:val="24"/>
          <w:szCs w:val="24"/>
        </w:rPr>
      </w:pPr>
      <w:r w:rsidRPr="00207462">
        <w:rPr>
          <w:rFonts w:ascii="Times New Roman" w:eastAsia="Times New Roman" w:hAnsi="Times New Roman" w:cs="Times New Roman"/>
          <w:sz w:val="24"/>
          <w:szCs w:val="24"/>
        </w:rPr>
        <w:t>Assessing the Relative Value of Draft Position in the NBA Draft - By Aaron Barzilai, Ph.D.</w:t>
      </w:r>
    </w:p>
    <w:p w14:paraId="557479A3" w14:textId="77777777" w:rsidR="00774BF1" w:rsidRPr="00207462" w:rsidRDefault="00774BF1" w:rsidP="00774BF1">
      <w:pPr>
        <w:spacing w:after="0" w:line="240" w:lineRule="auto"/>
        <w:rPr>
          <w:rFonts w:ascii="Times New Roman" w:eastAsia="Times New Roman" w:hAnsi="Times New Roman" w:cs="Times New Roman"/>
          <w:sz w:val="24"/>
          <w:szCs w:val="24"/>
        </w:rPr>
      </w:pPr>
      <w:r w:rsidRPr="00207462">
        <w:rPr>
          <w:rFonts w:ascii="Times New Roman" w:eastAsia="Times New Roman" w:hAnsi="Times New Roman" w:cs="Times New Roman"/>
          <w:sz w:val="24"/>
          <w:szCs w:val="24"/>
        </w:rPr>
        <w:t xml:space="preserve">Sunk Costs in the NBA: Why Draft Order Affects Playing Time and Survival in Professional Basketball - </w:t>
      </w:r>
      <w:proofErr w:type="spellStart"/>
      <w:r w:rsidRPr="00207462">
        <w:rPr>
          <w:rFonts w:ascii="Times New Roman" w:eastAsia="Times New Roman" w:hAnsi="Times New Roman" w:cs="Times New Roman"/>
          <w:sz w:val="24"/>
          <w:szCs w:val="24"/>
        </w:rPr>
        <w:t>Staw</w:t>
      </w:r>
      <w:proofErr w:type="spellEnd"/>
      <w:r w:rsidRPr="00207462">
        <w:rPr>
          <w:rFonts w:ascii="Times New Roman" w:eastAsia="Times New Roman" w:hAnsi="Times New Roman" w:cs="Times New Roman"/>
          <w:sz w:val="24"/>
          <w:szCs w:val="24"/>
        </w:rPr>
        <w:t>, Barry M &amp; Hoang, Ha</w:t>
      </w:r>
    </w:p>
    <w:p w14:paraId="4D0B4569" w14:textId="44729A65" w:rsidR="00EF2D7C" w:rsidRPr="00207462" w:rsidRDefault="00EF2D7C" w:rsidP="00EF2D7C">
      <w:pPr>
        <w:rPr>
          <w:rFonts w:ascii="Times New Roman" w:hAnsi="Times New Roman" w:cs="Times New Roman"/>
        </w:rPr>
      </w:pPr>
    </w:p>
    <w:p w14:paraId="515F36AB" w14:textId="13A14BF7" w:rsidR="00EF2D7C" w:rsidRPr="00207462" w:rsidRDefault="00EF2D7C" w:rsidP="00774BF1">
      <w:pPr>
        <w:pStyle w:val="Heading2"/>
        <w:rPr>
          <w:rFonts w:ascii="Times New Roman" w:hAnsi="Times New Roman" w:cs="Times New Roman"/>
        </w:rPr>
      </w:pPr>
      <w:r w:rsidRPr="00207462">
        <w:rPr>
          <w:rFonts w:ascii="Times New Roman" w:hAnsi="Times New Roman" w:cs="Times New Roman"/>
        </w:rPr>
        <w:t>Predicting NBA success based on college performance</w:t>
      </w:r>
    </w:p>
    <w:p w14:paraId="4D9B161B" w14:textId="11E19288" w:rsidR="005B10A3" w:rsidRPr="00207462" w:rsidRDefault="001D10A8" w:rsidP="001D10A8">
      <w:pPr>
        <w:spacing w:after="0" w:line="240" w:lineRule="auto"/>
        <w:rPr>
          <w:rFonts w:ascii="Times New Roman" w:eastAsia="Times New Roman" w:hAnsi="Times New Roman" w:cs="Times New Roman"/>
          <w:sz w:val="24"/>
          <w:szCs w:val="24"/>
        </w:rPr>
      </w:pPr>
      <w:r w:rsidRPr="00207462">
        <w:rPr>
          <w:rFonts w:ascii="Times New Roman" w:eastAsia="Times New Roman" w:hAnsi="Times New Roman" w:cs="Times New Roman"/>
          <w:sz w:val="24"/>
          <w:szCs w:val="24"/>
        </w:rPr>
        <w:t xml:space="preserve">Drafting a Career in Sports: Determining Underclassmen College Players' Stock in the NBA Draft - Bishop, </w:t>
      </w:r>
      <w:proofErr w:type="gramStart"/>
      <w:r w:rsidRPr="00207462">
        <w:rPr>
          <w:rFonts w:ascii="Times New Roman" w:eastAsia="Times New Roman" w:hAnsi="Times New Roman" w:cs="Times New Roman"/>
          <w:sz w:val="24"/>
          <w:szCs w:val="24"/>
        </w:rPr>
        <w:t>Todd ;</w:t>
      </w:r>
      <w:proofErr w:type="gramEnd"/>
      <w:r w:rsidRPr="00207462">
        <w:rPr>
          <w:rFonts w:ascii="Times New Roman" w:eastAsia="Times New Roman" w:hAnsi="Times New Roman" w:cs="Times New Roman"/>
          <w:sz w:val="24"/>
          <w:szCs w:val="24"/>
        </w:rPr>
        <w:t xml:space="preserve"> </w:t>
      </w:r>
      <w:proofErr w:type="spellStart"/>
      <w:r w:rsidRPr="00207462">
        <w:rPr>
          <w:rFonts w:ascii="Times New Roman" w:eastAsia="Times New Roman" w:hAnsi="Times New Roman" w:cs="Times New Roman"/>
          <w:sz w:val="24"/>
          <w:szCs w:val="24"/>
        </w:rPr>
        <w:t>Gajewski</w:t>
      </w:r>
      <w:proofErr w:type="spellEnd"/>
      <w:r w:rsidRPr="00207462">
        <w:rPr>
          <w:rFonts w:ascii="Times New Roman" w:eastAsia="Times New Roman" w:hAnsi="Times New Roman" w:cs="Times New Roman"/>
          <w:sz w:val="24"/>
          <w:szCs w:val="24"/>
        </w:rPr>
        <w:t>, Byron J.</w:t>
      </w:r>
    </w:p>
    <w:p w14:paraId="15BF31EB" w14:textId="2C3C6F23" w:rsidR="001D10A8" w:rsidRPr="00207462" w:rsidRDefault="001D10A8" w:rsidP="001D10A8">
      <w:pPr>
        <w:spacing w:after="0" w:line="240" w:lineRule="auto"/>
        <w:rPr>
          <w:rFonts w:ascii="Times New Roman" w:eastAsia="Times New Roman" w:hAnsi="Times New Roman" w:cs="Times New Roman"/>
          <w:sz w:val="24"/>
          <w:szCs w:val="24"/>
        </w:rPr>
      </w:pPr>
      <w:r w:rsidRPr="00207462">
        <w:rPr>
          <w:rFonts w:ascii="Times New Roman" w:eastAsia="Times New Roman" w:hAnsi="Times New Roman" w:cs="Times New Roman"/>
          <w:sz w:val="24"/>
          <w:szCs w:val="24"/>
        </w:rPr>
        <w:t xml:space="preserve">The Length and Success of NBA Careers: Does College Production Predict Professional Outcomes? - Coates, </w:t>
      </w:r>
      <w:proofErr w:type="gramStart"/>
      <w:r w:rsidRPr="00207462">
        <w:rPr>
          <w:rFonts w:ascii="Times New Roman" w:eastAsia="Times New Roman" w:hAnsi="Times New Roman" w:cs="Times New Roman"/>
          <w:sz w:val="24"/>
          <w:szCs w:val="24"/>
        </w:rPr>
        <w:t>Dennis ;</w:t>
      </w:r>
      <w:proofErr w:type="gramEnd"/>
      <w:r w:rsidRPr="00207462">
        <w:rPr>
          <w:rFonts w:ascii="Times New Roman" w:eastAsia="Times New Roman" w:hAnsi="Times New Roman" w:cs="Times New Roman"/>
          <w:sz w:val="24"/>
          <w:szCs w:val="24"/>
        </w:rPr>
        <w:t xml:space="preserve"> </w:t>
      </w:r>
      <w:proofErr w:type="spellStart"/>
      <w:r w:rsidRPr="00207462">
        <w:rPr>
          <w:rFonts w:ascii="Times New Roman" w:eastAsia="Times New Roman" w:hAnsi="Times New Roman" w:cs="Times New Roman"/>
          <w:sz w:val="24"/>
          <w:szCs w:val="24"/>
        </w:rPr>
        <w:t>Oguntimein</w:t>
      </w:r>
      <w:proofErr w:type="spellEnd"/>
      <w:r w:rsidRPr="00207462">
        <w:rPr>
          <w:rFonts w:ascii="Times New Roman" w:eastAsia="Times New Roman" w:hAnsi="Times New Roman" w:cs="Times New Roman"/>
          <w:sz w:val="24"/>
          <w:szCs w:val="24"/>
        </w:rPr>
        <w:t>, Babatunde</w:t>
      </w:r>
    </w:p>
    <w:p w14:paraId="6D7EFE78" w14:textId="5A09EBF5" w:rsidR="004E3402" w:rsidRPr="00207462" w:rsidRDefault="004E3402" w:rsidP="004E3402">
      <w:pPr>
        <w:pStyle w:val="Heading1"/>
      </w:pPr>
      <w:r w:rsidRPr="00207462">
        <w:t>3. Methods</w:t>
      </w:r>
    </w:p>
    <w:p w14:paraId="1A220DAC" w14:textId="7952A738" w:rsidR="00932A4C" w:rsidRPr="00207462" w:rsidRDefault="004E3402" w:rsidP="00932A4C">
      <w:pPr>
        <w:spacing w:after="0" w:line="240" w:lineRule="auto"/>
        <w:rPr>
          <w:rFonts w:ascii="Times New Roman" w:eastAsia="Times New Roman" w:hAnsi="Times New Roman" w:cs="Times New Roman"/>
          <w:color w:val="000000"/>
          <w:sz w:val="24"/>
          <w:szCs w:val="24"/>
        </w:rPr>
      </w:pPr>
      <w:r w:rsidRPr="00207462">
        <w:rPr>
          <w:rFonts w:ascii="Times New Roman" w:eastAsia="Times New Roman" w:hAnsi="Times New Roman" w:cs="Times New Roman"/>
          <w:color w:val="000000"/>
          <w:sz w:val="24"/>
          <w:szCs w:val="24"/>
        </w:rPr>
        <w:t xml:space="preserve">To ensure we were extracting a valid performance metric for NBA players, we needed to look at more than just one number. Fortunately, many statisticians have tried to represent the worth of a player in a single figure. </w:t>
      </w:r>
    </w:p>
    <w:p w14:paraId="6813BE6F" w14:textId="354AB7BE" w:rsidR="00932A4C" w:rsidRPr="00207462" w:rsidRDefault="00932A4C" w:rsidP="00932A4C">
      <w:pPr>
        <w:pStyle w:val="Heading3"/>
        <w:rPr>
          <w:rFonts w:ascii="Times New Roman" w:hAnsi="Times New Roman" w:cs="Times New Roman"/>
        </w:rPr>
      </w:pPr>
      <w:r w:rsidRPr="00207462">
        <w:rPr>
          <w:rFonts w:ascii="Times New Roman" w:hAnsi="Times New Roman" w:cs="Times New Roman"/>
        </w:rPr>
        <w:t>Metric 1: Player Efficiency Rating</w:t>
      </w:r>
    </w:p>
    <w:p w14:paraId="6D86673E" w14:textId="77777777" w:rsidR="00932A4C" w:rsidRPr="00207462" w:rsidRDefault="004E3402" w:rsidP="004E3402">
      <w:pPr>
        <w:spacing w:after="0" w:line="240" w:lineRule="auto"/>
        <w:rPr>
          <w:rFonts w:ascii="Times New Roman" w:eastAsia="Times New Roman" w:hAnsi="Times New Roman" w:cs="Times New Roman"/>
          <w:color w:val="000000"/>
          <w:sz w:val="24"/>
          <w:szCs w:val="24"/>
        </w:rPr>
      </w:pPr>
      <w:r w:rsidRPr="00207462">
        <w:rPr>
          <w:rFonts w:ascii="Times New Roman" w:eastAsia="Times New Roman" w:hAnsi="Times New Roman" w:cs="Times New Roman"/>
          <w:color w:val="000000"/>
          <w:sz w:val="24"/>
          <w:szCs w:val="24"/>
        </w:rPr>
        <w:t xml:space="preserve">The most common metric used when comparing NBA players is John Hollinger’s Player Efficiency Rating (PER), which is where we began our research. PER is calculated primarily using offensive box score statistics, a common problem identified by Dean Oliver, widely regarded as the pioneer of advanced basketball analytics. PER is normalized to both minutes played and pace, which is an important distinction we will analyze further later. </w:t>
      </w:r>
    </w:p>
    <w:p w14:paraId="4EB361A6" w14:textId="11F7053A" w:rsidR="00932A4C" w:rsidRPr="00207462" w:rsidRDefault="00932A4C" w:rsidP="00932A4C">
      <w:pPr>
        <w:pStyle w:val="Heading3"/>
        <w:rPr>
          <w:rFonts w:ascii="Times New Roman" w:hAnsi="Times New Roman" w:cs="Times New Roman"/>
        </w:rPr>
      </w:pPr>
      <w:r w:rsidRPr="00207462">
        <w:rPr>
          <w:rFonts w:ascii="Times New Roman" w:hAnsi="Times New Roman" w:cs="Times New Roman"/>
        </w:rPr>
        <w:t>Metric 2: Win Shares</w:t>
      </w:r>
    </w:p>
    <w:p w14:paraId="294A28EA" w14:textId="77777777" w:rsidR="00932A4C" w:rsidRPr="00207462" w:rsidRDefault="004E3402" w:rsidP="004E3402">
      <w:pPr>
        <w:spacing w:after="0" w:line="240" w:lineRule="auto"/>
        <w:rPr>
          <w:rFonts w:ascii="Times New Roman" w:eastAsia="Times New Roman" w:hAnsi="Times New Roman" w:cs="Times New Roman"/>
          <w:color w:val="000000"/>
          <w:sz w:val="24"/>
          <w:szCs w:val="24"/>
        </w:rPr>
      </w:pPr>
      <w:r w:rsidRPr="00207462">
        <w:rPr>
          <w:rFonts w:ascii="Times New Roman" w:eastAsia="Times New Roman" w:hAnsi="Times New Roman" w:cs="Times New Roman"/>
          <w:color w:val="000000"/>
          <w:sz w:val="24"/>
          <w:szCs w:val="24"/>
        </w:rPr>
        <w:t xml:space="preserve">A statistic which does not normalize to minutes played, but instead contribution to wins, is Win Shares (WS). Win Shares in basketball is derived from Bill James’ work in </w:t>
      </w:r>
      <w:proofErr w:type="gramStart"/>
      <w:r w:rsidRPr="00207462">
        <w:rPr>
          <w:rFonts w:ascii="Times New Roman" w:eastAsia="Times New Roman" w:hAnsi="Times New Roman" w:cs="Times New Roman"/>
          <w:color w:val="000000"/>
          <w:sz w:val="24"/>
          <w:szCs w:val="24"/>
        </w:rPr>
        <w:t>baseball, and</w:t>
      </w:r>
      <w:proofErr w:type="gramEnd"/>
      <w:r w:rsidRPr="00207462">
        <w:rPr>
          <w:rFonts w:ascii="Times New Roman" w:eastAsia="Times New Roman" w:hAnsi="Times New Roman" w:cs="Times New Roman"/>
          <w:color w:val="000000"/>
          <w:sz w:val="24"/>
          <w:szCs w:val="24"/>
        </w:rPr>
        <w:t xml:space="preserve"> follows a similar format. It attempts to reflect how many wins a </w:t>
      </w:r>
      <w:proofErr w:type="gramStart"/>
      <w:r w:rsidRPr="00207462">
        <w:rPr>
          <w:rFonts w:ascii="Times New Roman" w:eastAsia="Times New Roman" w:hAnsi="Times New Roman" w:cs="Times New Roman"/>
          <w:color w:val="000000"/>
          <w:sz w:val="24"/>
          <w:szCs w:val="24"/>
        </w:rPr>
        <w:t>particular player</w:t>
      </w:r>
      <w:proofErr w:type="gramEnd"/>
      <w:r w:rsidRPr="00207462">
        <w:rPr>
          <w:rFonts w:ascii="Times New Roman" w:eastAsia="Times New Roman" w:hAnsi="Times New Roman" w:cs="Times New Roman"/>
          <w:color w:val="000000"/>
          <w:sz w:val="24"/>
          <w:szCs w:val="24"/>
        </w:rPr>
        <w:t xml:space="preserve"> contributed to his team for a season, whilst taking into account pace of play. When evaluating these metrics’ ‘true’ accuracy, we will investigate how these normalizations warp the rankings.</w:t>
      </w:r>
    </w:p>
    <w:p w14:paraId="4DEAF231" w14:textId="10057CBE" w:rsidR="00932A4C" w:rsidRPr="00207462" w:rsidRDefault="00932A4C" w:rsidP="00932A4C">
      <w:pPr>
        <w:pStyle w:val="Heading3"/>
        <w:rPr>
          <w:rFonts w:ascii="Times New Roman" w:hAnsi="Times New Roman" w:cs="Times New Roman"/>
        </w:rPr>
      </w:pPr>
      <w:r w:rsidRPr="00207462">
        <w:rPr>
          <w:rFonts w:ascii="Times New Roman" w:hAnsi="Times New Roman" w:cs="Times New Roman"/>
        </w:rPr>
        <w:t>Metric 3: Value Over Replacement Player</w:t>
      </w:r>
    </w:p>
    <w:p w14:paraId="3B9C8AFB" w14:textId="77777777" w:rsidR="00932A4C" w:rsidRPr="00207462" w:rsidRDefault="004E3402" w:rsidP="004E3402">
      <w:pPr>
        <w:spacing w:after="0" w:line="240" w:lineRule="auto"/>
        <w:rPr>
          <w:rFonts w:ascii="Times New Roman" w:eastAsia="Times New Roman" w:hAnsi="Times New Roman" w:cs="Times New Roman"/>
          <w:color w:val="000000"/>
          <w:sz w:val="24"/>
          <w:szCs w:val="24"/>
        </w:rPr>
      </w:pPr>
      <w:r w:rsidRPr="00207462">
        <w:rPr>
          <w:rFonts w:ascii="Times New Roman" w:eastAsia="Times New Roman" w:hAnsi="Times New Roman" w:cs="Times New Roman"/>
          <w:color w:val="000000"/>
          <w:sz w:val="24"/>
          <w:szCs w:val="24"/>
        </w:rPr>
        <w:t xml:space="preserve">Value Over Replacement Player (VORP) was our third metric analyzed in our project. VORP estimates overall contribution to a team, by first creating an adjusted plus-minus statistic, then normalizing to minutes played and the value a theoretical minimum-salary player would bring in </w:t>
      </w:r>
      <w:r w:rsidRPr="00207462">
        <w:rPr>
          <w:rFonts w:ascii="Times New Roman" w:eastAsia="Times New Roman" w:hAnsi="Times New Roman" w:cs="Times New Roman"/>
          <w:color w:val="000000"/>
          <w:sz w:val="24"/>
          <w:szCs w:val="24"/>
        </w:rPr>
        <w:lastRenderedPageBreak/>
        <w:t>replacement of that player. An important note is that VORP was created to scale linearly with salary, so that a player with twice the VORP should be worth twice the salary.</w:t>
      </w:r>
    </w:p>
    <w:p w14:paraId="78116725" w14:textId="3CC1A3B2" w:rsidR="00932A4C" w:rsidRPr="00207462" w:rsidRDefault="00932A4C" w:rsidP="00932A4C">
      <w:pPr>
        <w:pStyle w:val="Heading3"/>
        <w:rPr>
          <w:rFonts w:ascii="Times New Roman" w:hAnsi="Times New Roman" w:cs="Times New Roman"/>
        </w:rPr>
      </w:pPr>
      <w:r w:rsidRPr="00207462">
        <w:rPr>
          <w:rFonts w:ascii="Times New Roman" w:hAnsi="Times New Roman" w:cs="Times New Roman"/>
        </w:rPr>
        <w:t>Metric 4: Fantasy Points</w:t>
      </w:r>
      <w:r w:rsidR="004E3402" w:rsidRPr="00207462">
        <w:rPr>
          <w:rFonts w:ascii="Times New Roman" w:hAnsi="Times New Roman" w:cs="Times New Roman"/>
        </w:rPr>
        <w:t xml:space="preserve"> </w:t>
      </w:r>
    </w:p>
    <w:p w14:paraId="3BF53369" w14:textId="0E9EAAF6" w:rsidR="004E3402" w:rsidRPr="00207462" w:rsidRDefault="004E3402" w:rsidP="004E3402">
      <w:pPr>
        <w:spacing w:after="0" w:line="240" w:lineRule="auto"/>
        <w:rPr>
          <w:rFonts w:ascii="Times New Roman" w:eastAsia="Times New Roman" w:hAnsi="Times New Roman" w:cs="Times New Roman"/>
          <w:color w:val="000000"/>
          <w:sz w:val="24"/>
          <w:szCs w:val="24"/>
        </w:rPr>
      </w:pPr>
      <w:r w:rsidRPr="00207462">
        <w:rPr>
          <w:rFonts w:ascii="Times New Roman" w:eastAsia="Times New Roman" w:hAnsi="Times New Roman" w:cs="Times New Roman"/>
          <w:color w:val="000000"/>
          <w:sz w:val="24"/>
          <w:szCs w:val="24"/>
        </w:rPr>
        <w:t xml:space="preserve">The fourth and final non-feature engineered statistic we used was Fantasy Points (FP). Fantasy Points is a simple metric calculated by weighting each of the basic box score statistics (Points, Rebounds, Assists, Blocks, and Steals) as well as turnovers and producing a sum. We chose to use FP because it provides a different angle to player evaluation- one which fans will appreciate. FP is not normalized to minutes played nor pace. </w:t>
      </w:r>
    </w:p>
    <w:p w14:paraId="24D663C3" w14:textId="0CB6C499" w:rsidR="00932A4C" w:rsidRPr="00207462" w:rsidRDefault="00932A4C" w:rsidP="00932A4C">
      <w:pPr>
        <w:pStyle w:val="Heading3"/>
        <w:rPr>
          <w:rFonts w:ascii="Times New Roman" w:hAnsi="Times New Roman" w:cs="Times New Roman"/>
        </w:rPr>
      </w:pPr>
      <w:r w:rsidRPr="00207462">
        <w:rPr>
          <w:rFonts w:ascii="Times New Roman" w:hAnsi="Times New Roman" w:cs="Times New Roman"/>
        </w:rPr>
        <w:t>Metric 5: Basic Percentile</w:t>
      </w:r>
    </w:p>
    <w:p w14:paraId="69ACB481" w14:textId="789115FE" w:rsidR="00932A4C" w:rsidRPr="00207462" w:rsidRDefault="009A42BD" w:rsidP="004E3402">
      <w:pPr>
        <w:spacing w:after="0" w:line="240" w:lineRule="auto"/>
        <w:rPr>
          <w:rFonts w:ascii="Times New Roman" w:eastAsia="Times New Roman" w:hAnsi="Times New Roman" w:cs="Times New Roman"/>
          <w:color w:val="000000"/>
          <w:sz w:val="24"/>
          <w:szCs w:val="24"/>
        </w:rPr>
      </w:pPr>
      <w:r w:rsidRPr="00207462">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02F8188B" wp14:editId="286F9E06">
                <wp:simplePos x="0" y="0"/>
                <wp:positionH relativeFrom="column">
                  <wp:posOffset>3200400</wp:posOffset>
                </wp:positionH>
                <wp:positionV relativeFrom="paragraph">
                  <wp:posOffset>3610610</wp:posOffset>
                </wp:positionV>
                <wp:extent cx="274320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71CBF5F2" w14:textId="23D1BFED" w:rsidR="005472D3" w:rsidRPr="00CE2CBD" w:rsidRDefault="005472D3" w:rsidP="009A42BD">
                            <w:pPr>
                              <w:pStyle w:val="Caption"/>
                              <w:rPr>
                                <w:rFonts w:ascii="Times New Roman" w:eastAsia="Times New Roman" w:hAnsi="Times New Roman" w:cs="Times New Roman"/>
                                <w:noProof/>
                                <w:color w:val="000000"/>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Classification of Metrics by Normalization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F8188B" id="_x0000_t202" coordsize="21600,21600" o:spt="202" path="m,l,21600r21600,l21600,xe">
                <v:stroke joinstyle="miter"/>
                <v:path gradientshapeok="t" o:connecttype="rect"/>
              </v:shapetype>
              <v:shape id="Text Box 1" o:spid="_x0000_s1026" type="#_x0000_t202" style="position:absolute;margin-left:252pt;margin-top:284.3pt;width:3in;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" stroked="f">
                <v:textbox style="mso-fit-shape-to-text:t" inset="0,0,0,0">
                  <w:txbxContent>
                    <w:p w14:paraId="71CBF5F2" w14:textId="23D1BFED" w:rsidR="005472D3" w:rsidRPr="00CE2CBD" w:rsidRDefault="005472D3" w:rsidP="009A42BD">
                      <w:pPr>
                        <w:pStyle w:val="Caption"/>
                        <w:rPr>
                          <w:rFonts w:ascii="Times New Roman" w:eastAsia="Times New Roman" w:hAnsi="Times New Roman" w:cs="Times New Roman"/>
                          <w:noProof/>
                          <w:color w:val="000000"/>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Classification of Metrics by Normalization</w:t>
                      </w:r>
                    </w:p>
                  </w:txbxContent>
                </v:textbox>
                <w10:wrap type="tight"/>
              </v:shape>
            </w:pict>
          </mc:Fallback>
        </mc:AlternateContent>
      </w:r>
      <w:r w:rsidR="004E3402" w:rsidRPr="00207462">
        <w:rPr>
          <w:rFonts w:ascii="Times New Roman" w:eastAsia="Times New Roman" w:hAnsi="Times New Roman" w:cs="Times New Roman"/>
          <w:noProof/>
          <w:color w:val="000000"/>
          <w:sz w:val="24"/>
          <w:szCs w:val="24"/>
        </w:rPr>
        <w:drawing>
          <wp:anchor distT="0" distB="0" distL="114300" distR="114300" simplePos="0" relativeHeight="251659264" behindDoc="1" locked="0" layoutInCell="1" allowOverlap="1" wp14:anchorId="7A6ABA12" wp14:editId="68EC3706">
            <wp:simplePos x="0" y="0"/>
            <wp:positionH relativeFrom="margin">
              <wp:align>right</wp:align>
            </wp:positionH>
            <wp:positionV relativeFrom="paragraph">
              <wp:posOffset>10160</wp:posOffset>
            </wp:positionV>
            <wp:extent cx="2743200" cy="3543300"/>
            <wp:effectExtent l="0" t="0" r="0" b="0"/>
            <wp:wrapTight wrapText="bothSides">
              <wp:wrapPolygon edited="0">
                <wp:start x="0" y="0"/>
                <wp:lineTo x="0" y="21484"/>
                <wp:lineTo x="21450" y="21484"/>
                <wp:lineTo x="21450" y="0"/>
                <wp:lineTo x="0" y="0"/>
              </wp:wrapPolygon>
            </wp:wrapTight>
            <wp:docPr id="4" name="Picture 4" descr="https://lh6.googleusercontent.com/uD-uOltCNb9TpUNzWRGmxwiY56aPqVb1CNtelZHevMcwLbo6bsGpzCjntftCZ3PrOkMOIJmgFyw9DHVeNckResSzbTqvqyNoexByVONF8UVPDnKQE5MY3K4qjzjaXSq8xYhziI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uD-uOltCNb9TpUNzWRGmxwiY56aPqVb1CNtelZHevMcwLbo6bsGpzCjntftCZ3PrOkMOIJmgFyw9DHVeNckResSzbTqvqyNoexByVONF8UVPDnKQE5MY3K4qjzjaXSq8xYhziIe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3200" cy="3543300"/>
                    </a:xfrm>
                    <a:prstGeom prst="rect">
                      <a:avLst/>
                    </a:prstGeom>
                    <a:noFill/>
                    <a:ln>
                      <a:noFill/>
                    </a:ln>
                  </pic:spPr>
                </pic:pic>
              </a:graphicData>
            </a:graphic>
          </wp:anchor>
        </w:drawing>
      </w:r>
      <w:r w:rsidR="004E3402" w:rsidRPr="00207462">
        <w:rPr>
          <w:rFonts w:ascii="Times New Roman" w:eastAsia="Times New Roman" w:hAnsi="Times New Roman" w:cs="Times New Roman"/>
          <w:color w:val="000000"/>
          <w:sz w:val="24"/>
          <w:szCs w:val="24"/>
        </w:rPr>
        <w:t xml:space="preserve">After researching existing metrics and developing an understanding of what already exists, we set out to create our own metric that measures a different variant of player performance. Basic Percentile (BP) ranks a player on their basic box score stats relative to the rest of the league. This means a player who leads the league in Points, Rebounds, Assists, Steals and Blocks would receive a score of 5 for a season. A player first in all categories except third in steals would receive a 7 (1+1+1+3+1). This naturally normalizes to league pace because it </w:t>
      </w:r>
      <w:r w:rsidR="00263006" w:rsidRPr="00207462">
        <w:rPr>
          <w:rFonts w:ascii="Times New Roman" w:eastAsia="Times New Roman" w:hAnsi="Times New Roman" w:cs="Times New Roman"/>
          <w:color w:val="000000"/>
          <w:sz w:val="24"/>
          <w:szCs w:val="24"/>
        </w:rPr>
        <w:t>considers</w:t>
      </w:r>
      <w:r w:rsidR="004E3402" w:rsidRPr="00207462">
        <w:rPr>
          <w:rFonts w:ascii="Times New Roman" w:eastAsia="Times New Roman" w:hAnsi="Times New Roman" w:cs="Times New Roman"/>
          <w:color w:val="000000"/>
          <w:sz w:val="24"/>
          <w:szCs w:val="24"/>
        </w:rPr>
        <w:t xml:space="preserve"> the raw volume from every other team that year. </w:t>
      </w:r>
    </w:p>
    <w:p w14:paraId="0465DB55" w14:textId="22A5ED56" w:rsidR="00932A4C" w:rsidRPr="00207462" w:rsidRDefault="00932A4C" w:rsidP="00932A4C">
      <w:pPr>
        <w:pStyle w:val="Heading3"/>
        <w:rPr>
          <w:rFonts w:ascii="Times New Roman" w:hAnsi="Times New Roman" w:cs="Times New Roman"/>
        </w:rPr>
      </w:pPr>
      <w:r w:rsidRPr="00207462">
        <w:rPr>
          <w:rFonts w:ascii="Times New Roman" w:hAnsi="Times New Roman" w:cs="Times New Roman"/>
        </w:rPr>
        <w:t>Metric 6: Advanced Percentile</w:t>
      </w:r>
    </w:p>
    <w:p w14:paraId="59950C74" w14:textId="483E012D" w:rsidR="00A04D26" w:rsidRPr="00207462" w:rsidRDefault="004E3402" w:rsidP="004B20E2">
      <w:pPr>
        <w:spacing w:after="0" w:line="240" w:lineRule="auto"/>
        <w:rPr>
          <w:rFonts w:ascii="Times New Roman" w:eastAsia="Times New Roman" w:hAnsi="Times New Roman" w:cs="Times New Roman"/>
          <w:sz w:val="24"/>
          <w:szCs w:val="24"/>
        </w:rPr>
      </w:pPr>
      <w:r w:rsidRPr="00207462">
        <w:rPr>
          <w:rFonts w:ascii="Times New Roman" w:eastAsia="Times New Roman" w:hAnsi="Times New Roman" w:cs="Times New Roman"/>
          <w:color w:val="000000"/>
          <w:sz w:val="24"/>
          <w:szCs w:val="24"/>
        </w:rPr>
        <w:t xml:space="preserve">Advanced Percentile (AP) follows a similar train of thought, but it instead looks at True Shooting Percentage (TS%), Rebound Percentage, Assist Percentage, Steal Percentage, and Block Percentage. The percentage metrics evaluate the proportion of total box score stats available a player amasses while they are on the court. Therefore, we can say that AP naturally normalizes to minutes played. </w:t>
      </w:r>
    </w:p>
    <w:p w14:paraId="0D1CFDAA" w14:textId="45BF29BF" w:rsidR="00EF2D7C" w:rsidRPr="00207462" w:rsidRDefault="00EF2D7C" w:rsidP="00EF2D7C">
      <w:pPr>
        <w:pStyle w:val="Heading3"/>
        <w:rPr>
          <w:rFonts w:ascii="Times New Roman" w:hAnsi="Times New Roman" w:cs="Times New Roman"/>
        </w:rPr>
      </w:pPr>
      <w:r w:rsidRPr="00207462">
        <w:rPr>
          <w:rFonts w:ascii="Times New Roman" w:hAnsi="Times New Roman" w:cs="Times New Roman"/>
        </w:rPr>
        <w:t>Cumulative vs Per Season</w:t>
      </w:r>
    </w:p>
    <w:p w14:paraId="51B15AA1" w14:textId="6730C722" w:rsidR="00EF2D7C" w:rsidRPr="00207462" w:rsidRDefault="00EF2D7C" w:rsidP="00EF2D7C">
      <w:pPr>
        <w:rPr>
          <w:rFonts w:ascii="Times New Roman" w:hAnsi="Times New Roman" w:cs="Times New Roman"/>
        </w:rPr>
      </w:pPr>
      <w:r w:rsidRPr="00207462">
        <w:rPr>
          <w:rFonts w:ascii="Times New Roman" w:hAnsi="Times New Roman" w:cs="Times New Roman"/>
        </w:rPr>
        <w:t xml:space="preserve">One major decision crucial to the analysis was choosing to look at career totals for each metric, or instead take an average based on the number of seasons data was collected for. Both approaches have benefits in specific situations. By totaling a player’s career metrics, we can more accurately evaluate players with other players. Longevity is a major factor in </w:t>
      </w:r>
      <w:r w:rsidR="00503DF3" w:rsidRPr="00207462">
        <w:rPr>
          <w:rFonts w:ascii="Times New Roman" w:hAnsi="Times New Roman" w:cs="Times New Roman"/>
        </w:rPr>
        <w:t xml:space="preserve">careers, and many superstars’ numbers are hampered by playing diminished minutes (and therefore lower statistical output) in the twilight of their careers. A cumulative number provides better insight as to the total value of that player’s career. </w:t>
      </w:r>
    </w:p>
    <w:p w14:paraId="55543FF6" w14:textId="017CF5E7" w:rsidR="00503DF3" w:rsidRPr="00207462" w:rsidRDefault="00503DF3" w:rsidP="00EF2D7C">
      <w:pPr>
        <w:rPr>
          <w:rFonts w:ascii="Times New Roman" w:hAnsi="Times New Roman" w:cs="Times New Roman"/>
        </w:rPr>
      </w:pPr>
      <w:r w:rsidRPr="00207462">
        <w:rPr>
          <w:rFonts w:ascii="Times New Roman" w:hAnsi="Times New Roman" w:cs="Times New Roman"/>
        </w:rPr>
        <w:t xml:space="preserve">For other analyses, however, it makes more sense to look at an average per season. When looking at data over a finite time, and ranking players whose careers do not align, it would be unfair to look at ten years of one player’s career and only five of another. Another shortcoming of only looking at cumulative statistics is the unlikelihood that a player will spend an entire career with one team. By averaging out an average season value, teams can approximate player value for trades and signings. Because each approach has benefits, we will switch between the two depending on the scenario.  </w:t>
      </w:r>
    </w:p>
    <w:p w14:paraId="040E5A6C" w14:textId="31F26188" w:rsidR="004E3402" w:rsidRPr="00207462" w:rsidRDefault="009A42BD" w:rsidP="00503DF3">
      <w:pPr>
        <w:spacing w:after="240" w:line="240" w:lineRule="auto"/>
        <w:rPr>
          <w:rFonts w:ascii="Times New Roman" w:eastAsia="Times New Roman" w:hAnsi="Times New Roman" w:cs="Times New Roman"/>
          <w:sz w:val="24"/>
          <w:szCs w:val="24"/>
        </w:rPr>
      </w:pPr>
      <w:r w:rsidRPr="00207462">
        <w:rPr>
          <w:rFonts w:ascii="Times New Roman" w:eastAsia="Times New Roman" w:hAnsi="Times New Roman" w:cs="Times New Roman"/>
          <w:noProof/>
          <w:sz w:val="24"/>
          <w:szCs w:val="24"/>
        </w:rPr>
        <w:lastRenderedPageBreak/>
        <w:drawing>
          <wp:anchor distT="0" distB="0" distL="114300" distR="114300" simplePos="0" relativeHeight="251658240" behindDoc="1" locked="0" layoutInCell="1" allowOverlap="1" wp14:anchorId="6B713F92" wp14:editId="0BE2DE43">
            <wp:simplePos x="0" y="0"/>
            <wp:positionH relativeFrom="margin">
              <wp:posOffset>3102610</wp:posOffset>
            </wp:positionH>
            <wp:positionV relativeFrom="paragraph">
              <wp:posOffset>8255</wp:posOffset>
            </wp:positionV>
            <wp:extent cx="2857500" cy="2903220"/>
            <wp:effectExtent l="0" t="0" r="0" b="0"/>
            <wp:wrapSquare wrapText="bothSides"/>
            <wp:docPr id="3" name="Picture 3" descr="https://lh3.googleusercontent.com/4IQmUs8sJjPHy1Q-uSGafLSUzs7ImpCfg0X-3WYZ-W5C4bs8LmC2ZzAhblg-lW0DT00PeUmRtsrc1ACd1VLawmvz5hfrExto8V4IGqZtYBTbX375uUxgfpx1Hp2eezsJn8xCPr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4IQmUs8sJjPHy1Q-uSGafLSUzs7ImpCfg0X-3WYZ-W5C4bs8LmC2ZzAhblg-lW0DT00PeUmRtsrc1ACd1VLawmvz5hfrExto8V4IGqZtYBTbX375uUxgfpx1Hp2eezsJn8xCPrKx"/>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57500" cy="2903220"/>
                    </a:xfrm>
                    <a:prstGeom prst="rect">
                      <a:avLst/>
                    </a:prstGeom>
                    <a:noFill/>
                    <a:ln>
                      <a:noFill/>
                    </a:ln>
                  </pic:spPr>
                </pic:pic>
              </a:graphicData>
            </a:graphic>
          </wp:anchor>
        </w:drawing>
      </w:r>
      <w:r w:rsidRPr="00207462">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14767D89" wp14:editId="1FE94EA6">
                <wp:simplePos x="0" y="0"/>
                <wp:positionH relativeFrom="column">
                  <wp:posOffset>3086100</wp:posOffset>
                </wp:positionH>
                <wp:positionV relativeFrom="paragraph">
                  <wp:posOffset>2960370</wp:posOffset>
                </wp:positionV>
                <wp:extent cx="28575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4C24E101" w14:textId="62C691C6" w:rsidR="005472D3" w:rsidRPr="00B511B3" w:rsidRDefault="005472D3" w:rsidP="009A42BD">
                            <w:pPr>
                              <w:pStyle w:val="Caption"/>
                              <w:rPr>
                                <w:rFonts w:ascii="Times New Roman" w:eastAsia="Times New Roman" w:hAnsi="Times New Roman"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Initial Entity Relationship Diagram (Convert to Lucid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67D89" id="Text Box 5" o:spid="_x0000_s1027" type="#_x0000_t202" style="position:absolute;margin-left:243pt;margin-top:233.1pt;width:2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" stroked="f">
                <v:textbox style="mso-fit-shape-to-text:t" inset="0,0,0,0">
                  <w:txbxContent>
                    <w:p w14:paraId="4C24E101" w14:textId="62C691C6" w:rsidR="005472D3" w:rsidRPr="00B511B3" w:rsidRDefault="005472D3" w:rsidP="009A42BD">
                      <w:pPr>
                        <w:pStyle w:val="Caption"/>
                        <w:rPr>
                          <w:rFonts w:ascii="Times New Roman" w:eastAsia="Times New Roman" w:hAnsi="Times New Roman"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Initial Entity Relationship Diagram (Convert to Lucid Chart)</w:t>
                      </w:r>
                    </w:p>
                  </w:txbxContent>
                </v:textbox>
                <w10:wrap type="square"/>
              </v:shape>
            </w:pict>
          </mc:Fallback>
        </mc:AlternateContent>
      </w:r>
      <w:r w:rsidR="004E3402" w:rsidRPr="00207462">
        <w:rPr>
          <w:rFonts w:ascii="Times New Roman" w:eastAsia="Times New Roman" w:hAnsi="Times New Roman" w:cs="Times New Roman"/>
          <w:color w:val="000000"/>
          <w:sz w:val="24"/>
          <w:szCs w:val="24"/>
        </w:rPr>
        <w:t xml:space="preserve">Our first drafted Entity Relationship Diagram is shown to the right. In the end, we modified this slightly to have a Master Season sheet for every year with all player season stats, a Draft sheet with the players drafted that season, and a Master Players sheet with all players and their IDs. With a clear goal with how we were going to structure our data we then set out to collect the data. Initially, we were going to reach out to a 3rd party and obtain a licensing fee for their data. As students, we were not able to access their data, and so we looked to online resources. Using Python 3.7 we incorporated the BeautifulSoup4 library to web crawl the Basketball-Reference.com website. From this website we were able to obtain </w:t>
      </w:r>
      <w:proofErr w:type="gramStart"/>
      <w:r w:rsidR="004E3402" w:rsidRPr="00207462">
        <w:rPr>
          <w:rFonts w:ascii="Times New Roman" w:eastAsia="Times New Roman" w:hAnsi="Times New Roman" w:cs="Times New Roman"/>
          <w:color w:val="000000"/>
          <w:sz w:val="24"/>
          <w:szCs w:val="24"/>
        </w:rPr>
        <w:t>all of</w:t>
      </w:r>
      <w:proofErr w:type="gramEnd"/>
      <w:r w:rsidR="004E3402" w:rsidRPr="00207462">
        <w:rPr>
          <w:rFonts w:ascii="Times New Roman" w:eastAsia="Times New Roman" w:hAnsi="Times New Roman" w:cs="Times New Roman"/>
          <w:color w:val="000000"/>
          <w:sz w:val="24"/>
          <w:szCs w:val="24"/>
        </w:rPr>
        <w:t xml:space="preserve"> the single season metrics for every player, all single season awards, the draft selections for every player who played in 1990 to 2018 and utilized the player unique id from basketball reference as our own primary key.</w:t>
      </w:r>
    </w:p>
    <w:p w14:paraId="35AF960F" w14:textId="132326F9" w:rsidR="004E3402" w:rsidRDefault="00263006" w:rsidP="004E340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With the help of the Python package Pandas we created </w:t>
      </w:r>
      <w:proofErr w:type="spellStart"/>
      <w:r>
        <w:rPr>
          <w:rFonts w:ascii="Times New Roman" w:eastAsia="Times New Roman" w:hAnsi="Times New Roman" w:cs="Times New Roman"/>
          <w:color w:val="000000"/>
          <w:sz w:val="24"/>
          <w:szCs w:val="24"/>
        </w:rPr>
        <w:t>dataframes</w:t>
      </w:r>
      <w:proofErr w:type="spellEnd"/>
      <w:r>
        <w:rPr>
          <w:rFonts w:ascii="Times New Roman" w:eastAsia="Times New Roman" w:hAnsi="Times New Roman" w:cs="Times New Roman"/>
          <w:color w:val="000000"/>
          <w:sz w:val="24"/>
          <w:szCs w:val="24"/>
        </w:rPr>
        <w:t xml:space="preserve"> for </w:t>
      </w:r>
      <w:r w:rsidR="005472D3">
        <w:rPr>
          <w:rFonts w:ascii="Times New Roman" w:eastAsia="Times New Roman" w:hAnsi="Times New Roman" w:cs="Times New Roman"/>
          <w:color w:val="000000"/>
          <w:sz w:val="24"/>
          <w:szCs w:val="24"/>
        </w:rPr>
        <w:t>all</w:t>
      </w:r>
      <w:r>
        <w:rPr>
          <w:rFonts w:ascii="Times New Roman" w:eastAsia="Times New Roman" w:hAnsi="Times New Roman" w:cs="Times New Roman"/>
          <w:color w:val="000000"/>
          <w:sz w:val="24"/>
          <w:szCs w:val="24"/>
        </w:rPr>
        <w:t xml:space="preserve"> the information that was pulled from Basketball-Reference.com</w:t>
      </w:r>
      <w:r w:rsidR="004E3402" w:rsidRPr="00207462">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We would then export the </w:t>
      </w:r>
      <w:proofErr w:type="spellStart"/>
      <w:r>
        <w:rPr>
          <w:rFonts w:ascii="Times New Roman" w:eastAsia="Times New Roman" w:hAnsi="Times New Roman" w:cs="Times New Roman"/>
          <w:color w:val="000000"/>
          <w:sz w:val="24"/>
          <w:szCs w:val="24"/>
        </w:rPr>
        <w:t>dataframes</w:t>
      </w:r>
      <w:proofErr w:type="spellEnd"/>
      <w:r>
        <w:rPr>
          <w:rFonts w:ascii="Times New Roman" w:eastAsia="Times New Roman" w:hAnsi="Times New Roman" w:cs="Times New Roman"/>
          <w:color w:val="000000"/>
          <w:sz w:val="24"/>
          <w:szCs w:val="24"/>
        </w:rPr>
        <w:t xml:space="preserve"> to local </w:t>
      </w:r>
      <w:proofErr w:type="gramStart"/>
      <w:r>
        <w:rPr>
          <w:rFonts w:ascii="Times New Roman" w:eastAsia="Times New Roman" w:hAnsi="Times New Roman" w:cs="Times New Roman"/>
          <w:color w:val="000000"/>
          <w:sz w:val="24"/>
          <w:szCs w:val="24"/>
        </w:rPr>
        <w:t>spreadsheets</w:t>
      </w:r>
      <w:proofErr w:type="gramEnd"/>
      <w:r>
        <w:rPr>
          <w:rFonts w:ascii="Times New Roman" w:eastAsia="Times New Roman" w:hAnsi="Times New Roman" w:cs="Times New Roman"/>
          <w:color w:val="000000"/>
          <w:sz w:val="24"/>
          <w:szCs w:val="24"/>
        </w:rPr>
        <w:t xml:space="preserve"> so we could access them again in the future.</w:t>
      </w:r>
      <w:r w:rsidR="005472D3">
        <w:rPr>
          <w:rFonts w:ascii="Times New Roman" w:eastAsia="Times New Roman" w:hAnsi="Times New Roman" w:cs="Times New Roman"/>
          <w:color w:val="000000"/>
          <w:sz w:val="24"/>
          <w:szCs w:val="24"/>
        </w:rPr>
        <w:t xml:space="preserve"> Below is a picture of our spreadsheet for the 2014 NBA season</w:t>
      </w:r>
    </w:p>
    <w:p w14:paraId="4468F8BD" w14:textId="1BFD2C1D" w:rsidR="005472D3" w:rsidRPr="00207462" w:rsidRDefault="005472D3" w:rsidP="004E340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9504" behindDoc="0" locked="0" layoutInCell="1" allowOverlap="1" wp14:anchorId="7A760AE7" wp14:editId="5BEB479C">
            <wp:simplePos x="0" y="0"/>
            <wp:positionH relativeFrom="column">
              <wp:posOffset>-778998</wp:posOffset>
            </wp:positionH>
            <wp:positionV relativeFrom="paragraph">
              <wp:posOffset>3516</wp:posOffset>
            </wp:positionV>
            <wp:extent cx="7473569" cy="2645292"/>
            <wp:effectExtent l="0" t="0" r="0" b="3175"/>
            <wp:wrapNone/>
            <wp:docPr id="6" name="Picture 6" descr="A picture containing rain, natur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73569" cy="2645292"/>
                    </a:xfrm>
                    <a:prstGeom prst="rect">
                      <a:avLst/>
                    </a:prstGeom>
                  </pic:spPr>
                </pic:pic>
              </a:graphicData>
            </a:graphic>
            <wp14:sizeRelH relativeFrom="page">
              <wp14:pctWidth>0</wp14:pctWidth>
            </wp14:sizeRelH>
            <wp14:sizeRelV relativeFrom="page">
              <wp14:pctHeight>0</wp14:pctHeight>
            </wp14:sizeRelV>
          </wp:anchor>
        </w:drawing>
      </w:r>
    </w:p>
    <w:p w14:paraId="6B1BA3CE" w14:textId="43950DC4" w:rsidR="00A04D26" w:rsidRPr="00207462" w:rsidRDefault="004E3402" w:rsidP="004B20E2">
      <w:pPr>
        <w:pStyle w:val="Heading1"/>
      </w:pPr>
      <w:r w:rsidRPr="00207462">
        <w:t>4. Design</w:t>
      </w:r>
    </w:p>
    <w:p w14:paraId="3166BCAD" w14:textId="5A1E75AA" w:rsidR="004E3402" w:rsidRPr="00207462" w:rsidRDefault="004E3402" w:rsidP="004E3402">
      <w:pPr>
        <w:pStyle w:val="Heading1"/>
      </w:pPr>
      <w:r w:rsidRPr="00207462">
        <w:t>5. Results</w:t>
      </w:r>
    </w:p>
    <w:p w14:paraId="6EF41AB6" w14:textId="25B19C00" w:rsidR="00F516F2" w:rsidRPr="00207462" w:rsidRDefault="00174539" w:rsidP="00F516F2">
      <w:pPr>
        <w:pStyle w:val="Heading2"/>
        <w:rPr>
          <w:rFonts w:ascii="Times New Roman" w:hAnsi="Times New Roman" w:cs="Times New Roman"/>
        </w:rPr>
      </w:pPr>
      <w:r w:rsidRPr="00207462">
        <w:rPr>
          <w:rFonts w:ascii="Times New Roman" w:hAnsi="Times New Roman" w:cs="Times New Roman"/>
        </w:rPr>
        <w:t>Evaluating the Evalu</w:t>
      </w:r>
      <w:r w:rsidR="00F516F2" w:rsidRPr="00207462">
        <w:rPr>
          <w:rFonts w:ascii="Times New Roman" w:hAnsi="Times New Roman" w:cs="Times New Roman"/>
        </w:rPr>
        <w:t>ators: Analyzing Player Performance Metrics</w:t>
      </w:r>
    </w:p>
    <w:p w14:paraId="6428F6CE" w14:textId="3A94643E" w:rsidR="004E3402" w:rsidRPr="00207462" w:rsidRDefault="004E3402" w:rsidP="004E3402">
      <w:pPr>
        <w:spacing w:after="0" w:line="240" w:lineRule="auto"/>
        <w:rPr>
          <w:rFonts w:ascii="Times New Roman" w:eastAsia="Times New Roman" w:hAnsi="Times New Roman" w:cs="Times New Roman"/>
          <w:color w:val="000000"/>
        </w:rPr>
      </w:pPr>
      <w:r w:rsidRPr="00207462">
        <w:rPr>
          <w:rFonts w:ascii="Times New Roman" w:eastAsia="Times New Roman" w:hAnsi="Times New Roman" w:cs="Times New Roman"/>
          <w:color w:val="000000"/>
        </w:rPr>
        <w:t xml:space="preserve">As discussed in the </w:t>
      </w:r>
      <w:r w:rsidR="00A37F9F" w:rsidRPr="00207462">
        <w:rPr>
          <w:rFonts w:ascii="Times New Roman" w:eastAsia="Times New Roman" w:hAnsi="Times New Roman" w:cs="Times New Roman"/>
          <w:color w:val="000000"/>
        </w:rPr>
        <w:t>methods</w:t>
      </w:r>
      <w:r w:rsidRPr="00207462">
        <w:rPr>
          <w:rFonts w:ascii="Times New Roman" w:eastAsia="Times New Roman" w:hAnsi="Times New Roman" w:cs="Times New Roman"/>
          <w:color w:val="000000"/>
        </w:rPr>
        <w:t xml:space="preserve"> section, a crucial decision in evaluating player value is how ‘performance’ is quantified. The below table lists the top 20 players ranked using our six selected metrics</w:t>
      </w:r>
      <w:r w:rsidR="00816838" w:rsidRPr="00207462">
        <w:rPr>
          <w:rFonts w:ascii="Times New Roman" w:eastAsia="Times New Roman" w:hAnsi="Times New Roman" w:cs="Times New Roman"/>
          <w:color w:val="000000"/>
        </w:rPr>
        <w:t>, averaged</w:t>
      </w:r>
      <w:r w:rsidR="00852F82" w:rsidRPr="00207462">
        <w:rPr>
          <w:rFonts w:ascii="Times New Roman" w:eastAsia="Times New Roman" w:hAnsi="Times New Roman" w:cs="Times New Roman"/>
          <w:color w:val="000000"/>
        </w:rPr>
        <w:t xml:space="preserve"> out over the course of each player’s career.</w:t>
      </w:r>
    </w:p>
    <w:p w14:paraId="6DCE4A27" w14:textId="5A922202" w:rsidR="00A16602" w:rsidRDefault="009A42BD" w:rsidP="001D10A8">
      <w:pPr>
        <w:pStyle w:val="Caption"/>
        <w:keepNext/>
        <w:rPr>
          <w:rFonts w:ascii="Times New Roman" w:hAnsi="Times New Roman" w:cs="Times New Roman"/>
        </w:rPr>
      </w:pPr>
      <w:r w:rsidRPr="00207462">
        <w:rPr>
          <w:rFonts w:ascii="Times New Roman" w:hAnsi="Times New Roman" w:cs="Times New Roman"/>
        </w:rPr>
        <w:t xml:space="preserve">Table </w:t>
      </w:r>
      <w:r w:rsidR="002D1284" w:rsidRPr="00207462">
        <w:rPr>
          <w:rFonts w:ascii="Times New Roman" w:hAnsi="Times New Roman" w:cs="Times New Roman"/>
          <w:noProof/>
        </w:rPr>
        <w:fldChar w:fldCharType="begin"/>
      </w:r>
      <w:r w:rsidR="002D1284" w:rsidRPr="00207462">
        <w:rPr>
          <w:rFonts w:ascii="Times New Roman" w:hAnsi="Times New Roman" w:cs="Times New Roman"/>
          <w:noProof/>
        </w:rPr>
        <w:instrText xml:space="preserve"> SEQ Table \* ARABIC </w:instrText>
      </w:r>
      <w:r w:rsidR="002D1284" w:rsidRPr="00207462">
        <w:rPr>
          <w:rFonts w:ascii="Times New Roman" w:hAnsi="Times New Roman" w:cs="Times New Roman"/>
          <w:noProof/>
        </w:rPr>
        <w:fldChar w:fldCharType="separate"/>
      </w:r>
      <w:r w:rsidR="00A37F9F" w:rsidRPr="00207462">
        <w:rPr>
          <w:rFonts w:ascii="Times New Roman" w:hAnsi="Times New Roman" w:cs="Times New Roman"/>
          <w:noProof/>
        </w:rPr>
        <w:t>2</w:t>
      </w:r>
      <w:r w:rsidR="002D1284" w:rsidRPr="00207462">
        <w:rPr>
          <w:rFonts w:ascii="Times New Roman" w:hAnsi="Times New Roman" w:cs="Times New Roman"/>
          <w:noProof/>
        </w:rPr>
        <w:fldChar w:fldCharType="end"/>
      </w:r>
      <w:r w:rsidRPr="00207462">
        <w:rPr>
          <w:rFonts w:ascii="Times New Roman" w:hAnsi="Times New Roman" w:cs="Times New Roman"/>
        </w:rPr>
        <w:t>: Top 20 Table by Metric</w:t>
      </w:r>
    </w:p>
    <w:p w14:paraId="332F9FE3" w14:textId="4515964A" w:rsidR="005472D3" w:rsidRDefault="005472D3" w:rsidP="005472D3"/>
    <w:p w14:paraId="68337204" w14:textId="18A9FB31" w:rsidR="005472D3" w:rsidRDefault="005472D3">
      <w:r>
        <w:br w:type="page"/>
      </w:r>
    </w:p>
    <w:p w14:paraId="4C164451" w14:textId="77777777" w:rsidR="005472D3" w:rsidRPr="005472D3" w:rsidRDefault="005472D3" w:rsidP="005472D3"/>
    <w:tbl>
      <w:tblPr>
        <w:tblpPr w:leftFromText="180" w:rightFromText="180" w:vertAnchor="text" w:tblpY="1"/>
        <w:tblOverlap w:val="never"/>
        <w:tblW w:w="6523" w:type="dxa"/>
        <w:tblLook w:val="04A0" w:firstRow="1" w:lastRow="0" w:firstColumn="1" w:lastColumn="0" w:noHBand="0" w:noVBand="1"/>
      </w:tblPr>
      <w:tblGrid>
        <w:gridCol w:w="2167"/>
        <w:gridCol w:w="597"/>
        <w:gridCol w:w="648"/>
        <w:gridCol w:w="838"/>
        <w:gridCol w:w="523"/>
        <w:gridCol w:w="532"/>
        <w:gridCol w:w="512"/>
        <w:gridCol w:w="706"/>
      </w:tblGrid>
      <w:tr w:rsidR="00A16602" w:rsidRPr="00207462" w14:paraId="69100751" w14:textId="77777777" w:rsidTr="001D10A8">
        <w:trPr>
          <w:trHeight w:val="242"/>
        </w:trPr>
        <w:tc>
          <w:tcPr>
            <w:tcW w:w="2167" w:type="dxa"/>
            <w:tcBorders>
              <w:top w:val="nil"/>
              <w:left w:val="nil"/>
              <w:bottom w:val="nil"/>
              <w:right w:val="nil"/>
            </w:tcBorders>
            <w:shd w:val="clear" w:color="auto" w:fill="auto"/>
            <w:noWrap/>
            <w:vAlign w:val="bottom"/>
            <w:hideMark/>
          </w:tcPr>
          <w:p w14:paraId="698E715E" w14:textId="77777777" w:rsidR="00A16602" w:rsidRPr="00207462" w:rsidRDefault="00A16602" w:rsidP="001D10A8">
            <w:pPr>
              <w:spacing w:after="0" w:line="240" w:lineRule="auto"/>
              <w:rPr>
                <w:rFonts w:ascii="Times New Roman" w:eastAsia="Times New Roman" w:hAnsi="Times New Roman" w:cs="Times New Roman"/>
                <w:sz w:val="24"/>
                <w:szCs w:val="24"/>
              </w:rPr>
            </w:pPr>
          </w:p>
        </w:tc>
        <w:tc>
          <w:tcPr>
            <w:tcW w:w="597" w:type="dxa"/>
            <w:tcBorders>
              <w:top w:val="nil"/>
              <w:left w:val="nil"/>
              <w:bottom w:val="nil"/>
              <w:right w:val="nil"/>
            </w:tcBorders>
            <w:shd w:val="clear" w:color="auto" w:fill="auto"/>
            <w:noWrap/>
            <w:vAlign w:val="bottom"/>
            <w:hideMark/>
          </w:tcPr>
          <w:p w14:paraId="18A00887" w14:textId="77777777" w:rsidR="00A16602" w:rsidRPr="00207462" w:rsidRDefault="00A16602" w:rsidP="001D10A8">
            <w:pPr>
              <w:spacing w:after="0" w:line="240" w:lineRule="auto"/>
              <w:rPr>
                <w:rFonts w:ascii="Times New Roman" w:eastAsia="Times New Roman" w:hAnsi="Times New Roman" w:cs="Times New Roman"/>
                <w:color w:val="000000"/>
              </w:rPr>
            </w:pPr>
            <w:r w:rsidRPr="00207462">
              <w:rPr>
                <w:rFonts w:ascii="Times New Roman" w:eastAsia="Times New Roman" w:hAnsi="Times New Roman" w:cs="Times New Roman"/>
                <w:color w:val="000000"/>
              </w:rPr>
              <w:t>WS</w:t>
            </w:r>
          </w:p>
        </w:tc>
        <w:tc>
          <w:tcPr>
            <w:tcW w:w="648" w:type="dxa"/>
            <w:tcBorders>
              <w:top w:val="nil"/>
              <w:left w:val="nil"/>
              <w:bottom w:val="nil"/>
              <w:right w:val="nil"/>
            </w:tcBorders>
            <w:shd w:val="clear" w:color="auto" w:fill="auto"/>
            <w:noWrap/>
            <w:vAlign w:val="bottom"/>
            <w:hideMark/>
          </w:tcPr>
          <w:p w14:paraId="4E73F3AA" w14:textId="77777777" w:rsidR="00A16602" w:rsidRPr="00207462" w:rsidRDefault="00A16602" w:rsidP="001D10A8">
            <w:pPr>
              <w:spacing w:after="0" w:line="240" w:lineRule="auto"/>
              <w:rPr>
                <w:rFonts w:ascii="Times New Roman" w:eastAsia="Times New Roman" w:hAnsi="Times New Roman" w:cs="Times New Roman"/>
                <w:color w:val="000000"/>
              </w:rPr>
            </w:pPr>
            <w:r w:rsidRPr="00207462">
              <w:rPr>
                <w:rFonts w:ascii="Times New Roman" w:eastAsia="Times New Roman" w:hAnsi="Times New Roman" w:cs="Times New Roman"/>
                <w:color w:val="000000"/>
              </w:rPr>
              <w:t>PER</w:t>
            </w:r>
          </w:p>
        </w:tc>
        <w:tc>
          <w:tcPr>
            <w:tcW w:w="838" w:type="dxa"/>
            <w:tcBorders>
              <w:top w:val="nil"/>
              <w:left w:val="nil"/>
              <w:bottom w:val="nil"/>
              <w:right w:val="nil"/>
            </w:tcBorders>
            <w:shd w:val="clear" w:color="auto" w:fill="auto"/>
            <w:noWrap/>
            <w:vAlign w:val="bottom"/>
            <w:hideMark/>
          </w:tcPr>
          <w:p w14:paraId="5157ABAE" w14:textId="77777777" w:rsidR="00A16602" w:rsidRPr="00207462" w:rsidRDefault="00A16602" w:rsidP="001D10A8">
            <w:pPr>
              <w:spacing w:after="0" w:line="240" w:lineRule="auto"/>
              <w:rPr>
                <w:rFonts w:ascii="Times New Roman" w:eastAsia="Times New Roman" w:hAnsi="Times New Roman" w:cs="Times New Roman"/>
                <w:color w:val="000000"/>
              </w:rPr>
            </w:pPr>
            <w:r w:rsidRPr="00207462">
              <w:rPr>
                <w:rFonts w:ascii="Times New Roman" w:eastAsia="Times New Roman" w:hAnsi="Times New Roman" w:cs="Times New Roman"/>
                <w:color w:val="000000"/>
              </w:rPr>
              <w:t>VORP</w:t>
            </w:r>
          </w:p>
        </w:tc>
        <w:tc>
          <w:tcPr>
            <w:tcW w:w="523" w:type="dxa"/>
            <w:tcBorders>
              <w:top w:val="nil"/>
              <w:left w:val="nil"/>
              <w:bottom w:val="nil"/>
              <w:right w:val="nil"/>
            </w:tcBorders>
            <w:shd w:val="clear" w:color="auto" w:fill="auto"/>
            <w:noWrap/>
            <w:vAlign w:val="bottom"/>
            <w:hideMark/>
          </w:tcPr>
          <w:p w14:paraId="2B6213C5" w14:textId="77777777" w:rsidR="00A16602" w:rsidRPr="00207462" w:rsidRDefault="00A16602" w:rsidP="001D10A8">
            <w:pPr>
              <w:spacing w:after="0" w:line="240" w:lineRule="auto"/>
              <w:rPr>
                <w:rFonts w:ascii="Times New Roman" w:eastAsia="Times New Roman" w:hAnsi="Times New Roman" w:cs="Times New Roman"/>
                <w:color w:val="000000"/>
              </w:rPr>
            </w:pPr>
            <w:r w:rsidRPr="00207462">
              <w:rPr>
                <w:rFonts w:ascii="Times New Roman" w:eastAsia="Times New Roman" w:hAnsi="Times New Roman" w:cs="Times New Roman"/>
                <w:color w:val="000000"/>
              </w:rPr>
              <w:t>BP</w:t>
            </w:r>
          </w:p>
        </w:tc>
        <w:tc>
          <w:tcPr>
            <w:tcW w:w="532" w:type="dxa"/>
            <w:tcBorders>
              <w:top w:val="nil"/>
              <w:left w:val="nil"/>
              <w:bottom w:val="nil"/>
              <w:right w:val="nil"/>
            </w:tcBorders>
            <w:shd w:val="clear" w:color="auto" w:fill="auto"/>
            <w:noWrap/>
            <w:vAlign w:val="bottom"/>
            <w:hideMark/>
          </w:tcPr>
          <w:p w14:paraId="6C9D3312" w14:textId="77777777" w:rsidR="00A16602" w:rsidRPr="00207462" w:rsidRDefault="00A16602" w:rsidP="001D10A8">
            <w:pPr>
              <w:spacing w:after="0" w:line="240" w:lineRule="auto"/>
              <w:rPr>
                <w:rFonts w:ascii="Times New Roman" w:eastAsia="Times New Roman" w:hAnsi="Times New Roman" w:cs="Times New Roman"/>
                <w:color w:val="000000"/>
              </w:rPr>
            </w:pPr>
            <w:r w:rsidRPr="00207462">
              <w:rPr>
                <w:rFonts w:ascii="Times New Roman" w:eastAsia="Times New Roman" w:hAnsi="Times New Roman" w:cs="Times New Roman"/>
                <w:color w:val="000000"/>
              </w:rPr>
              <w:t>AP</w:t>
            </w:r>
          </w:p>
        </w:tc>
        <w:tc>
          <w:tcPr>
            <w:tcW w:w="512" w:type="dxa"/>
            <w:tcBorders>
              <w:top w:val="nil"/>
              <w:left w:val="nil"/>
              <w:bottom w:val="nil"/>
              <w:right w:val="nil"/>
            </w:tcBorders>
            <w:shd w:val="clear" w:color="auto" w:fill="auto"/>
            <w:noWrap/>
            <w:vAlign w:val="bottom"/>
            <w:hideMark/>
          </w:tcPr>
          <w:p w14:paraId="65BD36D1" w14:textId="77777777" w:rsidR="00A16602" w:rsidRPr="00207462" w:rsidRDefault="00A16602" w:rsidP="001D10A8">
            <w:pPr>
              <w:spacing w:after="0" w:line="240" w:lineRule="auto"/>
              <w:rPr>
                <w:rFonts w:ascii="Times New Roman" w:eastAsia="Times New Roman" w:hAnsi="Times New Roman" w:cs="Times New Roman"/>
                <w:color w:val="000000"/>
              </w:rPr>
            </w:pPr>
            <w:r w:rsidRPr="00207462">
              <w:rPr>
                <w:rFonts w:ascii="Times New Roman" w:eastAsia="Times New Roman" w:hAnsi="Times New Roman" w:cs="Times New Roman"/>
                <w:color w:val="000000"/>
              </w:rPr>
              <w:t>FP</w:t>
            </w:r>
          </w:p>
        </w:tc>
        <w:tc>
          <w:tcPr>
            <w:tcW w:w="706" w:type="dxa"/>
            <w:tcBorders>
              <w:top w:val="nil"/>
              <w:left w:val="nil"/>
              <w:bottom w:val="nil"/>
              <w:right w:val="nil"/>
            </w:tcBorders>
            <w:shd w:val="clear" w:color="auto" w:fill="auto"/>
            <w:noWrap/>
            <w:vAlign w:val="bottom"/>
            <w:hideMark/>
          </w:tcPr>
          <w:p w14:paraId="26ECE4BE" w14:textId="77777777" w:rsidR="00A16602" w:rsidRPr="00207462" w:rsidRDefault="00A16602" w:rsidP="001D10A8">
            <w:pPr>
              <w:spacing w:after="0" w:line="240" w:lineRule="auto"/>
              <w:rPr>
                <w:rFonts w:ascii="Times New Roman" w:eastAsia="Times New Roman" w:hAnsi="Times New Roman" w:cs="Times New Roman"/>
                <w:color w:val="000000"/>
              </w:rPr>
            </w:pPr>
            <w:r w:rsidRPr="00207462">
              <w:rPr>
                <w:rFonts w:ascii="Times New Roman" w:eastAsia="Times New Roman" w:hAnsi="Times New Roman" w:cs="Times New Roman"/>
                <w:color w:val="000000"/>
              </w:rPr>
              <w:t>AVG</w:t>
            </w:r>
          </w:p>
        </w:tc>
      </w:tr>
      <w:tr w:rsidR="00A16602" w:rsidRPr="00207462" w14:paraId="59D8375F" w14:textId="77777777" w:rsidTr="001D10A8">
        <w:trPr>
          <w:trHeight w:val="242"/>
        </w:trPr>
        <w:tc>
          <w:tcPr>
            <w:tcW w:w="2167" w:type="dxa"/>
            <w:tcBorders>
              <w:top w:val="nil"/>
              <w:left w:val="nil"/>
              <w:bottom w:val="nil"/>
              <w:right w:val="nil"/>
            </w:tcBorders>
            <w:shd w:val="clear" w:color="auto" w:fill="auto"/>
            <w:vAlign w:val="center"/>
            <w:hideMark/>
          </w:tcPr>
          <w:p w14:paraId="26F59468"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Karl Malone</w:t>
            </w:r>
          </w:p>
        </w:tc>
        <w:tc>
          <w:tcPr>
            <w:tcW w:w="597" w:type="dxa"/>
            <w:tcBorders>
              <w:top w:val="nil"/>
              <w:left w:val="nil"/>
              <w:bottom w:val="nil"/>
              <w:right w:val="nil"/>
            </w:tcBorders>
            <w:shd w:val="clear" w:color="000000" w:fill="6AC07B"/>
            <w:noWrap/>
            <w:vAlign w:val="bottom"/>
            <w:hideMark/>
          </w:tcPr>
          <w:p w14:paraId="364B156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w:t>
            </w:r>
          </w:p>
        </w:tc>
        <w:tc>
          <w:tcPr>
            <w:tcW w:w="648" w:type="dxa"/>
            <w:tcBorders>
              <w:top w:val="nil"/>
              <w:left w:val="nil"/>
              <w:bottom w:val="nil"/>
              <w:right w:val="nil"/>
            </w:tcBorders>
            <w:shd w:val="clear" w:color="000000" w:fill="7AC47C"/>
            <w:noWrap/>
            <w:vAlign w:val="bottom"/>
            <w:hideMark/>
          </w:tcPr>
          <w:p w14:paraId="7981C08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4</w:t>
            </w:r>
          </w:p>
        </w:tc>
        <w:tc>
          <w:tcPr>
            <w:tcW w:w="838" w:type="dxa"/>
            <w:tcBorders>
              <w:top w:val="nil"/>
              <w:left w:val="nil"/>
              <w:bottom w:val="nil"/>
              <w:right w:val="nil"/>
            </w:tcBorders>
            <w:shd w:val="clear" w:color="000000" w:fill="6AC07B"/>
            <w:noWrap/>
            <w:vAlign w:val="bottom"/>
            <w:hideMark/>
          </w:tcPr>
          <w:p w14:paraId="01C4C5C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w:t>
            </w:r>
          </w:p>
        </w:tc>
        <w:tc>
          <w:tcPr>
            <w:tcW w:w="523" w:type="dxa"/>
            <w:tcBorders>
              <w:top w:val="nil"/>
              <w:left w:val="nil"/>
              <w:bottom w:val="nil"/>
              <w:right w:val="nil"/>
            </w:tcBorders>
            <w:shd w:val="clear" w:color="000000" w:fill="7AC47C"/>
            <w:noWrap/>
            <w:vAlign w:val="bottom"/>
            <w:hideMark/>
          </w:tcPr>
          <w:p w14:paraId="74E4342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4</w:t>
            </w:r>
          </w:p>
        </w:tc>
        <w:tc>
          <w:tcPr>
            <w:tcW w:w="532" w:type="dxa"/>
            <w:tcBorders>
              <w:top w:val="nil"/>
              <w:left w:val="nil"/>
              <w:bottom w:val="nil"/>
              <w:right w:val="nil"/>
            </w:tcBorders>
            <w:shd w:val="clear" w:color="000000" w:fill="72C27B"/>
            <w:noWrap/>
            <w:vAlign w:val="bottom"/>
            <w:hideMark/>
          </w:tcPr>
          <w:p w14:paraId="71B1228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3</w:t>
            </w:r>
          </w:p>
        </w:tc>
        <w:tc>
          <w:tcPr>
            <w:tcW w:w="512" w:type="dxa"/>
            <w:tcBorders>
              <w:top w:val="nil"/>
              <w:left w:val="nil"/>
              <w:bottom w:val="nil"/>
              <w:right w:val="nil"/>
            </w:tcBorders>
            <w:shd w:val="clear" w:color="000000" w:fill="6AC07B"/>
            <w:noWrap/>
            <w:vAlign w:val="bottom"/>
            <w:hideMark/>
          </w:tcPr>
          <w:p w14:paraId="33871AC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w:t>
            </w:r>
          </w:p>
        </w:tc>
        <w:tc>
          <w:tcPr>
            <w:tcW w:w="706" w:type="dxa"/>
            <w:tcBorders>
              <w:top w:val="nil"/>
              <w:left w:val="nil"/>
              <w:bottom w:val="nil"/>
              <w:right w:val="nil"/>
            </w:tcBorders>
            <w:shd w:val="clear" w:color="000000" w:fill="63BE7B"/>
            <w:noWrap/>
            <w:vAlign w:val="bottom"/>
            <w:hideMark/>
          </w:tcPr>
          <w:p w14:paraId="611ABD2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2.83</w:t>
            </w:r>
          </w:p>
        </w:tc>
      </w:tr>
      <w:tr w:rsidR="00A16602" w:rsidRPr="00207462" w14:paraId="7B0106D5" w14:textId="77777777" w:rsidTr="001D10A8">
        <w:trPr>
          <w:trHeight w:val="242"/>
        </w:trPr>
        <w:tc>
          <w:tcPr>
            <w:tcW w:w="2167" w:type="dxa"/>
            <w:tcBorders>
              <w:top w:val="nil"/>
              <w:left w:val="nil"/>
              <w:bottom w:val="nil"/>
              <w:right w:val="nil"/>
            </w:tcBorders>
            <w:shd w:val="clear" w:color="auto" w:fill="auto"/>
            <w:vAlign w:val="center"/>
            <w:hideMark/>
          </w:tcPr>
          <w:p w14:paraId="56D1110D"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LeBron James</w:t>
            </w:r>
          </w:p>
        </w:tc>
        <w:tc>
          <w:tcPr>
            <w:tcW w:w="597" w:type="dxa"/>
            <w:tcBorders>
              <w:top w:val="nil"/>
              <w:left w:val="nil"/>
              <w:bottom w:val="nil"/>
              <w:right w:val="nil"/>
            </w:tcBorders>
            <w:shd w:val="clear" w:color="000000" w:fill="63BE7B"/>
            <w:noWrap/>
            <w:vAlign w:val="bottom"/>
            <w:hideMark/>
          </w:tcPr>
          <w:p w14:paraId="2D87FBE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w:t>
            </w:r>
          </w:p>
        </w:tc>
        <w:tc>
          <w:tcPr>
            <w:tcW w:w="648" w:type="dxa"/>
            <w:tcBorders>
              <w:top w:val="nil"/>
              <w:left w:val="nil"/>
              <w:bottom w:val="nil"/>
              <w:right w:val="nil"/>
            </w:tcBorders>
            <w:shd w:val="clear" w:color="000000" w:fill="6AC07B"/>
            <w:noWrap/>
            <w:vAlign w:val="bottom"/>
            <w:hideMark/>
          </w:tcPr>
          <w:p w14:paraId="54D6F6F9"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w:t>
            </w:r>
          </w:p>
        </w:tc>
        <w:tc>
          <w:tcPr>
            <w:tcW w:w="838" w:type="dxa"/>
            <w:tcBorders>
              <w:top w:val="nil"/>
              <w:left w:val="nil"/>
              <w:bottom w:val="nil"/>
              <w:right w:val="nil"/>
            </w:tcBorders>
            <w:shd w:val="clear" w:color="000000" w:fill="63BE7B"/>
            <w:noWrap/>
            <w:vAlign w:val="bottom"/>
            <w:hideMark/>
          </w:tcPr>
          <w:p w14:paraId="55CDA18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w:t>
            </w:r>
          </w:p>
        </w:tc>
        <w:tc>
          <w:tcPr>
            <w:tcW w:w="523" w:type="dxa"/>
            <w:tcBorders>
              <w:top w:val="nil"/>
              <w:left w:val="nil"/>
              <w:bottom w:val="nil"/>
              <w:right w:val="nil"/>
            </w:tcBorders>
            <w:shd w:val="clear" w:color="000000" w:fill="91CB7D"/>
            <w:noWrap/>
            <w:vAlign w:val="bottom"/>
            <w:hideMark/>
          </w:tcPr>
          <w:p w14:paraId="4CBB51B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7</w:t>
            </w:r>
          </w:p>
        </w:tc>
        <w:tc>
          <w:tcPr>
            <w:tcW w:w="532" w:type="dxa"/>
            <w:tcBorders>
              <w:top w:val="nil"/>
              <w:left w:val="nil"/>
              <w:bottom w:val="nil"/>
              <w:right w:val="nil"/>
            </w:tcBorders>
            <w:shd w:val="clear" w:color="000000" w:fill="99CD7E"/>
            <w:noWrap/>
            <w:vAlign w:val="bottom"/>
            <w:hideMark/>
          </w:tcPr>
          <w:p w14:paraId="493A11B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8</w:t>
            </w:r>
          </w:p>
        </w:tc>
        <w:tc>
          <w:tcPr>
            <w:tcW w:w="512" w:type="dxa"/>
            <w:tcBorders>
              <w:top w:val="nil"/>
              <w:left w:val="nil"/>
              <w:bottom w:val="nil"/>
              <w:right w:val="nil"/>
            </w:tcBorders>
            <w:shd w:val="clear" w:color="000000" w:fill="63BE7B"/>
            <w:noWrap/>
            <w:vAlign w:val="bottom"/>
            <w:hideMark/>
          </w:tcPr>
          <w:p w14:paraId="53C5D96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w:t>
            </w:r>
          </w:p>
        </w:tc>
        <w:tc>
          <w:tcPr>
            <w:tcW w:w="706" w:type="dxa"/>
            <w:tcBorders>
              <w:top w:val="nil"/>
              <w:left w:val="nil"/>
              <w:bottom w:val="nil"/>
              <w:right w:val="nil"/>
            </w:tcBorders>
            <w:shd w:val="clear" w:color="000000" w:fill="68BF7B"/>
            <w:noWrap/>
            <w:vAlign w:val="bottom"/>
            <w:hideMark/>
          </w:tcPr>
          <w:p w14:paraId="6832AC1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3.33</w:t>
            </w:r>
          </w:p>
        </w:tc>
      </w:tr>
      <w:tr w:rsidR="00A16602" w:rsidRPr="00207462" w14:paraId="6C938ABD" w14:textId="77777777" w:rsidTr="001D10A8">
        <w:trPr>
          <w:trHeight w:val="242"/>
        </w:trPr>
        <w:tc>
          <w:tcPr>
            <w:tcW w:w="2167" w:type="dxa"/>
            <w:tcBorders>
              <w:top w:val="nil"/>
              <w:left w:val="nil"/>
              <w:bottom w:val="nil"/>
              <w:right w:val="nil"/>
            </w:tcBorders>
            <w:shd w:val="clear" w:color="auto" w:fill="auto"/>
            <w:vAlign w:val="center"/>
            <w:hideMark/>
          </w:tcPr>
          <w:p w14:paraId="71700BB8"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David Robinson</w:t>
            </w:r>
          </w:p>
        </w:tc>
        <w:tc>
          <w:tcPr>
            <w:tcW w:w="597" w:type="dxa"/>
            <w:tcBorders>
              <w:top w:val="nil"/>
              <w:left w:val="nil"/>
              <w:bottom w:val="nil"/>
              <w:right w:val="nil"/>
            </w:tcBorders>
            <w:shd w:val="clear" w:color="000000" w:fill="7AC47C"/>
            <w:noWrap/>
            <w:vAlign w:val="bottom"/>
            <w:hideMark/>
          </w:tcPr>
          <w:p w14:paraId="727E72E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4</w:t>
            </w:r>
          </w:p>
        </w:tc>
        <w:tc>
          <w:tcPr>
            <w:tcW w:w="648" w:type="dxa"/>
            <w:tcBorders>
              <w:top w:val="nil"/>
              <w:left w:val="nil"/>
              <w:bottom w:val="nil"/>
              <w:right w:val="nil"/>
            </w:tcBorders>
            <w:shd w:val="clear" w:color="000000" w:fill="63BE7B"/>
            <w:noWrap/>
            <w:vAlign w:val="bottom"/>
            <w:hideMark/>
          </w:tcPr>
          <w:p w14:paraId="7809DDE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w:t>
            </w:r>
          </w:p>
        </w:tc>
        <w:tc>
          <w:tcPr>
            <w:tcW w:w="838" w:type="dxa"/>
            <w:tcBorders>
              <w:top w:val="nil"/>
              <w:left w:val="nil"/>
              <w:bottom w:val="nil"/>
              <w:right w:val="nil"/>
            </w:tcBorders>
            <w:shd w:val="clear" w:color="000000" w:fill="7AC47C"/>
            <w:noWrap/>
            <w:vAlign w:val="bottom"/>
            <w:hideMark/>
          </w:tcPr>
          <w:p w14:paraId="2D92E1B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4</w:t>
            </w:r>
          </w:p>
        </w:tc>
        <w:tc>
          <w:tcPr>
            <w:tcW w:w="523" w:type="dxa"/>
            <w:tcBorders>
              <w:top w:val="nil"/>
              <w:left w:val="nil"/>
              <w:bottom w:val="nil"/>
              <w:right w:val="nil"/>
            </w:tcBorders>
            <w:shd w:val="clear" w:color="000000" w:fill="8AC97D"/>
            <w:noWrap/>
            <w:vAlign w:val="bottom"/>
            <w:hideMark/>
          </w:tcPr>
          <w:p w14:paraId="76EA6B5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6</w:t>
            </w:r>
          </w:p>
        </w:tc>
        <w:tc>
          <w:tcPr>
            <w:tcW w:w="532" w:type="dxa"/>
            <w:tcBorders>
              <w:top w:val="nil"/>
              <w:left w:val="nil"/>
              <w:bottom w:val="nil"/>
              <w:right w:val="nil"/>
            </w:tcBorders>
            <w:shd w:val="clear" w:color="000000" w:fill="63BE7B"/>
            <w:noWrap/>
            <w:vAlign w:val="bottom"/>
            <w:hideMark/>
          </w:tcPr>
          <w:p w14:paraId="1A23FEF6"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w:t>
            </w:r>
          </w:p>
        </w:tc>
        <w:tc>
          <w:tcPr>
            <w:tcW w:w="512" w:type="dxa"/>
            <w:tcBorders>
              <w:top w:val="nil"/>
              <w:left w:val="nil"/>
              <w:bottom w:val="nil"/>
              <w:right w:val="nil"/>
            </w:tcBorders>
            <w:shd w:val="clear" w:color="000000" w:fill="82C77C"/>
            <w:noWrap/>
            <w:vAlign w:val="bottom"/>
            <w:hideMark/>
          </w:tcPr>
          <w:p w14:paraId="71F8D2A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5</w:t>
            </w:r>
          </w:p>
        </w:tc>
        <w:tc>
          <w:tcPr>
            <w:tcW w:w="706" w:type="dxa"/>
            <w:tcBorders>
              <w:top w:val="nil"/>
              <w:left w:val="nil"/>
              <w:bottom w:val="nil"/>
              <w:right w:val="nil"/>
            </w:tcBorders>
            <w:shd w:val="clear" w:color="000000" w:fill="69BF7B"/>
            <w:noWrap/>
            <w:vAlign w:val="bottom"/>
            <w:hideMark/>
          </w:tcPr>
          <w:p w14:paraId="71B5F56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3.5</w:t>
            </w:r>
          </w:p>
        </w:tc>
      </w:tr>
      <w:tr w:rsidR="00A16602" w:rsidRPr="00207462" w14:paraId="2AE78AA1" w14:textId="77777777" w:rsidTr="001D10A8">
        <w:trPr>
          <w:trHeight w:val="242"/>
        </w:trPr>
        <w:tc>
          <w:tcPr>
            <w:tcW w:w="2167" w:type="dxa"/>
            <w:tcBorders>
              <w:top w:val="nil"/>
              <w:left w:val="nil"/>
              <w:bottom w:val="nil"/>
              <w:right w:val="nil"/>
            </w:tcBorders>
            <w:shd w:val="clear" w:color="auto" w:fill="auto"/>
            <w:vAlign w:val="center"/>
            <w:hideMark/>
          </w:tcPr>
          <w:p w14:paraId="733E6247"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Tim Duncan</w:t>
            </w:r>
          </w:p>
        </w:tc>
        <w:tc>
          <w:tcPr>
            <w:tcW w:w="597" w:type="dxa"/>
            <w:tcBorders>
              <w:top w:val="nil"/>
              <w:left w:val="nil"/>
              <w:bottom w:val="nil"/>
              <w:right w:val="nil"/>
            </w:tcBorders>
            <w:shd w:val="clear" w:color="000000" w:fill="99CD7E"/>
            <w:noWrap/>
            <w:vAlign w:val="bottom"/>
            <w:hideMark/>
          </w:tcPr>
          <w:p w14:paraId="3B4D341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8</w:t>
            </w:r>
          </w:p>
        </w:tc>
        <w:tc>
          <w:tcPr>
            <w:tcW w:w="648" w:type="dxa"/>
            <w:tcBorders>
              <w:top w:val="nil"/>
              <w:left w:val="nil"/>
              <w:bottom w:val="nil"/>
              <w:right w:val="nil"/>
            </w:tcBorders>
            <w:shd w:val="clear" w:color="000000" w:fill="8AC97D"/>
            <w:noWrap/>
            <w:vAlign w:val="bottom"/>
            <w:hideMark/>
          </w:tcPr>
          <w:p w14:paraId="1BD4C27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6</w:t>
            </w:r>
          </w:p>
        </w:tc>
        <w:tc>
          <w:tcPr>
            <w:tcW w:w="838" w:type="dxa"/>
            <w:tcBorders>
              <w:top w:val="nil"/>
              <w:left w:val="nil"/>
              <w:bottom w:val="nil"/>
              <w:right w:val="nil"/>
            </w:tcBorders>
            <w:shd w:val="clear" w:color="000000" w:fill="A1D07E"/>
            <w:noWrap/>
            <w:vAlign w:val="bottom"/>
            <w:hideMark/>
          </w:tcPr>
          <w:p w14:paraId="4C34C364"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9</w:t>
            </w:r>
          </w:p>
        </w:tc>
        <w:tc>
          <w:tcPr>
            <w:tcW w:w="523" w:type="dxa"/>
            <w:tcBorders>
              <w:top w:val="nil"/>
              <w:left w:val="nil"/>
              <w:bottom w:val="nil"/>
              <w:right w:val="nil"/>
            </w:tcBorders>
            <w:shd w:val="clear" w:color="000000" w:fill="B1D47F"/>
            <w:noWrap/>
            <w:vAlign w:val="bottom"/>
            <w:hideMark/>
          </w:tcPr>
          <w:p w14:paraId="1F38B8B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11</w:t>
            </w:r>
          </w:p>
        </w:tc>
        <w:tc>
          <w:tcPr>
            <w:tcW w:w="532" w:type="dxa"/>
            <w:tcBorders>
              <w:top w:val="nil"/>
              <w:left w:val="nil"/>
              <w:bottom w:val="nil"/>
              <w:right w:val="nil"/>
            </w:tcBorders>
            <w:shd w:val="clear" w:color="000000" w:fill="91CB7D"/>
            <w:noWrap/>
            <w:vAlign w:val="bottom"/>
            <w:hideMark/>
          </w:tcPr>
          <w:p w14:paraId="5E12C86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7</w:t>
            </w:r>
          </w:p>
        </w:tc>
        <w:tc>
          <w:tcPr>
            <w:tcW w:w="512" w:type="dxa"/>
            <w:tcBorders>
              <w:top w:val="nil"/>
              <w:left w:val="nil"/>
              <w:bottom w:val="nil"/>
              <w:right w:val="nil"/>
            </w:tcBorders>
            <w:shd w:val="clear" w:color="000000" w:fill="7AC47C"/>
            <w:noWrap/>
            <w:vAlign w:val="bottom"/>
            <w:hideMark/>
          </w:tcPr>
          <w:p w14:paraId="119DF5C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4</w:t>
            </w:r>
          </w:p>
        </w:tc>
        <w:tc>
          <w:tcPr>
            <w:tcW w:w="706" w:type="dxa"/>
            <w:tcBorders>
              <w:top w:val="nil"/>
              <w:left w:val="nil"/>
              <w:bottom w:val="nil"/>
              <w:right w:val="nil"/>
            </w:tcBorders>
            <w:shd w:val="clear" w:color="000000" w:fill="91CB7D"/>
            <w:noWrap/>
            <w:vAlign w:val="bottom"/>
            <w:hideMark/>
          </w:tcPr>
          <w:p w14:paraId="73EB74A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7.5</w:t>
            </w:r>
          </w:p>
        </w:tc>
      </w:tr>
      <w:tr w:rsidR="00A16602" w:rsidRPr="00207462" w14:paraId="347957F4" w14:textId="77777777" w:rsidTr="001D10A8">
        <w:trPr>
          <w:trHeight w:val="242"/>
        </w:trPr>
        <w:tc>
          <w:tcPr>
            <w:tcW w:w="2167" w:type="dxa"/>
            <w:tcBorders>
              <w:top w:val="nil"/>
              <w:left w:val="nil"/>
              <w:bottom w:val="nil"/>
              <w:right w:val="nil"/>
            </w:tcBorders>
            <w:shd w:val="clear" w:color="auto" w:fill="auto"/>
            <w:vAlign w:val="center"/>
            <w:hideMark/>
          </w:tcPr>
          <w:p w14:paraId="0FBE197C"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Charles Barkley</w:t>
            </w:r>
          </w:p>
        </w:tc>
        <w:tc>
          <w:tcPr>
            <w:tcW w:w="597" w:type="dxa"/>
            <w:tcBorders>
              <w:top w:val="nil"/>
              <w:left w:val="nil"/>
              <w:bottom w:val="nil"/>
              <w:right w:val="nil"/>
            </w:tcBorders>
            <w:shd w:val="clear" w:color="000000" w:fill="A9D27F"/>
            <w:noWrap/>
            <w:vAlign w:val="bottom"/>
            <w:hideMark/>
          </w:tcPr>
          <w:p w14:paraId="0AE4591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10</w:t>
            </w:r>
          </w:p>
        </w:tc>
        <w:tc>
          <w:tcPr>
            <w:tcW w:w="648" w:type="dxa"/>
            <w:tcBorders>
              <w:top w:val="nil"/>
              <w:left w:val="nil"/>
              <w:bottom w:val="nil"/>
              <w:right w:val="nil"/>
            </w:tcBorders>
            <w:shd w:val="clear" w:color="000000" w:fill="82C77C"/>
            <w:noWrap/>
            <w:vAlign w:val="bottom"/>
            <w:hideMark/>
          </w:tcPr>
          <w:p w14:paraId="753B16F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5</w:t>
            </w:r>
          </w:p>
        </w:tc>
        <w:tc>
          <w:tcPr>
            <w:tcW w:w="838" w:type="dxa"/>
            <w:tcBorders>
              <w:top w:val="nil"/>
              <w:left w:val="nil"/>
              <w:bottom w:val="nil"/>
              <w:right w:val="nil"/>
            </w:tcBorders>
            <w:shd w:val="clear" w:color="000000" w:fill="8AC97D"/>
            <w:noWrap/>
            <w:vAlign w:val="bottom"/>
            <w:hideMark/>
          </w:tcPr>
          <w:p w14:paraId="76ED818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6</w:t>
            </w:r>
          </w:p>
        </w:tc>
        <w:tc>
          <w:tcPr>
            <w:tcW w:w="523" w:type="dxa"/>
            <w:tcBorders>
              <w:top w:val="nil"/>
              <w:left w:val="nil"/>
              <w:bottom w:val="nil"/>
              <w:right w:val="nil"/>
            </w:tcBorders>
            <w:shd w:val="clear" w:color="000000" w:fill="A1D07E"/>
            <w:noWrap/>
            <w:vAlign w:val="bottom"/>
            <w:hideMark/>
          </w:tcPr>
          <w:p w14:paraId="108F436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9</w:t>
            </w:r>
          </w:p>
        </w:tc>
        <w:tc>
          <w:tcPr>
            <w:tcW w:w="532" w:type="dxa"/>
            <w:tcBorders>
              <w:top w:val="nil"/>
              <w:left w:val="nil"/>
              <w:bottom w:val="nil"/>
              <w:right w:val="nil"/>
            </w:tcBorders>
            <w:shd w:val="clear" w:color="000000" w:fill="82C77C"/>
            <w:noWrap/>
            <w:vAlign w:val="bottom"/>
            <w:hideMark/>
          </w:tcPr>
          <w:p w14:paraId="6319B024"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5</w:t>
            </w:r>
          </w:p>
        </w:tc>
        <w:tc>
          <w:tcPr>
            <w:tcW w:w="512" w:type="dxa"/>
            <w:tcBorders>
              <w:top w:val="nil"/>
              <w:left w:val="nil"/>
              <w:bottom w:val="nil"/>
              <w:right w:val="nil"/>
            </w:tcBorders>
            <w:shd w:val="clear" w:color="000000" w:fill="F8696B"/>
            <w:noWrap/>
            <w:vAlign w:val="bottom"/>
            <w:hideMark/>
          </w:tcPr>
          <w:p w14:paraId="6B873A3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A4D07E"/>
            <w:noWrap/>
            <w:vAlign w:val="bottom"/>
            <w:hideMark/>
          </w:tcPr>
          <w:p w14:paraId="3DD1CB84"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9.33</w:t>
            </w:r>
          </w:p>
        </w:tc>
      </w:tr>
      <w:tr w:rsidR="00A16602" w:rsidRPr="00207462" w14:paraId="62F13CE1" w14:textId="77777777" w:rsidTr="001D10A8">
        <w:trPr>
          <w:trHeight w:val="242"/>
        </w:trPr>
        <w:tc>
          <w:tcPr>
            <w:tcW w:w="2167" w:type="dxa"/>
            <w:tcBorders>
              <w:top w:val="nil"/>
              <w:left w:val="nil"/>
              <w:bottom w:val="nil"/>
              <w:right w:val="nil"/>
            </w:tcBorders>
            <w:shd w:val="clear" w:color="auto" w:fill="auto"/>
            <w:vAlign w:val="center"/>
            <w:hideMark/>
          </w:tcPr>
          <w:p w14:paraId="2E2FECAE"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Hakeem Olajuwon</w:t>
            </w:r>
          </w:p>
        </w:tc>
        <w:tc>
          <w:tcPr>
            <w:tcW w:w="597" w:type="dxa"/>
            <w:tcBorders>
              <w:top w:val="nil"/>
              <w:left w:val="nil"/>
              <w:bottom w:val="nil"/>
              <w:right w:val="nil"/>
            </w:tcBorders>
            <w:shd w:val="clear" w:color="000000" w:fill="F8696B"/>
            <w:noWrap/>
            <w:vAlign w:val="bottom"/>
            <w:hideMark/>
          </w:tcPr>
          <w:p w14:paraId="7F979C29"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A9D27F"/>
            <w:noWrap/>
            <w:vAlign w:val="bottom"/>
            <w:hideMark/>
          </w:tcPr>
          <w:p w14:paraId="764EBFA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10</w:t>
            </w:r>
          </w:p>
        </w:tc>
        <w:tc>
          <w:tcPr>
            <w:tcW w:w="838" w:type="dxa"/>
            <w:tcBorders>
              <w:top w:val="nil"/>
              <w:left w:val="nil"/>
              <w:bottom w:val="nil"/>
              <w:right w:val="nil"/>
            </w:tcBorders>
            <w:shd w:val="clear" w:color="000000" w:fill="DFE282"/>
            <w:noWrap/>
            <w:vAlign w:val="bottom"/>
            <w:hideMark/>
          </w:tcPr>
          <w:p w14:paraId="461ABC09"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17</w:t>
            </w:r>
          </w:p>
        </w:tc>
        <w:tc>
          <w:tcPr>
            <w:tcW w:w="523" w:type="dxa"/>
            <w:tcBorders>
              <w:top w:val="nil"/>
              <w:left w:val="nil"/>
              <w:bottom w:val="nil"/>
              <w:right w:val="nil"/>
            </w:tcBorders>
            <w:shd w:val="clear" w:color="000000" w:fill="72C27B"/>
            <w:noWrap/>
            <w:vAlign w:val="bottom"/>
            <w:hideMark/>
          </w:tcPr>
          <w:p w14:paraId="0AAC8DC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3</w:t>
            </w:r>
          </w:p>
        </w:tc>
        <w:tc>
          <w:tcPr>
            <w:tcW w:w="532" w:type="dxa"/>
            <w:tcBorders>
              <w:top w:val="nil"/>
              <w:left w:val="nil"/>
              <w:bottom w:val="nil"/>
              <w:right w:val="nil"/>
            </w:tcBorders>
            <w:shd w:val="clear" w:color="000000" w:fill="6AC07B"/>
            <w:noWrap/>
            <w:vAlign w:val="bottom"/>
            <w:hideMark/>
          </w:tcPr>
          <w:p w14:paraId="18C88D8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w:t>
            </w:r>
          </w:p>
        </w:tc>
        <w:tc>
          <w:tcPr>
            <w:tcW w:w="512" w:type="dxa"/>
            <w:tcBorders>
              <w:top w:val="nil"/>
              <w:left w:val="nil"/>
              <w:bottom w:val="nil"/>
              <w:right w:val="nil"/>
            </w:tcBorders>
            <w:shd w:val="clear" w:color="000000" w:fill="A9D27F"/>
            <w:noWrap/>
            <w:vAlign w:val="bottom"/>
            <w:hideMark/>
          </w:tcPr>
          <w:p w14:paraId="60E9186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10</w:t>
            </w:r>
          </w:p>
        </w:tc>
        <w:tc>
          <w:tcPr>
            <w:tcW w:w="706" w:type="dxa"/>
            <w:tcBorders>
              <w:top w:val="nil"/>
              <w:left w:val="nil"/>
              <w:bottom w:val="nil"/>
              <w:right w:val="nil"/>
            </w:tcBorders>
            <w:shd w:val="clear" w:color="000000" w:fill="B0D47F"/>
            <w:noWrap/>
            <w:vAlign w:val="bottom"/>
            <w:hideMark/>
          </w:tcPr>
          <w:p w14:paraId="695AFEE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10.5</w:t>
            </w:r>
          </w:p>
        </w:tc>
      </w:tr>
      <w:tr w:rsidR="00A16602" w:rsidRPr="00207462" w14:paraId="4ED64202" w14:textId="77777777" w:rsidTr="001D10A8">
        <w:trPr>
          <w:trHeight w:val="242"/>
        </w:trPr>
        <w:tc>
          <w:tcPr>
            <w:tcW w:w="2167" w:type="dxa"/>
            <w:tcBorders>
              <w:top w:val="nil"/>
              <w:left w:val="nil"/>
              <w:bottom w:val="nil"/>
              <w:right w:val="nil"/>
            </w:tcBorders>
            <w:shd w:val="clear" w:color="auto" w:fill="auto"/>
            <w:vAlign w:val="center"/>
            <w:hideMark/>
          </w:tcPr>
          <w:p w14:paraId="5BB96B96"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Kevin Garnett</w:t>
            </w:r>
          </w:p>
        </w:tc>
        <w:tc>
          <w:tcPr>
            <w:tcW w:w="597" w:type="dxa"/>
            <w:tcBorders>
              <w:top w:val="nil"/>
              <w:left w:val="nil"/>
              <w:bottom w:val="nil"/>
              <w:right w:val="nil"/>
            </w:tcBorders>
            <w:shd w:val="clear" w:color="000000" w:fill="DFE282"/>
            <w:noWrap/>
            <w:vAlign w:val="bottom"/>
            <w:hideMark/>
          </w:tcPr>
          <w:p w14:paraId="7361504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17</w:t>
            </w:r>
          </w:p>
        </w:tc>
        <w:tc>
          <w:tcPr>
            <w:tcW w:w="648" w:type="dxa"/>
            <w:tcBorders>
              <w:top w:val="nil"/>
              <w:left w:val="nil"/>
              <w:bottom w:val="nil"/>
              <w:right w:val="nil"/>
            </w:tcBorders>
            <w:shd w:val="clear" w:color="000000" w:fill="DFE282"/>
            <w:noWrap/>
            <w:vAlign w:val="bottom"/>
            <w:hideMark/>
          </w:tcPr>
          <w:p w14:paraId="7750A3A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17</w:t>
            </w:r>
          </w:p>
        </w:tc>
        <w:tc>
          <w:tcPr>
            <w:tcW w:w="838" w:type="dxa"/>
            <w:tcBorders>
              <w:top w:val="nil"/>
              <w:left w:val="nil"/>
              <w:bottom w:val="nil"/>
              <w:right w:val="nil"/>
            </w:tcBorders>
            <w:shd w:val="clear" w:color="000000" w:fill="B8D67F"/>
            <w:noWrap/>
            <w:vAlign w:val="bottom"/>
            <w:hideMark/>
          </w:tcPr>
          <w:p w14:paraId="6BA2456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12</w:t>
            </w:r>
          </w:p>
        </w:tc>
        <w:tc>
          <w:tcPr>
            <w:tcW w:w="523" w:type="dxa"/>
            <w:tcBorders>
              <w:top w:val="nil"/>
              <w:left w:val="nil"/>
              <w:bottom w:val="nil"/>
              <w:right w:val="nil"/>
            </w:tcBorders>
            <w:shd w:val="clear" w:color="000000" w:fill="99CD7E"/>
            <w:noWrap/>
            <w:vAlign w:val="bottom"/>
            <w:hideMark/>
          </w:tcPr>
          <w:p w14:paraId="4B4D929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8</w:t>
            </w:r>
          </w:p>
        </w:tc>
        <w:tc>
          <w:tcPr>
            <w:tcW w:w="532" w:type="dxa"/>
            <w:tcBorders>
              <w:top w:val="nil"/>
              <w:left w:val="nil"/>
              <w:bottom w:val="nil"/>
              <w:right w:val="nil"/>
            </w:tcBorders>
            <w:shd w:val="clear" w:color="000000" w:fill="7AC47C"/>
            <w:noWrap/>
            <w:vAlign w:val="bottom"/>
            <w:hideMark/>
          </w:tcPr>
          <w:p w14:paraId="79FE067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4</w:t>
            </w:r>
          </w:p>
        </w:tc>
        <w:tc>
          <w:tcPr>
            <w:tcW w:w="512" w:type="dxa"/>
            <w:tcBorders>
              <w:top w:val="nil"/>
              <w:left w:val="nil"/>
              <w:bottom w:val="nil"/>
              <w:right w:val="nil"/>
            </w:tcBorders>
            <w:shd w:val="clear" w:color="000000" w:fill="99CD7E"/>
            <w:noWrap/>
            <w:vAlign w:val="bottom"/>
            <w:hideMark/>
          </w:tcPr>
          <w:p w14:paraId="214B1259"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8</w:t>
            </w:r>
          </w:p>
        </w:tc>
        <w:tc>
          <w:tcPr>
            <w:tcW w:w="706" w:type="dxa"/>
            <w:tcBorders>
              <w:top w:val="nil"/>
              <w:left w:val="nil"/>
              <w:bottom w:val="nil"/>
              <w:right w:val="nil"/>
            </w:tcBorders>
            <w:shd w:val="clear" w:color="000000" w:fill="B5D57F"/>
            <w:noWrap/>
            <w:vAlign w:val="bottom"/>
            <w:hideMark/>
          </w:tcPr>
          <w:p w14:paraId="580B9169"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11</w:t>
            </w:r>
          </w:p>
        </w:tc>
      </w:tr>
      <w:tr w:rsidR="00A16602" w:rsidRPr="00207462" w14:paraId="4C2D47B1" w14:textId="77777777" w:rsidTr="001D10A8">
        <w:trPr>
          <w:trHeight w:val="242"/>
        </w:trPr>
        <w:tc>
          <w:tcPr>
            <w:tcW w:w="2167" w:type="dxa"/>
            <w:tcBorders>
              <w:top w:val="nil"/>
              <w:left w:val="nil"/>
              <w:bottom w:val="nil"/>
              <w:right w:val="nil"/>
            </w:tcBorders>
            <w:shd w:val="clear" w:color="auto" w:fill="auto"/>
            <w:vAlign w:val="center"/>
            <w:hideMark/>
          </w:tcPr>
          <w:p w14:paraId="0CAF30E7"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Chris Paul</w:t>
            </w:r>
          </w:p>
        </w:tc>
        <w:tc>
          <w:tcPr>
            <w:tcW w:w="597" w:type="dxa"/>
            <w:tcBorders>
              <w:top w:val="nil"/>
              <w:left w:val="nil"/>
              <w:bottom w:val="nil"/>
              <w:right w:val="nil"/>
            </w:tcBorders>
            <w:shd w:val="clear" w:color="000000" w:fill="82C77C"/>
            <w:noWrap/>
            <w:vAlign w:val="bottom"/>
            <w:hideMark/>
          </w:tcPr>
          <w:p w14:paraId="37F3D02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5</w:t>
            </w:r>
          </w:p>
        </w:tc>
        <w:tc>
          <w:tcPr>
            <w:tcW w:w="648" w:type="dxa"/>
            <w:tcBorders>
              <w:top w:val="nil"/>
              <w:left w:val="nil"/>
              <w:bottom w:val="nil"/>
              <w:right w:val="nil"/>
            </w:tcBorders>
            <w:shd w:val="clear" w:color="000000" w:fill="91CB7D"/>
            <w:noWrap/>
            <w:vAlign w:val="bottom"/>
            <w:hideMark/>
          </w:tcPr>
          <w:p w14:paraId="1F8557E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7</w:t>
            </w:r>
          </w:p>
        </w:tc>
        <w:tc>
          <w:tcPr>
            <w:tcW w:w="838" w:type="dxa"/>
            <w:tcBorders>
              <w:top w:val="nil"/>
              <w:left w:val="nil"/>
              <w:bottom w:val="nil"/>
              <w:right w:val="nil"/>
            </w:tcBorders>
            <w:shd w:val="clear" w:color="000000" w:fill="82C77C"/>
            <w:noWrap/>
            <w:vAlign w:val="bottom"/>
            <w:hideMark/>
          </w:tcPr>
          <w:p w14:paraId="598972A2"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5</w:t>
            </w:r>
          </w:p>
        </w:tc>
        <w:tc>
          <w:tcPr>
            <w:tcW w:w="523" w:type="dxa"/>
            <w:tcBorders>
              <w:top w:val="nil"/>
              <w:left w:val="nil"/>
              <w:bottom w:val="nil"/>
              <w:right w:val="nil"/>
            </w:tcBorders>
            <w:shd w:val="clear" w:color="000000" w:fill="F8696B"/>
            <w:noWrap/>
            <w:vAlign w:val="bottom"/>
            <w:hideMark/>
          </w:tcPr>
          <w:p w14:paraId="08FFA28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520A90D9"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B1D47F"/>
            <w:noWrap/>
            <w:vAlign w:val="bottom"/>
            <w:hideMark/>
          </w:tcPr>
          <w:p w14:paraId="7A63A81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11</w:t>
            </w:r>
          </w:p>
        </w:tc>
        <w:tc>
          <w:tcPr>
            <w:tcW w:w="706" w:type="dxa"/>
            <w:tcBorders>
              <w:top w:val="nil"/>
              <w:left w:val="nil"/>
              <w:bottom w:val="nil"/>
              <w:right w:val="nil"/>
            </w:tcBorders>
            <w:shd w:val="clear" w:color="000000" w:fill="BBD780"/>
            <w:noWrap/>
            <w:vAlign w:val="bottom"/>
            <w:hideMark/>
          </w:tcPr>
          <w:p w14:paraId="5C33D989"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11.7</w:t>
            </w:r>
          </w:p>
        </w:tc>
      </w:tr>
      <w:tr w:rsidR="00A16602" w:rsidRPr="00207462" w14:paraId="333DD027" w14:textId="77777777" w:rsidTr="001D10A8">
        <w:trPr>
          <w:trHeight w:val="242"/>
        </w:trPr>
        <w:tc>
          <w:tcPr>
            <w:tcW w:w="2167" w:type="dxa"/>
            <w:tcBorders>
              <w:top w:val="nil"/>
              <w:left w:val="nil"/>
              <w:bottom w:val="nil"/>
              <w:right w:val="nil"/>
            </w:tcBorders>
            <w:shd w:val="clear" w:color="auto" w:fill="auto"/>
            <w:vAlign w:val="center"/>
            <w:hideMark/>
          </w:tcPr>
          <w:p w14:paraId="002432DD"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Kevin Durant</w:t>
            </w:r>
          </w:p>
        </w:tc>
        <w:tc>
          <w:tcPr>
            <w:tcW w:w="597" w:type="dxa"/>
            <w:tcBorders>
              <w:top w:val="nil"/>
              <w:left w:val="nil"/>
              <w:bottom w:val="nil"/>
              <w:right w:val="nil"/>
            </w:tcBorders>
            <w:shd w:val="clear" w:color="000000" w:fill="91CB7D"/>
            <w:noWrap/>
            <w:vAlign w:val="bottom"/>
            <w:hideMark/>
          </w:tcPr>
          <w:p w14:paraId="07BFE86F"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7</w:t>
            </w:r>
          </w:p>
        </w:tc>
        <w:tc>
          <w:tcPr>
            <w:tcW w:w="648" w:type="dxa"/>
            <w:tcBorders>
              <w:top w:val="nil"/>
              <w:left w:val="nil"/>
              <w:bottom w:val="nil"/>
              <w:right w:val="nil"/>
            </w:tcBorders>
            <w:shd w:val="clear" w:color="000000" w:fill="99CD7E"/>
            <w:noWrap/>
            <w:vAlign w:val="bottom"/>
            <w:hideMark/>
          </w:tcPr>
          <w:p w14:paraId="68449AE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8</w:t>
            </w:r>
          </w:p>
        </w:tc>
        <w:tc>
          <w:tcPr>
            <w:tcW w:w="838" w:type="dxa"/>
            <w:tcBorders>
              <w:top w:val="nil"/>
              <w:left w:val="nil"/>
              <w:bottom w:val="nil"/>
              <w:right w:val="nil"/>
            </w:tcBorders>
            <w:shd w:val="clear" w:color="000000" w:fill="D0DD81"/>
            <w:noWrap/>
            <w:vAlign w:val="bottom"/>
            <w:hideMark/>
          </w:tcPr>
          <w:p w14:paraId="2AF6869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15</w:t>
            </w:r>
          </w:p>
        </w:tc>
        <w:tc>
          <w:tcPr>
            <w:tcW w:w="523" w:type="dxa"/>
            <w:tcBorders>
              <w:top w:val="nil"/>
              <w:left w:val="nil"/>
              <w:bottom w:val="nil"/>
              <w:right w:val="nil"/>
            </w:tcBorders>
            <w:shd w:val="clear" w:color="000000" w:fill="C0D980"/>
            <w:noWrap/>
            <w:vAlign w:val="bottom"/>
            <w:hideMark/>
          </w:tcPr>
          <w:p w14:paraId="4E95354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13</w:t>
            </w:r>
          </w:p>
        </w:tc>
        <w:tc>
          <w:tcPr>
            <w:tcW w:w="532" w:type="dxa"/>
            <w:tcBorders>
              <w:top w:val="nil"/>
              <w:left w:val="nil"/>
              <w:bottom w:val="nil"/>
              <w:right w:val="nil"/>
            </w:tcBorders>
            <w:shd w:val="clear" w:color="000000" w:fill="F8696B"/>
            <w:noWrap/>
            <w:vAlign w:val="bottom"/>
            <w:hideMark/>
          </w:tcPr>
          <w:p w14:paraId="4D28CA84"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91CB7D"/>
            <w:noWrap/>
            <w:vAlign w:val="bottom"/>
            <w:hideMark/>
          </w:tcPr>
          <w:p w14:paraId="30EE03DE"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7</w:t>
            </w:r>
          </w:p>
        </w:tc>
        <w:tc>
          <w:tcPr>
            <w:tcW w:w="706" w:type="dxa"/>
            <w:tcBorders>
              <w:top w:val="nil"/>
              <w:left w:val="nil"/>
              <w:bottom w:val="nil"/>
              <w:right w:val="nil"/>
            </w:tcBorders>
            <w:shd w:val="clear" w:color="000000" w:fill="BDD880"/>
            <w:noWrap/>
            <w:vAlign w:val="bottom"/>
            <w:hideMark/>
          </w:tcPr>
          <w:p w14:paraId="3617344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11.8</w:t>
            </w:r>
          </w:p>
        </w:tc>
      </w:tr>
      <w:tr w:rsidR="00A16602" w:rsidRPr="00207462" w14:paraId="3DF05202" w14:textId="77777777" w:rsidTr="001D10A8">
        <w:trPr>
          <w:trHeight w:val="242"/>
        </w:trPr>
        <w:tc>
          <w:tcPr>
            <w:tcW w:w="2167" w:type="dxa"/>
            <w:tcBorders>
              <w:top w:val="nil"/>
              <w:left w:val="nil"/>
              <w:bottom w:val="nil"/>
              <w:right w:val="nil"/>
            </w:tcBorders>
            <w:shd w:val="clear" w:color="auto" w:fill="auto"/>
            <w:vAlign w:val="center"/>
            <w:hideMark/>
          </w:tcPr>
          <w:p w14:paraId="656736C4"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Shaquille O’Neal</w:t>
            </w:r>
          </w:p>
        </w:tc>
        <w:tc>
          <w:tcPr>
            <w:tcW w:w="597" w:type="dxa"/>
            <w:tcBorders>
              <w:top w:val="nil"/>
              <w:left w:val="nil"/>
              <w:bottom w:val="nil"/>
              <w:right w:val="nil"/>
            </w:tcBorders>
            <w:shd w:val="clear" w:color="000000" w:fill="C8DB80"/>
            <w:noWrap/>
            <w:vAlign w:val="bottom"/>
            <w:hideMark/>
          </w:tcPr>
          <w:p w14:paraId="43ACEBC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14</w:t>
            </w:r>
          </w:p>
        </w:tc>
        <w:tc>
          <w:tcPr>
            <w:tcW w:w="648" w:type="dxa"/>
            <w:tcBorders>
              <w:top w:val="nil"/>
              <w:left w:val="nil"/>
              <w:bottom w:val="nil"/>
              <w:right w:val="nil"/>
            </w:tcBorders>
            <w:shd w:val="clear" w:color="000000" w:fill="72C27B"/>
            <w:noWrap/>
            <w:vAlign w:val="bottom"/>
            <w:hideMark/>
          </w:tcPr>
          <w:p w14:paraId="5BDECED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3</w:t>
            </w:r>
          </w:p>
        </w:tc>
        <w:tc>
          <w:tcPr>
            <w:tcW w:w="838" w:type="dxa"/>
            <w:tcBorders>
              <w:top w:val="nil"/>
              <w:left w:val="nil"/>
              <w:bottom w:val="nil"/>
              <w:right w:val="nil"/>
            </w:tcBorders>
            <w:shd w:val="clear" w:color="000000" w:fill="E7E482"/>
            <w:noWrap/>
            <w:vAlign w:val="bottom"/>
            <w:hideMark/>
          </w:tcPr>
          <w:p w14:paraId="0DB2173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18</w:t>
            </w:r>
          </w:p>
        </w:tc>
        <w:tc>
          <w:tcPr>
            <w:tcW w:w="523" w:type="dxa"/>
            <w:tcBorders>
              <w:top w:val="nil"/>
              <w:left w:val="nil"/>
              <w:bottom w:val="nil"/>
              <w:right w:val="nil"/>
            </w:tcBorders>
            <w:shd w:val="clear" w:color="000000" w:fill="F8696B"/>
            <w:noWrap/>
            <w:vAlign w:val="bottom"/>
            <w:hideMark/>
          </w:tcPr>
          <w:p w14:paraId="0431CEF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C0D980"/>
            <w:noWrap/>
            <w:vAlign w:val="bottom"/>
            <w:hideMark/>
          </w:tcPr>
          <w:p w14:paraId="05DE54E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13</w:t>
            </w:r>
          </w:p>
        </w:tc>
        <w:tc>
          <w:tcPr>
            <w:tcW w:w="512" w:type="dxa"/>
            <w:tcBorders>
              <w:top w:val="nil"/>
              <w:left w:val="nil"/>
              <w:bottom w:val="nil"/>
              <w:right w:val="nil"/>
            </w:tcBorders>
            <w:shd w:val="clear" w:color="000000" w:fill="72C27B"/>
            <w:noWrap/>
            <w:vAlign w:val="bottom"/>
            <w:hideMark/>
          </w:tcPr>
          <w:p w14:paraId="3D6B8346"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3</w:t>
            </w:r>
          </w:p>
        </w:tc>
        <w:tc>
          <w:tcPr>
            <w:tcW w:w="706" w:type="dxa"/>
            <w:tcBorders>
              <w:top w:val="nil"/>
              <w:left w:val="nil"/>
              <w:bottom w:val="nil"/>
              <w:right w:val="nil"/>
            </w:tcBorders>
            <w:shd w:val="clear" w:color="000000" w:fill="BFD880"/>
            <w:noWrap/>
            <w:vAlign w:val="bottom"/>
            <w:hideMark/>
          </w:tcPr>
          <w:p w14:paraId="6097E31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12</w:t>
            </w:r>
          </w:p>
        </w:tc>
      </w:tr>
      <w:tr w:rsidR="00A16602" w:rsidRPr="00207462" w14:paraId="2D34B639" w14:textId="77777777" w:rsidTr="001D10A8">
        <w:trPr>
          <w:trHeight w:val="242"/>
        </w:trPr>
        <w:tc>
          <w:tcPr>
            <w:tcW w:w="2167" w:type="dxa"/>
            <w:tcBorders>
              <w:top w:val="nil"/>
              <w:left w:val="nil"/>
              <w:bottom w:val="nil"/>
              <w:right w:val="nil"/>
            </w:tcBorders>
            <w:shd w:val="clear" w:color="auto" w:fill="auto"/>
            <w:vAlign w:val="center"/>
            <w:hideMark/>
          </w:tcPr>
          <w:p w14:paraId="4786F057"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Michael Jordan</w:t>
            </w:r>
          </w:p>
        </w:tc>
        <w:tc>
          <w:tcPr>
            <w:tcW w:w="597" w:type="dxa"/>
            <w:tcBorders>
              <w:top w:val="nil"/>
              <w:left w:val="nil"/>
              <w:bottom w:val="nil"/>
              <w:right w:val="nil"/>
            </w:tcBorders>
            <w:shd w:val="clear" w:color="000000" w:fill="72C27B"/>
            <w:noWrap/>
            <w:vAlign w:val="bottom"/>
            <w:hideMark/>
          </w:tcPr>
          <w:p w14:paraId="1EBF1CB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3</w:t>
            </w:r>
          </w:p>
        </w:tc>
        <w:tc>
          <w:tcPr>
            <w:tcW w:w="648" w:type="dxa"/>
            <w:tcBorders>
              <w:top w:val="nil"/>
              <w:left w:val="nil"/>
              <w:bottom w:val="nil"/>
              <w:right w:val="nil"/>
            </w:tcBorders>
            <w:shd w:val="clear" w:color="000000" w:fill="B1D47F"/>
            <w:noWrap/>
            <w:vAlign w:val="bottom"/>
            <w:hideMark/>
          </w:tcPr>
          <w:p w14:paraId="24BE3E0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11</w:t>
            </w:r>
          </w:p>
        </w:tc>
        <w:tc>
          <w:tcPr>
            <w:tcW w:w="838" w:type="dxa"/>
            <w:tcBorders>
              <w:top w:val="nil"/>
              <w:left w:val="nil"/>
              <w:bottom w:val="nil"/>
              <w:right w:val="nil"/>
            </w:tcBorders>
            <w:shd w:val="clear" w:color="000000" w:fill="72C27B"/>
            <w:noWrap/>
            <w:vAlign w:val="bottom"/>
            <w:hideMark/>
          </w:tcPr>
          <w:p w14:paraId="315F45D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3</w:t>
            </w:r>
          </w:p>
        </w:tc>
        <w:tc>
          <w:tcPr>
            <w:tcW w:w="523" w:type="dxa"/>
            <w:tcBorders>
              <w:top w:val="nil"/>
              <w:left w:val="nil"/>
              <w:bottom w:val="nil"/>
              <w:right w:val="nil"/>
            </w:tcBorders>
            <w:shd w:val="clear" w:color="000000" w:fill="F8696B"/>
            <w:noWrap/>
            <w:vAlign w:val="bottom"/>
            <w:hideMark/>
          </w:tcPr>
          <w:p w14:paraId="2F0685F9"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284E5E86"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F8696B"/>
            <w:noWrap/>
            <w:vAlign w:val="bottom"/>
            <w:hideMark/>
          </w:tcPr>
          <w:p w14:paraId="618D15F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CCDC81"/>
            <w:noWrap/>
            <w:vAlign w:val="bottom"/>
            <w:hideMark/>
          </w:tcPr>
          <w:p w14:paraId="7C8FA18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13.3</w:t>
            </w:r>
          </w:p>
        </w:tc>
      </w:tr>
      <w:tr w:rsidR="00A16602" w:rsidRPr="00207462" w14:paraId="67082299" w14:textId="77777777" w:rsidTr="001D10A8">
        <w:trPr>
          <w:trHeight w:val="242"/>
        </w:trPr>
        <w:tc>
          <w:tcPr>
            <w:tcW w:w="2167" w:type="dxa"/>
            <w:tcBorders>
              <w:top w:val="nil"/>
              <w:left w:val="nil"/>
              <w:bottom w:val="nil"/>
              <w:right w:val="nil"/>
            </w:tcBorders>
            <w:shd w:val="clear" w:color="auto" w:fill="auto"/>
            <w:vAlign w:val="center"/>
            <w:hideMark/>
          </w:tcPr>
          <w:p w14:paraId="5A3F7E0D"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Clyde Drexler</w:t>
            </w:r>
          </w:p>
        </w:tc>
        <w:tc>
          <w:tcPr>
            <w:tcW w:w="597" w:type="dxa"/>
            <w:tcBorders>
              <w:top w:val="nil"/>
              <w:left w:val="nil"/>
              <w:bottom w:val="nil"/>
              <w:right w:val="nil"/>
            </w:tcBorders>
            <w:shd w:val="clear" w:color="000000" w:fill="D8DF81"/>
            <w:noWrap/>
            <w:vAlign w:val="bottom"/>
            <w:hideMark/>
          </w:tcPr>
          <w:p w14:paraId="50D38E4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16</w:t>
            </w:r>
          </w:p>
        </w:tc>
        <w:tc>
          <w:tcPr>
            <w:tcW w:w="648" w:type="dxa"/>
            <w:tcBorders>
              <w:top w:val="nil"/>
              <w:left w:val="nil"/>
              <w:bottom w:val="nil"/>
              <w:right w:val="nil"/>
            </w:tcBorders>
            <w:shd w:val="clear" w:color="000000" w:fill="EFE683"/>
            <w:noWrap/>
            <w:vAlign w:val="bottom"/>
            <w:hideMark/>
          </w:tcPr>
          <w:p w14:paraId="5F06975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19</w:t>
            </w:r>
          </w:p>
        </w:tc>
        <w:tc>
          <w:tcPr>
            <w:tcW w:w="838" w:type="dxa"/>
            <w:tcBorders>
              <w:top w:val="nil"/>
              <w:left w:val="nil"/>
              <w:bottom w:val="nil"/>
              <w:right w:val="nil"/>
            </w:tcBorders>
            <w:shd w:val="clear" w:color="000000" w:fill="91CB7D"/>
            <w:noWrap/>
            <w:vAlign w:val="bottom"/>
            <w:hideMark/>
          </w:tcPr>
          <w:p w14:paraId="1AE95C2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7</w:t>
            </w:r>
          </w:p>
        </w:tc>
        <w:tc>
          <w:tcPr>
            <w:tcW w:w="523" w:type="dxa"/>
            <w:tcBorders>
              <w:top w:val="nil"/>
              <w:left w:val="nil"/>
              <w:bottom w:val="nil"/>
              <w:right w:val="nil"/>
            </w:tcBorders>
            <w:shd w:val="clear" w:color="000000" w:fill="82C77C"/>
            <w:noWrap/>
            <w:vAlign w:val="bottom"/>
            <w:hideMark/>
          </w:tcPr>
          <w:p w14:paraId="0581BCD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5</w:t>
            </w:r>
          </w:p>
        </w:tc>
        <w:tc>
          <w:tcPr>
            <w:tcW w:w="532" w:type="dxa"/>
            <w:tcBorders>
              <w:top w:val="nil"/>
              <w:left w:val="nil"/>
              <w:bottom w:val="nil"/>
              <w:right w:val="nil"/>
            </w:tcBorders>
            <w:shd w:val="clear" w:color="000000" w:fill="C8DB80"/>
            <w:noWrap/>
            <w:vAlign w:val="bottom"/>
            <w:hideMark/>
          </w:tcPr>
          <w:p w14:paraId="5D36F23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14</w:t>
            </w:r>
          </w:p>
        </w:tc>
        <w:tc>
          <w:tcPr>
            <w:tcW w:w="512" w:type="dxa"/>
            <w:tcBorders>
              <w:top w:val="nil"/>
              <w:left w:val="nil"/>
              <w:bottom w:val="nil"/>
              <w:right w:val="nil"/>
            </w:tcBorders>
            <w:shd w:val="clear" w:color="000000" w:fill="F8696B"/>
            <w:noWrap/>
            <w:vAlign w:val="bottom"/>
            <w:hideMark/>
          </w:tcPr>
          <w:p w14:paraId="1FF77EA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D0DD81"/>
            <w:noWrap/>
            <w:vAlign w:val="bottom"/>
            <w:hideMark/>
          </w:tcPr>
          <w:p w14:paraId="74C28F8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13.7</w:t>
            </w:r>
          </w:p>
        </w:tc>
      </w:tr>
      <w:tr w:rsidR="00A16602" w:rsidRPr="00207462" w14:paraId="5E1C142A" w14:textId="77777777" w:rsidTr="001D10A8">
        <w:trPr>
          <w:trHeight w:val="242"/>
        </w:trPr>
        <w:tc>
          <w:tcPr>
            <w:tcW w:w="2167" w:type="dxa"/>
            <w:tcBorders>
              <w:top w:val="nil"/>
              <w:left w:val="nil"/>
              <w:bottom w:val="nil"/>
              <w:right w:val="nil"/>
            </w:tcBorders>
            <w:shd w:val="clear" w:color="auto" w:fill="auto"/>
            <w:vAlign w:val="center"/>
            <w:hideMark/>
          </w:tcPr>
          <w:p w14:paraId="3E244696"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Larry Bird</w:t>
            </w:r>
          </w:p>
        </w:tc>
        <w:tc>
          <w:tcPr>
            <w:tcW w:w="597" w:type="dxa"/>
            <w:tcBorders>
              <w:top w:val="nil"/>
              <w:left w:val="nil"/>
              <w:bottom w:val="nil"/>
              <w:right w:val="nil"/>
            </w:tcBorders>
            <w:shd w:val="clear" w:color="000000" w:fill="F8696B"/>
            <w:noWrap/>
            <w:vAlign w:val="bottom"/>
            <w:hideMark/>
          </w:tcPr>
          <w:p w14:paraId="10B4BDC4"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00E0B072"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C8DB80"/>
            <w:noWrap/>
            <w:vAlign w:val="bottom"/>
            <w:hideMark/>
          </w:tcPr>
          <w:p w14:paraId="46DDA74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14</w:t>
            </w:r>
          </w:p>
        </w:tc>
        <w:tc>
          <w:tcPr>
            <w:tcW w:w="523" w:type="dxa"/>
            <w:tcBorders>
              <w:top w:val="nil"/>
              <w:left w:val="nil"/>
              <w:bottom w:val="nil"/>
              <w:right w:val="nil"/>
            </w:tcBorders>
            <w:shd w:val="clear" w:color="000000" w:fill="6AC07B"/>
            <w:noWrap/>
            <w:vAlign w:val="bottom"/>
            <w:hideMark/>
          </w:tcPr>
          <w:p w14:paraId="406752E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w:t>
            </w:r>
          </w:p>
        </w:tc>
        <w:tc>
          <w:tcPr>
            <w:tcW w:w="532" w:type="dxa"/>
            <w:tcBorders>
              <w:top w:val="nil"/>
              <w:left w:val="nil"/>
              <w:bottom w:val="nil"/>
              <w:right w:val="nil"/>
            </w:tcBorders>
            <w:shd w:val="clear" w:color="000000" w:fill="A1D07E"/>
            <w:noWrap/>
            <w:vAlign w:val="bottom"/>
            <w:hideMark/>
          </w:tcPr>
          <w:p w14:paraId="56E3E30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9</w:t>
            </w:r>
          </w:p>
        </w:tc>
        <w:tc>
          <w:tcPr>
            <w:tcW w:w="512" w:type="dxa"/>
            <w:tcBorders>
              <w:top w:val="nil"/>
              <w:left w:val="nil"/>
              <w:bottom w:val="nil"/>
              <w:right w:val="nil"/>
            </w:tcBorders>
            <w:shd w:val="clear" w:color="000000" w:fill="F8696B"/>
            <w:noWrap/>
            <w:vAlign w:val="bottom"/>
            <w:hideMark/>
          </w:tcPr>
          <w:p w14:paraId="7F8A249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DAE081"/>
            <w:noWrap/>
            <w:vAlign w:val="bottom"/>
            <w:hideMark/>
          </w:tcPr>
          <w:p w14:paraId="71AB926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14.7</w:t>
            </w:r>
          </w:p>
        </w:tc>
      </w:tr>
      <w:tr w:rsidR="00A16602" w:rsidRPr="00207462" w14:paraId="52268967" w14:textId="77777777" w:rsidTr="001D10A8">
        <w:trPr>
          <w:trHeight w:val="242"/>
        </w:trPr>
        <w:tc>
          <w:tcPr>
            <w:tcW w:w="2167" w:type="dxa"/>
            <w:tcBorders>
              <w:top w:val="nil"/>
              <w:left w:val="nil"/>
              <w:bottom w:val="nil"/>
              <w:right w:val="nil"/>
            </w:tcBorders>
            <w:shd w:val="clear" w:color="auto" w:fill="auto"/>
            <w:vAlign w:val="center"/>
            <w:hideMark/>
          </w:tcPr>
          <w:p w14:paraId="763E899D"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Russell Westbrook</w:t>
            </w:r>
          </w:p>
        </w:tc>
        <w:tc>
          <w:tcPr>
            <w:tcW w:w="597" w:type="dxa"/>
            <w:tcBorders>
              <w:top w:val="nil"/>
              <w:left w:val="nil"/>
              <w:bottom w:val="nil"/>
              <w:right w:val="nil"/>
            </w:tcBorders>
            <w:shd w:val="clear" w:color="000000" w:fill="F8696B"/>
            <w:noWrap/>
            <w:vAlign w:val="bottom"/>
            <w:hideMark/>
          </w:tcPr>
          <w:p w14:paraId="58323DA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D8DF81"/>
            <w:noWrap/>
            <w:vAlign w:val="bottom"/>
            <w:hideMark/>
          </w:tcPr>
          <w:p w14:paraId="1A730B0E"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16</w:t>
            </w:r>
          </w:p>
        </w:tc>
        <w:tc>
          <w:tcPr>
            <w:tcW w:w="838" w:type="dxa"/>
            <w:tcBorders>
              <w:top w:val="nil"/>
              <w:left w:val="nil"/>
              <w:bottom w:val="nil"/>
              <w:right w:val="nil"/>
            </w:tcBorders>
            <w:shd w:val="clear" w:color="000000" w:fill="99CD7E"/>
            <w:noWrap/>
            <w:vAlign w:val="bottom"/>
            <w:hideMark/>
          </w:tcPr>
          <w:p w14:paraId="4A7BC91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8</w:t>
            </w:r>
          </w:p>
        </w:tc>
        <w:tc>
          <w:tcPr>
            <w:tcW w:w="523" w:type="dxa"/>
            <w:tcBorders>
              <w:top w:val="nil"/>
              <w:left w:val="nil"/>
              <w:bottom w:val="nil"/>
              <w:right w:val="nil"/>
            </w:tcBorders>
            <w:shd w:val="clear" w:color="000000" w:fill="F8696B"/>
            <w:noWrap/>
            <w:vAlign w:val="bottom"/>
            <w:hideMark/>
          </w:tcPr>
          <w:p w14:paraId="09DE494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2FAD0A8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8AC97D"/>
            <w:noWrap/>
            <w:vAlign w:val="bottom"/>
            <w:hideMark/>
          </w:tcPr>
          <w:p w14:paraId="1C7A5EB9"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6</w:t>
            </w:r>
          </w:p>
        </w:tc>
        <w:tc>
          <w:tcPr>
            <w:tcW w:w="706" w:type="dxa"/>
            <w:tcBorders>
              <w:top w:val="nil"/>
              <w:left w:val="nil"/>
              <w:bottom w:val="nil"/>
              <w:right w:val="nil"/>
            </w:tcBorders>
            <w:shd w:val="clear" w:color="000000" w:fill="E2E282"/>
            <w:noWrap/>
            <w:vAlign w:val="bottom"/>
            <w:hideMark/>
          </w:tcPr>
          <w:p w14:paraId="1D90AC16"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15.5</w:t>
            </w:r>
          </w:p>
        </w:tc>
      </w:tr>
      <w:tr w:rsidR="00A16602" w:rsidRPr="00207462" w14:paraId="52126EC5" w14:textId="77777777" w:rsidTr="001D10A8">
        <w:trPr>
          <w:trHeight w:val="242"/>
        </w:trPr>
        <w:tc>
          <w:tcPr>
            <w:tcW w:w="2167" w:type="dxa"/>
            <w:tcBorders>
              <w:top w:val="nil"/>
              <w:left w:val="nil"/>
              <w:bottom w:val="nil"/>
              <w:right w:val="nil"/>
            </w:tcBorders>
            <w:shd w:val="clear" w:color="auto" w:fill="auto"/>
            <w:vAlign w:val="center"/>
            <w:hideMark/>
          </w:tcPr>
          <w:p w14:paraId="2B722436"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John Stockton</w:t>
            </w:r>
          </w:p>
        </w:tc>
        <w:tc>
          <w:tcPr>
            <w:tcW w:w="597" w:type="dxa"/>
            <w:tcBorders>
              <w:top w:val="nil"/>
              <w:left w:val="nil"/>
              <w:bottom w:val="nil"/>
              <w:right w:val="nil"/>
            </w:tcBorders>
            <w:shd w:val="clear" w:color="000000" w:fill="8AC97D"/>
            <w:noWrap/>
            <w:vAlign w:val="bottom"/>
            <w:hideMark/>
          </w:tcPr>
          <w:p w14:paraId="54E405C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6</w:t>
            </w:r>
          </w:p>
        </w:tc>
        <w:tc>
          <w:tcPr>
            <w:tcW w:w="648" w:type="dxa"/>
            <w:tcBorders>
              <w:top w:val="nil"/>
              <w:left w:val="nil"/>
              <w:bottom w:val="nil"/>
              <w:right w:val="nil"/>
            </w:tcBorders>
            <w:shd w:val="clear" w:color="000000" w:fill="C0D980"/>
            <w:noWrap/>
            <w:vAlign w:val="bottom"/>
            <w:hideMark/>
          </w:tcPr>
          <w:p w14:paraId="4ABDAAA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13</w:t>
            </w:r>
          </w:p>
        </w:tc>
        <w:tc>
          <w:tcPr>
            <w:tcW w:w="838" w:type="dxa"/>
            <w:tcBorders>
              <w:top w:val="nil"/>
              <w:left w:val="nil"/>
              <w:bottom w:val="nil"/>
              <w:right w:val="nil"/>
            </w:tcBorders>
            <w:shd w:val="clear" w:color="000000" w:fill="EFE683"/>
            <w:noWrap/>
            <w:vAlign w:val="bottom"/>
            <w:hideMark/>
          </w:tcPr>
          <w:p w14:paraId="6948DE4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19</w:t>
            </w:r>
          </w:p>
        </w:tc>
        <w:tc>
          <w:tcPr>
            <w:tcW w:w="523" w:type="dxa"/>
            <w:tcBorders>
              <w:top w:val="nil"/>
              <w:left w:val="nil"/>
              <w:bottom w:val="nil"/>
              <w:right w:val="nil"/>
            </w:tcBorders>
            <w:shd w:val="clear" w:color="000000" w:fill="F8696B"/>
            <w:noWrap/>
            <w:vAlign w:val="bottom"/>
            <w:hideMark/>
          </w:tcPr>
          <w:p w14:paraId="2B84FFB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285233B2"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D8DF81"/>
            <w:noWrap/>
            <w:vAlign w:val="bottom"/>
            <w:hideMark/>
          </w:tcPr>
          <w:p w14:paraId="7495F9F2"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16</w:t>
            </w:r>
          </w:p>
        </w:tc>
        <w:tc>
          <w:tcPr>
            <w:tcW w:w="706" w:type="dxa"/>
            <w:tcBorders>
              <w:top w:val="nil"/>
              <w:left w:val="nil"/>
              <w:bottom w:val="nil"/>
              <w:right w:val="nil"/>
            </w:tcBorders>
            <w:shd w:val="clear" w:color="000000" w:fill="E7E482"/>
            <w:noWrap/>
            <w:vAlign w:val="bottom"/>
            <w:hideMark/>
          </w:tcPr>
          <w:p w14:paraId="38A2A14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16</w:t>
            </w:r>
          </w:p>
        </w:tc>
      </w:tr>
      <w:tr w:rsidR="00A16602" w:rsidRPr="00207462" w14:paraId="5AFBEEAA" w14:textId="77777777" w:rsidTr="001D10A8">
        <w:trPr>
          <w:trHeight w:val="242"/>
        </w:trPr>
        <w:tc>
          <w:tcPr>
            <w:tcW w:w="2167" w:type="dxa"/>
            <w:tcBorders>
              <w:top w:val="nil"/>
              <w:left w:val="nil"/>
              <w:bottom w:val="nil"/>
              <w:right w:val="nil"/>
            </w:tcBorders>
            <w:shd w:val="clear" w:color="auto" w:fill="auto"/>
            <w:vAlign w:val="center"/>
            <w:hideMark/>
          </w:tcPr>
          <w:p w14:paraId="28306212"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Scottie Pippen</w:t>
            </w:r>
          </w:p>
        </w:tc>
        <w:tc>
          <w:tcPr>
            <w:tcW w:w="597" w:type="dxa"/>
            <w:tcBorders>
              <w:top w:val="nil"/>
              <w:left w:val="nil"/>
              <w:bottom w:val="nil"/>
              <w:right w:val="nil"/>
            </w:tcBorders>
            <w:shd w:val="clear" w:color="000000" w:fill="F8696B"/>
            <w:noWrap/>
            <w:vAlign w:val="bottom"/>
            <w:hideMark/>
          </w:tcPr>
          <w:p w14:paraId="632F129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1FE94B0E"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C0D980"/>
            <w:noWrap/>
            <w:vAlign w:val="bottom"/>
            <w:hideMark/>
          </w:tcPr>
          <w:p w14:paraId="53F118E6"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13</w:t>
            </w:r>
          </w:p>
        </w:tc>
        <w:tc>
          <w:tcPr>
            <w:tcW w:w="523" w:type="dxa"/>
            <w:tcBorders>
              <w:top w:val="nil"/>
              <w:left w:val="nil"/>
              <w:bottom w:val="nil"/>
              <w:right w:val="nil"/>
            </w:tcBorders>
            <w:shd w:val="clear" w:color="000000" w:fill="A9D27F"/>
            <w:noWrap/>
            <w:vAlign w:val="bottom"/>
            <w:hideMark/>
          </w:tcPr>
          <w:p w14:paraId="63550DF6"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10</w:t>
            </w:r>
          </w:p>
        </w:tc>
        <w:tc>
          <w:tcPr>
            <w:tcW w:w="532" w:type="dxa"/>
            <w:tcBorders>
              <w:top w:val="nil"/>
              <w:left w:val="nil"/>
              <w:bottom w:val="nil"/>
              <w:right w:val="nil"/>
            </w:tcBorders>
            <w:shd w:val="clear" w:color="000000" w:fill="A9D27F"/>
            <w:noWrap/>
            <w:vAlign w:val="bottom"/>
            <w:hideMark/>
          </w:tcPr>
          <w:p w14:paraId="51059179"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10</w:t>
            </w:r>
          </w:p>
        </w:tc>
        <w:tc>
          <w:tcPr>
            <w:tcW w:w="512" w:type="dxa"/>
            <w:tcBorders>
              <w:top w:val="nil"/>
              <w:left w:val="nil"/>
              <w:bottom w:val="nil"/>
              <w:right w:val="nil"/>
            </w:tcBorders>
            <w:shd w:val="clear" w:color="000000" w:fill="F8696B"/>
            <w:noWrap/>
            <w:vAlign w:val="bottom"/>
            <w:hideMark/>
          </w:tcPr>
          <w:p w14:paraId="5DAAB98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E7E482"/>
            <w:noWrap/>
            <w:vAlign w:val="bottom"/>
            <w:hideMark/>
          </w:tcPr>
          <w:p w14:paraId="799B6EF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16</w:t>
            </w:r>
          </w:p>
        </w:tc>
      </w:tr>
      <w:tr w:rsidR="00A16602" w:rsidRPr="00207462" w14:paraId="6F8687B1" w14:textId="77777777" w:rsidTr="001D10A8">
        <w:trPr>
          <w:trHeight w:val="242"/>
        </w:trPr>
        <w:tc>
          <w:tcPr>
            <w:tcW w:w="2167" w:type="dxa"/>
            <w:tcBorders>
              <w:top w:val="nil"/>
              <w:left w:val="nil"/>
              <w:bottom w:val="nil"/>
              <w:right w:val="nil"/>
            </w:tcBorders>
            <w:shd w:val="clear" w:color="auto" w:fill="auto"/>
            <w:vAlign w:val="center"/>
            <w:hideMark/>
          </w:tcPr>
          <w:p w14:paraId="0DFFC4CE"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Chris Webber</w:t>
            </w:r>
          </w:p>
        </w:tc>
        <w:tc>
          <w:tcPr>
            <w:tcW w:w="597" w:type="dxa"/>
            <w:tcBorders>
              <w:top w:val="nil"/>
              <w:left w:val="nil"/>
              <w:bottom w:val="nil"/>
              <w:right w:val="nil"/>
            </w:tcBorders>
            <w:shd w:val="clear" w:color="000000" w:fill="F8696B"/>
            <w:noWrap/>
            <w:vAlign w:val="bottom"/>
            <w:hideMark/>
          </w:tcPr>
          <w:p w14:paraId="282DCC8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000C520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73B2A69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63BE7B"/>
            <w:noWrap/>
            <w:vAlign w:val="bottom"/>
            <w:hideMark/>
          </w:tcPr>
          <w:p w14:paraId="27AE9BFF"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w:t>
            </w:r>
          </w:p>
        </w:tc>
        <w:tc>
          <w:tcPr>
            <w:tcW w:w="532" w:type="dxa"/>
            <w:tcBorders>
              <w:top w:val="nil"/>
              <w:left w:val="nil"/>
              <w:bottom w:val="nil"/>
              <w:right w:val="nil"/>
            </w:tcBorders>
            <w:shd w:val="clear" w:color="000000" w:fill="B1D47F"/>
            <w:noWrap/>
            <w:vAlign w:val="bottom"/>
            <w:hideMark/>
          </w:tcPr>
          <w:p w14:paraId="70A34759"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11</w:t>
            </w:r>
          </w:p>
        </w:tc>
        <w:tc>
          <w:tcPr>
            <w:tcW w:w="512" w:type="dxa"/>
            <w:tcBorders>
              <w:top w:val="nil"/>
              <w:left w:val="nil"/>
              <w:bottom w:val="nil"/>
              <w:right w:val="nil"/>
            </w:tcBorders>
            <w:shd w:val="clear" w:color="000000" w:fill="F8696B"/>
            <w:noWrap/>
            <w:vAlign w:val="bottom"/>
            <w:hideMark/>
          </w:tcPr>
          <w:p w14:paraId="42F506A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E7E482"/>
            <w:noWrap/>
            <w:vAlign w:val="bottom"/>
            <w:hideMark/>
          </w:tcPr>
          <w:p w14:paraId="4D0C64DE"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16</w:t>
            </w:r>
          </w:p>
        </w:tc>
      </w:tr>
      <w:tr w:rsidR="00A16602" w:rsidRPr="00207462" w14:paraId="6718B645" w14:textId="77777777" w:rsidTr="001D10A8">
        <w:trPr>
          <w:trHeight w:val="242"/>
        </w:trPr>
        <w:tc>
          <w:tcPr>
            <w:tcW w:w="2167" w:type="dxa"/>
            <w:tcBorders>
              <w:top w:val="nil"/>
              <w:left w:val="nil"/>
              <w:bottom w:val="nil"/>
              <w:right w:val="nil"/>
            </w:tcBorders>
            <w:shd w:val="clear" w:color="auto" w:fill="auto"/>
            <w:vAlign w:val="center"/>
            <w:hideMark/>
          </w:tcPr>
          <w:p w14:paraId="1710727C"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James Harden</w:t>
            </w:r>
          </w:p>
        </w:tc>
        <w:tc>
          <w:tcPr>
            <w:tcW w:w="597" w:type="dxa"/>
            <w:tcBorders>
              <w:top w:val="nil"/>
              <w:left w:val="nil"/>
              <w:bottom w:val="nil"/>
              <w:right w:val="nil"/>
            </w:tcBorders>
            <w:shd w:val="clear" w:color="000000" w:fill="B8D67F"/>
            <w:noWrap/>
            <w:vAlign w:val="bottom"/>
            <w:hideMark/>
          </w:tcPr>
          <w:p w14:paraId="6D04C926"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12</w:t>
            </w:r>
          </w:p>
        </w:tc>
        <w:tc>
          <w:tcPr>
            <w:tcW w:w="648" w:type="dxa"/>
            <w:tcBorders>
              <w:top w:val="nil"/>
              <w:left w:val="nil"/>
              <w:bottom w:val="nil"/>
              <w:right w:val="nil"/>
            </w:tcBorders>
            <w:shd w:val="clear" w:color="000000" w:fill="F8696B"/>
            <w:noWrap/>
            <w:vAlign w:val="bottom"/>
            <w:hideMark/>
          </w:tcPr>
          <w:p w14:paraId="6BA5A94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B1D47F"/>
            <w:noWrap/>
            <w:vAlign w:val="bottom"/>
            <w:hideMark/>
          </w:tcPr>
          <w:p w14:paraId="4D5C911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11</w:t>
            </w:r>
          </w:p>
        </w:tc>
        <w:tc>
          <w:tcPr>
            <w:tcW w:w="523" w:type="dxa"/>
            <w:tcBorders>
              <w:top w:val="nil"/>
              <w:left w:val="nil"/>
              <w:bottom w:val="nil"/>
              <w:right w:val="nil"/>
            </w:tcBorders>
            <w:shd w:val="clear" w:color="000000" w:fill="F8696B"/>
            <w:noWrap/>
            <w:vAlign w:val="bottom"/>
            <w:hideMark/>
          </w:tcPr>
          <w:p w14:paraId="73360586"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7A7EE96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DFE282"/>
            <w:noWrap/>
            <w:vAlign w:val="bottom"/>
            <w:hideMark/>
          </w:tcPr>
          <w:p w14:paraId="71CCFAD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17</w:t>
            </w:r>
          </w:p>
        </w:tc>
        <w:tc>
          <w:tcPr>
            <w:tcW w:w="706" w:type="dxa"/>
            <w:tcBorders>
              <w:top w:val="nil"/>
              <w:left w:val="nil"/>
              <w:bottom w:val="nil"/>
              <w:right w:val="nil"/>
            </w:tcBorders>
            <w:shd w:val="clear" w:color="000000" w:fill="F3E783"/>
            <w:noWrap/>
            <w:vAlign w:val="bottom"/>
            <w:hideMark/>
          </w:tcPr>
          <w:p w14:paraId="5FC015FF"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17.2</w:t>
            </w:r>
          </w:p>
        </w:tc>
      </w:tr>
      <w:tr w:rsidR="00A16602" w:rsidRPr="00207462" w14:paraId="11E242EA" w14:textId="77777777" w:rsidTr="001D10A8">
        <w:trPr>
          <w:trHeight w:val="242"/>
        </w:trPr>
        <w:tc>
          <w:tcPr>
            <w:tcW w:w="2167" w:type="dxa"/>
            <w:tcBorders>
              <w:top w:val="nil"/>
              <w:left w:val="nil"/>
              <w:bottom w:val="nil"/>
              <w:right w:val="nil"/>
            </w:tcBorders>
            <w:shd w:val="clear" w:color="auto" w:fill="auto"/>
            <w:vAlign w:val="center"/>
            <w:hideMark/>
          </w:tcPr>
          <w:p w14:paraId="3A155EB7"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Kobe Bryant</w:t>
            </w:r>
          </w:p>
        </w:tc>
        <w:tc>
          <w:tcPr>
            <w:tcW w:w="597" w:type="dxa"/>
            <w:tcBorders>
              <w:top w:val="nil"/>
              <w:left w:val="nil"/>
              <w:bottom w:val="nil"/>
              <w:right w:val="nil"/>
            </w:tcBorders>
            <w:shd w:val="clear" w:color="000000" w:fill="F7E883"/>
            <w:noWrap/>
            <w:vAlign w:val="bottom"/>
            <w:hideMark/>
          </w:tcPr>
          <w:p w14:paraId="60DF70A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w:t>
            </w:r>
          </w:p>
        </w:tc>
        <w:tc>
          <w:tcPr>
            <w:tcW w:w="648" w:type="dxa"/>
            <w:tcBorders>
              <w:top w:val="nil"/>
              <w:left w:val="nil"/>
              <w:bottom w:val="nil"/>
              <w:right w:val="nil"/>
            </w:tcBorders>
            <w:shd w:val="clear" w:color="000000" w:fill="D0DD81"/>
            <w:noWrap/>
            <w:vAlign w:val="bottom"/>
            <w:hideMark/>
          </w:tcPr>
          <w:p w14:paraId="76F20FF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15</w:t>
            </w:r>
          </w:p>
        </w:tc>
        <w:tc>
          <w:tcPr>
            <w:tcW w:w="838" w:type="dxa"/>
            <w:tcBorders>
              <w:top w:val="nil"/>
              <w:left w:val="nil"/>
              <w:bottom w:val="nil"/>
              <w:right w:val="nil"/>
            </w:tcBorders>
            <w:shd w:val="clear" w:color="000000" w:fill="F8696B"/>
            <w:noWrap/>
            <w:vAlign w:val="bottom"/>
            <w:hideMark/>
          </w:tcPr>
          <w:p w14:paraId="3F5B20E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C8DB80"/>
            <w:noWrap/>
            <w:vAlign w:val="bottom"/>
            <w:hideMark/>
          </w:tcPr>
          <w:p w14:paraId="260A950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14</w:t>
            </w:r>
          </w:p>
        </w:tc>
        <w:tc>
          <w:tcPr>
            <w:tcW w:w="532" w:type="dxa"/>
            <w:tcBorders>
              <w:top w:val="nil"/>
              <w:left w:val="nil"/>
              <w:bottom w:val="nil"/>
              <w:right w:val="nil"/>
            </w:tcBorders>
            <w:shd w:val="clear" w:color="000000" w:fill="F8696B"/>
            <w:noWrap/>
            <w:vAlign w:val="bottom"/>
            <w:hideMark/>
          </w:tcPr>
          <w:p w14:paraId="7F0466E9"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C0D980"/>
            <w:noWrap/>
            <w:vAlign w:val="bottom"/>
            <w:hideMark/>
          </w:tcPr>
          <w:p w14:paraId="66ED0762"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13</w:t>
            </w:r>
          </w:p>
        </w:tc>
        <w:tc>
          <w:tcPr>
            <w:tcW w:w="706" w:type="dxa"/>
            <w:tcBorders>
              <w:top w:val="nil"/>
              <w:left w:val="nil"/>
              <w:bottom w:val="nil"/>
              <w:right w:val="nil"/>
            </w:tcBorders>
            <w:shd w:val="clear" w:color="000000" w:fill="F4E883"/>
            <w:noWrap/>
            <w:vAlign w:val="bottom"/>
            <w:hideMark/>
          </w:tcPr>
          <w:p w14:paraId="2E41157E"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17.3</w:t>
            </w:r>
          </w:p>
        </w:tc>
      </w:tr>
      <w:tr w:rsidR="00A16602" w:rsidRPr="00207462" w14:paraId="072FA20E" w14:textId="77777777" w:rsidTr="001D10A8">
        <w:trPr>
          <w:trHeight w:val="242"/>
        </w:trPr>
        <w:tc>
          <w:tcPr>
            <w:tcW w:w="2167" w:type="dxa"/>
            <w:tcBorders>
              <w:top w:val="nil"/>
              <w:left w:val="nil"/>
              <w:bottom w:val="nil"/>
              <w:right w:val="nil"/>
            </w:tcBorders>
            <w:shd w:val="clear" w:color="auto" w:fill="auto"/>
            <w:vAlign w:val="center"/>
            <w:hideMark/>
          </w:tcPr>
          <w:p w14:paraId="302DD111"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Dwyane Wade</w:t>
            </w:r>
          </w:p>
        </w:tc>
        <w:tc>
          <w:tcPr>
            <w:tcW w:w="597" w:type="dxa"/>
            <w:tcBorders>
              <w:top w:val="nil"/>
              <w:left w:val="nil"/>
              <w:bottom w:val="nil"/>
              <w:right w:val="nil"/>
            </w:tcBorders>
            <w:shd w:val="clear" w:color="000000" w:fill="F8696B"/>
            <w:noWrap/>
            <w:vAlign w:val="bottom"/>
            <w:hideMark/>
          </w:tcPr>
          <w:p w14:paraId="68BA4CA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B8D67F"/>
            <w:noWrap/>
            <w:vAlign w:val="bottom"/>
            <w:hideMark/>
          </w:tcPr>
          <w:p w14:paraId="4E1B3D1E"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12</w:t>
            </w:r>
          </w:p>
        </w:tc>
        <w:tc>
          <w:tcPr>
            <w:tcW w:w="838" w:type="dxa"/>
            <w:tcBorders>
              <w:top w:val="nil"/>
              <w:left w:val="nil"/>
              <w:bottom w:val="nil"/>
              <w:right w:val="nil"/>
            </w:tcBorders>
            <w:shd w:val="clear" w:color="000000" w:fill="F7E883"/>
            <w:noWrap/>
            <w:vAlign w:val="bottom"/>
            <w:hideMark/>
          </w:tcPr>
          <w:p w14:paraId="0604865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w:t>
            </w:r>
          </w:p>
        </w:tc>
        <w:tc>
          <w:tcPr>
            <w:tcW w:w="523" w:type="dxa"/>
            <w:tcBorders>
              <w:top w:val="nil"/>
              <w:left w:val="nil"/>
              <w:bottom w:val="nil"/>
              <w:right w:val="nil"/>
            </w:tcBorders>
            <w:shd w:val="clear" w:color="000000" w:fill="B8D67F"/>
            <w:noWrap/>
            <w:vAlign w:val="bottom"/>
            <w:hideMark/>
          </w:tcPr>
          <w:p w14:paraId="76A1597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12</w:t>
            </w:r>
          </w:p>
        </w:tc>
        <w:tc>
          <w:tcPr>
            <w:tcW w:w="532" w:type="dxa"/>
            <w:tcBorders>
              <w:top w:val="nil"/>
              <w:left w:val="nil"/>
              <w:bottom w:val="nil"/>
              <w:right w:val="nil"/>
            </w:tcBorders>
            <w:shd w:val="clear" w:color="000000" w:fill="EFE683"/>
            <w:noWrap/>
            <w:vAlign w:val="bottom"/>
            <w:hideMark/>
          </w:tcPr>
          <w:p w14:paraId="26F12E9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19</w:t>
            </w:r>
          </w:p>
        </w:tc>
        <w:tc>
          <w:tcPr>
            <w:tcW w:w="512" w:type="dxa"/>
            <w:tcBorders>
              <w:top w:val="nil"/>
              <w:left w:val="nil"/>
              <w:bottom w:val="nil"/>
              <w:right w:val="nil"/>
            </w:tcBorders>
            <w:shd w:val="clear" w:color="000000" w:fill="F8696B"/>
            <w:noWrap/>
            <w:vAlign w:val="bottom"/>
            <w:hideMark/>
          </w:tcPr>
          <w:p w14:paraId="0D9588D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6E883"/>
            <w:noWrap/>
            <w:vAlign w:val="bottom"/>
            <w:hideMark/>
          </w:tcPr>
          <w:p w14:paraId="3CAE564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17.5</w:t>
            </w:r>
          </w:p>
        </w:tc>
      </w:tr>
      <w:tr w:rsidR="00A16602" w:rsidRPr="00207462" w14:paraId="17348030" w14:textId="77777777" w:rsidTr="001D10A8">
        <w:trPr>
          <w:trHeight w:val="242"/>
        </w:trPr>
        <w:tc>
          <w:tcPr>
            <w:tcW w:w="2167" w:type="dxa"/>
            <w:tcBorders>
              <w:top w:val="nil"/>
              <w:left w:val="nil"/>
              <w:bottom w:val="nil"/>
              <w:right w:val="nil"/>
            </w:tcBorders>
            <w:shd w:val="clear" w:color="auto" w:fill="auto"/>
            <w:vAlign w:val="center"/>
            <w:hideMark/>
          </w:tcPr>
          <w:p w14:paraId="4968AD88"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Stephen Curry</w:t>
            </w:r>
          </w:p>
        </w:tc>
        <w:tc>
          <w:tcPr>
            <w:tcW w:w="597" w:type="dxa"/>
            <w:tcBorders>
              <w:top w:val="nil"/>
              <w:left w:val="nil"/>
              <w:bottom w:val="nil"/>
              <w:right w:val="nil"/>
            </w:tcBorders>
            <w:shd w:val="clear" w:color="000000" w:fill="D0DD81"/>
            <w:noWrap/>
            <w:vAlign w:val="bottom"/>
            <w:hideMark/>
          </w:tcPr>
          <w:p w14:paraId="4FD607F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15</w:t>
            </w:r>
          </w:p>
        </w:tc>
        <w:tc>
          <w:tcPr>
            <w:tcW w:w="648" w:type="dxa"/>
            <w:tcBorders>
              <w:top w:val="nil"/>
              <w:left w:val="nil"/>
              <w:bottom w:val="nil"/>
              <w:right w:val="nil"/>
            </w:tcBorders>
            <w:shd w:val="clear" w:color="000000" w:fill="F8696B"/>
            <w:noWrap/>
            <w:vAlign w:val="bottom"/>
            <w:hideMark/>
          </w:tcPr>
          <w:p w14:paraId="60FC1BC4"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A9D27F"/>
            <w:noWrap/>
            <w:vAlign w:val="bottom"/>
            <w:hideMark/>
          </w:tcPr>
          <w:p w14:paraId="42C21F4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10</w:t>
            </w:r>
          </w:p>
        </w:tc>
        <w:tc>
          <w:tcPr>
            <w:tcW w:w="523" w:type="dxa"/>
            <w:tcBorders>
              <w:top w:val="nil"/>
              <w:left w:val="nil"/>
              <w:bottom w:val="nil"/>
              <w:right w:val="nil"/>
            </w:tcBorders>
            <w:shd w:val="clear" w:color="000000" w:fill="F8696B"/>
            <w:noWrap/>
            <w:vAlign w:val="bottom"/>
            <w:hideMark/>
          </w:tcPr>
          <w:p w14:paraId="2C367794"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4096369E"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EFE683"/>
            <w:noWrap/>
            <w:vAlign w:val="bottom"/>
            <w:hideMark/>
          </w:tcPr>
          <w:p w14:paraId="5DBA1AA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19</w:t>
            </w:r>
          </w:p>
        </w:tc>
        <w:tc>
          <w:tcPr>
            <w:tcW w:w="706" w:type="dxa"/>
            <w:tcBorders>
              <w:top w:val="nil"/>
              <w:left w:val="nil"/>
              <w:bottom w:val="nil"/>
              <w:right w:val="nil"/>
            </w:tcBorders>
            <w:shd w:val="clear" w:color="000000" w:fill="F9E983"/>
            <w:noWrap/>
            <w:vAlign w:val="bottom"/>
            <w:hideMark/>
          </w:tcPr>
          <w:p w14:paraId="479E191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17.8</w:t>
            </w:r>
          </w:p>
        </w:tc>
      </w:tr>
      <w:tr w:rsidR="00A16602" w:rsidRPr="00207462" w14:paraId="4632E26F" w14:textId="77777777" w:rsidTr="001D10A8">
        <w:trPr>
          <w:trHeight w:val="242"/>
        </w:trPr>
        <w:tc>
          <w:tcPr>
            <w:tcW w:w="2167" w:type="dxa"/>
            <w:tcBorders>
              <w:top w:val="nil"/>
              <w:left w:val="nil"/>
              <w:bottom w:val="nil"/>
              <w:right w:val="nil"/>
            </w:tcBorders>
            <w:shd w:val="clear" w:color="auto" w:fill="auto"/>
            <w:vAlign w:val="center"/>
            <w:hideMark/>
          </w:tcPr>
          <w:p w14:paraId="54267133" w14:textId="77777777" w:rsidR="00A16602" w:rsidRPr="00207462" w:rsidRDefault="00A16602" w:rsidP="001D10A8">
            <w:pPr>
              <w:spacing w:after="0" w:line="240" w:lineRule="auto"/>
              <w:rPr>
                <w:rFonts w:ascii="Times New Roman" w:eastAsia="Times New Roman" w:hAnsi="Times New Roman" w:cs="Times New Roman"/>
                <w:sz w:val="20"/>
                <w:szCs w:val="20"/>
              </w:rPr>
            </w:pPr>
            <w:proofErr w:type="spellStart"/>
            <w:r w:rsidRPr="00207462">
              <w:rPr>
                <w:rFonts w:ascii="Times New Roman" w:eastAsia="Times New Roman" w:hAnsi="Times New Roman" w:cs="Times New Roman"/>
                <w:sz w:val="20"/>
                <w:szCs w:val="20"/>
              </w:rPr>
              <w:t>Vlade</w:t>
            </w:r>
            <w:proofErr w:type="spellEnd"/>
            <w:r w:rsidRPr="00207462">
              <w:rPr>
                <w:rFonts w:ascii="Times New Roman" w:eastAsia="Times New Roman" w:hAnsi="Times New Roman" w:cs="Times New Roman"/>
                <w:sz w:val="20"/>
                <w:szCs w:val="20"/>
              </w:rPr>
              <w:t xml:space="preserve"> Divac</w:t>
            </w:r>
          </w:p>
        </w:tc>
        <w:tc>
          <w:tcPr>
            <w:tcW w:w="597" w:type="dxa"/>
            <w:tcBorders>
              <w:top w:val="nil"/>
              <w:left w:val="nil"/>
              <w:bottom w:val="nil"/>
              <w:right w:val="nil"/>
            </w:tcBorders>
            <w:shd w:val="clear" w:color="000000" w:fill="F8696B"/>
            <w:noWrap/>
            <w:vAlign w:val="bottom"/>
            <w:hideMark/>
          </w:tcPr>
          <w:p w14:paraId="61D1A17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422C60A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3B85656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7E883"/>
            <w:noWrap/>
            <w:vAlign w:val="bottom"/>
            <w:hideMark/>
          </w:tcPr>
          <w:p w14:paraId="0790D042"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w:t>
            </w:r>
          </w:p>
        </w:tc>
        <w:tc>
          <w:tcPr>
            <w:tcW w:w="532" w:type="dxa"/>
            <w:tcBorders>
              <w:top w:val="nil"/>
              <w:left w:val="nil"/>
              <w:bottom w:val="nil"/>
              <w:right w:val="nil"/>
            </w:tcBorders>
            <w:shd w:val="clear" w:color="000000" w:fill="8AC97D"/>
            <w:noWrap/>
            <w:vAlign w:val="bottom"/>
            <w:hideMark/>
          </w:tcPr>
          <w:p w14:paraId="5992164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6</w:t>
            </w:r>
          </w:p>
        </w:tc>
        <w:tc>
          <w:tcPr>
            <w:tcW w:w="512" w:type="dxa"/>
            <w:tcBorders>
              <w:top w:val="nil"/>
              <w:left w:val="nil"/>
              <w:bottom w:val="nil"/>
              <w:right w:val="nil"/>
            </w:tcBorders>
            <w:shd w:val="clear" w:color="000000" w:fill="F8696B"/>
            <w:noWrap/>
            <w:vAlign w:val="bottom"/>
            <w:hideMark/>
          </w:tcPr>
          <w:p w14:paraId="546E1C6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FEB84"/>
            <w:noWrap/>
            <w:vAlign w:val="bottom"/>
            <w:hideMark/>
          </w:tcPr>
          <w:p w14:paraId="1F4571FE"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18.3</w:t>
            </w:r>
          </w:p>
        </w:tc>
      </w:tr>
      <w:tr w:rsidR="00A16602" w:rsidRPr="00207462" w14:paraId="73A901D9" w14:textId="77777777" w:rsidTr="001D10A8">
        <w:trPr>
          <w:trHeight w:val="242"/>
        </w:trPr>
        <w:tc>
          <w:tcPr>
            <w:tcW w:w="2167" w:type="dxa"/>
            <w:tcBorders>
              <w:top w:val="nil"/>
              <w:left w:val="nil"/>
              <w:bottom w:val="nil"/>
              <w:right w:val="nil"/>
            </w:tcBorders>
            <w:shd w:val="clear" w:color="auto" w:fill="auto"/>
            <w:vAlign w:val="center"/>
            <w:hideMark/>
          </w:tcPr>
          <w:p w14:paraId="292588E7"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Jason Kidd</w:t>
            </w:r>
          </w:p>
        </w:tc>
        <w:tc>
          <w:tcPr>
            <w:tcW w:w="597" w:type="dxa"/>
            <w:tcBorders>
              <w:top w:val="nil"/>
              <w:left w:val="nil"/>
              <w:bottom w:val="nil"/>
              <w:right w:val="nil"/>
            </w:tcBorders>
            <w:shd w:val="clear" w:color="000000" w:fill="F8696B"/>
            <w:noWrap/>
            <w:vAlign w:val="bottom"/>
            <w:hideMark/>
          </w:tcPr>
          <w:p w14:paraId="2001D1D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00DB3F3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D8DF81"/>
            <w:noWrap/>
            <w:vAlign w:val="bottom"/>
            <w:hideMark/>
          </w:tcPr>
          <w:p w14:paraId="7614868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16</w:t>
            </w:r>
          </w:p>
        </w:tc>
        <w:tc>
          <w:tcPr>
            <w:tcW w:w="523" w:type="dxa"/>
            <w:tcBorders>
              <w:top w:val="nil"/>
              <w:left w:val="nil"/>
              <w:bottom w:val="nil"/>
              <w:right w:val="nil"/>
            </w:tcBorders>
            <w:shd w:val="clear" w:color="000000" w:fill="DFE282"/>
            <w:noWrap/>
            <w:vAlign w:val="bottom"/>
            <w:hideMark/>
          </w:tcPr>
          <w:p w14:paraId="0C79E4AE"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17</w:t>
            </w:r>
          </w:p>
        </w:tc>
        <w:tc>
          <w:tcPr>
            <w:tcW w:w="532" w:type="dxa"/>
            <w:tcBorders>
              <w:top w:val="nil"/>
              <w:left w:val="nil"/>
              <w:bottom w:val="nil"/>
              <w:right w:val="nil"/>
            </w:tcBorders>
            <w:shd w:val="clear" w:color="000000" w:fill="F8696B"/>
            <w:noWrap/>
            <w:vAlign w:val="bottom"/>
            <w:hideMark/>
          </w:tcPr>
          <w:p w14:paraId="3B469AF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D0DD81"/>
            <w:noWrap/>
            <w:vAlign w:val="bottom"/>
            <w:hideMark/>
          </w:tcPr>
          <w:p w14:paraId="1EB4A31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15</w:t>
            </w:r>
          </w:p>
        </w:tc>
        <w:tc>
          <w:tcPr>
            <w:tcW w:w="706" w:type="dxa"/>
            <w:tcBorders>
              <w:top w:val="nil"/>
              <w:left w:val="nil"/>
              <w:bottom w:val="nil"/>
              <w:right w:val="nil"/>
            </w:tcBorders>
            <w:shd w:val="clear" w:color="000000" w:fill="FFE383"/>
            <w:noWrap/>
            <w:vAlign w:val="bottom"/>
            <w:hideMark/>
          </w:tcPr>
          <w:p w14:paraId="12E198A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18.5</w:t>
            </w:r>
          </w:p>
        </w:tc>
      </w:tr>
      <w:tr w:rsidR="00A16602" w:rsidRPr="00207462" w14:paraId="64CD6CC3" w14:textId="77777777" w:rsidTr="001D10A8">
        <w:trPr>
          <w:trHeight w:val="242"/>
        </w:trPr>
        <w:tc>
          <w:tcPr>
            <w:tcW w:w="2167" w:type="dxa"/>
            <w:tcBorders>
              <w:top w:val="nil"/>
              <w:left w:val="nil"/>
              <w:bottom w:val="nil"/>
              <w:right w:val="nil"/>
            </w:tcBorders>
            <w:shd w:val="clear" w:color="auto" w:fill="auto"/>
            <w:vAlign w:val="center"/>
            <w:hideMark/>
          </w:tcPr>
          <w:p w14:paraId="35B8C5DD"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Dirk Nowitzki</w:t>
            </w:r>
          </w:p>
        </w:tc>
        <w:tc>
          <w:tcPr>
            <w:tcW w:w="597" w:type="dxa"/>
            <w:tcBorders>
              <w:top w:val="nil"/>
              <w:left w:val="nil"/>
              <w:bottom w:val="nil"/>
              <w:right w:val="nil"/>
            </w:tcBorders>
            <w:shd w:val="clear" w:color="000000" w:fill="C0D980"/>
            <w:noWrap/>
            <w:vAlign w:val="bottom"/>
            <w:hideMark/>
          </w:tcPr>
          <w:p w14:paraId="0C8B75A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13</w:t>
            </w:r>
          </w:p>
        </w:tc>
        <w:tc>
          <w:tcPr>
            <w:tcW w:w="648" w:type="dxa"/>
            <w:tcBorders>
              <w:top w:val="nil"/>
              <w:left w:val="nil"/>
              <w:bottom w:val="nil"/>
              <w:right w:val="nil"/>
            </w:tcBorders>
            <w:shd w:val="clear" w:color="000000" w:fill="E7E482"/>
            <w:noWrap/>
            <w:vAlign w:val="bottom"/>
            <w:hideMark/>
          </w:tcPr>
          <w:p w14:paraId="5D2D03E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18</w:t>
            </w:r>
          </w:p>
        </w:tc>
        <w:tc>
          <w:tcPr>
            <w:tcW w:w="838" w:type="dxa"/>
            <w:tcBorders>
              <w:top w:val="nil"/>
              <w:left w:val="nil"/>
              <w:bottom w:val="nil"/>
              <w:right w:val="nil"/>
            </w:tcBorders>
            <w:shd w:val="clear" w:color="000000" w:fill="F8696B"/>
            <w:noWrap/>
            <w:vAlign w:val="bottom"/>
            <w:hideMark/>
          </w:tcPr>
          <w:p w14:paraId="22FC4B6E"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8696B"/>
            <w:noWrap/>
            <w:vAlign w:val="bottom"/>
            <w:hideMark/>
          </w:tcPr>
          <w:p w14:paraId="43E67482"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7B1065E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E7E482"/>
            <w:noWrap/>
            <w:vAlign w:val="bottom"/>
            <w:hideMark/>
          </w:tcPr>
          <w:p w14:paraId="3F2173F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18</w:t>
            </w:r>
          </w:p>
        </w:tc>
        <w:tc>
          <w:tcPr>
            <w:tcW w:w="706" w:type="dxa"/>
            <w:tcBorders>
              <w:top w:val="nil"/>
              <w:left w:val="nil"/>
              <w:bottom w:val="nil"/>
              <w:right w:val="nil"/>
            </w:tcBorders>
            <w:shd w:val="clear" w:color="000000" w:fill="FFDA81"/>
            <w:noWrap/>
            <w:vAlign w:val="bottom"/>
            <w:hideMark/>
          </w:tcPr>
          <w:p w14:paraId="016A445E"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18.7</w:t>
            </w:r>
          </w:p>
        </w:tc>
      </w:tr>
      <w:tr w:rsidR="00A16602" w:rsidRPr="00207462" w14:paraId="6248F938" w14:textId="77777777" w:rsidTr="001D10A8">
        <w:trPr>
          <w:trHeight w:val="242"/>
        </w:trPr>
        <w:tc>
          <w:tcPr>
            <w:tcW w:w="2167" w:type="dxa"/>
            <w:tcBorders>
              <w:top w:val="nil"/>
              <w:left w:val="nil"/>
              <w:bottom w:val="nil"/>
              <w:right w:val="nil"/>
            </w:tcBorders>
            <w:shd w:val="clear" w:color="auto" w:fill="auto"/>
            <w:vAlign w:val="center"/>
            <w:hideMark/>
          </w:tcPr>
          <w:p w14:paraId="37D271E6"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Magic Johnson</w:t>
            </w:r>
          </w:p>
        </w:tc>
        <w:tc>
          <w:tcPr>
            <w:tcW w:w="597" w:type="dxa"/>
            <w:tcBorders>
              <w:top w:val="nil"/>
              <w:left w:val="nil"/>
              <w:bottom w:val="nil"/>
              <w:right w:val="nil"/>
            </w:tcBorders>
            <w:shd w:val="clear" w:color="000000" w:fill="A1D07E"/>
            <w:noWrap/>
            <w:vAlign w:val="bottom"/>
            <w:hideMark/>
          </w:tcPr>
          <w:p w14:paraId="1F68499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9</w:t>
            </w:r>
          </w:p>
        </w:tc>
        <w:tc>
          <w:tcPr>
            <w:tcW w:w="648" w:type="dxa"/>
            <w:tcBorders>
              <w:top w:val="nil"/>
              <w:left w:val="nil"/>
              <w:bottom w:val="nil"/>
              <w:right w:val="nil"/>
            </w:tcBorders>
            <w:shd w:val="clear" w:color="000000" w:fill="F8696B"/>
            <w:noWrap/>
            <w:vAlign w:val="bottom"/>
            <w:hideMark/>
          </w:tcPr>
          <w:p w14:paraId="7EDAFE5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325B3D92"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8696B"/>
            <w:noWrap/>
            <w:vAlign w:val="bottom"/>
            <w:hideMark/>
          </w:tcPr>
          <w:p w14:paraId="7155E34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06FD017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F8696B"/>
            <w:noWrap/>
            <w:vAlign w:val="bottom"/>
            <w:hideMark/>
          </w:tcPr>
          <w:p w14:paraId="332D468F"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EC97E"/>
            <w:noWrap/>
            <w:vAlign w:val="bottom"/>
            <w:hideMark/>
          </w:tcPr>
          <w:p w14:paraId="6AF8B51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19</w:t>
            </w:r>
          </w:p>
        </w:tc>
      </w:tr>
      <w:tr w:rsidR="00A16602" w:rsidRPr="00207462" w14:paraId="2719A057" w14:textId="77777777" w:rsidTr="001D10A8">
        <w:trPr>
          <w:trHeight w:val="242"/>
        </w:trPr>
        <w:tc>
          <w:tcPr>
            <w:tcW w:w="2167" w:type="dxa"/>
            <w:tcBorders>
              <w:top w:val="nil"/>
              <w:left w:val="nil"/>
              <w:bottom w:val="nil"/>
              <w:right w:val="nil"/>
            </w:tcBorders>
            <w:shd w:val="clear" w:color="auto" w:fill="auto"/>
            <w:vAlign w:val="center"/>
            <w:hideMark/>
          </w:tcPr>
          <w:p w14:paraId="248DB189"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Dwight Howard</w:t>
            </w:r>
          </w:p>
        </w:tc>
        <w:tc>
          <w:tcPr>
            <w:tcW w:w="597" w:type="dxa"/>
            <w:tcBorders>
              <w:top w:val="nil"/>
              <w:left w:val="nil"/>
              <w:bottom w:val="nil"/>
              <w:right w:val="nil"/>
            </w:tcBorders>
            <w:shd w:val="clear" w:color="000000" w:fill="E7E482"/>
            <w:noWrap/>
            <w:vAlign w:val="bottom"/>
            <w:hideMark/>
          </w:tcPr>
          <w:p w14:paraId="6AE0A69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18</w:t>
            </w:r>
          </w:p>
        </w:tc>
        <w:tc>
          <w:tcPr>
            <w:tcW w:w="648" w:type="dxa"/>
            <w:tcBorders>
              <w:top w:val="nil"/>
              <w:left w:val="nil"/>
              <w:bottom w:val="nil"/>
              <w:right w:val="nil"/>
            </w:tcBorders>
            <w:shd w:val="clear" w:color="000000" w:fill="F8696B"/>
            <w:noWrap/>
            <w:vAlign w:val="bottom"/>
            <w:hideMark/>
          </w:tcPr>
          <w:p w14:paraId="4763D62E"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5C1C8F2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8696B"/>
            <w:noWrap/>
            <w:vAlign w:val="bottom"/>
            <w:hideMark/>
          </w:tcPr>
          <w:p w14:paraId="4EABDED2"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3290057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B8D67F"/>
            <w:noWrap/>
            <w:vAlign w:val="bottom"/>
            <w:hideMark/>
          </w:tcPr>
          <w:p w14:paraId="5A2E84A4"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12</w:t>
            </w:r>
          </w:p>
        </w:tc>
        <w:tc>
          <w:tcPr>
            <w:tcW w:w="706" w:type="dxa"/>
            <w:tcBorders>
              <w:top w:val="nil"/>
              <w:left w:val="nil"/>
              <w:bottom w:val="nil"/>
              <w:right w:val="nil"/>
            </w:tcBorders>
            <w:shd w:val="clear" w:color="000000" w:fill="FEC97E"/>
            <w:noWrap/>
            <w:vAlign w:val="bottom"/>
            <w:hideMark/>
          </w:tcPr>
          <w:p w14:paraId="45A35C52"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19</w:t>
            </w:r>
          </w:p>
        </w:tc>
      </w:tr>
      <w:tr w:rsidR="00A16602" w:rsidRPr="00207462" w14:paraId="704F7C95" w14:textId="77777777" w:rsidTr="001D10A8">
        <w:trPr>
          <w:trHeight w:val="242"/>
        </w:trPr>
        <w:tc>
          <w:tcPr>
            <w:tcW w:w="2167" w:type="dxa"/>
            <w:tcBorders>
              <w:top w:val="nil"/>
              <w:left w:val="nil"/>
              <w:bottom w:val="nil"/>
              <w:right w:val="nil"/>
            </w:tcBorders>
            <w:shd w:val="clear" w:color="auto" w:fill="auto"/>
            <w:vAlign w:val="center"/>
            <w:hideMark/>
          </w:tcPr>
          <w:p w14:paraId="1D28E853"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Yao Ming</w:t>
            </w:r>
          </w:p>
        </w:tc>
        <w:tc>
          <w:tcPr>
            <w:tcW w:w="597" w:type="dxa"/>
            <w:tcBorders>
              <w:top w:val="nil"/>
              <w:left w:val="nil"/>
              <w:bottom w:val="nil"/>
              <w:right w:val="nil"/>
            </w:tcBorders>
            <w:shd w:val="clear" w:color="000000" w:fill="F8696B"/>
            <w:noWrap/>
            <w:vAlign w:val="bottom"/>
            <w:hideMark/>
          </w:tcPr>
          <w:p w14:paraId="45656CE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A1D07E"/>
            <w:noWrap/>
            <w:vAlign w:val="bottom"/>
            <w:hideMark/>
          </w:tcPr>
          <w:p w14:paraId="5F0FAEF6"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9</w:t>
            </w:r>
          </w:p>
        </w:tc>
        <w:tc>
          <w:tcPr>
            <w:tcW w:w="838" w:type="dxa"/>
            <w:tcBorders>
              <w:top w:val="nil"/>
              <w:left w:val="nil"/>
              <w:bottom w:val="nil"/>
              <w:right w:val="nil"/>
            </w:tcBorders>
            <w:shd w:val="clear" w:color="000000" w:fill="F8696B"/>
            <w:noWrap/>
            <w:vAlign w:val="bottom"/>
            <w:hideMark/>
          </w:tcPr>
          <w:p w14:paraId="77B7F36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8696B"/>
            <w:noWrap/>
            <w:vAlign w:val="bottom"/>
            <w:hideMark/>
          </w:tcPr>
          <w:p w14:paraId="6702713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63BD417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F8696B"/>
            <w:noWrap/>
            <w:vAlign w:val="bottom"/>
            <w:hideMark/>
          </w:tcPr>
          <w:p w14:paraId="6E86265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EC97E"/>
            <w:noWrap/>
            <w:vAlign w:val="bottom"/>
            <w:hideMark/>
          </w:tcPr>
          <w:p w14:paraId="2B79877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19</w:t>
            </w:r>
          </w:p>
        </w:tc>
      </w:tr>
      <w:tr w:rsidR="00A16602" w:rsidRPr="00207462" w14:paraId="0854BB7C" w14:textId="77777777" w:rsidTr="001D10A8">
        <w:trPr>
          <w:trHeight w:val="242"/>
        </w:trPr>
        <w:tc>
          <w:tcPr>
            <w:tcW w:w="2167" w:type="dxa"/>
            <w:tcBorders>
              <w:top w:val="nil"/>
              <w:left w:val="nil"/>
              <w:bottom w:val="nil"/>
              <w:right w:val="nil"/>
            </w:tcBorders>
            <w:shd w:val="clear" w:color="auto" w:fill="auto"/>
            <w:vAlign w:val="center"/>
            <w:hideMark/>
          </w:tcPr>
          <w:p w14:paraId="346B467B"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Allen Iverson</w:t>
            </w:r>
          </w:p>
        </w:tc>
        <w:tc>
          <w:tcPr>
            <w:tcW w:w="597" w:type="dxa"/>
            <w:tcBorders>
              <w:top w:val="nil"/>
              <w:left w:val="nil"/>
              <w:bottom w:val="nil"/>
              <w:right w:val="nil"/>
            </w:tcBorders>
            <w:shd w:val="clear" w:color="000000" w:fill="F8696B"/>
            <w:noWrap/>
            <w:vAlign w:val="bottom"/>
            <w:hideMark/>
          </w:tcPr>
          <w:p w14:paraId="127BBB52"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2FCDFC1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0C4C431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8696B"/>
            <w:noWrap/>
            <w:vAlign w:val="bottom"/>
            <w:hideMark/>
          </w:tcPr>
          <w:p w14:paraId="64B6893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49BA13B6"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A1D07E"/>
            <w:noWrap/>
            <w:vAlign w:val="bottom"/>
            <w:hideMark/>
          </w:tcPr>
          <w:p w14:paraId="0293111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9</w:t>
            </w:r>
          </w:p>
        </w:tc>
        <w:tc>
          <w:tcPr>
            <w:tcW w:w="706" w:type="dxa"/>
            <w:tcBorders>
              <w:top w:val="nil"/>
              <w:left w:val="nil"/>
              <w:bottom w:val="nil"/>
              <w:right w:val="nil"/>
            </w:tcBorders>
            <w:shd w:val="clear" w:color="000000" w:fill="FEC97E"/>
            <w:noWrap/>
            <w:vAlign w:val="bottom"/>
            <w:hideMark/>
          </w:tcPr>
          <w:p w14:paraId="5F02C53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19</w:t>
            </w:r>
          </w:p>
        </w:tc>
      </w:tr>
      <w:tr w:rsidR="00A16602" w:rsidRPr="00207462" w14:paraId="3C68E987" w14:textId="77777777" w:rsidTr="001D10A8">
        <w:trPr>
          <w:trHeight w:val="242"/>
        </w:trPr>
        <w:tc>
          <w:tcPr>
            <w:tcW w:w="2167" w:type="dxa"/>
            <w:tcBorders>
              <w:top w:val="nil"/>
              <w:left w:val="nil"/>
              <w:bottom w:val="nil"/>
              <w:right w:val="nil"/>
            </w:tcBorders>
            <w:shd w:val="clear" w:color="auto" w:fill="auto"/>
            <w:vAlign w:val="center"/>
            <w:hideMark/>
          </w:tcPr>
          <w:p w14:paraId="35A928C3"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Reggie Miller</w:t>
            </w:r>
          </w:p>
        </w:tc>
        <w:tc>
          <w:tcPr>
            <w:tcW w:w="597" w:type="dxa"/>
            <w:tcBorders>
              <w:top w:val="nil"/>
              <w:left w:val="nil"/>
              <w:bottom w:val="nil"/>
              <w:right w:val="nil"/>
            </w:tcBorders>
            <w:shd w:val="clear" w:color="000000" w:fill="B1D47F"/>
            <w:noWrap/>
            <w:vAlign w:val="bottom"/>
            <w:hideMark/>
          </w:tcPr>
          <w:p w14:paraId="358D9AD4"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11</w:t>
            </w:r>
          </w:p>
        </w:tc>
        <w:tc>
          <w:tcPr>
            <w:tcW w:w="648" w:type="dxa"/>
            <w:tcBorders>
              <w:top w:val="nil"/>
              <w:left w:val="nil"/>
              <w:bottom w:val="nil"/>
              <w:right w:val="nil"/>
            </w:tcBorders>
            <w:shd w:val="clear" w:color="000000" w:fill="F8696B"/>
            <w:noWrap/>
            <w:vAlign w:val="bottom"/>
            <w:hideMark/>
          </w:tcPr>
          <w:p w14:paraId="147996A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17944946"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8696B"/>
            <w:noWrap/>
            <w:vAlign w:val="bottom"/>
            <w:hideMark/>
          </w:tcPr>
          <w:p w14:paraId="2ECBD16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5C2D477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F8696B"/>
            <w:noWrap/>
            <w:vAlign w:val="bottom"/>
            <w:hideMark/>
          </w:tcPr>
          <w:p w14:paraId="501C75E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DB87B"/>
            <w:noWrap/>
            <w:vAlign w:val="bottom"/>
            <w:hideMark/>
          </w:tcPr>
          <w:p w14:paraId="6EE4038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19.3</w:t>
            </w:r>
          </w:p>
        </w:tc>
      </w:tr>
      <w:tr w:rsidR="00A16602" w:rsidRPr="00207462" w14:paraId="5C1054E3" w14:textId="77777777" w:rsidTr="001D10A8">
        <w:trPr>
          <w:trHeight w:val="242"/>
        </w:trPr>
        <w:tc>
          <w:tcPr>
            <w:tcW w:w="2167" w:type="dxa"/>
            <w:tcBorders>
              <w:top w:val="nil"/>
              <w:left w:val="nil"/>
              <w:bottom w:val="nil"/>
              <w:right w:val="nil"/>
            </w:tcBorders>
            <w:shd w:val="clear" w:color="auto" w:fill="auto"/>
            <w:vAlign w:val="center"/>
            <w:hideMark/>
          </w:tcPr>
          <w:p w14:paraId="1FD3A79A"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Shawn Kemp</w:t>
            </w:r>
          </w:p>
        </w:tc>
        <w:tc>
          <w:tcPr>
            <w:tcW w:w="597" w:type="dxa"/>
            <w:tcBorders>
              <w:top w:val="nil"/>
              <w:left w:val="nil"/>
              <w:bottom w:val="nil"/>
              <w:right w:val="nil"/>
            </w:tcBorders>
            <w:shd w:val="clear" w:color="000000" w:fill="F8696B"/>
            <w:noWrap/>
            <w:vAlign w:val="bottom"/>
            <w:hideMark/>
          </w:tcPr>
          <w:p w14:paraId="15D1845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21CE6C0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0711FB8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8696B"/>
            <w:noWrap/>
            <w:vAlign w:val="bottom"/>
            <w:hideMark/>
          </w:tcPr>
          <w:p w14:paraId="57EBB82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B8D67F"/>
            <w:noWrap/>
            <w:vAlign w:val="bottom"/>
            <w:hideMark/>
          </w:tcPr>
          <w:p w14:paraId="09053E1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12</w:t>
            </w:r>
          </w:p>
        </w:tc>
        <w:tc>
          <w:tcPr>
            <w:tcW w:w="512" w:type="dxa"/>
            <w:tcBorders>
              <w:top w:val="nil"/>
              <w:left w:val="nil"/>
              <w:bottom w:val="nil"/>
              <w:right w:val="nil"/>
            </w:tcBorders>
            <w:shd w:val="clear" w:color="000000" w:fill="F8696B"/>
            <w:noWrap/>
            <w:vAlign w:val="bottom"/>
            <w:hideMark/>
          </w:tcPr>
          <w:p w14:paraId="292AA9A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CAF79"/>
            <w:noWrap/>
            <w:vAlign w:val="bottom"/>
            <w:hideMark/>
          </w:tcPr>
          <w:p w14:paraId="64BA59B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19.5</w:t>
            </w:r>
          </w:p>
        </w:tc>
      </w:tr>
      <w:tr w:rsidR="00A16602" w:rsidRPr="00207462" w14:paraId="02E10FE5" w14:textId="77777777" w:rsidTr="001D10A8">
        <w:trPr>
          <w:trHeight w:val="242"/>
        </w:trPr>
        <w:tc>
          <w:tcPr>
            <w:tcW w:w="2167" w:type="dxa"/>
            <w:tcBorders>
              <w:top w:val="nil"/>
              <w:left w:val="nil"/>
              <w:bottom w:val="nil"/>
              <w:right w:val="nil"/>
            </w:tcBorders>
            <w:shd w:val="clear" w:color="auto" w:fill="auto"/>
            <w:vAlign w:val="center"/>
            <w:hideMark/>
          </w:tcPr>
          <w:p w14:paraId="79956406"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Anthony Davis</w:t>
            </w:r>
          </w:p>
        </w:tc>
        <w:tc>
          <w:tcPr>
            <w:tcW w:w="597" w:type="dxa"/>
            <w:tcBorders>
              <w:top w:val="nil"/>
              <w:left w:val="nil"/>
              <w:bottom w:val="nil"/>
              <w:right w:val="nil"/>
            </w:tcBorders>
            <w:shd w:val="clear" w:color="000000" w:fill="F8696B"/>
            <w:noWrap/>
            <w:vAlign w:val="bottom"/>
            <w:hideMark/>
          </w:tcPr>
          <w:p w14:paraId="732B390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C8DB80"/>
            <w:noWrap/>
            <w:vAlign w:val="bottom"/>
            <w:hideMark/>
          </w:tcPr>
          <w:p w14:paraId="5C37D5A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14</w:t>
            </w:r>
          </w:p>
        </w:tc>
        <w:tc>
          <w:tcPr>
            <w:tcW w:w="838" w:type="dxa"/>
            <w:tcBorders>
              <w:top w:val="nil"/>
              <w:left w:val="nil"/>
              <w:bottom w:val="nil"/>
              <w:right w:val="nil"/>
            </w:tcBorders>
            <w:shd w:val="clear" w:color="000000" w:fill="F8696B"/>
            <w:noWrap/>
            <w:vAlign w:val="bottom"/>
            <w:hideMark/>
          </w:tcPr>
          <w:p w14:paraId="650D2BB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8696B"/>
            <w:noWrap/>
            <w:vAlign w:val="bottom"/>
            <w:hideMark/>
          </w:tcPr>
          <w:p w14:paraId="455395A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329FFC29"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F8696B"/>
            <w:noWrap/>
            <w:vAlign w:val="bottom"/>
            <w:hideMark/>
          </w:tcPr>
          <w:p w14:paraId="3E996CF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B9D75"/>
            <w:noWrap/>
            <w:vAlign w:val="bottom"/>
            <w:hideMark/>
          </w:tcPr>
          <w:p w14:paraId="1EF6F35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19.8</w:t>
            </w:r>
          </w:p>
        </w:tc>
      </w:tr>
      <w:tr w:rsidR="00A16602" w:rsidRPr="00207462" w14:paraId="4D4C28FC" w14:textId="77777777" w:rsidTr="001D10A8">
        <w:trPr>
          <w:trHeight w:val="242"/>
        </w:trPr>
        <w:tc>
          <w:tcPr>
            <w:tcW w:w="2167" w:type="dxa"/>
            <w:tcBorders>
              <w:top w:val="nil"/>
              <w:left w:val="nil"/>
              <w:bottom w:val="nil"/>
              <w:right w:val="nil"/>
            </w:tcBorders>
            <w:shd w:val="clear" w:color="auto" w:fill="auto"/>
            <w:vAlign w:val="center"/>
            <w:hideMark/>
          </w:tcPr>
          <w:p w14:paraId="0F2B70C7"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Gary Payton</w:t>
            </w:r>
          </w:p>
        </w:tc>
        <w:tc>
          <w:tcPr>
            <w:tcW w:w="597" w:type="dxa"/>
            <w:tcBorders>
              <w:top w:val="nil"/>
              <w:left w:val="nil"/>
              <w:bottom w:val="nil"/>
              <w:right w:val="nil"/>
            </w:tcBorders>
            <w:shd w:val="clear" w:color="000000" w:fill="F8696B"/>
            <w:noWrap/>
            <w:vAlign w:val="bottom"/>
            <w:hideMark/>
          </w:tcPr>
          <w:p w14:paraId="109238B2"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5495CA32"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117ACF96"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8696B"/>
            <w:noWrap/>
            <w:vAlign w:val="bottom"/>
            <w:hideMark/>
          </w:tcPr>
          <w:p w14:paraId="2F7A64C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0579752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C8DB80"/>
            <w:noWrap/>
            <w:vAlign w:val="bottom"/>
            <w:hideMark/>
          </w:tcPr>
          <w:p w14:paraId="1F90E00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14</w:t>
            </w:r>
          </w:p>
        </w:tc>
        <w:tc>
          <w:tcPr>
            <w:tcW w:w="706" w:type="dxa"/>
            <w:tcBorders>
              <w:top w:val="nil"/>
              <w:left w:val="nil"/>
              <w:bottom w:val="nil"/>
              <w:right w:val="nil"/>
            </w:tcBorders>
            <w:shd w:val="clear" w:color="000000" w:fill="FB9D75"/>
            <w:noWrap/>
            <w:vAlign w:val="bottom"/>
            <w:hideMark/>
          </w:tcPr>
          <w:p w14:paraId="13EEDAC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19.8</w:t>
            </w:r>
          </w:p>
        </w:tc>
      </w:tr>
      <w:tr w:rsidR="00A16602" w:rsidRPr="00207462" w14:paraId="1DBEEA37" w14:textId="77777777" w:rsidTr="001D10A8">
        <w:trPr>
          <w:trHeight w:val="242"/>
        </w:trPr>
        <w:tc>
          <w:tcPr>
            <w:tcW w:w="2167" w:type="dxa"/>
            <w:tcBorders>
              <w:top w:val="nil"/>
              <w:left w:val="nil"/>
              <w:bottom w:val="nil"/>
              <w:right w:val="nil"/>
            </w:tcBorders>
            <w:shd w:val="clear" w:color="auto" w:fill="auto"/>
            <w:vAlign w:val="center"/>
            <w:hideMark/>
          </w:tcPr>
          <w:p w14:paraId="7DCD2ED3"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Chris Bosh</w:t>
            </w:r>
          </w:p>
        </w:tc>
        <w:tc>
          <w:tcPr>
            <w:tcW w:w="597" w:type="dxa"/>
            <w:tcBorders>
              <w:top w:val="nil"/>
              <w:left w:val="nil"/>
              <w:bottom w:val="nil"/>
              <w:right w:val="nil"/>
            </w:tcBorders>
            <w:shd w:val="clear" w:color="000000" w:fill="F8696B"/>
            <w:noWrap/>
            <w:vAlign w:val="bottom"/>
            <w:hideMark/>
          </w:tcPr>
          <w:p w14:paraId="438A485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2B061CD4"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248CC816"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D0DD81"/>
            <w:noWrap/>
            <w:vAlign w:val="bottom"/>
            <w:hideMark/>
          </w:tcPr>
          <w:p w14:paraId="47E4AA04"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15</w:t>
            </w:r>
          </w:p>
        </w:tc>
        <w:tc>
          <w:tcPr>
            <w:tcW w:w="532" w:type="dxa"/>
            <w:tcBorders>
              <w:top w:val="nil"/>
              <w:left w:val="nil"/>
              <w:bottom w:val="nil"/>
              <w:right w:val="nil"/>
            </w:tcBorders>
            <w:shd w:val="clear" w:color="000000" w:fill="F8696B"/>
            <w:noWrap/>
            <w:vAlign w:val="bottom"/>
            <w:hideMark/>
          </w:tcPr>
          <w:p w14:paraId="2A5B33DF"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F8696B"/>
            <w:noWrap/>
            <w:vAlign w:val="bottom"/>
            <w:hideMark/>
          </w:tcPr>
          <w:p w14:paraId="07E1B26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B9574"/>
            <w:noWrap/>
            <w:vAlign w:val="bottom"/>
            <w:hideMark/>
          </w:tcPr>
          <w:p w14:paraId="7884E7D6"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w:t>
            </w:r>
          </w:p>
        </w:tc>
      </w:tr>
      <w:tr w:rsidR="00A16602" w:rsidRPr="00207462" w14:paraId="6C9300B0" w14:textId="77777777" w:rsidTr="001D10A8">
        <w:trPr>
          <w:trHeight w:val="242"/>
        </w:trPr>
        <w:tc>
          <w:tcPr>
            <w:tcW w:w="2167" w:type="dxa"/>
            <w:tcBorders>
              <w:top w:val="nil"/>
              <w:left w:val="nil"/>
              <w:bottom w:val="nil"/>
              <w:right w:val="nil"/>
            </w:tcBorders>
            <w:shd w:val="clear" w:color="auto" w:fill="auto"/>
            <w:vAlign w:val="center"/>
            <w:hideMark/>
          </w:tcPr>
          <w:p w14:paraId="402C01FE"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Larry Nance</w:t>
            </w:r>
          </w:p>
        </w:tc>
        <w:tc>
          <w:tcPr>
            <w:tcW w:w="597" w:type="dxa"/>
            <w:tcBorders>
              <w:top w:val="nil"/>
              <w:left w:val="nil"/>
              <w:bottom w:val="nil"/>
              <w:right w:val="nil"/>
            </w:tcBorders>
            <w:shd w:val="clear" w:color="000000" w:fill="F8696B"/>
            <w:noWrap/>
            <w:vAlign w:val="bottom"/>
            <w:hideMark/>
          </w:tcPr>
          <w:p w14:paraId="7355481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29BB538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12802C4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E7E482"/>
            <w:noWrap/>
            <w:vAlign w:val="bottom"/>
            <w:hideMark/>
          </w:tcPr>
          <w:p w14:paraId="5A3039A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18</w:t>
            </w:r>
          </w:p>
        </w:tc>
        <w:tc>
          <w:tcPr>
            <w:tcW w:w="532" w:type="dxa"/>
            <w:tcBorders>
              <w:top w:val="nil"/>
              <w:left w:val="nil"/>
              <w:bottom w:val="nil"/>
              <w:right w:val="nil"/>
            </w:tcBorders>
            <w:shd w:val="clear" w:color="000000" w:fill="E7E482"/>
            <w:noWrap/>
            <w:vAlign w:val="bottom"/>
            <w:hideMark/>
          </w:tcPr>
          <w:p w14:paraId="0721621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18</w:t>
            </w:r>
          </w:p>
        </w:tc>
        <w:tc>
          <w:tcPr>
            <w:tcW w:w="512" w:type="dxa"/>
            <w:tcBorders>
              <w:top w:val="nil"/>
              <w:left w:val="nil"/>
              <w:bottom w:val="nil"/>
              <w:right w:val="nil"/>
            </w:tcBorders>
            <w:shd w:val="clear" w:color="000000" w:fill="F8696B"/>
            <w:noWrap/>
            <w:vAlign w:val="bottom"/>
            <w:hideMark/>
          </w:tcPr>
          <w:p w14:paraId="26BBCCD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B9574"/>
            <w:noWrap/>
            <w:vAlign w:val="bottom"/>
            <w:hideMark/>
          </w:tcPr>
          <w:p w14:paraId="0DAE237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w:t>
            </w:r>
          </w:p>
        </w:tc>
      </w:tr>
      <w:tr w:rsidR="00A16602" w:rsidRPr="00207462" w14:paraId="643DC353" w14:textId="77777777" w:rsidTr="001D10A8">
        <w:trPr>
          <w:trHeight w:val="242"/>
        </w:trPr>
        <w:tc>
          <w:tcPr>
            <w:tcW w:w="2167" w:type="dxa"/>
            <w:tcBorders>
              <w:top w:val="nil"/>
              <w:left w:val="nil"/>
              <w:bottom w:val="nil"/>
              <w:right w:val="nil"/>
            </w:tcBorders>
            <w:shd w:val="clear" w:color="auto" w:fill="auto"/>
            <w:vAlign w:val="center"/>
            <w:hideMark/>
          </w:tcPr>
          <w:p w14:paraId="5E8E6130"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Christian Laettner</w:t>
            </w:r>
          </w:p>
        </w:tc>
        <w:tc>
          <w:tcPr>
            <w:tcW w:w="597" w:type="dxa"/>
            <w:tcBorders>
              <w:top w:val="nil"/>
              <w:left w:val="nil"/>
              <w:bottom w:val="nil"/>
              <w:right w:val="nil"/>
            </w:tcBorders>
            <w:shd w:val="clear" w:color="000000" w:fill="F8696B"/>
            <w:noWrap/>
            <w:vAlign w:val="bottom"/>
            <w:hideMark/>
          </w:tcPr>
          <w:p w14:paraId="17335504"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2751477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7430090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8696B"/>
            <w:noWrap/>
            <w:vAlign w:val="bottom"/>
            <w:hideMark/>
          </w:tcPr>
          <w:p w14:paraId="71D75F74"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D0DD81"/>
            <w:noWrap/>
            <w:vAlign w:val="bottom"/>
            <w:hideMark/>
          </w:tcPr>
          <w:p w14:paraId="6E75E68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15</w:t>
            </w:r>
          </w:p>
        </w:tc>
        <w:tc>
          <w:tcPr>
            <w:tcW w:w="512" w:type="dxa"/>
            <w:tcBorders>
              <w:top w:val="nil"/>
              <w:left w:val="nil"/>
              <w:bottom w:val="nil"/>
              <w:right w:val="nil"/>
            </w:tcBorders>
            <w:shd w:val="clear" w:color="000000" w:fill="F8696B"/>
            <w:noWrap/>
            <w:vAlign w:val="bottom"/>
            <w:hideMark/>
          </w:tcPr>
          <w:p w14:paraId="3C1A30A6"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B9574"/>
            <w:noWrap/>
            <w:vAlign w:val="bottom"/>
            <w:hideMark/>
          </w:tcPr>
          <w:p w14:paraId="53C9152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w:t>
            </w:r>
          </w:p>
        </w:tc>
      </w:tr>
      <w:tr w:rsidR="00A16602" w:rsidRPr="00207462" w14:paraId="0E5B9C34" w14:textId="77777777" w:rsidTr="001D10A8">
        <w:trPr>
          <w:trHeight w:val="242"/>
        </w:trPr>
        <w:tc>
          <w:tcPr>
            <w:tcW w:w="2167" w:type="dxa"/>
            <w:tcBorders>
              <w:top w:val="nil"/>
              <w:left w:val="nil"/>
              <w:bottom w:val="nil"/>
              <w:right w:val="nil"/>
            </w:tcBorders>
            <w:shd w:val="clear" w:color="auto" w:fill="auto"/>
            <w:vAlign w:val="center"/>
            <w:hideMark/>
          </w:tcPr>
          <w:p w14:paraId="307B238A"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Shawn Marion</w:t>
            </w:r>
          </w:p>
        </w:tc>
        <w:tc>
          <w:tcPr>
            <w:tcW w:w="597" w:type="dxa"/>
            <w:tcBorders>
              <w:top w:val="nil"/>
              <w:left w:val="nil"/>
              <w:bottom w:val="nil"/>
              <w:right w:val="nil"/>
            </w:tcBorders>
            <w:shd w:val="clear" w:color="000000" w:fill="F8696B"/>
            <w:noWrap/>
            <w:vAlign w:val="bottom"/>
            <w:hideMark/>
          </w:tcPr>
          <w:p w14:paraId="7F0F3D8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06B90A9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03D7F789"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D8DF81"/>
            <w:noWrap/>
            <w:vAlign w:val="bottom"/>
            <w:hideMark/>
          </w:tcPr>
          <w:p w14:paraId="0F3FEA7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16</w:t>
            </w:r>
          </w:p>
        </w:tc>
        <w:tc>
          <w:tcPr>
            <w:tcW w:w="532" w:type="dxa"/>
            <w:tcBorders>
              <w:top w:val="nil"/>
              <w:left w:val="nil"/>
              <w:bottom w:val="nil"/>
              <w:right w:val="nil"/>
            </w:tcBorders>
            <w:shd w:val="clear" w:color="000000" w:fill="F8696B"/>
            <w:noWrap/>
            <w:vAlign w:val="bottom"/>
            <w:hideMark/>
          </w:tcPr>
          <w:p w14:paraId="221354D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F8696B"/>
            <w:noWrap/>
            <w:vAlign w:val="bottom"/>
            <w:hideMark/>
          </w:tcPr>
          <w:p w14:paraId="5AAB768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A8C72"/>
            <w:noWrap/>
            <w:vAlign w:val="bottom"/>
            <w:hideMark/>
          </w:tcPr>
          <w:p w14:paraId="7EEE12FE"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20.2</w:t>
            </w:r>
          </w:p>
        </w:tc>
      </w:tr>
      <w:tr w:rsidR="00A16602" w:rsidRPr="00207462" w14:paraId="1CF1DD16" w14:textId="77777777" w:rsidTr="001D10A8">
        <w:trPr>
          <w:trHeight w:val="242"/>
        </w:trPr>
        <w:tc>
          <w:tcPr>
            <w:tcW w:w="2167" w:type="dxa"/>
            <w:tcBorders>
              <w:top w:val="nil"/>
              <w:left w:val="nil"/>
              <w:bottom w:val="nil"/>
              <w:right w:val="nil"/>
            </w:tcBorders>
            <w:shd w:val="clear" w:color="auto" w:fill="auto"/>
            <w:vAlign w:val="center"/>
            <w:hideMark/>
          </w:tcPr>
          <w:p w14:paraId="6B84292A"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Paul Millsap</w:t>
            </w:r>
          </w:p>
        </w:tc>
        <w:tc>
          <w:tcPr>
            <w:tcW w:w="597" w:type="dxa"/>
            <w:tcBorders>
              <w:top w:val="nil"/>
              <w:left w:val="nil"/>
              <w:bottom w:val="nil"/>
              <w:right w:val="nil"/>
            </w:tcBorders>
            <w:shd w:val="clear" w:color="000000" w:fill="F8696B"/>
            <w:noWrap/>
            <w:vAlign w:val="bottom"/>
            <w:hideMark/>
          </w:tcPr>
          <w:p w14:paraId="482C2BE4"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619C989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4F963BEF"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8696B"/>
            <w:noWrap/>
            <w:vAlign w:val="bottom"/>
            <w:hideMark/>
          </w:tcPr>
          <w:p w14:paraId="5186155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D8DF81"/>
            <w:noWrap/>
            <w:vAlign w:val="bottom"/>
            <w:hideMark/>
          </w:tcPr>
          <w:p w14:paraId="1FECA7EF"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16</w:t>
            </w:r>
          </w:p>
        </w:tc>
        <w:tc>
          <w:tcPr>
            <w:tcW w:w="512" w:type="dxa"/>
            <w:tcBorders>
              <w:top w:val="nil"/>
              <w:left w:val="nil"/>
              <w:bottom w:val="nil"/>
              <w:right w:val="nil"/>
            </w:tcBorders>
            <w:shd w:val="clear" w:color="000000" w:fill="F8696B"/>
            <w:noWrap/>
            <w:vAlign w:val="bottom"/>
            <w:hideMark/>
          </w:tcPr>
          <w:p w14:paraId="54F337B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A8C72"/>
            <w:noWrap/>
            <w:vAlign w:val="bottom"/>
            <w:hideMark/>
          </w:tcPr>
          <w:p w14:paraId="11AC602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20.2</w:t>
            </w:r>
          </w:p>
        </w:tc>
      </w:tr>
      <w:tr w:rsidR="00A16602" w:rsidRPr="00207462" w14:paraId="560D6A14" w14:textId="77777777" w:rsidTr="001D10A8">
        <w:trPr>
          <w:trHeight w:val="242"/>
        </w:trPr>
        <w:tc>
          <w:tcPr>
            <w:tcW w:w="2167" w:type="dxa"/>
            <w:tcBorders>
              <w:top w:val="nil"/>
              <w:left w:val="nil"/>
              <w:bottom w:val="nil"/>
              <w:right w:val="nil"/>
            </w:tcBorders>
            <w:shd w:val="clear" w:color="auto" w:fill="auto"/>
            <w:vAlign w:val="center"/>
            <w:hideMark/>
          </w:tcPr>
          <w:p w14:paraId="05BB66D1"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DeMarcus Cousins</w:t>
            </w:r>
          </w:p>
        </w:tc>
        <w:tc>
          <w:tcPr>
            <w:tcW w:w="597" w:type="dxa"/>
            <w:tcBorders>
              <w:top w:val="nil"/>
              <w:left w:val="nil"/>
              <w:bottom w:val="nil"/>
              <w:right w:val="nil"/>
            </w:tcBorders>
            <w:shd w:val="clear" w:color="000000" w:fill="F8696B"/>
            <w:noWrap/>
            <w:vAlign w:val="bottom"/>
            <w:hideMark/>
          </w:tcPr>
          <w:p w14:paraId="016420E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794E90CF"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5616481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8696B"/>
            <w:noWrap/>
            <w:vAlign w:val="bottom"/>
            <w:hideMark/>
          </w:tcPr>
          <w:p w14:paraId="2FD784B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DFE282"/>
            <w:noWrap/>
            <w:vAlign w:val="bottom"/>
            <w:hideMark/>
          </w:tcPr>
          <w:p w14:paraId="7A0B912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17</w:t>
            </w:r>
          </w:p>
        </w:tc>
        <w:tc>
          <w:tcPr>
            <w:tcW w:w="512" w:type="dxa"/>
            <w:tcBorders>
              <w:top w:val="nil"/>
              <w:left w:val="nil"/>
              <w:bottom w:val="nil"/>
              <w:right w:val="nil"/>
            </w:tcBorders>
            <w:shd w:val="clear" w:color="000000" w:fill="F8696B"/>
            <w:noWrap/>
            <w:vAlign w:val="bottom"/>
            <w:hideMark/>
          </w:tcPr>
          <w:p w14:paraId="28CCB79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A8370"/>
            <w:noWrap/>
            <w:vAlign w:val="bottom"/>
            <w:hideMark/>
          </w:tcPr>
          <w:p w14:paraId="50AB489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20.3</w:t>
            </w:r>
          </w:p>
        </w:tc>
      </w:tr>
      <w:tr w:rsidR="00A16602" w:rsidRPr="00207462" w14:paraId="13BDE2A9" w14:textId="77777777" w:rsidTr="001D10A8">
        <w:trPr>
          <w:trHeight w:val="242"/>
        </w:trPr>
        <w:tc>
          <w:tcPr>
            <w:tcW w:w="2167" w:type="dxa"/>
            <w:tcBorders>
              <w:top w:val="nil"/>
              <w:left w:val="nil"/>
              <w:bottom w:val="nil"/>
              <w:right w:val="nil"/>
            </w:tcBorders>
            <w:shd w:val="clear" w:color="auto" w:fill="auto"/>
            <w:vAlign w:val="center"/>
            <w:hideMark/>
          </w:tcPr>
          <w:p w14:paraId="5BAB6033"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Jeff Hornacek</w:t>
            </w:r>
          </w:p>
        </w:tc>
        <w:tc>
          <w:tcPr>
            <w:tcW w:w="597" w:type="dxa"/>
            <w:tcBorders>
              <w:top w:val="nil"/>
              <w:left w:val="nil"/>
              <w:bottom w:val="nil"/>
              <w:right w:val="nil"/>
            </w:tcBorders>
            <w:shd w:val="clear" w:color="000000" w:fill="EFE683"/>
            <w:noWrap/>
            <w:vAlign w:val="bottom"/>
            <w:hideMark/>
          </w:tcPr>
          <w:p w14:paraId="589663AF"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19</w:t>
            </w:r>
          </w:p>
        </w:tc>
        <w:tc>
          <w:tcPr>
            <w:tcW w:w="648" w:type="dxa"/>
            <w:tcBorders>
              <w:top w:val="nil"/>
              <w:left w:val="nil"/>
              <w:bottom w:val="nil"/>
              <w:right w:val="nil"/>
            </w:tcBorders>
            <w:shd w:val="clear" w:color="000000" w:fill="F8696B"/>
            <w:noWrap/>
            <w:vAlign w:val="bottom"/>
            <w:hideMark/>
          </w:tcPr>
          <w:p w14:paraId="1C7B24A4"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3B3968E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8696B"/>
            <w:noWrap/>
            <w:vAlign w:val="bottom"/>
            <w:hideMark/>
          </w:tcPr>
          <w:p w14:paraId="247AC1D6"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146AE6A4"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F8696B"/>
            <w:noWrap/>
            <w:vAlign w:val="bottom"/>
            <w:hideMark/>
          </w:tcPr>
          <w:p w14:paraId="641EE862"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9726D"/>
            <w:noWrap/>
            <w:vAlign w:val="bottom"/>
            <w:hideMark/>
          </w:tcPr>
          <w:p w14:paraId="10C5EA6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20.7</w:t>
            </w:r>
          </w:p>
        </w:tc>
      </w:tr>
      <w:tr w:rsidR="00A16602" w:rsidRPr="00207462" w14:paraId="5538A92E" w14:textId="77777777" w:rsidTr="001D10A8">
        <w:trPr>
          <w:trHeight w:val="242"/>
        </w:trPr>
        <w:tc>
          <w:tcPr>
            <w:tcW w:w="2167" w:type="dxa"/>
            <w:tcBorders>
              <w:top w:val="nil"/>
              <w:left w:val="nil"/>
              <w:bottom w:val="nil"/>
              <w:right w:val="nil"/>
            </w:tcBorders>
            <w:shd w:val="clear" w:color="auto" w:fill="auto"/>
            <w:vAlign w:val="center"/>
            <w:hideMark/>
          </w:tcPr>
          <w:p w14:paraId="76AD292F"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Lamar Odom</w:t>
            </w:r>
          </w:p>
        </w:tc>
        <w:tc>
          <w:tcPr>
            <w:tcW w:w="597" w:type="dxa"/>
            <w:tcBorders>
              <w:top w:val="nil"/>
              <w:left w:val="nil"/>
              <w:bottom w:val="nil"/>
              <w:right w:val="nil"/>
            </w:tcBorders>
            <w:shd w:val="clear" w:color="000000" w:fill="F8696B"/>
            <w:noWrap/>
            <w:vAlign w:val="bottom"/>
            <w:hideMark/>
          </w:tcPr>
          <w:p w14:paraId="6C11EE5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06F0E8E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6323BE6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EFE683"/>
            <w:noWrap/>
            <w:vAlign w:val="bottom"/>
            <w:hideMark/>
          </w:tcPr>
          <w:p w14:paraId="6D4C8979"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19</w:t>
            </w:r>
          </w:p>
        </w:tc>
        <w:tc>
          <w:tcPr>
            <w:tcW w:w="532" w:type="dxa"/>
            <w:tcBorders>
              <w:top w:val="nil"/>
              <w:left w:val="nil"/>
              <w:bottom w:val="nil"/>
              <w:right w:val="nil"/>
            </w:tcBorders>
            <w:shd w:val="clear" w:color="000000" w:fill="F8696B"/>
            <w:noWrap/>
            <w:vAlign w:val="bottom"/>
            <w:hideMark/>
          </w:tcPr>
          <w:p w14:paraId="2C42E42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F8696B"/>
            <w:noWrap/>
            <w:vAlign w:val="bottom"/>
            <w:hideMark/>
          </w:tcPr>
          <w:p w14:paraId="1D37E6D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9726D"/>
            <w:noWrap/>
            <w:vAlign w:val="bottom"/>
            <w:hideMark/>
          </w:tcPr>
          <w:p w14:paraId="049EA55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20.7</w:t>
            </w:r>
          </w:p>
        </w:tc>
      </w:tr>
      <w:tr w:rsidR="00A16602" w:rsidRPr="00207462" w14:paraId="01C83D94" w14:textId="77777777" w:rsidTr="001D10A8">
        <w:trPr>
          <w:trHeight w:val="242"/>
        </w:trPr>
        <w:tc>
          <w:tcPr>
            <w:tcW w:w="2167" w:type="dxa"/>
            <w:tcBorders>
              <w:top w:val="nil"/>
              <w:left w:val="nil"/>
              <w:bottom w:val="nil"/>
              <w:right w:val="nil"/>
            </w:tcBorders>
            <w:shd w:val="clear" w:color="auto" w:fill="auto"/>
            <w:vAlign w:val="center"/>
            <w:hideMark/>
          </w:tcPr>
          <w:p w14:paraId="79BF2F9C"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Amare Stoudemire</w:t>
            </w:r>
          </w:p>
        </w:tc>
        <w:tc>
          <w:tcPr>
            <w:tcW w:w="597" w:type="dxa"/>
            <w:tcBorders>
              <w:top w:val="nil"/>
              <w:left w:val="nil"/>
              <w:bottom w:val="nil"/>
              <w:right w:val="nil"/>
            </w:tcBorders>
            <w:shd w:val="clear" w:color="000000" w:fill="F8696B"/>
            <w:noWrap/>
            <w:vAlign w:val="bottom"/>
            <w:hideMark/>
          </w:tcPr>
          <w:p w14:paraId="3692751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7E883"/>
            <w:noWrap/>
            <w:vAlign w:val="bottom"/>
            <w:hideMark/>
          </w:tcPr>
          <w:p w14:paraId="2BA2280E"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w:t>
            </w:r>
          </w:p>
        </w:tc>
        <w:tc>
          <w:tcPr>
            <w:tcW w:w="838" w:type="dxa"/>
            <w:tcBorders>
              <w:top w:val="nil"/>
              <w:left w:val="nil"/>
              <w:bottom w:val="nil"/>
              <w:right w:val="nil"/>
            </w:tcBorders>
            <w:shd w:val="clear" w:color="000000" w:fill="F8696B"/>
            <w:noWrap/>
            <w:vAlign w:val="bottom"/>
            <w:hideMark/>
          </w:tcPr>
          <w:p w14:paraId="06E765E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8696B"/>
            <w:noWrap/>
            <w:vAlign w:val="bottom"/>
            <w:hideMark/>
          </w:tcPr>
          <w:p w14:paraId="763BEC1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73DDCEA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F8696B"/>
            <w:noWrap/>
            <w:vAlign w:val="bottom"/>
            <w:hideMark/>
          </w:tcPr>
          <w:p w14:paraId="1F4EC14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8696B"/>
            <w:noWrap/>
            <w:vAlign w:val="bottom"/>
            <w:hideMark/>
          </w:tcPr>
          <w:p w14:paraId="2B589E9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20.8</w:t>
            </w:r>
          </w:p>
        </w:tc>
      </w:tr>
      <w:tr w:rsidR="00A16602" w:rsidRPr="00207462" w14:paraId="4697F411" w14:textId="77777777" w:rsidTr="001D10A8">
        <w:trPr>
          <w:trHeight w:val="242"/>
        </w:trPr>
        <w:tc>
          <w:tcPr>
            <w:tcW w:w="2167" w:type="dxa"/>
            <w:tcBorders>
              <w:top w:val="nil"/>
              <w:left w:val="nil"/>
              <w:bottom w:val="nil"/>
              <w:right w:val="nil"/>
            </w:tcBorders>
            <w:shd w:val="clear" w:color="auto" w:fill="auto"/>
            <w:vAlign w:val="center"/>
            <w:hideMark/>
          </w:tcPr>
          <w:p w14:paraId="79EF17E0"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 xml:space="preserve">Marcus </w:t>
            </w:r>
            <w:proofErr w:type="spellStart"/>
            <w:r w:rsidRPr="00207462">
              <w:rPr>
                <w:rFonts w:ascii="Times New Roman" w:eastAsia="Times New Roman" w:hAnsi="Times New Roman" w:cs="Times New Roman"/>
                <w:sz w:val="20"/>
                <w:szCs w:val="20"/>
              </w:rPr>
              <w:t>Camby</w:t>
            </w:r>
            <w:proofErr w:type="spellEnd"/>
          </w:p>
        </w:tc>
        <w:tc>
          <w:tcPr>
            <w:tcW w:w="597" w:type="dxa"/>
            <w:tcBorders>
              <w:top w:val="nil"/>
              <w:left w:val="nil"/>
              <w:bottom w:val="nil"/>
              <w:right w:val="nil"/>
            </w:tcBorders>
            <w:shd w:val="clear" w:color="000000" w:fill="F8696B"/>
            <w:noWrap/>
            <w:vAlign w:val="bottom"/>
            <w:hideMark/>
          </w:tcPr>
          <w:p w14:paraId="6473E6A9"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4D64BCB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2CA93BE2"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8696B"/>
            <w:noWrap/>
            <w:vAlign w:val="bottom"/>
            <w:hideMark/>
          </w:tcPr>
          <w:p w14:paraId="736B20C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7E883"/>
            <w:noWrap/>
            <w:vAlign w:val="bottom"/>
            <w:hideMark/>
          </w:tcPr>
          <w:p w14:paraId="6FD607D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w:t>
            </w:r>
          </w:p>
        </w:tc>
        <w:tc>
          <w:tcPr>
            <w:tcW w:w="512" w:type="dxa"/>
            <w:tcBorders>
              <w:top w:val="nil"/>
              <w:left w:val="nil"/>
              <w:bottom w:val="nil"/>
              <w:right w:val="nil"/>
            </w:tcBorders>
            <w:shd w:val="clear" w:color="000000" w:fill="F8696B"/>
            <w:noWrap/>
            <w:vAlign w:val="bottom"/>
            <w:hideMark/>
          </w:tcPr>
          <w:p w14:paraId="00F7221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8696B"/>
            <w:noWrap/>
            <w:vAlign w:val="bottom"/>
            <w:hideMark/>
          </w:tcPr>
          <w:p w14:paraId="23E295C2"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20.8</w:t>
            </w:r>
          </w:p>
        </w:tc>
      </w:tr>
      <w:tr w:rsidR="00A16602" w:rsidRPr="00207462" w14:paraId="53664150" w14:textId="77777777" w:rsidTr="001D10A8">
        <w:trPr>
          <w:trHeight w:val="242"/>
        </w:trPr>
        <w:tc>
          <w:tcPr>
            <w:tcW w:w="2167" w:type="dxa"/>
            <w:tcBorders>
              <w:top w:val="nil"/>
              <w:left w:val="nil"/>
              <w:bottom w:val="nil"/>
              <w:right w:val="nil"/>
            </w:tcBorders>
            <w:shd w:val="clear" w:color="auto" w:fill="auto"/>
            <w:vAlign w:val="center"/>
            <w:hideMark/>
          </w:tcPr>
          <w:p w14:paraId="4E7B052E"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Patrick Ewing</w:t>
            </w:r>
          </w:p>
        </w:tc>
        <w:tc>
          <w:tcPr>
            <w:tcW w:w="597" w:type="dxa"/>
            <w:tcBorders>
              <w:top w:val="nil"/>
              <w:left w:val="nil"/>
              <w:bottom w:val="nil"/>
              <w:right w:val="nil"/>
            </w:tcBorders>
            <w:shd w:val="clear" w:color="000000" w:fill="F8696B"/>
            <w:noWrap/>
            <w:vAlign w:val="bottom"/>
            <w:hideMark/>
          </w:tcPr>
          <w:p w14:paraId="6082A58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0F14200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121C8D8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8696B"/>
            <w:noWrap/>
            <w:vAlign w:val="bottom"/>
            <w:hideMark/>
          </w:tcPr>
          <w:p w14:paraId="6C6EFCC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78E3BAE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F7E883"/>
            <w:noWrap/>
            <w:vAlign w:val="bottom"/>
            <w:hideMark/>
          </w:tcPr>
          <w:p w14:paraId="5386FA2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w:t>
            </w:r>
          </w:p>
        </w:tc>
        <w:tc>
          <w:tcPr>
            <w:tcW w:w="706" w:type="dxa"/>
            <w:tcBorders>
              <w:top w:val="nil"/>
              <w:left w:val="nil"/>
              <w:bottom w:val="nil"/>
              <w:right w:val="nil"/>
            </w:tcBorders>
            <w:shd w:val="clear" w:color="000000" w:fill="F8696B"/>
            <w:noWrap/>
            <w:vAlign w:val="bottom"/>
            <w:hideMark/>
          </w:tcPr>
          <w:p w14:paraId="7C368A5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20.8</w:t>
            </w:r>
          </w:p>
        </w:tc>
      </w:tr>
    </w:tbl>
    <w:p w14:paraId="4BE6C53C" w14:textId="6BF4D0EE" w:rsidR="001D10A8" w:rsidRPr="00207462" w:rsidRDefault="00852F82" w:rsidP="004E3402">
      <w:pPr>
        <w:spacing w:after="0" w:line="240" w:lineRule="auto"/>
        <w:rPr>
          <w:rFonts w:ascii="Times New Roman" w:eastAsia="Times New Roman" w:hAnsi="Times New Roman" w:cs="Times New Roman"/>
          <w:sz w:val="24"/>
          <w:szCs w:val="24"/>
        </w:rPr>
      </w:pPr>
      <w:r w:rsidRPr="00207462">
        <w:rPr>
          <w:rFonts w:ascii="Times New Roman" w:eastAsia="Times New Roman" w:hAnsi="Times New Roman" w:cs="Times New Roman"/>
          <w:sz w:val="24"/>
          <w:szCs w:val="24"/>
        </w:rPr>
        <w:t>Starting at the top, we can see a moderate amount of consistency. The top three players never drop below 8</w:t>
      </w:r>
      <w:r w:rsidRPr="00207462">
        <w:rPr>
          <w:rFonts w:ascii="Times New Roman" w:eastAsia="Times New Roman" w:hAnsi="Times New Roman" w:cs="Times New Roman"/>
          <w:sz w:val="24"/>
          <w:szCs w:val="24"/>
          <w:vertAlign w:val="superscript"/>
        </w:rPr>
        <w:t>th</w:t>
      </w:r>
      <w:r w:rsidRPr="00207462">
        <w:rPr>
          <w:rFonts w:ascii="Times New Roman" w:eastAsia="Times New Roman" w:hAnsi="Times New Roman" w:cs="Times New Roman"/>
          <w:sz w:val="24"/>
          <w:szCs w:val="24"/>
        </w:rPr>
        <w:t xml:space="preserve"> for any metric, which is a good indicator that the metrics </w:t>
      </w:r>
      <w:proofErr w:type="gramStart"/>
      <w:r w:rsidRPr="00207462">
        <w:rPr>
          <w:rFonts w:ascii="Times New Roman" w:eastAsia="Times New Roman" w:hAnsi="Times New Roman" w:cs="Times New Roman"/>
          <w:sz w:val="24"/>
          <w:szCs w:val="24"/>
        </w:rPr>
        <w:t>are in agreement</w:t>
      </w:r>
      <w:proofErr w:type="gramEnd"/>
      <w:r w:rsidRPr="00207462">
        <w:rPr>
          <w:rFonts w:ascii="Times New Roman" w:eastAsia="Times New Roman" w:hAnsi="Times New Roman" w:cs="Times New Roman"/>
          <w:sz w:val="24"/>
          <w:szCs w:val="24"/>
        </w:rPr>
        <w:t xml:space="preserve"> about the players. Beyond this initial agreement, the model completely breaks down. Michael Jordan, for instance, is ranked third in two metrics but fails to make the top 20 in three others. Chris Webber is the best player according to the Basic Percentile </w:t>
      </w:r>
      <w:proofErr w:type="gramStart"/>
      <w:r w:rsidRPr="00207462">
        <w:rPr>
          <w:rFonts w:ascii="Times New Roman" w:eastAsia="Times New Roman" w:hAnsi="Times New Roman" w:cs="Times New Roman"/>
          <w:sz w:val="24"/>
          <w:szCs w:val="24"/>
        </w:rPr>
        <w:t>metric, but</w:t>
      </w:r>
      <w:proofErr w:type="gramEnd"/>
      <w:r w:rsidRPr="00207462">
        <w:rPr>
          <w:rFonts w:ascii="Times New Roman" w:eastAsia="Times New Roman" w:hAnsi="Times New Roman" w:cs="Times New Roman"/>
          <w:sz w:val="24"/>
          <w:szCs w:val="24"/>
        </w:rPr>
        <w:t xml:space="preserve"> doesn’t crack the top 10 in anything else. Overall, the chart is an excellent way to show just how different the rankings are based on how you evaluate talent. </w:t>
      </w:r>
      <w:r w:rsidR="00EF2D7C" w:rsidRPr="00207462">
        <w:rPr>
          <w:rFonts w:ascii="Times New Roman" w:eastAsia="Times New Roman" w:hAnsi="Times New Roman" w:cs="Times New Roman"/>
          <w:sz w:val="24"/>
          <w:szCs w:val="24"/>
        </w:rPr>
        <w:t>Another thing to consider is that by generating these metrics as per season values, they give less credit to long, consistent careers than short but bright careers.</w:t>
      </w:r>
    </w:p>
    <w:p w14:paraId="2A0022EA" w14:textId="55BDEA4E" w:rsidR="00503DF3" w:rsidRDefault="00503DF3" w:rsidP="004E3402">
      <w:pPr>
        <w:spacing w:after="0" w:line="240" w:lineRule="auto"/>
        <w:rPr>
          <w:rFonts w:ascii="Times New Roman" w:eastAsia="Times New Roman" w:hAnsi="Times New Roman" w:cs="Times New Roman"/>
          <w:sz w:val="24"/>
          <w:szCs w:val="24"/>
        </w:rPr>
      </w:pPr>
    </w:p>
    <w:p w14:paraId="3367F8D8" w14:textId="77777777" w:rsidR="004F2311" w:rsidRPr="004F2311" w:rsidRDefault="004F2311" w:rsidP="004F2311">
      <w:pPr>
        <w:spacing w:after="0" w:line="240" w:lineRule="auto"/>
        <w:rPr>
          <w:rFonts w:ascii="Times New Roman" w:eastAsia="Times New Roman" w:hAnsi="Times New Roman" w:cs="Times New Roman"/>
          <w:i/>
          <w:iCs/>
          <w:sz w:val="24"/>
          <w:szCs w:val="24"/>
        </w:rPr>
      </w:pPr>
      <w:r w:rsidRPr="004F2311">
        <w:rPr>
          <w:rFonts w:ascii="Times New Roman" w:eastAsia="Times New Roman" w:hAnsi="Times New Roman" w:cs="Times New Roman"/>
          <w:i/>
          <w:iCs/>
          <w:sz w:val="24"/>
          <w:szCs w:val="24"/>
        </w:rPr>
        <w:t>So, which metric is the best predictor?</w:t>
      </w:r>
    </w:p>
    <w:p w14:paraId="36C25567" w14:textId="77777777" w:rsidR="004F2311" w:rsidRPr="004F2311" w:rsidRDefault="004F2311" w:rsidP="004F2311">
      <w:pPr>
        <w:spacing w:after="0" w:line="240" w:lineRule="auto"/>
        <w:rPr>
          <w:rFonts w:ascii="Times New Roman" w:eastAsia="Times New Roman" w:hAnsi="Times New Roman" w:cs="Times New Roman"/>
          <w:sz w:val="24"/>
          <w:szCs w:val="24"/>
        </w:rPr>
      </w:pPr>
    </w:p>
    <w:p w14:paraId="58532F93" w14:textId="77777777" w:rsidR="004F2311" w:rsidRPr="004F2311" w:rsidRDefault="004F2311" w:rsidP="004F2311">
      <w:pPr>
        <w:spacing w:after="0" w:line="240" w:lineRule="auto"/>
        <w:rPr>
          <w:rFonts w:ascii="Times New Roman" w:eastAsia="Times New Roman" w:hAnsi="Times New Roman" w:cs="Times New Roman"/>
          <w:sz w:val="24"/>
          <w:szCs w:val="24"/>
        </w:rPr>
      </w:pPr>
      <w:r w:rsidRPr="004F2311">
        <w:rPr>
          <w:rFonts w:ascii="Times New Roman" w:eastAsia="Times New Roman" w:hAnsi="Times New Roman" w:cs="Times New Roman"/>
          <w:sz w:val="24"/>
          <w:szCs w:val="24"/>
        </w:rPr>
        <w:t xml:space="preserve">In a perfect world, this analysis would guide us to a single metric that is the most accurate portrayal of individual player talent. However, after observing how each metric is normalized, and the quirks that come with each approach, we conclude that specific groupings of metrics are more appropriate for use in different scenarios. </w:t>
      </w:r>
    </w:p>
    <w:p w14:paraId="0A550E78" w14:textId="77777777" w:rsidR="004F2311" w:rsidRPr="004F2311" w:rsidRDefault="004F2311" w:rsidP="004F2311">
      <w:pPr>
        <w:spacing w:after="0" w:line="240" w:lineRule="auto"/>
        <w:rPr>
          <w:rFonts w:ascii="Times New Roman" w:eastAsia="Times New Roman" w:hAnsi="Times New Roman" w:cs="Times New Roman"/>
          <w:sz w:val="24"/>
          <w:szCs w:val="24"/>
        </w:rPr>
      </w:pPr>
      <w:r w:rsidRPr="004F2311">
        <w:rPr>
          <w:rFonts w:ascii="Times New Roman" w:eastAsia="Times New Roman" w:hAnsi="Times New Roman" w:cs="Times New Roman"/>
          <w:sz w:val="24"/>
          <w:szCs w:val="24"/>
        </w:rPr>
        <w:t xml:space="preserve">For instance, if fans are interested in comparing the careers of two retired players, a metric such as Basic Percentile or Win Shares would be most appropriate. Basic Percentile ranks players </w:t>
      </w:r>
      <w:r w:rsidRPr="004F2311">
        <w:rPr>
          <w:rFonts w:ascii="Times New Roman" w:eastAsia="Times New Roman" w:hAnsi="Times New Roman" w:cs="Times New Roman"/>
          <w:sz w:val="24"/>
          <w:szCs w:val="24"/>
        </w:rPr>
        <w:lastRenderedPageBreak/>
        <w:t xml:space="preserve">relative to the other players in the league during that year, and naturally adjusts for league pace of play. BP provides more insight into how dominant a player was relative to the players he was around at the time. Similarly, Win Shares considers how successful a team was during the regular season, which is often used subjectively in assessing careers. Finally, using cumulative values for these metrics would make the most sense, as both players have completed their careers and therefore a summative value is appropriate. </w:t>
      </w:r>
    </w:p>
    <w:p w14:paraId="7C18D2EE" w14:textId="77777777" w:rsidR="004F2311" w:rsidRPr="004F2311" w:rsidRDefault="004F2311" w:rsidP="004F2311">
      <w:pPr>
        <w:spacing w:after="0" w:line="240" w:lineRule="auto"/>
        <w:rPr>
          <w:rFonts w:ascii="Times New Roman" w:eastAsia="Times New Roman" w:hAnsi="Times New Roman" w:cs="Times New Roman"/>
          <w:sz w:val="24"/>
          <w:szCs w:val="24"/>
        </w:rPr>
      </w:pPr>
      <w:r w:rsidRPr="004F2311">
        <w:rPr>
          <w:rFonts w:ascii="Times New Roman" w:eastAsia="Times New Roman" w:hAnsi="Times New Roman" w:cs="Times New Roman"/>
          <w:sz w:val="24"/>
          <w:szCs w:val="24"/>
        </w:rPr>
        <w:t>On the other hand, if an NBA front office is attempting to evaluate the talent loss or gain in a proposed trade, Player Efficiency Rating or Advanced Percentile would be better indicators. The number of minutes a player receives is based highly on the talent level of the other players sharing the position on the team, as well as coaching style. As a result, a player is likely to have a large change in minutes, and therefore statistical volume, when changing teams. Fantasy Points, Win Shares, Value Over Replacement Player, and Basic Percentile aren’t good options, as they don’t consider efficiency. Even though PER and AP are clearly better options for this kind of talent evaluation, care must be taken to ensure that outliers aren’t being generated due to a lack of minutes played. Additionally, it is more appropriate to look at per season values for these metrics (and potentially multiply by the seasons left on the player’s contract) to capture the value a trade adds or subtracts.</w:t>
      </w:r>
    </w:p>
    <w:p w14:paraId="5F60DD49" w14:textId="77777777" w:rsidR="004F2311" w:rsidRPr="004F2311" w:rsidRDefault="004F2311" w:rsidP="004F2311">
      <w:pPr>
        <w:spacing w:after="0" w:line="240" w:lineRule="auto"/>
        <w:rPr>
          <w:rFonts w:ascii="Times New Roman" w:eastAsia="Times New Roman" w:hAnsi="Times New Roman" w:cs="Times New Roman"/>
          <w:sz w:val="24"/>
          <w:szCs w:val="24"/>
        </w:rPr>
      </w:pPr>
      <w:r w:rsidRPr="004F2311">
        <w:rPr>
          <w:rFonts w:ascii="Times New Roman" w:eastAsia="Times New Roman" w:hAnsi="Times New Roman" w:cs="Times New Roman"/>
          <w:sz w:val="24"/>
          <w:szCs w:val="24"/>
        </w:rPr>
        <w:t>Overall, this analysis confirms that there is a reason for having so many individual player evaluation statistics. Therefore, when attempting to quantify draft value, we look at all six metrics.</w:t>
      </w:r>
    </w:p>
    <w:p w14:paraId="71D29850" w14:textId="77777777" w:rsidR="004F2311" w:rsidRPr="00207462" w:rsidRDefault="004F2311" w:rsidP="004E3402">
      <w:pPr>
        <w:spacing w:after="0" w:line="240" w:lineRule="auto"/>
        <w:rPr>
          <w:rFonts w:ascii="Times New Roman" w:eastAsia="Times New Roman" w:hAnsi="Times New Roman" w:cs="Times New Roman"/>
          <w:sz w:val="24"/>
          <w:szCs w:val="24"/>
        </w:rPr>
      </w:pPr>
    </w:p>
    <w:p w14:paraId="7F4FFA3F" w14:textId="6794DFC6" w:rsidR="00EF2D7C" w:rsidRPr="00207462" w:rsidRDefault="00A37F9F" w:rsidP="004B20E2">
      <w:pPr>
        <w:pStyle w:val="Heading2"/>
        <w:rPr>
          <w:rFonts w:ascii="Times New Roman" w:hAnsi="Times New Roman" w:cs="Times New Roman"/>
        </w:rPr>
      </w:pPr>
      <w:r w:rsidRPr="00207462">
        <w:rPr>
          <w:rFonts w:ascii="Times New Roman" w:hAnsi="Times New Roman" w:cs="Times New Roman"/>
        </w:rPr>
        <w:t>Average NBA Draft Pick Value</w:t>
      </w:r>
    </w:p>
    <w:p w14:paraId="55599881" w14:textId="77777777" w:rsidR="004B20E2" w:rsidRPr="00207462" w:rsidRDefault="004B20E2" w:rsidP="004B20E2">
      <w:pPr>
        <w:rPr>
          <w:rFonts w:ascii="Times New Roman" w:hAnsi="Times New Roman" w:cs="Times New Roman"/>
        </w:rPr>
      </w:pPr>
    </w:p>
    <w:p w14:paraId="0839DB95" w14:textId="2EA98C91" w:rsidR="004B20E2" w:rsidRPr="00207462" w:rsidRDefault="00EF2D7C" w:rsidP="00EF2D7C">
      <w:pPr>
        <w:rPr>
          <w:rFonts w:ascii="Times New Roman" w:hAnsi="Times New Roman" w:cs="Times New Roman"/>
        </w:rPr>
      </w:pPr>
      <w:r w:rsidRPr="00207462">
        <w:rPr>
          <w:rFonts w:ascii="Times New Roman" w:hAnsi="Times New Roman" w:cs="Times New Roman"/>
        </w:rPr>
        <w:t>With a more nuanced understanding of the benefits and shortcomings of basketball player evaluation statistics, we can start to incorporate the draft into the analysis. The below graph uses cumulative career values for each of the six metrics collected</w:t>
      </w:r>
      <w:r w:rsidR="00503DF3" w:rsidRPr="00207462">
        <w:rPr>
          <w:rFonts w:ascii="Times New Roman" w:hAnsi="Times New Roman" w:cs="Times New Roman"/>
        </w:rPr>
        <w:t xml:space="preserve">. These values were then normalized with the first pick receiving a 100 for their value. By using cumulative values here, we help to display the phenomena that skews a lot of draft data: sunk costs. The first picks in the draft will almost always play large minutes, whereas later picks are rarely good enough to see the court. Because of this, the players who have NBA data in the 50-60 range are often seen as ‘steals’ and don’t accurately reflect the talent level generally attainable at that draft selection. Cumulatively totaling every first draft pick’s season will inevitably give a higher value, because there are more first picks found in the data than sixtieth picks. </w:t>
      </w:r>
    </w:p>
    <w:p w14:paraId="7765AF56" w14:textId="77777777" w:rsidR="004F2311" w:rsidRDefault="004F2311" w:rsidP="00A37F9F">
      <w:pPr>
        <w:rPr>
          <w:rFonts w:ascii="Times New Roman" w:hAnsi="Times New Roman" w:cs="Times New Roman"/>
        </w:rPr>
      </w:pPr>
    </w:p>
    <w:p w14:paraId="2BDC5533" w14:textId="77777777" w:rsidR="004F2311" w:rsidRDefault="004F2311" w:rsidP="00A37F9F">
      <w:pPr>
        <w:rPr>
          <w:rFonts w:ascii="Times New Roman" w:hAnsi="Times New Roman" w:cs="Times New Roman"/>
        </w:rPr>
      </w:pPr>
    </w:p>
    <w:p w14:paraId="01915125" w14:textId="13046D28" w:rsidR="00FB1BA0" w:rsidRPr="00207462" w:rsidRDefault="00BE3287" w:rsidP="00A37F9F">
      <w:pPr>
        <w:rPr>
          <w:rFonts w:ascii="Times New Roman" w:hAnsi="Times New Roman" w:cs="Times New Roman"/>
        </w:rPr>
      </w:pPr>
      <w:r w:rsidRPr="00207462">
        <w:rPr>
          <w:rFonts w:ascii="Times New Roman" w:hAnsi="Times New Roman" w:cs="Times New Roman"/>
          <w:noProof/>
        </w:rPr>
        <w:lastRenderedPageBreak/>
        <w:drawing>
          <wp:anchor distT="0" distB="0" distL="114300" distR="114300" simplePos="0" relativeHeight="251668480" behindDoc="0" locked="0" layoutInCell="1" allowOverlap="1" wp14:anchorId="2E998606" wp14:editId="53AF35D2">
            <wp:simplePos x="0" y="0"/>
            <wp:positionH relativeFrom="margin">
              <wp:posOffset>-640715</wp:posOffset>
            </wp:positionH>
            <wp:positionV relativeFrom="paragraph">
              <wp:posOffset>52705</wp:posOffset>
            </wp:positionV>
            <wp:extent cx="6886575" cy="6391275"/>
            <wp:effectExtent l="0" t="0" r="9525" b="9525"/>
            <wp:wrapSquare wrapText="bothSides"/>
            <wp:docPr id="7" name="Chart 7">
              <a:extLst xmlns:a="http://schemas.openxmlformats.org/drawingml/2006/main">
                <a:ext uri="{FF2B5EF4-FFF2-40B4-BE49-F238E27FC236}">
                  <a16:creationId xmlns:a16="http://schemas.microsoft.com/office/drawing/2014/main" id="{D6035217-58A9-4268-BAFA-08DB6FE7BA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V relativeFrom="margin">
              <wp14:pctHeight>0</wp14:pctHeight>
            </wp14:sizeRelV>
          </wp:anchor>
        </w:drawing>
      </w:r>
      <w:r w:rsidR="00503DF3" w:rsidRPr="00207462">
        <w:rPr>
          <w:rFonts w:ascii="Times New Roman" w:hAnsi="Times New Roman" w:cs="Times New Roman"/>
        </w:rPr>
        <w:t xml:space="preserve">On first look, the graph appears to be a jumbled mess of jagged lines. What’s more important than the directions of each line, however, is the separation between each y-value at a given x. </w:t>
      </w:r>
      <w:r w:rsidR="004B20E2" w:rsidRPr="00207462">
        <w:rPr>
          <w:rFonts w:ascii="Times New Roman" w:hAnsi="Times New Roman" w:cs="Times New Roman"/>
        </w:rPr>
        <w:t>At almost all values, Advanced Percentile is the highest value. This indicates that AP values later picks as having more comparable talent levels to higher picks than the other stats. Compare this to VORP, which immediately drops after the first few picks and flattens out after the 30</w:t>
      </w:r>
      <w:r w:rsidR="004B20E2" w:rsidRPr="00207462">
        <w:rPr>
          <w:rFonts w:ascii="Times New Roman" w:hAnsi="Times New Roman" w:cs="Times New Roman"/>
          <w:vertAlign w:val="superscript"/>
        </w:rPr>
        <w:t>th</w:t>
      </w:r>
      <w:r w:rsidR="004B20E2" w:rsidRPr="00207462">
        <w:rPr>
          <w:rFonts w:ascii="Times New Roman" w:hAnsi="Times New Roman" w:cs="Times New Roman"/>
        </w:rPr>
        <w:t xml:space="preserve"> pick. VORP suggests that talent is heavily front-stacked, and very little value can be found in later selections. </w:t>
      </w:r>
    </w:p>
    <w:p w14:paraId="713DE340" w14:textId="1EBF9A08" w:rsidR="004B20E2" w:rsidRPr="00207462" w:rsidRDefault="004B20E2" w:rsidP="00A37F9F">
      <w:pPr>
        <w:rPr>
          <w:rFonts w:ascii="Times New Roman" w:hAnsi="Times New Roman" w:cs="Times New Roman"/>
        </w:rPr>
      </w:pPr>
      <w:r w:rsidRPr="00207462">
        <w:rPr>
          <w:rFonts w:ascii="Times New Roman" w:hAnsi="Times New Roman" w:cs="Times New Roman"/>
        </w:rPr>
        <w:t>To smooth out this data and better draw these conclusions, we clustered the draft positions into intervals. The results of this are shown below.</w:t>
      </w:r>
    </w:p>
    <w:p w14:paraId="33A7AEA5" w14:textId="2C7C05E5" w:rsidR="00A37F9F" w:rsidRDefault="00A37F9F" w:rsidP="00A37F9F">
      <w:pPr>
        <w:rPr>
          <w:rFonts w:ascii="Times New Roman" w:hAnsi="Times New Roman" w:cs="Times New Roman"/>
        </w:rPr>
      </w:pPr>
    </w:p>
    <w:p w14:paraId="05D9FAD6" w14:textId="5C7BA12A" w:rsidR="00557A6F" w:rsidRDefault="004F2311" w:rsidP="00A37F9F">
      <w:pPr>
        <w:rPr>
          <w:rFonts w:ascii="Times New Roman" w:hAnsi="Times New Roman" w:cs="Times New Roman"/>
        </w:rPr>
      </w:pPr>
      <w:r w:rsidRPr="00207462">
        <w:rPr>
          <w:rFonts w:ascii="Times New Roman" w:hAnsi="Times New Roman" w:cs="Times New Roman"/>
          <w:noProof/>
        </w:rPr>
        <w:lastRenderedPageBreak/>
        <w:drawing>
          <wp:anchor distT="0" distB="0" distL="114300" distR="114300" simplePos="0" relativeHeight="251666432" behindDoc="1" locked="0" layoutInCell="1" allowOverlap="1" wp14:anchorId="08E0399C" wp14:editId="5AB53977">
            <wp:simplePos x="0" y="0"/>
            <wp:positionH relativeFrom="margin">
              <wp:align>center</wp:align>
            </wp:positionH>
            <wp:positionV relativeFrom="paragraph">
              <wp:posOffset>635</wp:posOffset>
            </wp:positionV>
            <wp:extent cx="7553325" cy="5883910"/>
            <wp:effectExtent l="0" t="0" r="9525" b="2540"/>
            <wp:wrapTight wrapText="bothSides">
              <wp:wrapPolygon edited="0">
                <wp:start x="0" y="0"/>
                <wp:lineTo x="0" y="21539"/>
                <wp:lineTo x="21573" y="21539"/>
                <wp:lineTo x="21573" y="0"/>
                <wp:lineTo x="0" y="0"/>
              </wp:wrapPolygon>
            </wp:wrapTight>
            <wp:docPr id="9" name="Chart 9">
              <a:extLst xmlns:a="http://schemas.openxmlformats.org/drawingml/2006/main">
                <a:ext uri="{FF2B5EF4-FFF2-40B4-BE49-F238E27FC236}">
                  <a16:creationId xmlns:a16="http://schemas.microsoft.com/office/drawing/2014/main" id="{521EA9D8-5A73-41F0-83C8-AA4F1CD29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sidR="00726911">
        <w:rPr>
          <w:rFonts w:ascii="Times New Roman" w:hAnsi="Times New Roman" w:cs="Times New Roman"/>
        </w:rPr>
        <w:t>This graph gives a much clearer approximation of the talent drop off over draft pick. This graph also indicates the number of players found in each grouping, to further contextualize the metrics calculated. As described earlier, the seven picks from 8</w:t>
      </w:r>
      <w:r w:rsidR="00726911" w:rsidRPr="00726911">
        <w:rPr>
          <w:rFonts w:ascii="Times New Roman" w:hAnsi="Times New Roman" w:cs="Times New Roman"/>
          <w:vertAlign w:val="superscript"/>
        </w:rPr>
        <w:t>th</w:t>
      </w:r>
      <w:r w:rsidR="00726911">
        <w:rPr>
          <w:rFonts w:ascii="Times New Roman" w:hAnsi="Times New Roman" w:cs="Times New Roman"/>
        </w:rPr>
        <w:t xml:space="preserve"> to 14</w:t>
      </w:r>
      <w:r w:rsidR="00726911" w:rsidRPr="00726911">
        <w:rPr>
          <w:rFonts w:ascii="Times New Roman" w:hAnsi="Times New Roman" w:cs="Times New Roman"/>
          <w:vertAlign w:val="superscript"/>
        </w:rPr>
        <w:t>th</w:t>
      </w:r>
      <w:r w:rsidR="00726911">
        <w:rPr>
          <w:rFonts w:ascii="Times New Roman" w:hAnsi="Times New Roman" w:cs="Times New Roman"/>
        </w:rPr>
        <w:t xml:space="preserve"> have 301 players, whereas the cluster containing the fifteen final picks has only 388 players. This is one of the motivating factors behind using the cumulative metrics to indicate the true value of each draft position. </w:t>
      </w:r>
      <w:r w:rsidR="003E7D7C">
        <w:rPr>
          <w:rFonts w:ascii="Times New Roman" w:hAnsi="Times New Roman" w:cs="Times New Roman"/>
        </w:rPr>
        <w:t>Finally, we add the fixed rookie salary scale to provide a guideline as to how the NBA approximates the talent available at each draft position. As</w:t>
      </w:r>
      <w:r w:rsidR="00DF4BB1">
        <w:rPr>
          <w:rFonts w:ascii="Times New Roman" w:hAnsi="Times New Roman" w:cs="Times New Roman"/>
        </w:rPr>
        <w:t xml:space="preserve"> only</w:t>
      </w:r>
      <w:r w:rsidR="003E7D7C">
        <w:rPr>
          <w:rFonts w:ascii="Times New Roman" w:hAnsi="Times New Roman" w:cs="Times New Roman"/>
        </w:rPr>
        <w:t xml:space="preserve"> </w:t>
      </w:r>
      <w:r w:rsidR="00DF4BB1">
        <w:rPr>
          <w:rFonts w:ascii="Times New Roman" w:hAnsi="Times New Roman" w:cs="Times New Roman"/>
        </w:rPr>
        <w:t xml:space="preserve">first round picks have guaranteed salaries, the values used for second round picks are simply the league minimum. </w:t>
      </w:r>
    </w:p>
    <w:p w14:paraId="365F3F3C" w14:textId="3316C165" w:rsidR="00263006" w:rsidRDefault="00263006">
      <w:pPr>
        <w:rPr>
          <w:rFonts w:ascii="Times New Roman" w:hAnsi="Times New Roman" w:cs="Times New Roman"/>
        </w:rPr>
      </w:pPr>
      <w:r>
        <w:rPr>
          <w:rFonts w:ascii="Times New Roman" w:hAnsi="Times New Roman" w:cs="Times New Roman"/>
        </w:rPr>
        <w:br w:type="page"/>
      </w:r>
    </w:p>
    <w:p w14:paraId="0B05FDCF" w14:textId="77777777" w:rsidR="00A37F9F" w:rsidRPr="00207462" w:rsidRDefault="00A37F9F" w:rsidP="00FB1BA0">
      <w:pPr>
        <w:jc w:val="center"/>
        <w:rPr>
          <w:rFonts w:ascii="Times New Roman" w:hAnsi="Times New Roman" w:cs="Times New Roman"/>
        </w:rPr>
      </w:pPr>
    </w:p>
    <w:p w14:paraId="3471E391" w14:textId="0DCF13CB" w:rsidR="00A37F9F" w:rsidRPr="00207462" w:rsidRDefault="00A37F9F" w:rsidP="00A37F9F">
      <w:pPr>
        <w:pStyle w:val="Heading2"/>
        <w:rPr>
          <w:rFonts w:ascii="Times New Roman" w:hAnsi="Times New Roman" w:cs="Times New Roman"/>
        </w:rPr>
      </w:pPr>
      <w:r w:rsidRPr="00207462">
        <w:rPr>
          <w:rFonts w:ascii="Times New Roman" w:hAnsi="Times New Roman" w:cs="Times New Roman"/>
        </w:rPr>
        <w:t>Predicting NBA Performance for NCAA DI players</w:t>
      </w:r>
    </w:p>
    <w:p w14:paraId="56CB5DD0" w14:textId="7FE6B7ED" w:rsidR="004E3402" w:rsidRDefault="004E3402" w:rsidP="004E3402">
      <w:pPr>
        <w:spacing w:after="0" w:line="240" w:lineRule="auto"/>
        <w:rPr>
          <w:rFonts w:ascii="Times New Roman" w:eastAsia="Times New Roman" w:hAnsi="Times New Roman" w:cs="Times New Roman"/>
          <w:sz w:val="24"/>
          <w:szCs w:val="24"/>
        </w:rPr>
      </w:pPr>
    </w:p>
    <w:p w14:paraId="39AB2E92" w14:textId="261E3EE2" w:rsidR="00263006" w:rsidRDefault="00263006" w:rsidP="00263006">
      <w:pPr>
        <w:pStyle w:val="Heading1"/>
      </w:pPr>
      <w:r w:rsidRPr="00207462">
        <w:t>3. Methods</w:t>
      </w:r>
    </w:p>
    <w:p w14:paraId="512AF51C" w14:textId="7ED6C356" w:rsidR="00263006" w:rsidRDefault="00263006" w:rsidP="004E3402">
      <w:pPr>
        <w:spacing w:after="0" w:line="240" w:lineRule="auto"/>
        <w:rPr>
          <w:rFonts w:ascii="Times New Roman" w:hAnsi="Times New Roman" w:cs="Times New Roman"/>
        </w:rPr>
      </w:pPr>
      <w:r>
        <w:rPr>
          <w:rFonts w:ascii="Times New Roman" w:hAnsi="Times New Roman" w:cs="Times New Roman"/>
        </w:rPr>
        <w:t xml:space="preserve">Once we had a grasp on the value of a player and the expected value from a given draft pick we set out to predict NBA performance for NCAA Division I players. </w:t>
      </w:r>
      <w:r w:rsidR="005472D3">
        <w:rPr>
          <w:rFonts w:ascii="Times New Roman" w:hAnsi="Times New Roman" w:cs="Times New Roman"/>
        </w:rPr>
        <w:t>To do this, we first needed to gather statistics about al NCAA Division I players. Using the same methodology to pull data from Basketball-Refernce.com we were able to pull the college data from Sports-Reference.com.</w:t>
      </w:r>
      <w:r w:rsidR="00174072">
        <w:rPr>
          <w:rFonts w:ascii="Times New Roman" w:hAnsi="Times New Roman" w:cs="Times New Roman"/>
        </w:rPr>
        <w:t xml:space="preserve"> We were able to pull data from all NCAA division I teams from 2000 – 2018. But due to the need to lack of identifiers for an NCAA player (the ids used in sports reference are not the same as the ones used in basketball reference) we needed to manually enter where a player was drafted and so we focused on college players from 2010 to 2018. When we were evaluating NBA player performance only in game performance was accounted for, but since predicting NBA readiness and expected performance it is also necessary to consider physical attributes. </w:t>
      </w:r>
      <w:r w:rsidR="005E56B2">
        <w:rPr>
          <w:rFonts w:ascii="Times New Roman" w:hAnsi="Times New Roman" w:cs="Times New Roman"/>
        </w:rPr>
        <w:t>Thus, we also made sure to collect</w:t>
      </w:r>
      <w:r w:rsidR="00174072">
        <w:rPr>
          <w:rFonts w:ascii="Times New Roman" w:hAnsi="Times New Roman" w:cs="Times New Roman"/>
        </w:rPr>
        <w:t xml:space="preserve"> height and weight measurements for all NCAA players</w:t>
      </w:r>
      <w:r w:rsidR="005E56B2">
        <w:rPr>
          <w:rFonts w:ascii="Times New Roman" w:hAnsi="Times New Roman" w:cs="Times New Roman"/>
        </w:rPr>
        <w:t xml:space="preserve">. To further investigate how physical </w:t>
      </w:r>
      <w:proofErr w:type="gramStart"/>
      <w:r w:rsidR="005E56B2">
        <w:rPr>
          <w:rFonts w:ascii="Times New Roman" w:hAnsi="Times New Roman" w:cs="Times New Roman"/>
        </w:rPr>
        <w:t>attributes</w:t>
      </w:r>
      <w:proofErr w:type="gramEnd"/>
      <w:r w:rsidR="005E56B2">
        <w:rPr>
          <w:rFonts w:ascii="Times New Roman" w:hAnsi="Times New Roman" w:cs="Times New Roman"/>
        </w:rPr>
        <w:t xml:space="preserve"> play a role into the probability a college player will reach the NBA we also collected data from the NBA combines from 2010-2018. </w:t>
      </w:r>
    </w:p>
    <w:p w14:paraId="2C4DB8EB" w14:textId="3CBBD7D4" w:rsidR="005E56B2" w:rsidRDefault="005E56B2" w:rsidP="004E3402">
      <w:pPr>
        <w:spacing w:after="0" w:line="240" w:lineRule="auto"/>
        <w:rPr>
          <w:rFonts w:ascii="Times New Roman" w:hAnsi="Times New Roman" w:cs="Times New Roman"/>
        </w:rPr>
      </w:pPr>
    </w:p>
    <w:p w14:paraId="2E66C95F" w14:textId="45918A2D" w:rsidR="005472D3" w:rsidRDefault="005E56B2" w:rsidP="004E3402">
      <w:pPr>
        <w:spacing w:after="0" w:line="240" w:lineRule="auto"/>
        <w:rPr>
          <w:rFonts w:ascii="Times New Roman" w:hAnsi="Times New Roman" w:cs="Times New Roman"/>
        </w:rPr>
      </w:pPr>
      <w:r>
        <w:rPr>
          <w:rFonts w:ascii="Times New Roman" w:hAnsi="Times New Roman" w:cs="Times New Roman"/>
        </w:rPr>
        <w:t xml:space="preserve">After collecting all the data that we needed to </w:t>
      </w:r>
      <w:proofErr w:type="gramStart"/>
      <w:r>
        <w:rPr>
          <w:rFonts w:ascii="Times New Roman" w:hAnsi="Times New Roman" w:cs="Times New Roman"/>
        </w:rPr>
        <w:t>we</w:t>
      </w:r>
      <w:proofErr w:type="gramEnd"/>
      <w:r>
        <w:rPr>
          <w:rFonts w:ascii="Times New Roman" w:hAnsi="Times New Roman" w:cs="Times New Roman"/>
        </w:rPr>
        <w:t xml:space="preserve"> integrated Python with </w:t>
      </w:r>
      <w:proofErr w:type="spellStart"/>
      <w:r>
        <w:rPr>
          <w:rFonts w:ascii="Times New Roman" w:hAnsi="Times New Roman" w:cs="Times New Roman"/>
        </w:rPr>
        <w:t>sklearn</w:t>
      </w:r>
      <w:proofErr w:type="spellEnd"/>
      <w:r>
        <w:rPr>
          <w:rFonts w:ascii="Times New Roman" w:hAnsi="Times New Roman" w:cs="Times New Roman"/>
        </w:rPr>
        <w:t xml:space="preserve">, a machine learning package, to predict whether or not a player would make the NBA. We defined making the NBA as playing in an official game during the NBA season. This excludes players who were drafted and never played a game, as well as those who signed contracts and were on NBA rosters but failed to play in a game. These distinctions echo the distinctions that are enforced on the sports reference page </w:t>
      </w:r>
      <w:proofErr w:type="gramStart"/>
      <w:r>
        <w:rPr>
          <w:rFonts w:ascii="Times New Roman" w:hAnsi="Times New Roman" w:cs="Times New Roman"/>
        </w:rPr>
        <w:t>in order for</w:t>
      </w:r>
      <w:proofErr w:type="gramEnd"/>
      <w:r>
        <w:rPr>
          <w:rFonts w:ascii="Times New Roman" w:hAnsi="Times New Roman" w:cs="Times New Roman"/>
        </w:rPr>
        <w:t xml:space="preserve"> a college player to be considered having gone on to play in the NBA.</w:t>
      </w:r>
      <w:r w:rsidR="001C2E13">
        <w:rPr>
          <w:rFonts w:ascii="Times New Roman" w:hAnsi="Times New Roman" w:cs="Times New Roman"/>
        </w:rPr>
        <w:t xml:space="preserve"> We created and ran a logistic regression, decision tree classifier, random forest classifier, MLP classifier, and Zero R model to see which model would be best at predicting </w:t>
      </w:r>
      <w:r w:rsidR="00993BE9">
        <w:rPr>
          <w:rFonts w:ascii="Times New Roman" w:hAnsi="Times New Roman" w:cs="Times New Roman"/>
        </w:rPr>
        <w:t>whether</w:t>
      </w:r>
      <w:r w:rsidR="001C2E13">
        <w:rPr>
          <w:rFonts w:ascii="Times New Roman" w:hAnsi="Times New Roman" w:cs="Times New Roman"/>
        </w:rPr>
        <w:t xml:space="preserve"> a player would make the NBA. The Zero R model, predicting every player as never making the NBA, was going to be our baseline. Since the </w:t>
      </w:r>
      <w:proofErr w:type="gramStart"/>
      <w:r w:rsidR="001C2E13">
        <w:rPr>
          <w:rFonts w:ascii="Times New Roman" w:hAnsi="Times New Roman" w:cs="Times New Roman"/>
        </w:rPr>
        <w:t>vast majority</w:t>
      </w:r>
      <w:proofErr w:type="gramEnd"/>
      <w:r w:rsidR="001C2E13">
        <w:rPr>
          <w:rFonts w:ascii="Times New Roman" w:hAnsi="Times New Roman" w:cs="Times New Roman"/>
        </w:rPr>
        <w:t xml:space="preserve"> of NCAA DI players never make the NBA, a model that predicts no one will make the NBA is still correct over 99% of the time. But </w:t>
      </w:r>
      <w:proofErr w:type="gramStart"/>
      <w:r w:rsidR="001C2E13">
        <w:rPr>
          <w:rFonts w:ascii="Times New Roman" w:hAnsi="Times New Roman" w:cs="Times New Roman"/>
        </w:rPr>
        <w:t>in order to</w:t>
      </w:r>
      <w:proofErr w:type="gramEnd"/>
      <w:r w:rsidR="001C2E13">
        <w:rPr>
          <w:rFonts w:ascii="Times New Roman" w:hAnsi="Times New Roman" w:cs="Times New Roman"/>
        </w:rPr>
        <w:t xml:space="preserve"> tell a story worth listening to we needed to predict the players who did end up making the NBA. </w:t>
      </w:r>
    </w:p>
    <w:p w14:paraId="475E3ED1" w14:textId="21C925EA" w:rsidR="00C856E5" w:rsidRDefault="00C856E5">
      <w:pPr>
        <w:rPr>
          <w:rFonts w:ascii="Times New Roman" w:hAnsi="Times New Roman" w:cs="Times New Roman"/>
        </w:rPr>
      </w:pPr>
      <w:r>
        <w:rPr>
          <w:rFonts w:ascii="Times New Roman" w:hAnsi="Times New Roman" w:cs="Times New Roman"/>
        </w:rPr>
        <w:br w:type="page"/>
      </w:r>
    </w:p>
    <w:p w14:paraId="3CC05088" w14:textId="77777777" w:rsidR="0034767E" w:rsidRDefault="0034767E" w:rsidP="004E3402">
      <w:pPr>
        <w:spacing w:after="0" w:line="240" w:lineRule="auto"/>
        <w:rPr>
          <w:rFonts w:ascii="Times New Roman" w:hAnsi="Times New Roman" w:cs="Times New Roman"/>
        </w:rPr>
      </w:pPr>
    </w:p>
    <w:p w14:paraId="6A30DD48" w14:textId="4C553812" w:rsidR="0034767E" w:rsidRDefault="00C856E5" w:rsidP="004E3402">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70528" behindDoc="0" locked="0" layoutInCell="1" allowOverlap="1" wp14:anchorId="70F74B5F" wp14:editId="40B2ADFA">
            <wp:simplePos x="0" y="0"/>
            <wp:positionH relativeFrom="page">
              <wp:posOffset>3563474</wp:posOffset>
            </wp:positionH>
            <wp:positionV relativeFrom="paragraph">
              <wp:posOffset>-873760</wp:posOffset>
            </wp:positionV>
            <wp:extent cx="4111625" cy="3558540"/>
            <wp:effectExtent l="0" t="0" r="3175" b="3810"/>
            <wp:wrapThrough wrapText="bothSides">
              <wp:wrapPolygon edited="0">
                <wp:start x="0" y="0"/>
                <wp:lineTo x="0" y="21507"/>
                <wp:lineTo x="21517" y="21507"/>
                <wp:lineTo x="21517" y="0"/>
                <wp:lineTo x="0" y="0"/>
              </wp:wrapPolygon>
            </wp:wrapThrough>
            <wp:docPr id="8" name="Picture 8"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e_doneP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1625" cy="3558540"/>
                    </a:xfrm>
                    <a:prstGeom prst="rect">
                      <a:avLst/>
                    </a:prstGeom>
                  </pic:spPr>
                </pic:pic>
              </a:graphicData>
            </a:graphic>
            <wp14:sizeRelH relativeFrom="page">
              <wp14:pctWidth>0</wp14:pctWidth>
            </wp14:sizeRelH>
            <wp14:sizeRelV relativeFrom="page">
              <wp14:pctHeight>0</wp14:pctHeight>
            </wp14:sizeRelV>
          </wp:anchor>
        </w:drawing>
      </w:r>
      <w:proofErr w:type="gramStart"/>
      <w:r w:rsidR="0034767E">
        <w:rPr>
          <w:rFonts w:ascii="Times New Roman" w:hAnsi="Times New Roman" w:cs="Times New Roman"/>
        </w:rPr>
        <w:t>In an attempt to</w:t>
      </w:r>
      <w:proofErr w:type="gramEnd"/>
      <w:r w:rsidR="0034767E">
        <w:rPr>
          <w:rFonts w:ascii="Times New Roman" w:hAnsi="Times New Roman" w:cs="Times New Roman"/>
        </w:rPr>
        <w:t xml:space="preserve"> improve the prediction ability of our model while also using realistic sub sections of NCAA DI players we broke up our dataset into the following categories to test our model with.</w:t>
      </w:r>
    </w:p>
    <w:p w14:paraId="27FF4BDE" w14:textId="07E19B81" w:rsidR="0034767E" w:rsidRDefault="0034767E" w:rsidP="004E3402">
      <w:pPr>
        <w:spacing w:after="0" w:line="240" w:lineRule="auto"/>
        <w:rPr>
          <w:rFonts w:ascii="Times New Roman" w:hAnsi="Times New Roman" w:cs="Times New Roman"/>
        </w:rPr>
      </w:pPr>
    </w:p>
    <w:p w14:paraId="2933E0F2" w14:textId="0A70CEA5" w:rsidR="0034767E" w:rsidRDefault="0034767E" w:rsidP="004E3402">
      <w:pPr>
        <w:spacing w:after="0" w:line="240" w:lineRule="auto"/>
        <w:rPr>
          <w:rFonts w:ascii="Times New Roman" w:hAnsi="Times New Roman" w:cs="Times New Roman"/>
        </w:rPr>
      </w:pPr>
      <w:r>
        <w:rPr>
          <w:rFonts w:ascii="Times New Roman" w:hAnsi="Times New Roman" w:cs="Times New Roman"/>
        </w:rPr>
        <w:t xml:space="preserve">Freshmen only: We decided that it would be appropriate to only look at players who were in their freshmen year because </w:t>
      </w:r>
      <w:r w:rsidR="00C856E5">
        <w:rPr>
          <w:rFonts w:ascii="Times New Roman" w:hAnsi="Times New Roman" w:cs="Times New Roman"/>
        </w:rPr>
        <w:t>the trend of freshmen being drafted, especially in lottery selections, has been increasing. From our previous work on NBA performance and the expected value of a pick it was appropriate to put an extra consideration on lottery picks. In the</w:t>
      </w:r>
      <w:r w:rsidR="00DF4BAD">
        <w:rPr>
          <w:rFonts w:ascii="Times New Roman" w:hAnsi="Times New Roman" w:cs="Times New Roman"/>
        </w:rPr>
        <w:t xml:space="preserve"> 2018</w:t>
      </w:r>
      <w:r w:rsidR="00C856E5">
        <w:rPr>
          <w:rFonts w:ascii="Times New Roman" w:hAnsi="Times New Roman" w:cs="Times New Roman"/>
        </w:rPr>
        <w:t xml:space="preserve"> draft 11 of the 15 lottery picks were freshmen, the other four being international player at 3, junior at 10, sophomore at 12, </w:t>
      </w:r>
      <w:proofErr w:type="gramStart"/>
      <w:r w:rsidR="00C856E5">
        <w:rPr>
          <w:rFonts w:ascii="Times New Roman" w:hAnsi="Times New Roman" w:cs="Times New Roman"/>
        </w:rPr>
        <w:t>an</w:t>
      </w:r>
      <w:proofErr w:type="gramEnd"/>
      <w:r w:rsidR="00C856E5">
        <w:rPr>
          <w:rFonts w:ascii="Times New Roman" w:hAnsi="Times New Roman" w:cs="Times New Roman"/>
        </w:rPr>
        <w:t xml:space="preserve"> junior at 13. </w:t>
      </w:r>
      <w:r w:rsidR="00DF4BAD">
        <w:rPr>
          <w:rFonts w:ascii="Times New Roman" w:hAnsi="Times New Roman" w:cs="Times New Roman"/>
        </w:rPr>
        <w:t>In the 2017 draft 11 of the 15 lottery picks were also freshmen. The other four being international at 8, sophomore at 12, sophomore at 13, and junior15</w:t>
      </w:r>
    </w:p>
    <w:p w14:paraId="4457FFD6" w14:textId="767C8CAB" w:rsidR="0034767E" w:rsidRDefault="0034767E" w:rsidP="004E3402">
      <w:pPr>
        <w:spacing w:after="0" w:line="240" w:lineRule="auto"/>
        <w:rPr>
          <w:rFonts w:ascii="Times New Roman" w:hAnsi="Times New Roman" w:cs="Times New Roman"/>
        </w:rPr>
      </w:pPr>
    </w:p>
    <w:p w14:paraId="6327D376" w14:textId="5A61C121" w:rsidR="00C856E5" w:rsidRDefault="00C856E5" w:rsidP="004E3402">
      <w:pPr>
        <w:spacing w:after="0" w:line="240" w:lineRule="auto"/>
        <w:rPr>
          <w:rFonts w:ascii="Times New Roman" w:hAnsi="Times New Roman" w:cs="Times New Roman"/>
        </w:rPr>
      </w:pPr>
      <w:r>
        <w:rPr>
          <w:rFonts w:ascii="Times New Roman" w:hAnsi="Times New Roman" w:cs="Times New Roman"/>
        </w:rPr>
        <w:t>Last Year of College: We decided that including the last year a player played would be</w:t>
      </w:r>
      <w:r w:rsidR="00DF4BAD">
        <w:rPr>
          <w:rFonts w:ascii="Times New Roman" w:hAnsi="Times New Roman" w:cs="Times New Roman"/>
        </w:rPr>
        <w:t xml:space="preserve"> a good sub section of players to consider as well. This is because this subsection inherently captures </w:t>
      </w:r>
      <w:bookmarkStart w:id="0" w:name="_GoBack"/>
      <w:bookmarkEnd w:id="0"/>
      <w:r w:rsidR="00DF4BAD">
        <w:rPr>
          <w:rFonts w:ascii="Times New Roman" w:hAnsi="Times New Roman" w:cs="Times New Roman"/>
        </w:rPr>
        <w:t xml:space="preserve">a players best season or their </w:t>
      </w:r>
    </w:p>
    <w:p w14:paraId="4495CCB0" w14:textId="197F8D65" w:rsidR="00C856E5" w:rsidRDefault="00C856E5" w:rsidP="004E3402">
      <w:pPr>
        <w:spacing w:after="0" w:line="240" w:lineRule="auto"/>
        <w:rPr>
          <w:rFonts w:ascii="Times New Roman" w:hAnsi="Times New Roman" w:cs="Times New Roman"/>
        </w:rPr>
      </w:pPr>
    </w:p>
    <w:p w14:paraId="70D45C8E" w14:textId="01899F83" w:rsidR="00C856E5" w:rsidRDefault="00C856E5" w:rsidP="004E3402">
      <w:pPr>
        <w:spacing w:after="0" w:line="240" w:lineRule="auto"/>
        <w:rPr>
          <w:rFonts w:ascii="Times New Roman" w:hAnsi="Times New Roman" w:cs="Times New Roman"/>
        </w:rPr>
      </w:pPr>
      <w:r>
        <w:rPr>
          <w:rFonts w:ascii="Times New Roman" w:hAnsi="Times New Roman" w:cs="Times New Roman"/>
        </w:rPr>
        <w:t>Guard:</w:t>
      </w:r>
    </w:p>
    <w:p w14:paraId="5D70A9ED" w14:textId="1AE30CB7" w:rsidR="00C856E5" w:rsidRDefault="00C856E5" w:rsidP="004E3402">
      <w:pPr>
        <w:spacing w:after="0" w:line="240" w:lineRule="auto"/>
        <w:rPr>
          <w:rFonts w:ascii="Times New Roman" w:hAnsi="Times New Roman" w:cs="Times New Roman"/>
        </w:rPr>
      </w:pPr>
    </w:p>
    <w:p w14:paraId="4BBBB7FF" w14:textId="274BA77F" w:rsidR="00C856E5" w:rsidRDefault="00C856E5" w:rsidP="004E3402">
      <w:pPr>
        <w:spacing w:after="0" w:line="240" w:lineRule="auto"/>
        <w:rPr>
          <w:rFonts w:ascii="Times New Roman" w:hAnsi="Times New Roman" w:cs="Times New Roman"/>
        </w:rPr>
      </w:pPr>
      <w:r>
        <w:rPr>
          <w:rFonts w:ascii="Times New Roman" w:hAnsi="Times New Roman" w:cs="Times New Roman"/>
        </w:rPr>
        <w:t>Forward:</w:t>
      </w:r>
    </w:p>
    <w:p w14:paraId="5AAFB866" w14:textId="55887281" w:rsidR="00C856E5" w:rsidRDefault="00C856E5" w:rsidP="004E3402">
      <w:pPr>
        <w:spacing w:after="0" w:line="240" w:lineRule="auto"/>
        <w:rPr>
          <w:rFonts w:ascii="Times New Roman" w:hAnsi="Times New Roman" w:cs="Times New Roman"/>
        </w:rPr>
      </w:pPr>
    </w:p>
    <w:p w14:paraId="053B0C9E" w14:textId="75132BBC" w:rsidR="0034767E" w:rsidRDefault="00C856E5" w:rsidP="004E3402">
      <w:pPr>
        <w:spacing w:after="0" w:line="240" w:lineRule="auto"/>
        <w:rPr>
          <w:rFonts w:ascii="Times New Roman" w:hAnsi="Times New Roman" w:cs="Times New Roman"/>
        </w:rPr>
      </w:pPr>
      <w:r>
        <w:rPr>
          <w:rFonts w:ascii="Times New Roman" w:hAnsi="Times New Roman" w:cs="Times New Roman"/>
        </w:rPr>
        <w:t xml:space="preserve">Center: </w:t>
      </w:r>
    </w:p>
    <w:p w14:paraId="7B81CABF" w14:textId="1E40A0BD" w:rsidR="00C856E5" w:rsidRDefault="00C856E5" w:rsidP="004E3402">
      <w:pPr>
        <w:spacing w:after="0" w:line="240" w:lineRule="auto"/>
        <w:rPr>
          <w:rFonts w:ascii="Times New Roman" w:hAnsi="Times New Roman" w:cs="Times New Roman"/>
        </w:rPr>
      </w:pPr>
    </w:p>
    <w:p w14:paraId="30633306" w14:textId="1B8251D0" w:rsidR="00C856E5" w:rsidRDefault="00C856E5" w:rsidP="004E3402">
      <w:pPr>
        <w:spacing w:after="0" w:line="240" w:lineRule="auto"/>
        <w:rPr>
          <w:rFonts w:ascii="Times New Roman" w:hAnsi="Times New Roman" w:cs="Times New Roman"/>
        </w:rPr>
      </w:pPr>
      <w:r>
        <w:rPr>
          <w:rFonts w:ascii="Times New Roman" w:hAnsi="Times New Roman" w:cs="Times New Roman"/>
        </w:rPr>
        <w:t xml:space="preserve">We also ran the model on </w:t>
      </w:r>
      <w:proofErr w:type="gramStart"/>
      <w:r>
        <w:rPr>
          <w:rFonts w:ascii="Times New Roman" w:hAnsi="Times New Roman" w:cs="Times New Roman"/>
        </w:rPr>
        <w:t>all of</w:t>
      </w:r>
      <w:proofErr w:type="gramEnd"/>
      <w:r>
        <w:rPr>
          <w:rFonts w:ascii="Times New Roman" w:hAnsi="Times New Roman" w:cs="Times New Roman"/>
        </w:rPr>
        <w:t xml:space="preserve"> the players in our dataset.</w:t>
      </w:r>
    </w:p>
    <w:p w14:paraId="3E09A300" w14:textId="77777777" w:rsidR="005472D3" w:rsidRDefault="005472D3" w:rsidP="004E3402">
      <w:pPr>
        <w:spacing w:after="0" w:line="240" w:lineRule="auto"/>
        <w:rPr>
          <w:rFonts w:ascii="Times New Roman" w:hAnsi="Times New Roman" w:cs="Times New Roman"/>
        </w:rPr>
      </w:pPr>
    </w:p>
    <w:p w14:paraId="159F08CD" w14:textId="09CF1B84" w:rsidR="005472D3" w:rsidRDefault="005472D3" w:rsidP="005472D3">
      <w:pPr>
        <w:pStyle w:val="Heading1"/>
      </w:pPr>
      <w:r w:rsidRPr="00207462">
        <w:t xml:space="preserve">3. </w:t>
      </w:r>
      <w:r>
        <w:t>Results</w:t>
      </w:r>
    </w:p>
    <w:p w14:paraId="74A06398" w14:textId="22D817D7" w:rsidR="00263006" w:rsidRDefault="00993BE9" w:rsidP="004E340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Note: d</w:t>
      </w:r>
      <w:r w:rsidR="001C2E13">
        <w:rPr>
          <w:rFonts w:ascii="Times New Roman" w:eastAsia="Times New Roman" w:hAnsi="Times New Roman" w:cs="Times New Roman"/>
          <w:sz w:val="24"/>
          <w:szCs w:val="24"/>
        </w:rPr>
        <w:t>ue to an overwhelming amount of empty data points in the combine anthropology and agility datasets we didn’t these metrics. This is due to t</w:t>
      </w:r>
      <w:r>
        <w:rPr>
          <w:rFonts w:ascii="Times New Roman" w:eastAsia="Times New Roman" w:hAnsi="Times New Roman" w:cs="Times New Roman"/>
          <w:sz w:val="24"/>
          <w:szCs w:val="24"/>
        </w:rPr>
        <w:t>hree</w:t>
      </w:r>
      <w:r w:rsidR="001C2E13">
        <w:rPr>
          <w:rFonts w:ascii="Times New Roman" w:eastAsia="Times New Roman" w:hAnsi="Times New Roman" w:cs="Times New Roman"/>
          <w:sz w:val="24"/>
          <w:szCs w:val="24"/>
        </w:rPr>
        <w:t xml:space="preserve"> main issues, the first is that players who attend the combine rarely perform all the tests</w:t>
      </w:r>
      <w:r>
        <w:rPr>
          <w:rFonts w:ascii="Times New Roman" w:eastAsia="Times New Roman" w:hAnsi="Times New Roman" w:cs="Times New Roman"/>
          <w:sz w:val="24"/>
          <w:szCs w:val="24"/>
        </w:rPr>
        <w:t xml:space="preserve">, the second is </w:t>
      </w:r>
      <w:r w:rsidR="001C2E13">
        <w:rPr>
          <w:rFonts w:ascii="Times New Roman" w:eastAsia="Times New Roman" w:hAnsi="Times New Roman" w:cs="Times New Roman"/>
          <w:sz w:val="24"/>
          <w:szCs w:val="24"/>
        </w:rPr>
        <w:t xml:space="preserve">often times the most notable college players </w:t>
      </w:r>
      <w:r>
        <w:rPr>
          <w:rFonts w:ascii="Times New Roman" w:eastAsia="Times New Roman" w:hAnsi="Times New Roman" w:cs="Times New Roman"/>
          <w:sz w:val="24"/>
          <w:szCs w:val="24"/>
        </w:rPr>
        <w:t>rarely perform any of the tests if they attend at all (the vast majority of NCAA players also do not attend) and lastly the combine usually occurs only a month before the NBA draft and by then most scouts/ fans have already decided who they feel are most draft worthy.</w:t>
      </w:r>
      <w:r w:rsidR="001C2E1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these reasons we decided that </w:t>
      </w:r>
      <w:r w:rsidR="001C2E13">
        <w:rPr>
          <w:rFonts w:ascii="Times New Roman" w:eastAsia="Times New Roman" w:hAnsi="Times New Roman" w:cs="Times New Roman"/>
          <w:sz w:val="24"/>
          <w:szCs w:val="24"/>
        </w:rPr>
        <w:t>adding the</w:t>
      </w:r>
      <w:r>
        <w:rPr>
          <w:rFonts w:ascii="Times New Roman" w:eastAsia="Times New Roman" w:hAnsi="Times New Roman" w:cs="Times New Roman"/>
          <w:sz w:val="24"/>
          <w:szCs w:val="24"/>
        </w:rPr>
        <w:t xml:space="preserve"> combine</w:t>
      </w:r>
      <w:r w:rsidR="001C2E13">
        <w:rPr>
          <w:rFonts w:ascii="Times New Roman" w:eastAsia="Times New Roman" w:hAnsi="Times New Roman" w:cs="Times New Roman"/>
          <w:sz w:val="24"/>
          <w:szCs w:val="24"/>
        </w:rPr>
        <w:t xml:space="preserve"> metrics to our machine learning models</w:t>
      </w:r>
      <w:r>
        <w:rPr>
          <w:rFonts w:ascii="Times New Roman" w:eastAsia="Times New Roman" w:hAnsi="Times New Roman" w:cs="Times New Roman"/>
          <w:sz w:val="24"/>
          <w:szCs w:val="24"/>
        </w:rPr>
        <w:t xml:space="preserve"> </w:t>
      </w:r>
      <w:r w:rsidR="001C2E13">
        <w:rPr>
          <w:rFonts w:ascii="Times New Roman" w:eastAsia="Times New Roman" w:hAnsi="Times New Roman" w:cs="Times New Roman"/>
          <w:sz w:val="24"/>
          <w:szCs w:val="24"/>
        </w:rPr>
        <w:t xml:space="preserve">would </w:t>
      </w:r>
      <w:r>
        <w:rPr>
          <w:rFonts w:ascii="Times New Roman" w:eastAsia="Times New Roman" w:hAnsi="Times New Roman" w:cs="Times New Roman"/>
          <w:sz w:val="24"/>
          <w:szCs w:val="24"/>
        </w:rPr>
        <w:t xml:space="preserve">negatively affect the model’s ability to predict NBA readiness. </w:t>
      </w:r>
    </w:p>
    <w:p w14:paraId="571746E1" w14:textId="33071349" w:rsidR="0034767E" w:rsidRDefault="0034767E" w:rsidP="004E3402">
      <w:pPr>
        <w:spacing w:after="0" w:line="240" w:lineRule="auto"/>
        <w:rPr>
          <w:rFonts w:ascii="Times New Roman" w:eastAsia="Times New Roman" w:hAnsi="Times New Roman" w:cs="Times New Roman"/>
          <w:sz w:val="24"/>
          <w:szCs w:val="24"/>
        </w:rPr>
      </w:pPr>
    </w:p>
    <w:p w14:paraId="400DDF44" w14:textId="6F3B0D64" w:rsidR="00993BE9" w:rsidRDefault="00993BE9" w:rsidP="004E3402">
      <w:pPr>
        <w:spacing w:after="0" w:line="240" w:lineRule="auto"/>
        <w:rPr>
          <w:rFonts w:ascii="Times New Roman" w:eastAsia="Times New Roman" w:hAnsi="Times New Roman" w:cs="Times New Roman"/>
          <w:sz w:val="24"/>
          <w:szCs w:val="24"/>
        </w:rPr>
      </w:pPr>
    </w:p>
    <w:p w14:paraId="477D9F6D" w14:textId="77777777" w:rsidR="00993BE9" w:rsidRDefault="00993BE9" w:rsidP="004E3402">
      <w:pPr>
        <w:spacing w:after="0" w:line="240" w:lineRule="auto"/>
        <w:rPr>
          <w:rFonts w:ascii="Times New Roman" w:eastAsia="Times New Roman" w:hAnsi="Times New Roman" w:cs="Times New Roman"/>
          <w:sz w:val="24"/>
          <w:szCs w:val="24"/>
        </w:rPr>
      </w:pPr>
    </w:p>
    <w:p w14:paraId="1B668C8B" w14:textId="1EB728B5" w:rsidR="00263006" w:rsidRPr="00207462" w:rsidRDefault="00263006" w:rsidP="004E340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A1687D" wp14:editId="77D75144">
            <wp:extent cx="5943600" cy="2956560"/>
            <wp:effectExtent l="0" t="0" r="0" b="0"/>
            <wp:docPr id="2" name="Picture 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babilitiesGrap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p>
    <w:p w14:paraId="52DAE900" w14:textId="38E69A33" w:rsidR="004E3402" w:rsidRPr="00207462" w:rsidRDefault="004E3402" w:rsidP="004E3402">
      <w:pPr>
        <w:pStyle w:val="Heading1"/>
      </w:pPr>
      <w:r w:rsidRPr="00207462">
        <w:t>6. Discussion and Future Work</w:t>
      </w:r>
    </w:p>
    <w:p w14:paraId="3329892E" w14:textId="77777777" w:rsidR="004E3402" w:rsidRPr="00207462" w:rsidRDefault="004E3402" w:rsidP="004E3402">
      <w:pPr>
        <w:spacing w:after="0" w:line="240" w:lineRule="auto"/>
        <w:rPr>
          <w:rFonts w:ascii="Times New Roman" w:eastAsia="Times New Roman" w:hAnsi="Times New Roman" w:cs="Times New Roman"/>
          <w:sz w:val="24"/>
          <w:szCs w:val="24"/>
        </w:rPr>
      </w:pPr>
    </w:p>
    <w:p w14:paraId="69B16E9C" w14:textId="234FE627" w:rsidR="00174539" w:rsidRPr="00207462" w:rsidRDefault="00174539">
      <w:pPr>
        <w:rPr>
          <w:rFonts w:ascii="Times New Roman" w:hAnsi="Times New Roman" w:cs="Times New Roman"/>
        </w:rPr>
      </w:pPr>
    </w:p>
    <w:p w14:paraId="1A0047CC" w14:textId="17CF0E7D" w:rsidR="004E3402" w:rsidRPr="00207462" w:rsidRDefault="004E3402">
      <w:pPr>
        <w:rPr>
          <w:rFonts w:ascii="Times New Roman" w:hAnsi="Times New Roman" w:cs="Times New Roman"/>
        </w:rPr>
      </w:pPr>
    </w:p>
    <w:p w14:paraId="7D6B9FC8" w14:textId="5102703D" w:rsidR="004E3402" w:rsidRPr="00207462" w:rsidRDefault="004E3402" w:rsidP="004E3402">
      <w:pPr>
        <w:pStyle w:val="Heading1"/>
      </w:pPr>
      <w:r w:rsidRPr="00207462">
        <w:t>References</w:t>
      </w:r>
    </w:p>
    <w:sectPr w:rsidR="004E3402" w:rsidRPr="002074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A9462A"/>
    <w:multiLevelType w:val="hybridMultilevel"/>
    <w:tmpl w:val="15863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402"/>
    <w:rsid w:val="00094D1D"/>
    <w:rsid w:val="0011442A"/>
    <w:rsid w:val="00174072"/>
    <w:rsid w:val="00174539"/>
    <w:rsid w:val="001964FE"/>
    <w:rsid w:val="001C2E13"/>
    <w:rsid w:val="001D10A8"/>
    <w:rsid w:val="00207462"/>
    <w:rsid w:val="00263006"/>
    <w:rsid w:val="00296B03"/>
    <w:rsid w:val="002D1284"/>
    <w:rsid w:val="002E318D"/>
    <w:rsid w:val="0034767E"/>
    <w:rsid w:val="003E7D7C"/>
    <w:rsid w:val="004B20E2"/>
    <w:rsid w:val="004E3402"/>
    <w:rsid w:val="004F2311"/>
    <w:rsid w:val="005006BF"/>
    <w:rsid w:val="00503DF3"/>
    <w:rsid w:val="005472D3"/>
    <w:rsid w:val="00557A6F"/>
    <w:rsid w:val="005B10A3"/>
    <w:rsid w:val="005E56B2"/>
    <w:rsid w:val="00726911"/>
    <w:rsid w:val="00774BF1"/>
    <w:rsid w:val="007B5B19"/>
    <w:rsid w:val="007E5254"/>
    <w:rsid w:val="00816838"/>
    <w:rsid w:val="00852F82"/>
    <w:rsid w:val="00903D13"/>
    <w:rsid w:val="00932A4C"/>
    <w:rsid w:val="00993BE9"/>
    <w:rsid w:val="009A42BD"/>
    <w:rsid w:val="00A04D26"/>
    <w:rsid w:val="00A16602"/>
    <w:rsid w:val="00A37F9F"/>
    <w:rsid w:val="00A63C07"/>
    <w:rsid w:val="00AC29C1"/>
    <w:rsid w:val="00AE3C55"/>
    <w:rsid w:val="00BC3CC0"/>
    <w:rsid w:val="00BD287A"/>
    <w:rsid w:val="00BE3287"/>
    <w:rsid w:val="00C444D7"/>
    <w:rsid w:val="00C856E5"/>
    <w:rsid w:val="00DD2A5F"/>
    <w:rsid w:val="00DF4BAD"/>
    <w:rsid w:val="00DF4BB1"/>
    <w:rsid w:val="00E8783B"/>
    <w:rsid w:val="00EC6997"/>
    <w:rsid w:val="00EF2D7C"/>
    <w:rsid w:val="00F516F2"/>
    <w:rsid w:val="00FB1B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CE995"/>
  <w15:chartTrackingRefBased/>
  <w15:docId w15:val="{6F538379-9C2B-4941-BC20-75B1C0CAF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E340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1745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2A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2691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340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4E340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E3402"/>
    <w:rPr>
      <w:color w:val="0000FF"/>
      <w:u w:val="single"/>
    </w:rPr>
  </w:style>
  <w:style w:type="paragraph" w:styleId="Title">
    <w:name w:val="Title"/>
    <w:basedOn w:val="Normal"/>
    <w:next w:val="Normal"/>
    <w:link w:val="TitleChar"/>
    <w:uiPriority w:val="10"/>
    <w:qFormat/>
    <w:rsid w:val="004E34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402"/>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9A42B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7453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37F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B10A3"/>
    <w:rPr>
      <w:color w:val="605E5C"/>
      <w:shd w:val="clear" w:color="auto" w:fill="E1DFDD"/>
    </w:rPr>
  </w:style>
  <w:style w:type="character" w:customStyle="1" w:styleId="Heading3Char">
    <w:name w:val="Heading 3 Char"/>
    <w:basedOn w:val="DefaultParagraphFont"/>
    <w:link w:val="Heading3"/>
    <w:uiPriority w:val="9"/>
    <w:rsid w:val="00932A4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2691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7384">
      <w:bodyDiv w:val="1"/>
      <w:marLeft w:val="0"/>
      <w:marRight w:val="0"/>
      <w:marTop w:val="0"/>
      <w:marBottom w:val="0"/>
      <w:divBdr>
        <w:top w:val="none" w:sz="0" w:space="0" w:color="auto"/>
        <w:left w:val="none" w:sz="0" w:space="0" w:color="auto"/>
        <w:bottom w:val="none" w:sz="0" w:space="0" w:color="auto"/>
        <w:right w:val="none" w:sz="0" w:space="0" w:color="auto"/>
      </w:divBdr>
      <w:divsChild>
        <w:div w:id="794831962">
          <w:marLeft w:val="0"/>
          <w:marRight w:val="0"/>
          <w:marTop w:val="0"/>
          <w:marBottom w:val="0"/>
          <w:divBdr>
            <w:top w:val="none" w:sz="0" w:space="0" w:color="auto"/>
            <w:left w:val="none" w:sz="0" w:space="0" w:color="auto"/>
            <w:bottom w:val="none" w:sz="0" w:space="0" w:color="auto"/>
            <w:right w:val="none" w:sz="0" w:space="0" w:color="auto"/>
          </w:divBdr>
        </w:div>
      </w:divsChild>
    </w:div>
    <w:div w:id="252401301">
      <w:bodyDiv w:val="1"/>
      <w:marLeft w:val="0"/>
      <w:marRight w:val="0"/>
      <w:marTop w:val="0"/>
      <w:marBottom w:val="0"/>
      <w:divBdr>
        <w:top w:val="none" w:sz="0" w:space="0" w:color="auto"/>
        <w:left w:val="none" w:sz="0" w:space="0" w:color="auto"/>
        <w:bottom w:val="none" w:sz="0" w:space="0" w:color="auto"/>
        <w:right w:val="none" w:sz="0" w:space="0" w:color="auto"/>
      </w:divBdr>
      <w:divsChild>
        <w:div w:id="1694914463">
          <w:marLeft w:val="0"/>
          <w:marRight w:val="0"/>
          <w:marTop w:val="0"/>
          <w:marBottom w:val="0"/>
          <w:divBdr>
            <w:top w:val="none" w:sz="0" w:space="0" w:color="auto"/>
            <w:left w:val="none" w:sz="0" w:space="0" w:color="auto"/>
            <w:bottom w:val="none" w:sz="0" w:space="0" w:color="auto"/>
            <w:right w:val="none" w:sz="0" w:space="0" w:color="auto"/>
          </w:divBdr>
        </w:div>
      </w:divsChild>
    </w:div>
    <w:div w:id="820274596">
      <w:bodyDiv w:val="1"/>
      <w:marLeft w:val="0"/>
      <w:marRight w:val="0"/>
      <w:marTop w:val="0"/>
      <w:marBottom w:val="0"/>
      <w:divBdr>
        <w:top w:val="none" w:sz="0" w:space="0" w:color="auto"/>
        <w:left w:val="none" w:sz="0" w:space="0" w:color="auto"/>
        <w:bottom w:val="none" w:sz="0" w:space="0" w:color="auto"/>
        <w:right w:val="none" w:sz="0" w:space="0" w:color="auto"/>
      </w:divBdr>
      <w:divsChild>
        <w:div w:id="960722063">
          <w:marLeft w:val="0"/>
          <w:marRight w:val="0"/>
          <w:marTop w:val="0"/>
          <w:marBottom w:val="0"/>
          <w:divBdr>
            <w:top w:val="none" w:sz="0" w:space="0" w:color="auto"/>
            <w:left w:val="none" w:sz="0" w:space="0" w:color="auto"/>
            <w:bottom w:val="none" w:sz="0" w:space="0" w:color="auto"/>
            <w:right w:val="none" w:sz="0" w:space="0" w:color="auto"/>
          </w:divBdr>
        </w:div>
      </w:divsChild>
    </w:div>
    <w:div w:id="822619882">
      <w:bodyDiv w:val="1"/>
      <w:marLeft w:val="0"/>
      <w:marRight w:val="0"/>
      <w:marTop w:val="0"/>
      <w:marBottom w:val="0"/>
      <w:divBdr>
        <w:top w:val="none" w:sz="0" w:space="0" w:color="auto"/>
        <w:left w:val="none" w:sz="0" w:space="0" w:color="auto"/>
        <w:bottom w:val="none" w:sz="0" w:space="0" w:color="auto"/>
        <w:right w:val="none" w:sz="0" w:space="0" w:color="auto"/>
      </w:divBdr>
      <w:divsChild>
        <w:div w:id="956178342">
          <w:marLeft w:val="0"/>
          <w:marRight w:val="0"/>
          <w:marTop w:val="0"/>
          <w:marBottom w:val="0"/>
          <w:divBdr>
            <w:top w:val="none" w:sz="0" w:space="0" w:color="auto"/>
            <w:left w:val="none" w:sz="0" w:space="0" w:color="auto"/>
            <w:bottom w:val="none" w:sz="0" w:space="0" w:color="auto"/>
            <w:right w:val="none" w:sz="0" w:space="0" w:color="auto"/>
          </w:divBdr>
        </w:div>
      </w:divsChild>
    </w:div>
    <w:div w:id="1296567698">
      <w:bodyDiv w:val="1"/>
      <w:marLeft w:val="0"/>
      <w:marRight w:val="0"/>
      <w:marTop w:val="0"/>
      <w:marBottom w:val="0"/>
      <w:divBdr>
        <w:top w:val="none" w:sz="0" w:space="0" w:color="auto"/>
        <w:left w:val="none" w:sz="0" w:space="0" w:color="auto"/>
        <w:bottom w:val="none" w:sz="0" w:space="0" w:color="auto"/>
        <w:right w:val="none" w:sz="0" w:space="0" w:color="auto"/>
      </w:divBdr>
    </w:div>
    <w:div w:id="1362708798">
      <w:bodyDiv w:val="1"/>
      <w:marLeft w:val="0"/>
      <w:marRight w:val="0"/>
      <w:marTop w:val="0"/>
      <w:marBottom w:val="0"/>
      <w:divBdr>
        <w:top w:val="none" w:sz="0" w:space="0" w:color="auto"/>
        <w:left w:val="none" w:sz="0" w:space="0" w:color="auto"/>
        <w:bottom w:val="none" w:sz="0" w:space="0" w:color="auto"/>
        <w:right w:val="none" w:sz="0" w:space="0" w:color="auto"/>
      </w:divBdr>
    </w:div>
    <w:div w:id="1720127628">
      <w:bodyDiv w:val="1"/>
      <w:marLeft w:val="0"/>
      <w:marRight w:val="0"/>
      <w:marTop w:val="0"/>
      <w:marBottom w:val="0"/>
      <w:divBdr>
        <w:top w:val="none" w:sz="0" w:space="0" w:color="auto"/>
        <w:left w:val="none" w:sz="0" w:space="0" w:color="auto"/>
        <w:bottom w:val="none" w:sz="0" w:space="0" w:color="auto"/>
        <w:right w:val="none" w:sz="0" w:space="0" w:color="auto"/>
      </w:divBdr>
      <w:divsChild>
        <w:div w:id="1721511725">
          <w:marLeft w:val="-1335"/>
          <w:marRight w:val="0"/>
          <w:marTop w:val="0"/>
          <w:marBottom w:val="0"/>
          <w:divBdr>
            <w:top w:val="none" w:sz="0" w:space="0" w:color="auto"/>
            <w:left w:val="none" w:sz="0" w:space="0" w:color="auto"/>
            <w:bottom w:val="none" w:sz="0" w:space="0" w:color="auto"/>
            <w:right w:val="none" w:sz="0" w:space="0" w:color="auto"/>
          </w:divBdr>
        </w:div>
      </w:divsChild>
    </w:div>
    <w:div w:id="1725333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e\Desktop\MQP\Final_Draft_Position_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ke\Desktop\MQP\Final_Draft_Position_Graphs.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Metrics vs Draft Position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4.918979275412242E-2"/>
          <c:y val="7.9914900661724561E-2"/>
          <c:w val="0.94200775032073514"/>
          <c:h val="0.79585916744003171"/>
        </c:manualLayout>
      </c:layout>
      <c:lineChart>
        <c:grouping val="standard"/>
        <c:varyColors val="0"/>
        <c:ser>
          <c:idx val="0"/>
          <c:order val="0"/>
          <c:tx>
            <c:strRef>
              <c:f>'Data 1-60'!$D$1</c:f>
              <c:strCache>
                <c:ptCount val="1"/>
                <c:pt idx="0">
                  <c:v>Cumulative Normalized PER</c:v>
                </c:pt>
              </c:strCache>
            </c:strRef>
          </c:tx>
          <c:spPr>
            <a:ln w="28575" cap="rnd">
              <a:solidFill>
                <a:schemeClr val="accent1"/>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1-60'!$D$2:$D$64</c:f>
              <c:numCache>
                <c:formatCode>General</c:formatCode>
                <c:ptCount val="63"/>
                <c:pt idx="0">
                  <c:v>100</c:v>
                </c:pt>
                <c:pt idx="1">
                  <c:v>77.494502376392134</c:v>
                </c:pt>
                <c:pt idx="2">
                  <c:v>80.540540540540491</c:v>
                </c:pt>
                <c:pt idx="3">
                  <c:v>78.425196850393704</c:v>
                </c:pt>
                <c:pt idx="4">
                  <c:v>80.231254876924154</c:v>
                </c:pt>
                <c:pt idx="5">
                  <c:v>46.744697453358881</c:v>
                </c:pt>
                <c:pt idx="6">
                  <c:v>63.734127828615996</c:v>
                </c:pt>
                <c:pt idx="7">
                  <c:v>60.337660495140796</c:v>
                </c:pt>
                <c:pt idx="8">
                  <c:v>69.521174718025108</c:v>
                </c:pt>
                <c:pt idx="9">
                  <c:v>65.595516776619135</c:v>
                </c:pt>
                <c:pt idx="10">
                  <c:v>55.667163226218349</c:v>
                </c:pt>
                <c:pt idx="11">
                  <c:v>42.579272185571391</c:v>
                </c:pt>
                <c:pt idx="12">
                  <c:v>57.686032489182097</c:v>
                </c:pt>
                <c:pt idx="13">
                  <c:v>41.89685748740866</c:v>
                </c:pt>
                <c:pt idx="14">
                  <c:v>45.967227069589271</c:v>
                </c:pt>
                <c:pt idx="15">
                  <c:v>45.152869404837901</c:v>
                </c:pt>
                <c:pt idx="16">
                  <c:v>42.075618926012623</c:v>
                </c:pt>
                <c:pt idx="17">
                  <c:v>47.173157409377872</c:v>
                </c:pt>
                <c:pt idx="18">
                  <c:v>39.130311413775978</c:v>
                </c:pt>
                <c:pt idx="19">
                  <c:v>35.401858551464848</c:v>
                </c:pt>
                <c:pt idx="20">
                  <c:v>42.17351209477193</c:v>
                </c:pt>
                <c:pt idx="21">
                  <c:v>28.306731928779172</c:v>
                </c:pt>
                <c:pt idx="22">
                  <c:v>40.191530112789955</c:v>
                </c:pt>
                <c:pt idx="23">
                  <c:v>37.205079094842866</c:v>
                </c:pt>
                <c:pt idx="24">
                  <c:v>30.542668652904869</c:v>
                </c:pt>
                <c:pt idx="25">
                  <c:v>34.590338369865925</c:v>
                </c:pt>
                <c:pt idx="26">
                  <c:v>33.290771086046675</c:v>
                </c:pt>
                <c:pt idx="27">
                  <c:v>29.305525998439368</c:v>
                </c:pt>
                <c:pt idx="28">
                  <c:v>26.175782081293892</c:v>
                </c:pt>
                <c:pt idx="29">
                  <c:v>23.518479109030288</c:v>
                </c:pt>
                <c:pt idx="30">
                  <c:v>21.848620273817122</c:v>
                </c:pt>
                <c:pt idx="31">
                  <c:v>16.149535362133786</c:v>
                </c:pt>
                <c:pt idx="32">
                  <c:v>20.008512449457328</c:v>
                </c:pt>
                <c:pt idx="33">
                  <c:v>19.10477406540398</c:v>
                </c:pt>
                <c:pt idx="34">
                  <c:v>22.945307512236628</c:v>
                </c:pt>
                <c:pt idx="35">
                  <c:v>13.442576434702417</c:v>
                </c:pt>
                <c:pt idx="36">
                  <c:v>20.574590338369863</c:v>
                </c:pt>
                <c:pt idx="37">
                  <c:v>18.354259771582605</c:v>
                </c:pt>
                <c:pt idx="38">
                  <c:v>16.491452082003264</c:v>
                </c:pt>
                <c:pt idx="39">
                  <c:v>17.630701567709441</c:v>
                </c:pt>
                <c:pt idx="40">
                  <c:v>13.601475491239274</c:v>
                </c:pt>
                <c:pt idx="41">
                  <c:v>12.531744342767965</c:v>
                </c:pt>
                <c:pt idx="42">
                  <c:v>19.524721571965667</c:v>
                </c:pt>
                <c:pt idx="43">
                  <c:v>13.031141377598072</c:v>
                </c:pt>
                <c:pt idx="44">
                  <c:v>21.397460452578564</c:v>
                </c:pt>
                <c:pt idx="45">
                  <c:v>19.538908987727886</c:v>
                </c:pt>
                <c:pt idx="46">
                  <c:v>21.469816272965879</c:v>
                </c:pt>
                <c:pt idx="47">
                  <c:v>13.642618996949707</c:v>
                </c:pt>
                <c:pt idx="48">
                  <c:v>10.268851528694048</c:v>
                </c:pt>
                <c:pt idx="49">
                  <c:v>11.599631127190182</c:v>
                </c:pt>
                <c:pt idx="50">
                  <c:v>6.3644747109314048</c:v>
                </c:pt>
                <c:pt idx="51">
                  <c:v>9.4644250549762337</c:v>
                </c:pt>
                <c:pt idx="52">
                  <c:v>11.249201957863377</c:v>
                </c:pt>
                <c:pt idx="53">
                  <c:v>6.4368305313187202</c:v>
                </c:pt>
                <c:pt idx="54">
                  <c:v>8.9749592111796872</c:v>
                </c:pt>
                <c:pt idx="55">
                  <c:v>8.027239838263462</c:v>
                </c:pt>
                <c:pt idx="56">
                  <c:v>2.0671064765552956</c:v>
                </c:pt>
                <c:pt idx="57">
                  <c:v>3.5794849968078317</c:v>
                </c:pt>
                <c:pt idx="58">
                  <c:v>0.82287011420869682</c:v>
                </c:pt>
                <c:pt idx="59">
                  <c:v>4.0646946158757187</c:v>
                </c:pt>
              </c:numCache>
            </c:numRef>
          </c:val>
          <c:smooth val="0"/>
          <c:extLst>
            <c:ext xmlns:c16="http://schemas.microsoft.com/office/drawing/2014/chart" uri="{C3380CC4-5D6E-409C-BE32-E72D297353CC}">
              <c16:uniqueId val="{00000000-5C4E-4E54-A090-BD5B6DCB7606}"/>
            </c:ext>
          </c:extLst>
        </c:ser>
        <c:ser>
          <c:idx val="1"/>
          <c:order val="1"/>
          <c:tx>
            <c:strRef>
              <c:f>'Data 1-60'!$F$1</c:f>
              <c:strCache>
                <c:ptCount val="1"/>
                <c:pt idx="0">
                  <c:v>Cumulative Normalized WS</c:v>
                </c:pt>
              </c:strCache>
            </c:strRef>
          </c:tx>
          <c:spPr>
            <a:ln w="28575" cap="rnd">
              <a:solidFill>
                <a:schemeClr val="accent2"/>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1-60'!$F$2:$F$64</c:f>
              <c:numCache>
                <c:formatCode>General</c:formatCode>
                <c:ptCount val="63"/>
                <c:pt idx="0">
                  <c:v>100</c:v>
                </c:pt>
                <c:pt idx="1">
                  <c:v>67.606877128084406</c:v>
                </c:pt>
                <c:pt idx="2">
                  <c:v>76.405061162722262</c:v>
                </c:pt>
                <c:pt idx="3">
                  <c:v>69.456471478414386</c:v>
                </c:pt>
                <c:pt idx="4">
                  <c:v>70.591449829753245</c:v>
                </c:pt>
                <c:pt idx="5">
                  <c:v>32.052629366513926</c:v>
                </c:pt>
                <c:pt idx="6">
                  <c:v>46.092731934927905</c:v>
                </c:pt>
                <c:pt idx="7">
                  <c:v>40.703686577830084</c:v>
                </c:pt>
                <c:pt idx="8">
                  <c:v>61.747025936357133</c:v>
                </c:pt>
                <c:pt idx="9">
                  <c:v>51.031989575013661</c:v>
                </c:pt>
                <c:pt idx="10">
                  <c:v>40.312749590146709</c:v>
                </c:pt>
                <c:pt idx="11">
                  <c:v>24.856025894320897</c:v>
                </c:pt>
                <c:pt idx="12">
                  <c:v>45.407541300601153</c:v>
                </c:pt>
                <c:pt idx="13">
                  <c:v>27.899449325318422</c:v>
                </c:pt>
                <c:pt idx="14">
                  <c:v>29.564084240615411</c:v>
                </c:pt>
                <c:pt idx="15">
                  <c:v>27.966707301694061</c:v>
                </c:pt>
                <c:pt idx="16">
                  <c:v>25.389886081802516</c:v>
                </c:pt>
                <c:pt idx="17">
                  <c:v>31.468325696750604</c:v>
                </c:pt>
                <c:pt idx="18">
                  <c:v>22.480978603556263</c:v>
                </c:pt>
                <c:pt idx="19">
                  <c:v>17.819160116020008</c:v>
                </c:pt>
                <c:pt idx="20">
                  <c:v>25.104039682206064</c:v>
                </c:pt>
                <c:pt idx="21">
                  <c:v>15.902307789314385</c:v>
                </c:pt>
                <c:pt idx="22">
                  <c:v>23.494051872714277</c:v>
                </c:pt>
                <c:pt idx="23">
                  <c:v>26.209592668880571</c:v>
                </c:pt>
                <c:pt idx="24">
                  <c:v>14.838791037874643</c:v>
                </c:pt>
                <c:pt idx="25">
                  <c:v>21.694901004666022</c:v>
                </c:pt>
                <c:pt idx="26">
                  <c:v>18.849047879271929</c:v>
                </c:pt>
                <c:pt idx="27">
                  <c:v>15.26756063726932</c:v>
                </c:pt>
                <c:pt idx="28">
                  <c:v>12.753793770229937</c:v>
                </c:pt>
                <c:pt idx="29">
                  <c:v>15.624868636764894</c:v>
                </c:pt>
                <c:pt idx="30">
                  <c:v>10.630963890873932</c:v>
                </c:pt>
                <c:pt idx="31">
                  <c:v>7.1587708604817353</c:v>
                </c:pt>
                <c:pt idx="32">
                  <c:v>7.9910883181302284</c:v>
                </c:pt>
                <c:pt idx="33">
                  <c:v>6.4903947202488546</c:v>
                </c:pt>
                <c:pt idx="34">
                  <c:v>14.107360544789611</c:v>
                </c:pt>
                <c:pt idx="35">
                  <c:v>6.1709193324645844</c:v>
                </c:pt>
                <c:pt idx="36">
                  <c:v>9.3278405985959854</c:v>
                </c:pt>
                <c:pt idx="37">
                  <c:v>9.4539493043003056</c:v>
                </c:pt>
                <c:pt idx="38">
                  <c:v>7.5455042246416415</c:v>
                </c:pt>
                <c:pt idx="39">
                  <c:v>7.4866534953129591</c:v>
                </c:pt>
                <c:pt idx="40">
                  <c:v>6.4988019672958082</c:v>
                </c:pt>
                <c:pt idx="41">
                  <c:v>5.4815250746143178</c:v>
                </c:pt>
                <c:pt idx="42">
                  <c:v>10.446004455840935</c:v>
                </c:pt>
                <c:pt idx="43">
                  <c:v>3.9766278532094668</c:v>
                </c:pt>
                <c:pt idx="44">
                  <c:v>13.052251040396822</c:v>
                </c:pt>
                <c:pt idx="45">
                  <c:v>11.984530665433605</c:v>
                </c:pt>
                <c:pt idx="46">
                  <c:v>11.017697255033843</c:v>
                </c:pt>
                <c:pt idx="47">
                  <c:v>8.2895455882971127</c:v>
                </c:pt>
                <c:pt idx="48">
                  <c:v>3.446971289251334</c:v>
                </c:pt>
                <c:pt idx="49">
                  <c:v>5.1452351927361386</c:v>
                </c:pt>
                <c:pt idx="50">
                  <c:v>3.2830299718357234</c:v>
                </c:pt>
                <c:pt idx="51">
                  <c:v>2.673504560931522</c:v>
                </c:pt>
                <c:pt idx="52">
                  <c:v>6.5324309554836271</c:v>
                </c:pt>
                <c:pt idx="53">
                  <c:v>2.8962966076758168</c:v>
                </c:pt>
                <c:pt idx="54">
                  <c:v>3.3671024423052671</c:v>
                </c:pt>
                <c:pt idx="55">
                  <c:v>3.7117995712303999</c:v>
                </c:pt>
                <c:pt idx="56">
                  <c:v>0.86174282231283372</c:v>
                </c:pt>
                <c:pt idx="57">
                  <c:v>1.1349783513388541</c:v>
                </c:pt>
                <c:pt idx="58">
                  <c:v>-4.2036235234772365E-3</c:v>
                </c:pt>
                <c:pt idx="59">
                  <c:v>3.0812560427088149</c:v>
                </c:pt>
              </c:numCache>
            </c:numRef>
          </c:val>
          <c:smooth val="0"/>
          <c:extLst>
            <c:ext xmlns:c16="http://schemas.microsoft.com/office/drawing/2014/chart" uri="{C3380CC4-5D6E-409C-BE32-E72D297353CC}">
              <c16:uniqueId val="{00000001-5C4E-4E54-A090-BD5B6DCB7606}"/>
            </c:ext>
          </c:extLst>
        </c:ser>
        <c:ser>
          <c:idx val="2"/>
          <c:order val="2"/>
          <c:tx>
            <c:strRef>
              <c:f>'Data 1-60'!$H$1</c:f>
              <c:strCache>
                <c:ptCount val="1"/>
                <c:pt idx="0">
                  <c:v>Cumulative Normalized VORP</c:v>
                </c:pt>
              </c:strCache>
            </c:strRef>
          </c:tx>
          <c:spPr>
            <a:ln w="28575" cap="rnd">
              <a:solidFill>
                <a:schemeClr val="accent3"/>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1-60'!$H$2:$H$64</c:f>
              <c:numCache>
                <c:formatCode>General</c:formatCode>
                <c:ptCount val="63"/>
                <c:pt idx="0">
                  <c:v>100.00000000000003</c:v>
                </c:pt>
                <c:pt idx="1">
                  <c:v>51.037165082108906</c:v>
                </c:pt>
                <c:pt idx="2">
                  <c:v>64.509507346585977</c:v>
                </c:pt>
                <c:pt idx="3">
                  <c:v>54.440363007778735</c:v>
                </c:pt>
                <c:pt idx="4">
                  <c:v>64.347450302506473</c:v>
                </c:pt>
                <c:pt idx="5">
                  <c:v>21.251080380293864</c:v>
                </c:pt>
                <c:pt idx="6">
                  <c:v>29.786084701815025</c:v>
                </c:pt>
                <c:pt idx="7">
                  <c:v>23.952031114952462</c:v>
                </c:pt>
                <c:pt idx="8">
                  <c:v>46.942523768366449</c:v>
                </c:pt>
                <c:pt idx="9">
                  <c:v>37.456784788245471</c:v>
                </c:pt>
                <c:pt idx="10">
                  <c:v>25.27009507346586</c:v>
                </c:pt>
                <c:pt idx="11">
                  <c:v>11.268366464995678</c:v>
                </c:pt>
                <c:pt idx="12">
                  <c:v>29.69965427830596</c:v>
                </c:pt>
                <c:pt idx="13">
                  <c:v>17.264477095937771</c:v>
                </c:pt>
                <c:pt idx="14">
                  <c:v>16.529818496110629</c:v>
                </c:pt>
                <c:pt idx="15">
                  <c:v>14.358254105445118</c:v>
                </c:pt>
                <c:pt idx="16">
                  <c:v>16.37856525496975</c:v>
                </c:pt>
                <c:pt idx="17">
                  <c:v>16.421780466724286</c:v>
                </c:pt>
                <c:pt idx="18">
                  <c:v>7.5302506482281757</c:v>
                </c:pt>
                <c:pt idx="19">
                  <c:v>6.3310285220397571</c:v>
                </c:pt>
                <c:pt idx="20">
                  <c:v>16.605445116681068</c:v>
                </c:pt>
                <c:pt idx="21">
                  <c:v>8.4485738980120999</c:v>
                </c:pt>
                <c:pt idx="22">
                  <c:v>8.7078651685393247</c:v>
                </c:pt>
                <c:pt idx="23">
                  <c:v>18.074762316335352</c:v>
                </c:pt>
                <c:pt idx="24">
                  <c:v>9.3668971477960241</c:v>
                </c:pt>
                <c:pt idx="25">
                  <c:v>12.986171132238548</c:v>
                </c:pt>
                <c:pt idx="26">
                  <c:v>8.6754537597234229</c:v>
                </c:pt>
                <c:pt idx="27">
                  <c:v>4.3539325842696623</c:v>
                </c:pt>
                <c:pt idx="28">
                  <c:v>4.2999135695764918</c:v>
                </c:pt>
                <c:pt idx="29">
                  <c:v>8.1028522039758002</c:v>
                </c:pt>
                <c:pt idx="30">
                  <c:v>5.466724286949006</c:v>
                </c:pt>
                <c:pt idx="31">
                  <c:v>4.0514261019878992</c:v>
                </c:pt>
                <c:pt idx="32">
                  <c:v>1.2208297320656873</c:v>
                </c:pt>
                <c:pt idx="33">
                  <c:v>1.4152981849611062</c:v>
                </c:pt>
                <c:pt idx="34">
                  <c:v>8.3945548833189267</c:v>
                </c:pt>
                <c:pt idx="35">
                  <c:v>2.312013828867761</c:v>
                </c:pt>
                <c:pt idx="36">
                  <c:v>2.7657735522904061</c:v>
                </c:pt>
                <c:pt idx="37">
                  <c:v>3.9974070872947278</c:v>
                </c:pt>
                <c:pt idx="38">
                  <c:v>2.0203111495246326</c:v>
                </c:pt>
                <c:pt idx="39">
                  <c:v>1.1776145203111494</c:v>
                </c:pt>
                <c:pt idx="40">
                  <c:v>3.0358686257562661</c:v>
                </c:pt>
                <c:pt idx="41">
                  <c:v>0.98314606741573018</c:v>
                </c:pt>
                <c:pt idx="42">
                  <c:v>4.451166810717373</c:v>
                </c:pt>
                <c:pt idx="43">
                  <c:v>0.23768366464995663</c:v>
                </c:pt>
                <c:pt idx="44">
                  <c:v>9.52895419187554</c:v>
                </c:pt>
                <c:pt idx="45">
                  <c:v>9.636992221261881</c:v>
                </c:pt>
                <c:pt idx="46">
                  <c:v>5.8232497839239388</c:v>
                </c:pt>
                <c:pt idx="47">
                  <c:v>6.3418323249783928</c:v>
                </c:pt>
                <c:pt idx="48">
                  <c:v>1.2532411408815902</c:v>
                </c:pt>
                <c:pt idx="49">
                  <c:v>0.92912705272255836</c:v>
                </c:pt>
                <c:pt idx="50">
                  <c:v>1.8150388936905792</c:v>
                </c:pt>
                <c:pt idx="51">
                  <c:v>2.3989261551969671E-17</c:v>
                </c:pt>
                <c:pt idx="52">
                  <c:v>3.6516853932584268</c:v>
                </c:pt>
                <c:pt idx="53">
                  <c:v>-0.22687986171132241</c:v>
                </c:pt>
                <c:pt idx="54">
                  <c:v>1.3612791702679343</c:v>
                </c:pt>
                <c:pt idx="55">
                  <c:v>1.836646499567848</c:v>
                </c:pt>
                <c:pt idx="56">
                  <c:v>0.39974070872947287</c:v>
                </c:pt>
                <c:pt idx="57">
                  <c:v>0.43215211754537591</c:v>
                </c:pt>
                <c:pt idx="58">
                  <c:v>-0.22687986171132241</c:v>
                </c:pt>
                <c:pt idx="59">
                  <c:v>2.0743301642178045</c:v>
                </c:pt>
              </c:numCache>
            </c:numRef>
          </c:val>
          <c:smooth val="0"/>
          <c:extLst>
            <c:ext xmlns:c16="http://schemas.microsoft.com/office/drawing/2014/chart" uri="{C3380CC4-5D6E-409C-BE32-E72D297353CC}">
              <c16:uniqueId val="{00000002-5C4E-4E54-A090-BD5B6DCB7606}"/>
            </c:ext>
          </c:extLst>
        </c:ser>
        <c:ser>
          <c:idx val="3"/>
          <c:order val="3"/>
          <c:tx>
            <c:strRef>
              <c:f>'Data 1-60'!$J$1</c:f>
              <c:strCache>
                <c:ptCount val="1"/>
                <c:pt idx="0">
                  <c:v>Cumulative Normalized Basic Percentile</c:v>
                </c:pt>
              </c:strCache>
            </c:strRef>
          </c:tx>
          <c:spPr>
            <a:ln w="28575" cap="rnd">
              <a:solidFill>
                <a:schemeClr val="accent4"/>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1-60'!$J$2:$J$64</c:f>
              <c:numCache>
                <c:formatCode>General</c:formatCode>
                <c:ptCount val="63"/>
                <c:pt idx="0">
                  <c:v>99.999999995400501</c:v>
                </c:pt>
                <c:pt idx="1">
                  <c:v>82.099593652414654</c:v>
                </c:pt>
                <c:pt idx="2">
                  <c:v>84.664101327162143</c:v>
                </c:pt>
                <c:pt idx="3">
                  <c:v>82.778417715823366</c:v>
                </c:pt>
                <c:pt idx="4">
                  <c:v>84.394841267736425</c:v>
                </c:pt>
                <c:pt idx="5">
                  <c:v>52.189629726133667</c:v>
                </c:pt>
                <c:pt idx="6">
                  <c:v>71.033868517336458</c:v>
                </c:pt>
                <c:pt idx="7">
                  <c:v>65.587346844837796</c:v>
                </c:pt>
                <c:pt idx="8">
                  <c:v>73.514621280473619</c:v>
                </c:pt>
                <c:pt idx="9">
                  <c:v>68.111497658516939</c:v>
                </c:pt>
                <c:pt idx="10">
                  <c:v>56.175187752278333</c:v>
                </c:pt>
                <c:pt idx="11">
                  <c:v>45.883904456600526</c:v>
                </c:pt>
                <c:pt idx="12">
                  <c:v>58.355604896664673</c:v>
                </c:pt>
                <c:pt idx="13">
                  <c:v>44.817508149538824</c:v>
                </c:pt>
                <c:pt idx="14">
                  <c:v>43.315005430634947</c:v>
                </c:pt>
                <c:pt idx="15">
                  <c:v>42.847762665138625</c:v>
                </c:pt>
                <c:pt idx="16">
                  <c:v>45.706752942029183</c:v>
                </c:pt>
                <c:pt idx="17">
                  <c:v>46.96115611761639</c:v>
                </c:pt>
                <c:pt idx="18">
                  <c:v>39.970358329968022</c:v>
                </c:pt>
                <c:pt idx="19">
                  <c:v>36.17458375922412</c:v>
                </c:pt>
                <c:pt idx="20">
                  <c:v>43.941989360451323</c:v>
                </c:pt>
                <c:pt idx="21">
                  <c:v>29.904273940235399</c:v>
                </c:pt>
                <c:pt idx="22">
                  <c:v>41.745061340158863</c:v>
                </c:pt>
                <c:pt idx="23">
                  <c:v>39.775254777512522</c:v>
                </c:pt>
                <c:pt idx="24">
                  <c:v>32.124916565168824</c:v>
                </c:pt>
                <c:pt idx="25">
                  <c:v>33.794088967945626</c:v>
                </c:pt>
                <c:pt idx="26">
                  <c:v>33.1557717515471</c:v>
                </c:pt>
                <c:pt idx="27">
                  <c:v>26.593116074710622</c:v>
                </c:pt>
                <c:pt idx="28">
                  <c:v>25.71578121542904</c:v>
                </c:pt>
                <c:pt idx="29">
                  <c:v>25.726854879956285</c:v>
                </c:pt>
                <c:pt idx="30">
                  <c:v>20.027867357741506</c:v>
                </c:pt>
                <c:pt idx="31">
                  <c:v>15.203903410882264</c:v>
                </c:pt>
                <c:pt idx="32">
                  <c:v>20.77076094312757</c:v>
                </c:pt>
                <c:pt idx="33">
                  <c:v>17.394384584887035</c:v>
                </c:pt>
                <c:pt idx="34">
                  <c:v>22.318705914644099</c:v>
                </c:pt>
                <c:pt idx="35">
                  <c:v>12.099334332329287</c:v>
                </c:pt>
                <c:pt idx="36">
                  <c:v>20.739720615035978</c:v>
                </c:pt>
                <c:pt idx="37">
                  <c:v>18.102243951725995</c:v>
                </c:pt>
                <c:pt idx="38">
                  <c:v>15.993988758874828</c:v>
                </c:pt>
                <c:pt idx="39">
                  <c:v>19.225910299064406</c:v>
                </c:pt>
                <c:pt idx="40">
                  <c:v>13.300252544511437</c:v>
                </c:pt>
                <c:pt idx="41">
                  <c:v>13.212491257922053</c:v>
                </c:pt>
                <c:pt idx="42">
                  <c:v>19.189301939919272</c:v>
                </c:pt>
                <c:pt idx="43">
                  <c:v>11.593669464050686</c:v>
                </c:pt>
                <c:pt idx="44">
                  <c:v>19.422259942224709</c:v>
                </c:pt>
                <c:pt idx="45">
                  <c:v>20.743230086360342</c:v>
                </c:pt>
                <c:pt idx="46">
                  <c:v>20.815169547003322</c:v>
                </c:pt>
                <c:pt idx="47">
                  <c:v>13.891308657330695</c:v>
                </c:pt>
                <c:pt idx="48">
                  <c:v>9.431128145944454</c:v>
                </c:pt>
                <c:pt idx="49">
                  <c:v>10.205248146137814</c:v>
                </c:pt>
                <c:pt idx="50">
                  <c:v>6.2453423789522153</c:v>
                </c:pt>
                <c:pt idx="51">
                  <c:v>7.3165100593865899</c:v>
                </c:pt>
                <c:pt idx="52">
                  <c:v>10.344212273577002</c:v>
                </c:pt>
                <c:pt idx="53">
                  <c:v>6.4202517123192431</c:v>
                </c:pt>
                <c:pt idx="54">
                  <c:v>7.1439785230729971</c:v>
                </c:pt>
                <c:pt idx="55">
                  <c:v>7.2573164098096692</c:v>
                </c:pt>
                <c:pt idx="56">
                  <c:v>2.1789585515857572</c:v>
                </c:pt>
                <c:pt idx="57">
                  <c:v>3.4978786528582577</c:v>
                </c:pt>
                <c:pt idx="58">
                  <c:v>0.59667407959453311</c:v>
                </c:pt>
                <c:pt idx="59">
                  <c:v>3.8166345377814368</c:v>
                </c:pt>
              </c:numCache>
            </c:numRef>
          </c:val>
          <c:smooth val="0"/>
          <c:extLst>
            <c:ext xmlns:c16="http://schemas.microsoft.com/office/drawing/2014/chart" uri="{C3380CC4-5D6E-409C-BE32-E72D297353CC}">
              <c16:uniqueId val="{00000003-5C4E-4E54-A090-BD5B6DCB7606}"/>
            </c:ext>
          </c:extLst>
        </c:ser>
        <c:ser>
          <c:idx val="4"/>
          <c:order val="4"/>
          <c:tx>
            <c:strRef>
              <c:f>'Data 1-60'!$L$1</c:f>
              <c:strCache>
                <c:ptCount val="1"/>
                <c:pt idx="0">
                  <c:v>Cumulative Normalized Advanced Percentile</c:v>
                </c:pt>
              </c:strCache>
            </c:strRef>
          </c:tx>
          <c:spPr>
            <a:ln w="28575" cap="rnd">
              <a:solidFill>
                <a:schemeClr val="accent5"/>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1-60'!$L$2:$L$64</c:f>
              <c:numCache>
                <c:formatCode>General</c:formatCode>
                <c:ptCount val="63"/>
                <c:pt idx="0">
                  <c:v>100.00000000383977</c:v>
                </c:pt>
                <c:pt idx="1">
                  <c:v>82.121310629734239</c:v>
                </c:pt>
                <c:pt idx="2">
                  <c:v>81.887340713197958</c:v>
                </c:pt>
                <c:pt idx="3">
                  <c:v>80.645632675523487</c:v>
                </c:pt>
                <c:pt idx="4">
                  <c:v>86.031464924848649</c:v>
                </c:pt>
                <c:pt idx="5">
                  <c:v>54.299567932743265</c:v>
                </c:pt>
                <c:pt idx="6">
                  <c:v>70.680748805329131</c:v>
                </c:pt>
                <c:pt idx="7">
                  <c:v>68.031715334422401</c:v>
                </c:pt>
                <c:pt idx="8">
                  <c:v>76.929066590020497</c:v>
                </c:pt>
                <c:pt idx="9">
                  <c:v>71.549340528995273</c:v>
                </c:pt>
                <c:pt idx="10">
                  <c:v>63.50806682468356</c:v>
                </c:pt>
                <c:pt idx="11">
                  <c:v>52.402175098651384</c:v>
                </c:pt>
                <c:pt idx="12">
                  <c:v>64.216176412207162</c:v>
                </c:pt>
                <c:pt idx="13">
                  <c:v>49.761969836015204</c:v>
                </c:pt>
                <c:pt idx="14">
                  <c:v>50.246775129733678</c:v>
                </c:pt>
                <c:pt idx="15">
                  <c:v>50.50440392959635</c:v>
                </c:pt>
                <c:pt idx="16">
                  <c:v>51.463990408487916</c:v>
                </c:pt>
                <c:pt idx="17">
                  <c:v>52.59888846940359</c:v>
                </c:pt>
                <c:pt idx="18">
                  <c:v>45.514732331940685</c:v>
                </c:pt>
                <c:pt idx="19">
                  <c:v>42.07663882658305</c:v>
                </c:pt>
                <c:pt idx="20">
                  <c:v>49.897749395521927</c:v>
                </c:pt>
                <c:pt idx="21">
                  <c:v>34.488387434992177</c:v>
                </c:pt>
                <c:pt idx="22">
                  <c:v>47.490452262254493</c:v>
                </c:pt>
                <c:pt idx="23">
                  <c:v>44.481449305500625</c:v>
                </c:pt>
                <c:pt idx="24">
                  <c:v>39.533309971470864</c:v>
                </c:pt>
                <c:pt idx="25">
                  <c:v>40.536794332083865</c:v>
                </c:pt>
                <c:pt idx="26">
                  <c:v>40.769000934303925</c:v>
                </c:pt>
                <c:pt idx="27">
                  <c:v>32.329213474541277</c:v>
                </c:pt>
                <c:pt idx="28">
                  <c:v>32.654631000415527</c:v>
                </c:pt>
                <c:pt idx="29">
                  <c:v>31.512758461974204</c:v>
                </c:pt>
                <c:pt idx="30">
                  <c:v>24.800137220122366</c:v>
                </c:pt>
                <c:pt idx="31">
                  <c:v>21.17156850786937</c:v>
                </c:pt>
                <c:pt idx="32">
                  <c:v>26.468272683479132</c:v>
                </c:pt>
                <c:pt idx="33">
                  <c:v>23.445413925290865</c:v>
                </c:pt>
                <c:pt idx="34">
                  <c:v>29.817703981998079</c:v>
                </c:pt>
                <c:pt idx="35">
                  <c:v>15.508602711215087</c:v>
                </c:pt>
                <c:pt idx="36">
                  <c:v>26.127241158644466</c:v>
                </c:pt>
                <c:pt idx="37">
                  <c:v>24.11272963375697</c:v>
                </c:pt>
                <c:pt idx="38">
                  <c:v>21.539531484352555</c:v>
                </c:pt>
                <c:pt idx="39">
                  <c:v>22.288622994175405</c:v>
                </c:pt>
                <c:pt idx="40">
                  <c:v>15.835801160365284</c:v>
                </c:pt>
                <c:pt idx="41">
                  <c:v>16.847769602931013</c:v>
                </c:pt>
                <c:pt idx="42">
                  <c:v>23.038973558433916</c:v>
                </c:pt>
                <c:pt idx="43">
                  <c:v>17.448965505646946</c:v>
                </c:pt>
                <c:pt idx="44">
                  <c:v>24.758278399566784</c:v>
                </c:pt>
                <c:pt idx="45">
                  <c:v>24.338801784928147</c:v>
                </c:pt>
                <c:pt idx="46">
                  <c:v>24.664159031406921</c:v>
                </c:pt>
                <c:pt idx="47">
                  <c:v>16.563481651896627</c:v>
                </c:pt>
                <c:pt idx="48">
                  <c:v>14.108251315041494</c:v>
                </c:pt>
                <c:pt idx="49">
                  <c:v>14.166571969812539</c:v>
                </c:pt>
                <c:pt idx="50">
                  <c:v>8.5685561044035747</c:v>
                </c:pt>
                <c:pt idx="51">
                  <c:v>12.356482649595774</c:v>
                </c:pt>
                <c:pt idx="52">
                  <c:v>13.044110034417692</c:v>
                </c:pt>
                <c:pt idx="53">
                  <c:v>8.3266349019280117</c:v>
                </c:pt>
                <c:pt idx="54">
                  <c:v>11.295669476084379</c:v>
                </c:pt>
                <c:pt idx="55">
                  <c:v>9.7354745256657527</c:v>
                </c:pt>
                <c:pt idx="56">
                  <c:v>3.1038854068002335</c:v>
                </c:pt>
                <c:pt idx="57">
                  <c:v>5.6250764338127004</c:v>
                </c:pt>
                <c:pt idx="58">
                  <c:v>1.0224977449093799</c:v>
                </c:pt>
                <c:pt idx="59">
                  <c:v>4.0276071058685803</c:v>
                </c:pt>
              </c:numCache>
            </c:numRef>
          </c:val>
          <c:smooth val="0"/>
          <c:extLst>
            <c:ext xmlns:c16="http://schemas.microsoft.com/office/drawing/2014/chart" uri="{C3380CC4-5D6E-409C-BE32-E72D297353CC}">
              <c16:uniqueId val="{00000004-5C4E-4E54-A090-BD5B6DCB7606}"/>
            </c:ext>
          </c:extLst>
        </c:ser>
        <c:ser>
          <c:idx val="5"/>
          <c:order val="5"/>
          <c:tx>
            <c:strRef>
              <c:f>'Data 1-60'!$N$1</c:f>
              <c:strCache>
                <c:ptCount val="1"/>
                <c:pt idx="0">
                  <c:v>Cumulative Normalized Fantasy Points</c:v>
                </c:pt>
              </c:strCache>
            </c:strRef>
          </c:tx>
          <c:spPr>
            <a:ln w="28575" cap="rnd">
              <a:solidFill>
                <a:schemeClr val="accent6"/>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1-60'!$N$2:$N$64</c:f>
              <c:numCache>
                <c:formatCode>General</c:formatCode>
                <c:ptCount val="63"/>
                <c:pt idx="0">
                  <c:v>99.999999999999972</c:v>
                </c:pt>
                <c:pt idx="1">
                  <c:v>73.6413440204865</c:v>
                </c:pt>
                <c:pt idx="2">
                  <c:v>76.616773661774275</c:v>
                </c:pt>
                <c:pt idx="3">
                  <c:v>73.420567803076096</c:v>
                </c:pt>
                <c:pt idx="4">
                  <c:v>74.589198725622353</c:v>
                </c:pt>
                <c:pt idx="5">
                  <c:v>39.308802557043919</c:v>
                </c:pt>
                <c:pt idx="6">
                  <c:v>56.68416532971586</c:v>
                </c:pt>
                <c:pt idx="7">
                  <c:v>50.408518457496633</c:v>
                </c:pt>
                <c:pt idx="8">
                  <c:v>62.101207333045338</c:v>
                </c:pt>
                <c:pt idx="9">
                  <c:v>55.098994769234686</c:v>
                </c:pt>
                <c:pt idx="10">
                  <c:v>41.055155431480124</c:v>
                </c:pt>
                <c:pt idx="11">
                  <c:v>31.075348993606699</c:v>
                </c:pt>
                <c:pt idx="12">
                  <c:v>46.979259575759805</c:v>
                </c:pt>
                <c:pt idx="13">
                  <c:v>31.795101489289333</c:v>
                </c:pt>
                <c:pt idx="14">
                  <c:v>31.82709064449022</c:v>
                </c:pt>
                <c:pt idx="15">
                  <c:v>31.341681320301795</c:v>
                </c:pt>
                <c:pt idx="16">
                  <c:v>33.928277465690186</c:v>
                </c:pt>
                <c:pt idx="17">
                  <c:v>34.732740386386524</c:v>
                </c:pt>
                <c:pt idx="18">
                  <c:v>28.335049199700634</c:v>
                </c:pt>
                <c:pt idx="19">
                  <c:v>23.030123078414487</c:v>
                </c:pt>
                <c:pt idx="20">
                  <c:v>30.962455759241937</c:v>
                </c:pt>
                <c:pt idx="21">
                  <c:v>19.595675632157302</c:v>
                </c:pt>
                <c:pt idx="22">
                  <c:v>28.276204677868517</c:v>
                </c:pt>
                <c:pt idx="23">
                  <c:v>29.446421772093139</c:v>
                </c:pt>
                <c:pt idx="24">
                  <c:v>18.856654821736388</c:v>
                </c:pt>
                <c:pt idx="25">
                  <c:v>22.845437219831926</c:v>
                </c:pt>
                <c:pt idx="26">
                  <c:v>22.228863968110417</c:v>
                </c:pt>
                <c:pt idx="27">
                  <c:v>18.692915519785487</c:v>
                </c:pt>
                <c:pt idx="28">
                  <c:v>14.658917322566914</c:v>
                </c:pt>
                <c:pt idx="29">
                  <c:v>16.420116810530651</c:v>
                </c:pt>
                <c:pt idx="30">
                  <c:v>12.335089570741737</c:v>
                </c:pt>
                <c:pt idx="31">
                  <c:v>7.8733529672872535</c:v>
                </c:pt>
                <c:pt idx="32">
                  <c:v>10.649200022297309</c:v>
                </c:pt>
                <c:pt idx="33">
                  <c:v>9.1819096385848979</c:v>
                </c:pt>
                <c:pt idx="34">
                  <c:v>15.0178955944507</c:v>
                </c:pt>
                <c:pt idx="35">
                  <c:v>8.0782418281070321</c:v>
                </c:pt>
                <c:pt idx="36">
                  <c:v>11.989271512371806</c:v>
                </c:pt>
                <c:pt idx="37">
                  <c:v>10.668612852309735</c:v>
                </c:pt>
                <c:pt idx="38">
                  <c:v>9.1911912486118457</c:v>
                </c:pt>
                <c:pt idx="39">
                  <c:v>12.738486476849195</c:v>
                </c:pt>
                <c:pt idx="40">
                  <c:v>7.8676585993073829</c:v>
                </c:pt>
                <c:pt idx="41">
                  <c:v>7.0861328165995472</c:v>
                </c:pt>
                <c:pt idx="42">
                  <c:v>11.809518985688316</c:v>
                </c:pt>
                <c:pt idx="43">
                  <c:v>5.3204358734507258</c:v>
                </c:pt>
                <c:pt idx="44">
                  <c:v>13.433905630523697</c:v>
                </c:pt>
                <c:pt idx="45">
                  <c:v>13.10546669931624</c:v>
                </c:pt>
                <c:pt idx="46">
                  <c:v>13.669218452889634</c:v>
                </c:pt>
                <c:pt idx="47">
                  <c:v>9.090659897415831</c:v>
                </c:pt>
                <c:pt idx="48">
                  <c:v>4.6605826280123583</c:v>
                </c:pt>
                <c:pt idx="49">
                  <c:v>5.0855472733411657</c:v>
                </c:pt>
                <c:pt idx="50">
                  <c:v>3.3858728324559015</c:v>
                </c:pt>
                <c:pt idx="51">
                  <c:v>3.0432282828885091</c:v>
                </c:pt>
                <c:pt idx="52">
                  <c:v>6.4310742150148812</c:v>
                </c:pt>
                <c:pt idx="53">
                  <c:v>3.9663429054462545</c:v>
                </c:pt>
                <c:pt idx="54">
                  <c:v>3.9104411341563368</c:v>
                </c:pt>
                <c:pt idx="55">
                  <c:v>4.0859864016488068</c:v>
                </c:pt>
                <c:pt idx="56">
                  <c:v>1.1518997832259232</c:v>
                </c:pt>
                <c:pt idx="57">
                  <c:v>1.1618783298169308</c:v>
                </c:pt>
                <c:pt idx="58">
                  <c:v>0.17075878175908166</c:v>
                </c:pt>
                <c:pt idx="59">
                  <c:v>2.9791334279108104</c:v>
                </c:pt>
              </c:numCache>
            </c:numRef>
          </c:val>
          <c:smooth val="0"/>
          <c:extLst>
            <c:ext xmlns:c16="http://schemas.microsoft.com/office/drawing/2014/chart" uri="{C3380CC4-5D6E-409C-BE32-E72D297353CC}">
              <c16:uniqueId val="{00000005-5C4E-4E54-A090-BD5B6DCB7606}"/>
            </c:ext>
          </c:extLst>
        </c:ser>
        <c:dLbls>
          <c:showLegendKey val="0"/>
          <c:showVal val="0"/>
          <c:showCatName val="0"/>
          <c:showSerName val="0"/>
          <c:showPercent val="0"/>
          <c:showBubbleSize val="0"/>
        </c:dLbls>
        <c:smooth val="0"/>
        <c:axId val="514325568"/>
        <c:axId val="514322616"/>
      </c:lineChart>
      <c:catAx>
        <c:axId val="514325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322616"/>
        <c:crosses val="autoZero"/>
        <c:auto val="0"/>
        <c:lblAlgn val="ctr"/>
        <c:lblOffset val="100"/>
        <c:tickLblSkip val="2"/>
        <c:tickMarkSkip val="1"/>
        <c:noMultiLvlLbl val="0"/>
      </c:catAx>
      <c:valAx>
        <c:axId val="514322616"/>
        <c:scaling>
          <c:orientation val="minMax"/>
          <c:max val="10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325568"/>
        <c:crosses val="autoZero"/>
        <c:crossBetween val="between"/>
      </c:valAx>
      <c:spPr>
        <a:noFill/>
        <a:ln>
          <a:noFill/>
        </a:ln>
        <a:effectLst/>
      </c:spPr>
    </c:plotArea>
    <c:legend>
      <c:legendPos val="b"/>
      <c:layout>
        <c:manualLayout>
          <c:xMode val="edge"/>
          <c:yMode val="edge"/>
          <c:x val="1.5692561251420323E-2"/>
          <c:y val="0.92026755224896439"/>
          <c:w val="0.95754972537146554"/>
          <c:h val="6.780994402525317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Clustered Normalized Metrics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3341618270481256E-2"/>
          <c:y val="7.7893274032285548E-2"/>
          <c:w val="0.92529775292450656"/>
          <c:h val="0.73542321347539308"/>
        </c:manualLayout>
      </c:layout>
      <c:scatterChart>
        <c:scatterStyle val="lineMarker"/>
        <c:varyColors val="0"/>
        <c:ser>
          <c:idx val="0"/>
          <c:order val="0"/>
          <c:tx>
            <c:strRef>
              <c:f>'Clustered Data'!$C$17</c:f>
              <c:strCache>
                <c:ptCount val="1"/>
                <c:pt idx="0">
                  <c:v>Normalized PER</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Data'!$C$18:$C$23</c:f>
              <c:numCache>
                <c:formatCode>General</c:formatCode>
                <c:ptCount val="6"/>
                <c:pt idx="0">
                  <c:v>100.00000000549825</c:v>
                </c:pt>
                <c:pt idx="1">
                  <c:v>78.226374017364918</c:v>
                </c:pt>
                <c:pt idx="2">
                  <c:v>65.320642325047544</c:v>
                </c:pt>
                <c:pt idx="3">
                  <c:v>42.160077472682488</c:v>
                </c:pt>
                <c:pt idx="4">
                  <c:v>20.666717984817502</c:v>
                </c:pt>
                <c:pt idx="5">
                  <c:v>10.662979173209383</c:v>
                </c:pt>
              </c:numCache>
            </c:numRef>
          </c:yVal>
          <c:smooth val="0"/>
          <c:extLst>
            <c:ext xmlns:c16="http://schemas.microsoft.com/office/drawing/2014/chart" uri="{C3380CC4-5D6E-409C-BE32-E72D297353CC}">
              <c16:uniqueId val="{00000000-93A5-41AB-B5D7-688632D92927}"/>
            </c:ext>
          </c:extLst>
        </c:ser>
        <c:ser>
          <c:idx val="1"/>
          <c:order val="1"/>
          <c:tx>
            <c:strRef>
              <c:f>'Clustered Data'!$D$17</c:f>
              <c:strCache>
                <c:ptCount val="1"/>
                <c:pt idx="0">
                  <c:v>Normalized WS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Data'!$D$18:$D$23</c:f>
              <c:numCache>
                <c:formatCode>General</c:formatCode>
                <c:ptCount val="6"/>
                <c:pt idx="0">
                  <c:v>100.00000001722711</c:v>
                </c:pt>
                <c:pt idx="1">
                  <c:v>67.064326086525696</c:v>
                </c:pt>
                <c:pt idx="2">
                  <c:v>51.278252489539391</c:v>
                </c:pt>
                <c:pt idx="3">
                  <c:v>26.466028119223061</c:v>
                </c:pt>
                <c:pt idx="4">
                  <c:v>10.312500001776547</c:v>
                </c:pt>
                <c:pt idx="5">
                  <c:v>5.5261163184823108</c:v>
                </c:pt>
              </c:numCache>
            </c:numRef>
          </c:yVal>
          <c:smooth val="0"/>
          <c:extLst>
            <c:ext xmlns:c16="http://schemas.microsoft.com/office/drawing/2014/chart" uri="{C3380CC4-5D6E-409C-BE32-E72D297353CC}">
              <c16:uniqueId val="{00000001-93A5-41AB-B5D7-688632D92927}"/>
            </c:ext>
          </c:extLst>
        </c:ser>
        <c:ser>
          <c:idx val="2"/>
          <c:order val="2"/>
          <c:tx>
            <c:strRef>
              <c:f>'Clustered Data'!$E$17</c:f>
              <c:strCache>
                <c:ptCount val="1"/>
                <c:pt idx="0">
                  <c:v>Normalized VORP</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Data'!$E$18:$E$23</c:f>
              <c:numCache>
                <c:formatCode>General</c:formatCode>
                <c:ptCount val="6"/>
                <c:pt idx="0">
                  <c:v>100.0000000050123</c:v>
                </c:pt>
                <c:pt idx="1">
                  <c:v>59.091023009327401</c:v>
                </c:pt>
                <c:pt idx="2">
                  <c:v>38.14631561802863</c:v>
                </c:pt>
                <c:pt idx="3">
                  <c:v>15.411821463355812</c:v>
                </c:pt>
                <c:pt idx="4">
                  <c:v>4.7376071377243045</c:v>
                </c:pt>
                <c:pt idx="5">
                  <c:v>3.2569796001832971</c:v>
                </c:pt>
              </c:numCache>
            </c:numRef>
          </c:yVal>
          <c:smooth val="0"/>
          <c:extLst>
            <c:ext xmlns:c16="http://schemas.microsoft.com/office/drawing/2014/chart" uri="{C3380CC4-5D6E-409C-BE32-E72D297353CC}">
              <c16:uniqueId val="{00000002-93A5-41AB-B5D7-688632D92927}"/>
            </c:ext>
          </c:extLst>
        </c:ser>
        <c:ser>
          <c:idx val="3"/>
          <c:order val="3"/>
          <c:tx>
            <c:strRef>
              <c:f>'Clustered Data'!$F$17</c:f>
              <c:strCache>
                <c:ptCount val="1"/>
                <c:pt idx="0">
                  <c:v>Normalized Basic Percentile</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Data'!$F$18:$F$23</c:f>
              <c:numCache>
                <c:formatCode>General</c:formatCode>
                <c:ptCount val="6"/>
                <c:pt idx="0">
                  <c:v>100.00000000976992</c:v>
                </c:pt>
                <c:pt idx="1">
                  <c:v>81.644381167377631</c:v>
                </c:pt>
                <c:pt idx="2">
                  <c:v>66.261801658991672</c:v>
                </c:pt>
                <c:pt idx="3">
                  <c:v>41.290246239529338</c:v>
                </c:pt>
                <c:pt idx="4">
                  <c:v>19.387555369291324</c:v>
                </c:pt>
                <c:pt idx="5">
                  <c:v>9.7392444490312631</c:v>
                </c:pt>
              </c:numCache>
            </c:numRef>
          </c:yVal>
          <c:smooth val="0"/>
          <c:extLst>
            <c:ext xmlns:c16="http://schemas.microsoft.com/office/drawing/2014/chart" uri="{C3380CC4-5D6E-409C-BE32-E72D297353CC}">
              <c16:uniqueId val="{00000003-93A5-41AB-B5D7-688632D92927}"/>
            </c:ext>
          </c:extLst>
        </c:ser>
        <c:ser>
          <c:idx val="4"/>
          <c:order val="4"/>
          <c:tx>
            <c:strRef>
              <c:f>'Clustered Data'!$G$17</c:f>
              <c:strCache>
                <c:ptCount val="1"/>
                <c:pt idx="0">
                  <c:v>Normalized Advanced Percentile</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dLbls>
            <c:dLbl>
              <c:idx val="0"/>
              <c:tx>
                <c:rich>
                  <a:bodyPr/>
                  <a:lstStyle/>
                  <a:p>
                    <a:fld id="{E828A967-D8C3-421D-96CF-CB843365F097}"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4-93A5-41AB-B5D7-688632D92927}"/>
                </c:ext>
              </c:extLst>
            </c:dLbl>
            <c:dLbl>
              <c:idx val="1"/>
              <c:tx>
                <c:rich>
                  <a:bodyPr/>
                  <a:lstStyle/>
                  <a:p>
                    <a:fld id="{7019FDDC-F259-440F-A575-794ED515E21E}"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5-93A5-41AB-B5D7-688632D92927}"/>
                </c:ext>
              </c:extLst>
            </c:dLbl>
            <c:dLbl>
              <c:idx val="2"/>
              <c:tx>
                <c:rich>
                  <a:bodyPr/>
                  <a:lstStyle/>
                  <a:p>
                    <a:fld id="{9B57DC75-F1ED-45C0-BB19-C8FD96855842}"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6-93A5-41AB-B5D7-688632D92927}"/>
                </c:ext>
              </c:extLst>
            </c:dLbl>
            <c:dLbl>
              <c:idx val="3"/>
              <c:tx>
                <c:rich>
                  <a:bodyPr/>
                  <a:lstStyle/>
                  <a:p>
                    <a:fld id="{86F08B11-5AE6-41A8-98D7-889C042BCE0D}"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7-93A5-41AB-B5D7-688632D92927}"/>
                </c:ext>
              </c:extLst>
            </c:dLbl>
            <c:dLbl>
              <c:idx val="4"/>
              <c:tx>
                <c:rich>
                  <a:bodyPr/>
                  <a:lstStyle/>
                  <a:p>
                    <a:fld id="{24D02805-7A24-4D64-9486-13D5F4C2C197}"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8-93A5-41AB-B5D7-688632D92927}"/>
                </c:ext>
              </c:extLst>
            </c:dLbl>
            <c:dLbl>
              <c:idx val="5"/>
              <c:tx>
                <c:rich>
                  <a:bodyPr/>
                  <a:lstStyle/>
                  <a:p>
                    <a:fld id="{4DE86581-4161-4EE9-8EAB-01788DB931AD}"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93A5-41AB-B5D7-688632D9292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0"/>
              </c:ext>
            </c:extLst>
          </c:dLbls>
          <c:xVal>
            <c:numRef>
              <c:f>'Clustered Data'!$A$18:$A$23</c:f>
              <c:numCache>
                <c:formatCode>@</c:formatCode>
                <c:ptCount val="6"/>
                <c:pt idx="0">
                  <c:v>2</c:v>
                </c:pt>
                <c:pt idx="1">
                  <c:v>5.5</c:v>
                </c:pt>
                <c:pt idx="2">
                  <c:v>11</c:v>
                </c:pt>
                <c:pt idx="3">
                  <c:v>22.5</c:v>
                </c:pt>
                <c:pt idx="4">
                  <c:v>38</c:v>
                </c:pt>
                <c:pt idx="5">
                  <c:v>53</c:v>
                </c:pt>
              </c:numCache>
            </c:numRef>
          </c:xVal>
          <c:yVal>
            <c:numRef>
              <c:f>'Clustered Data'!$G$18:$G$23</c:f>
              <c:numCache>
                <c:formatCode>General</c:formatCode>
                <c:ptCount val="6"/>
                <c:pt idx="0">
                  <c:v>100.00000002115095</c:v>
                </c:pt>
                <c:pt idx="1">
                  <c:v>82.854504836958341</c:v>
                </c:pt>
                <c:pt idx="2">
                  <c:v>72.464916007577713</c:v>
                </c:pt>
                <c:pt idx="3">
                  <c:v>48.72703784852051</c:v>
                </c:pt>
                <c:pt idx="4">
                  <c:v>25.242325272186534</c:v>
                </c:pt>
                <c:pt idx="5">
                  <c:v>12.950125634193082</c:v>
                </c:pt>
              </c:numCache>
            </c:numRef>
          </c:yVal>
          <c:smooth val="0"/>
          <c:extLst>
            <c:ext xmlns:c15="http://schemas.microsoft.com/office/drawing/2012/chart" uri="{02D57815-91ED-43cb-92C2-25804820EDAC}">
              <c15:datalabelsRange>
                <c15:f>'Clustered Data'!$A$2:$A$7</c15:f>
                <c15:dlblRangeCache>
                  <c:ptCount val="6"/>
                  <c:pt idx="0">
                    <c:v>1-3</c:v>
                  </c:pt>
                  <c:pt idx="1">
                    <c:v>4-7</c:v>
                  </c:pt>
                  <c:pt idx="2">
                    <c:v>8-14</c:v>
                  </c:pt>
                  <c:pt idx="3">
                    <c:v>15-30</c:v>
                  </c:pt>
                  <c:pt idx="4">
                    <c:v>31-45</c:v>
                  </c:pt>
                  <c:pt idx="5">
                    <c:v>46-60</c:v>
                  </c:pt>
                </c15:dlblRangeCache>
              </c15:datalabelsRange>
            </c:ext>
            <c:ext xmlns:c16="http://schemas.microsoft.com/office/drawing/2014/chart" uri="{C3380CC4-5D6E-409C-BE32-E72D297353CC}">
              <c16:uniqueId val="{0000000A-93A5-41AB-B5D7-688632D92927}"/>
            </c:ext>
          </c:extLst>
        </c:ser>
        <c:ser>
          <c:idx val="5"/>
          <c:order val="5"/>
          <c:tx>
            <c:strRef>
              <c:f>'Clustered Data'!$H$17</c:f>
              <c:strCache>
                <c:ptCount val="1"/>
                <c:pt idx="0">
                  <c:v>Normalized Fantasy Points</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Data'!$H$18:$H$23</c:f>
              <c:numCache>
                <c:formatCode>General</c:formatCode>
                <c:ptCount val="6"/>
                <c:pt idx="0">
                  <c:v>100.00000000465697</c:v>
                </c:pt>
                <c:pt idx="1">
                  <c:v>73.125320575000842</c:v>
                </c:pt>
                <c:pt idx="2">
                  <c:v>54.546011879019574</c:v>
                </c:pt>
                <c:pt idx="3">
                  <c:v>30.357054151501771</c:v>
                </c:pt>
                <c:pt idx="4">
                  <c:v>12.246628005000764</c:v>
                </c:pt>
                <c:pt idx="5">
                  <c:v>6.0655847452027079</c:v>
                </c:pt>
              </c:numCache>
            </c:numRef>
          </c:yVal>
          <c:smooth val="0"/>
          <c:extLst>
            <c:ext xmlns:c16="http://schemas.microsoft.com/office/drawing/2014/chart" uri="{C3380CC4-5D6E-409C-BE32-E72D297353CC}">
              <c16:uniqueId val="{0000000B-93A5-41AB-B5D7-688632D92927}"/>
            </c:ext>
          </c:extLst>
        </c:ser>
        <c:ser>
          <c:idx val="6"/>
          <c:order val="6"/>
          <c:tx>
            <c:strRef>
              <c:f>'Clustered Data'!$I$17</c:f>
              <c:strCache>
                <c:ptCount val="1"/>
                <c:pt idx="0">
                  <c:v>Normalized Rookie Salary</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Data'!$I$18:$I$23</c:f>
              <c:numCache>
                <c:formatCode>General</c:formatCode>
                <c:ptCount val="6"/>
                <c:pt idx="0">
                  <c:v>100</c:v>
                </c:pt>
                <c:pt idx="1">
                  <c:v>70.050458000665927</c:v>
                </c:pt>
                <c:pt idx="2">
                  <c:v>46.460273717512109</c:v>
                </c:pt>
                <c:pt idx="3">
                  <c:v>27.60928434296563</c:v>
                </c:pt>
                <c:pt idx="4">
                  <c:v>13.65168216949921</c:v>
                </c:pt>
                <c:pt idx="5">
                  <c:v>13.65168216949921</c:v>
                </c:pt>
              </c:numCache>
            </c:numRef>
          </c:yVal>
          <c:smooth val="0"/>
          <c:extLst>
            <c:ext xmlns:c16="http://schemas.microsoft.com/office/drawing/2014/chart" uri="{C3380CC4-5D6E-409C-BE32-E72D297353CC}">
              <c16:uniqueId val="{0000000C-93A5-41AB-B5D7-688632D92927}"/>
            </c:ext>
          </c:extLst>
        </c:ser>
        <c:dLbls>
          <c:showLegendKey val="0"/>
          <c:showVal val="0"/>
          <c:showCatName val="0"/>
          <c:showSerName val="0"/>
          <c:showPercent val="0"/>
          <c:showBubbleSize val="0"/>
        </c:dLbls>
        <c:axId val="322580192"/>
        <c:axId val="322583472"/>
      </c:scatterChart>
      <c:valAx>
        <c:axId val="3225801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layout>
            <c:manualLayout>
              <c:xMode val="edge"/>
              <c:yMode val="edge"/>
              <c:x val="0.46394773162812408"/>
              <c:y val="0.8559921888676068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3472"/>
        <c:crosses val="autoZero"/>
        <c:crossBetween val="midCat"/>
      </c:valAx>
      <c:valAx>
        <c:axId val="322583472"/>
        <c:scaling>
          <c:orientation val="minMax"/>
          <c:max val="100.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0192"/>
        <c:crosses val="autoZero"/>
        <c:crossBetween val="midCat"/>
      </c:valAx>
      <c:spPr>
        <a:noFill/>
        <a:ln>
          <a:noFill/>
        </a:ln>
        <a:effectLst/>
      </c:spPr>
    </c:plotArea>
    <c:legend>
      <c:legendPos val="b"/>
      <c:layout>
        <c:manualLayout>
          <c:xMode val="edge"/>
          <c:yMode val="edge"/>
          <c:x val="4.5049034696640223E-3"/>
          <c:y val="0.90601895678213973"/>
          <c:w val="0.98930881433011275"/>
          <c:h val="9.398104321786023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0.31249</cdr:x>
      <cdr:y>0.92793</cdr:y>
    </cdr:from>
    <cdr:to>
      <cdr:x>0.37675</cdr:x>
      <cdr:y>0.94612</cdr:y>
    </cdr:to>
    <cdr:sp macro="" textlink="">
      <cdr:nvSpPr>
        <cdr:cNvPr id="2" name="TextBox 1">
          <a:extLst xmlns:a="http://schemas.openxmlformats.org/drawingml/2006/main">
            <a:ext uri="{FF2B5EF4-FFF2-40B4-BE49-F238E27FC236}">
              <a16:creationId xmlns:a16="http://schemas.microsoft.com/office/drawing/2014/main" id="{563699AD-BF74-485E-B91B-76E6A51606D8}"/>
            </a:ext>
          </a:extLst>
        </cdr:cNvPr>
        <cdr:cNvSpPr txBox="1"/>
      </cdr:nvSpPr>
      <cdr:spPr>
        <a:xfrm xmlns:a="http://schemas.openxmlformats.org/drawingml/2006/main">
          <a:off x="2705100" y="5829300"/>
          <a:ext cx="556260" cy="1143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0.08626</cdr:x>
      <cdr:y>0.03154</cdr:y>
    </cdr:from>
    <cdr:to>
      <cdr:x>0.26005</cdr:x>
      <cdr:y>0.0904</cdr:y>
    </cdr:to>
    <cdr:sp macro="" textlink="">
      <cdr:nvSpPr>
        <cdr:cNvPr id="3" name="TextBox 2">
          <a:extLst xmlns:a="http://schemas.openxmlformats.org/drawingml/2006/main">
            <a:ext uri="{FF2B5EF4-FFF2-40B4-BE49-F238E27FC236}">
              <a16:creationId xmlns:a16="http://schemas.microsoft.com/office/drawing/2014/main" id="{93A844B9-AB6D-4AAD-B043-217B3E83C732}"/>
            </a:ext>
          </a:extLst>
        </cdr:cNvPr>
        <cdr:cNvSpPr txBox="1"/>
      </cdr:nvSpPr>
      <cdr:spPr>
        <a:xfrm xmlns:a="http://schemas.openxmlformats.org/drawingml/2006/main">
          <a:off x="651550" y="177247"/>
          <a:ext cx="1312716" cy="33075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solidFill>
                <a:sysClr val="windowText" lastClr="000000"/>
              </a:solidFill>
            </a:rPr>
            <a:t>(128 players)</a:t>
          </a:r>
        </a:p>
      </cdr:txBody>
    </cdr:sp>
  </cdr:relSizeAnchor>
  <cdr:relSizeAnchor xmlns:cdr="http://schemas.openxmlformats.org/drawingml/2006/chartDrawing">
    <cdr:from>
      <cdr:x>0.14415</cdr:x>
      <cdr:y>0.15354</cdr:y>
    </cdr:from>
    <cdr:to>
      <cdr:x>0.2855</cdr:x>
      <cdr:y>0.20591</cdr:y>
    </cdr:to>
    <cdr:sp macro="" textlink="">
      <cdr:nvSpPr>
        <cdr:cNvPr id="4" name="TextBox 1">
          <a:extLst xmlns:a="http://schemas.openxmlformats.org/drawingml/2006/main">
            <a:ext uri="{FF2B5EF4-FFF2-40B4-BE49-F238E27FC236}">
              <a16:creationId xmlns:a16="http://schemas.microsoft.com/office/drawing/2014/main" id="{E30EB71D-EAA5-4DBC-8890-9F54EB201813}"/>
            </a:ext>
          </a:extLst>
        </cdr:cNvPr>
        <cdr:cNvSpPr txBox="1"/>
      </cdr:nvSpPr>
      <cdr:spPr>
        <a:xfrm xmlns:a="http://schemas.openxmlformats.org/drawingml/2006/main">
          <a:off x="1088838" y="903408"/>
          <a:ext cx="1067621" cy="3081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(172 players)</a:t>
          </a:r>
        </a:p>
      </cdr:txBody>
    </cdr:sp>
  </cdr:relSizeAnchor>
  <cdr:relSizeAnchor xmlns:cdr="http://schemas.openxmlformats.org/drawingml/2006/chartDrawing">
    <cdr:from>
      <cdr:x>0.23139</cdr:x>
      <cdr:y>0.23311</cdr:y>
    </cdr:from>
    <cdr:to>
      <cdr:x>0.36116</cdr:x>
      <cdr:y>0.28578</cdr:y>
    </cdr:to>
    <cdr:sp macro="" textlink="">
      <cdr:nvSpPr>
        <cdr:cNvPr id="5" name="TextBox 1">
          <a:extLst xmlns:a="http://schemas.openxmlformats.org/drawingml/2006/main">
            <a:ext uri="{FF2B5EF4-FFF2-40B4-BE49-F238E27FC236}">
              <a16:creationId xmlns:a16="http://schemas.microsoft.com/office/drawing/2014/main" id="{39B581BB-8CDA-4C8D-A5CF-E4D60609C12D}"/>
            </a:ext>
          </a:extLst>
        </cdr:cNvPr>
        <cdr:cNvSpPr txBox="1"/>
      </cdr:nvSpPr>
      <cdr:spPr>
        <a:xfrm xmlns:a="http://schemas.openxmlformats.org/drawingml/2006/main">
          <a:off x="1747756" y="1371601"/>
          <a:ext cx="980203" cy="30987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(301</a:t>
          </a:r>
          <a:r>
            <a:rPr lang="en-US" sz="1100" baseline="0">
              <a:solidFill>
                <a:sysClr val="windowText" lastClr="000000"/>
              </a:solidFill>
            </a:rPr>
            <a:t> </a:t>
          </a:r>
          <a:r>
            <a:rPr lang="en-US" sz="1100">
              <a:solidFill>
                <a:sysClr val="windowText" lastClr="000000"/>
              </a:solidFill>
            </a:rPr>
            <a:t>players)</a:t>
          </a:r>
        </a:p>
      </cdr:txBody>
    </cdr:sp>
  </cdr:relSizeAnchor>
  <cdr:relSizeAnchor xmlns:cdr="http://schemas.openxmlformats.org/drawingml/2006/chartDrawing">
    <cdr:from>
      <cdr:x>0.41126</cdr:x>
      <cdr:y>0.40582</cdr:y>
    </cdr:from>
    <cdr:to>
      <cdr:x>0.54174</cdr:x>
      <cdr:y>0.44032</cdr:y>
    </cdr:to>
    <cdr:sp macro="" textlink="">
      <cdr:nvSpPr>
        <cdr:cNvPr id="6"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3106394" y="2387827"/>
          <a:ext cx="985546" cy="20297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(665 players)</a:t>
          </a:r>
        </a:p>
      </cdr:txBody>
    </cdr:sp>
  </cdr:relSizeAnchor>
  <cdr:relSizeAnchor xmlns:cdr="http://schemas.openxmlformats.org/drawingml/2006/chartDrawing">
    <cdr:from>
      <cdr:x>0.65316</cdr:x>
      <cdr:y>0.57924</cdr:y>
    </cdr:from>
    <cdr:to>
      <cdr:x>0.79697</cdr:x>
      <cdr:y>0.62033</cdr:y>
    </cdr:to>
    <cdr:sp macro="" textlink="">
      <cdr:nvSpPr>
        <cdr:cNvPr id="7"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4933514" y="3408200"/>
          <a:ext cx="1086286" cy="24178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(531 players)</a:t>
          </a:r>
        </a:p>
      </cdr:txBody>
    </cdr:sp>
  </cdr:relSizeAnchor>
  <cdr:relSizeAnchor xmlns:cdr="http://schemas.openxmlformats.org/drawingml/2006/chartDrawing">
    <cdr:from>
      <cdr:x>0.88071</cdr:x>
      <cdr:y>0.66943</cdr:y>
    </cdr:from>
    <cdr:to>
      <cdr:x>1</cdr:x>
      <cdr:y>0.72264</cdr:y>
    </cdr:to>
    <cdr:sp macro="" textlink="">
      <cdr:nvSpPr>
        <cdr:cNvPr id="8"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6652260" y="3938880"/>
          <a:ext cx="901065" cy="31308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(388 players)</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9F326-8A70-4EF2-9A1F-25C1F6ADA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3023</TotalTime>
  <Pages>12</Pages>
  <Words>3064</Words>
  <Characters>17469</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Scheide</dc:creator>
  <cp:keywords/>
  <dc:description/>
  <cp:lastModifiedBy>Michael Krebs</cp:lastModifiedBy>
  <cp:revision>12</cp:revision>
  <dcterms:created xsi:type="dcterms:W3CDTF">2018-11-07T16:32:00Z</dcterms:created>
  <dcterms:modified xsi:type="dcterms:W3CDTF">2019-02-06T19:00:00Z</dcterms:modified>
</cp:coreProperties>
</file>