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45498E">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45498E">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45498E">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1DD7B7DA" w14:textId="77777777" w:rsidR="00DC4478" w:rsidRDefault="00DC4478">
      <w:pPr>
        <w:spacing w:after="160" w:line="259" w:lineRule="auto"/>
        <w:rPr>
          <w:b/>
          <w:bCs/>
          <w:kern w:val="36"/>
          <w:sz w:val="48"/>
          <w:szCs w:val="48"/>
        </w:rPr>
      </w:pPr>
      <w:bookmarkStart w:id="4" w:name="_Toc950999"/>
      <w:r>
        <w:br w:type="page"/>
      </w:r>
    </w:p>
    <w:p w14:paraId="5706873C" w14:textId="5B3F1364" w:rsidR="00017509" w:rsidRPr="007408AB" w:rsidRDefault="00017509" w:rsidP="00954E9B">
      <w:pPr>
        <w:pStyle w:val="Heading1"/>
      </w:pPr>
      <w:r w:rsidRPr="00207462">
        <w:lastRenderedPageBreak/>
        <w:t>Table of Figures</w:t>
      </w:r>
      <w:bookmarkEnd w:id="4"/>
    </w:p>
    <w:p w14:paraId="0FE8CBF5" w14:textId="3236965C" w:rsidR="00017509" w:rsidRDefault="00017509" w:rsidP="00954E9B">
      <w:pPr>
        <w:pStyle w:val="Heading1"/>
        <w:rPr>
          <w:i/>
        </w:rPr>
      </w:pPr>
      <w:bookmarkStart w:id="5" w:name="_Toc951000"/>
      <w:r w:rsidRPr="00207462">
        <w:t>Executive Summary</w:t>
      </w:r>
      <w:r w:rsidR="00F90286">
        <w:t xml:space="preserve"> (</w:t>
      </w:r>
      <w:r w:rsidR="00061071">
        <w:rPr>
          <w:i/>
        </w:rPr>
        <w:t>Jake</w:t>
      </w:r>
      <w:r w:rsidR="00954E9B">
        <w:rPr>
          <w:i/>
        </w:rPr>
        <w:t>, Later</w:t>
      </w:r>
      <w:r w:rsidR="00F90286">
        <w:rPr>
          <w:i/>
        </w:rPr>
        <w:t>)</w:t>
      </w:r>
      <w:bookmarkEnd w:id="5"/>
    </w:p>
    <w:p w14:paraId="7B247C8F" w14:textId="77777777" w:rsidR="0045498E" w:rsidRDefault="0045498E" w:rsidP="0045498E">
      <w: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41CB7030" w14:textId="77777777" w:rsidR="0045498E" w:rsidRDefault="0045498E" w:rsidP="0045498E"/>
    <w:p w14:paraId="349BAD31" w14:textId="77777777" w:rsidR="0045498E" w:rsidRDefault="0045498E" w:rsidP="0045498E">
      <w: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534FFCC7" w14:textId="77777777" w:rsidR="0045498E" w:rsidRDefault="0045498E" w:rsidP="0045498E"/>
    <w:p w14:paraId="3EA13F2D" w14:textId="77777777" w:rsidR="0045498E" w:rsidRDefault="0045498E" w:rsidP="0045498E">
      <w:r>
        <w:t xml:space="preserve">Using these metrics, we grouped players based on their selection in the NBA Draft, and created visualizations showing the different ‘talent curves’. By clustering groups of picks together, we created equations which smoothly estimated the value of each pick. We then collated draft pick only trades made in the NBA over the past </w:t>
      </w:r>
      <w:r w:rsidRPr="00906643">
        <w:rPr>
          <w:highlight w:val="yellow"/>
        </w:rPr>
        <w:t>____</w:t>
      </w:r>
      <w:r>
        <w:t xml:space="preserve"> years and settled on a best curve which accurately mapped them. From this, we compared the talent curve for the NBA to the NFL, where these charts are actively used by teams for guidance in draft-pick trades.</w:t>
      </w:r>
    </w:p>
    <w:p w14:paraId="4B0175DE" w14:textId="77777777" w:rsidR="0045498E" w:rsidRDefault="0045498E" w:rsidP="0045498E"/>
    <w:p w14:paraId="12139B4B" w14:textId="77777777" w:rsidR="0045498E" w:rsidRDefault="0045498E" w:rsidP="0045498E">
      <w:r>
        <w:t xml:space="preserve">Finally, we used machine learning to construct linear regression models which classify NCAA DI players based on various success criteria for the NBA. The success criteria we were particularly interested in were being drafted in the NBA, being a lottery pick, and playing in an NBA game. These models considered not only the basic and advanced statistics of the players, but also the school they went to, height and weight. These models were extremely good at identifying talented prospects, and many misclassified players were found to have extenuating circumstances. </w:t>
      </w:r>
    </w:p>
    <w:p w14:paraId="15395754" w14:textId="77777777" w:rsidR="0045498E" w:rsidRDefault="0045498E" w:rsidP="0045498E"/>
    <w:p w14:paraId="53D7E524" w14:textId="77777777" w:rsidR="0045498E" w:rsidRDefault="0045498E" w:rsidP="0045498E">
      <w:r>
        <w:t xml:space="preserve">Overall, this project provides significant value to the front offices of NBA teams who are attempting to maneuver around the uncertainty associated with the NBA Draft. Selecting the right player is extremely important for a team’s long-term success, even with lower picks in the draft. By understanding the true value of the team’s draft position, and utilizing models such as our own, teams can make more informed draft decisions and extract the maximum value from their picks. </w:t>
      </w:r>
    </w:p>
    <w:p w14:paraId="73331F3C" w14:textId="77777777" w:rsidR="00734603" w:rsidRPr="00F90286" w:rsidRDefault="00734603" w:rsidP="00734603"/>
    <w:p w14:paraId="22D030DE" w14:textId="05C40308" w:rsidR="00061071" w:rsidRDefault="00017509" w:rsidP="00954E9B">
      <w:pPr>
        <w:pStyle w:val="Heading1"/>
        <w:rPr>
          <w:i/>
        </w:rPr>
      </w:pPr>
      <w:bookmarkStart w:id="6" w:name="_Toc951001"/>
      <w:r w:rsidRPr="00207462">
        <w:lastRenderedPageBreak/>
        <w:t>1. Introduction</w:t>
      </w:r>
      <w:r w:rsidR="00F90286">
        <w:t xml:space="preserve"> </w:t>
      </w:r>
      <w:r w:rsidR="00F90286" w:rsidRPr="00F90286">
        <w:rPr>
          <w:i/>
        </w:rPr>
        <w:t>(Later)</w:t>
      </w:r>
      <w:bookmarkEnd w:id="6"/>
    </w:p>
    <w:p w14:paraId="7B1B76BE" w14:textId="7CDDE4BE" w:rsidR="0045498E" w:rsidRDefault="0045498E" w:rsidP="0045498E">
      <w:r>
        <w:t>Basketball is exploding both domestically and abroad, with the most recent National Basketball Association (NBA) season posting record attendance, TV and online viewership numbers</w:t>
      </w:r>
      <w:sdt>
        <w:sdtPr>
          <w:id w:val="1624029550"/>
          <w:citation/>
        </w:sdtPr>
        <w:sdtContent>
          <w:r>
            <w:fldChar w:fldCharType="begin"/>
          </w:r>
          <w:r>
            <w:instrText xml:space="preserve"> CITATION Bra18 \l 1033 </w:instrText>
          </w:r>
          <w:r>
            <w:fldChar w:fldCharType="separate"/>
          </w:r>
          <w:r>
            <w:rPr>
              <w:noProof/>
            </w:rPr>
            <w:t xml:space="preserve"> (Adgate, 2018)</w:t>
          </w:r>
          <w:r>
            <w:fldChar w:fldCharType="end"/>
          </w:r>
        </w:sdtContent>
      </w:sdt>
      <w:r>
        <w:t xml:space="preserve">. Players now come from 42 countries, with all 30 franchises having at least one non-American player. The league is expanding their outreach into emerging markets such as China, India and Africa, with 300 million people in China playing basketball </w:t>
      </w:r>
      <w:sdt>
        <w:sdtPr>
          <w:id w:val="-935288174"/>
          <w:citation/>
        </w:sdtPr>
        <w:sdtContent>
          <w:r>
            <w:fldChar w:fldCharType="begin"/>
          </w:r>
          <w:r>
            <w:instrText xml:space="preserve"> CITATION Upt18 \l 1033 </w:instrText>
          </w:r>
          <w:r>
            <w:fldChar w:fldCharType="separate"/>
          </w:r>
          <w:r>
            <w:rPr>
              <w:noProof/>
            </w:rPr>
            <w:t>(Saiidi, 2018)</w:t>
          </w:r>
          <w:r>
            <w:fldChar w:fldCharType="end"/>
          </w:r>
        </w:sdtContent>
      </w:sdt>
      <w:r>
        <w:t xml:space="preserve">. This explosive growth has skyrocketed median team valuations, from $555 million in 2014 to over $1.5bn in 2018 </w:t>
      </w:r>
      <w:sdt>
        <w:sdtPr>
          <w:id w:val="-659533628"/>
          <w:citation/>
        </w:sdtPr>
        <w:sdtContent>
          <w:r>
            <w:fldChar w:fldCharType="begin"/>
          </w:r>
          <w:r>
            <w:instrText xml:space="preserve"> CITATION Nic19 \l 1033 </w:instrText>
          </w:r>
          <w:r>
            <w:fldChar w:fldCharType="separate"/>
          </w:r>
          <w:r>
            <w:rPr>
              <w:noProof/>
            </w:rPr>
            <w:t>(Routley, 2019)</w:t>
          </w:r>
          <w:r>
            <w:fldChar w:fldCharType="end"/>
          </w:r>
        </w:sdtContent>
      </w:sdt>
      <w:r>
        <w:t xml:space="preserve">. </w:t>
      </w:r>
    </w:p>
    <w:p w14:paraId="67A74E4F" w14:textId="77777777" w:rsidR="0045498E" w:rsidRDefault="0045498E" w:rsidP="0045498E"/>
    <w:p w14:paraId="18740D22" w14:textId="24416AEE" w:rsidR="0045498E" w:rsidRDefault="0045498E" w:rsidP="0045498E">
      <w:r>
        <w:t xml:space="preserve">As the NBA has grown, so has the potential lucrativeness of constructing a championship-winning roster. The Golden State Warriors, winners of three of the last four NBA Championships, find themselves paying $90 million in ‘luxury tax’, an economic penalty on teams which exceed the salary cap </w:t>
      </w:r>
      <w:sdt>
        <w:sdtPr>
          <w:id w:val="-1096787609"/>
          <w:citation/>
        </w:sdtPr>
        <w:sdtContent>
          <w:r>
            <w:fldChar w:fldCharType="begin"/>
          </w:r>
          <w:r>
            <w:instrText xml:space="preserve"> CITATION Zac18 \l 1033 </w:instrText>
          </w:r>
          <w:r>
            <w:fldChar w:fldCharType="separate"/>
          </w:r>
          <w:r>
            <w:rPr>
              <w:noProof/>
            </w:rPr>
            <w:t>(Ramey, 2018)</w:t>
          </w:r>
          <w:r>
            <w:fldChar w:fldCharType="end"/>
          </w:r>
        </w:sdtContent>
      </w:sdt>
      <w:r>
        <w:t xml:space="preserve">. If they maintain their current roster, they will pay $221 million in luxury taxes during the 2020-21 season, more than the actual payroll of $178 million. For a team to continue to profit while paying these exorbitant taxes goes to show just how valuable winning in the NBA is. </w:t>
      </w:r>
    </w:p>
    <w:p w14:paraId="3728A26D" w14:textId="77777777" w:rsidR="0045498E" w:rsidRDefault="0045498E" w:rsidP="0045498E"/>
    <w:p w14:paraId="2CEBF79B" w14:textId="77777777" w:rsidR="0045498E" w:rsidRDefault="0045498E" w:rsidP="0045498E">
      <w:r>
        <w:t>With this increased pressure to succeed (and therefore profit), teams must utilize every resource at their disposal to ensure they are accurately evaluating players both at the professional and collegiate level, the primary supplier of young NBA talent. The NBA Draft is held at the end of every season, where each team is awarded two selections in the sixty-pick event. Picks 15-60 are assigned in reverse order of record (where the best record team gets the 30</w:t>
      </w:r>
      <w:r w:rsidRPr="006A5CCC">
        <w:rPr>
          <w:vertAlign w:val="superscript"/>
        </w:rPr>
        <w:t>th</w:t>
      </w:r>
      <w:r>
        <w:t xml:space="preserve"> and 60</w:t>
      </w:r>
      <w:r w:rsidRPr="006A5CCC">
        <w:rPr>
          <w:vertAlign w:val="superscript"/>
        </w:rPr>
        <w:t>th</w:t>
      </w:r>
      <w:r>
        <w:t xml:space="preserve"> picks), and a lottery decides the recipients of the first fourteen picks, with probabilities proportional to standings. Teams are free to trade their rights to a draft pick prior, during, and after the draft lottery, as they try to maneuver up the draft board to obtain the best young talents. </w:t>
      </w:r>
    </w:p>
    <w:p w14:paraId="7386BE23" w14:textId="77777777" w:rsidR="0045498E" w:rsidRDefault="0045498E" w:rsidP="0045498E"/>
    <w:p w14:paraId="133933D6" w14:textId="02F7FBC4" w:rsidR="0045498E" w:rsidRDefault="0045498E" w:rsidP="0045498E">
      <w:r>
        <w:t xml:space="preserve">Some teams looking to contend for championships may trade all their draft picks away for veteran contributors, as the Brooklyn Nets did in 2014. They traded three first round picks, as well as the right to swap first round picks (in four consecutive years), to the Boston Celtics for Kevin Garnett, Paul Pierce, and Jason Terry – three championship winning players who declined rapidly following Brooklyn’s acquisition </w:t>
      </w:r>
      <w:sdt>
        <w:sdtPr>
          <w:id w:val="586360101"/>
          <w:citation/>
        </w:sdtPr>
        <w:sdtContent>
          <w:r>
            <w:fldChar w:fldCharType="begin"/>
          </w:r>
          <w:r>
            <w:instrText xml:space="preserve"> CITATION Nei17 \l 1033 </w:instrText>
          </w:r>
          <w:r>
            <w:fldChar w:fldCharType="separate"/>
          </w:r>
          <w:r>
            <w:rPr>
              <w:noProof/>
            </w:rPr>
            <w:t>(Greenberg, 2017)</w:t>
          </w:r>
          <w:r>
            <w:fldChar w:fldCharType="end"/>
          </w:r>
        </w:sdtContent>
      </w:sdt>
      <w:r>
        <w:t>. The Celtics benefitted even more from the players’ declines, as the Brooklyn picks ended up as the third, first, and eighth selections.</w:t>
      </w:r>
    </w:p>
    <w:p w14:paraId="14865A9B" w14:textId="77777777" w:rsidR="0045498E" w:rsidRDefault="0045498E" w:rsidP="0045498E"/>
    <w:p w14:paraId="014EB930" w14:textId="77777777" w:rsidR="0045498E" w:rsidRDefault="0045498E" w:rsidP="0045498E">
      <w:r>
        <w:t xml:space="preserve">This project is timely, relevant, and important to NBA teams which seek to improve their teams through the draft, or trades. By analyzing player performance metrics, teams can contextualize the numbers they often are presented with by their analytics departments when debating a prospective trade. Additionally, analytics professionals can supplement the metrics they currently use with the ones we created, to generate more informed insights. Finally, front offices can verify their scouts’ opinions on a collegiate player using the machine learning models we created to ensure they are selecting players who will be successful in the NBA. </w:t>
      </w:r>
    </w:p>
    <w:p w14:paraId="4BB508B2" w14:textId="77777777" w:rsidR="0045498E" w:rsidRDefault="0045498E" w:rsidP="00954E9B">
      <w:pPr>
        <w:pStyle w:val="Heading1"/>
      </w:pPr>
    </w:p>
    <w:p w14:paraId="74C0DCB0" w14:textId="267B9247" w:rsidR="00F54623" w:rsidRDefault="00017509" w:rsidP="00954E9B">
      <w:pPr>
        <w:pStyle w:val="Heading1"/>
        <w:rPr>
          <w:i/>
        </w:rPr>
      </w:pPr>
      <w:bookmarkStart w:id="7" w:name="_Toc951002"/>
      <w:r>
        <w:lastRenderedPageBreak/>
        <w:t>2. Background</w:t>
      </w:r>
      <w:r w:rsidR="00F90286">
        <w:t xml:space="preserve"> (</w:t>
      </w:r>
      <w:r w:rsidR="00061071">
        <w:rPr>
          <w:i/>
        </w:rPr>
        <w:t>Mike &amp; Jake</w:t>
      </w:r>
      <w:r w:rsidR="001C29EA">
        <w:rPr>
          <w:i/>
        </w:rPr>
        <w:t>, Later</w:t>
      </w:r>
      <w:r w:rsidR="00F90286">
        <w:rPr>
          <w:i/>
        </w:rPr>
        <w:t>)</w:t>
      </w:r>
      <w:bookmarkEnd w:id="7"/>
    </w:p>
    <w:p w14:paraId="509D34FE" w14:textId="77777777" w:rsidR="00F54623" w:rsidRDefault="0045498E"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8" w:name="_Toc951003"/>
      <w:r>
        <w:t>3. Methodology</w:t>
      </w:r>
      <w:r w:rsidR="00F90286">
        <w:t xml:space="preserve"> (</w:t>
      </w:r>
      <w:r w:rsidR="00061071">
        <w:rPr>
          <w:i/>
        </w:rPr>
        <w:t>Jake</w:t>
      </w:r>
      <w:r w:rsidR="00F90286">
        <w:rPr>
          <w:i/>
        </w:rPr>
        <w:t>)</w:t>
      </w:r>
      <w:bookmarkEnd w:id="8"/>
    </w:p>
    <w:p w14:paraId="2E84F21C" w14:textId="77777777" w:rsidR="0045498E" w:rsidRDefault="0045498E" w:rsidP="0045498E">
      <w:bookmarkStart w:id="9" w:name="_Toc951004"/>
      <w:r>
        <w:t>In order to maintain clarity, we separate the methodology, design and results for the two portions of the project, the first being ‘player performance and draft’ and the second being ‘NCAA predictions’.</w:t>
      </w:r>
    </w:p>
    <w:p w14:paraId="43299D51" w14:textId="77777777" w:rsidR="0045498E" w:rsidRDefault="0045498E" w:rsidP="00954E9B">
      <w:pPr>
        <w:pStyle w:val="Heading2"/>
      </w:pPr>
    </w:p>
    <w:p w14:paraId="4A5335C0" w14:textId="1A4AD066" w:rsidR="00017509" w:rsidRDefault="00017509" w:rsidP="00954E9B">
      <w:pPr>
        <w:pStyle w:val="Heading2"/>
      </w:pPr>
      <w:r>
        <w:t>3.1 Analyze existing basketball player performance metrics</w:t>
      </w:r>
      <w:bookmarkEnd w:id="9"/>
    </w:p>
    <w:p w14:paraId="6C34CEE9" w14:textId="3C08F3E9"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0" w:name="_Toc951005"/>
      <w:r>
        <w:t>3.2 Feature engineer new player performance metrics addressing shortcomings with existing metrics</w:t>
      </w:r>
      <w:bookmarkEnd w:id="10"/>
    </w:p>
    <w:p w14:paraId="2400D3C9" w14:textId="61BDB007" w:rsidR="002A136F" w:rsidRPr="002A136F" w:rsidRDefault="002A136F" w:rsidP="00954E9B">
      <w:r>
        <w:t>After analyzing the existing player performance metrics, we identified potential areas for improvement with different metrics that allowed for a more accurate comparison of players in 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1" w:name="_Toc951006"/>
      <w:r>
        <w:t>3.3 Find the highest value picks based on various measures of cost</w:t>
      </w:r>
      <w:bookmarkEnd w:id="11"/>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2" w:name="_Toc951007"/>
      <w:r>
        <w:t>3.4 Calculate the approximate value of every pick in the NBA Draft</w:t>
      </w:r>
      <w:bookmarkEnd w:id="12"/>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3" w:name="_Toc951008"/>
      <w:r>
        <w:t>3.</w:t>
      </w:r>
      <w:r w:rsidR="00954E9B">
        <w:t>5</w:t>
      </w:r>
      <w:r>
        <w:t xml:space="preserve"> Create a Jimmy Johnson-style NBA Draft value chart</w:t>
      </w:r>
      <w:bookmarkEnd w:id="13"/>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4" w:name="_Toc951009"/>
      <w:r>
        <w:lastRenderedPageBreak/>
        <w:t>4. Design</w:t>
      </w:r>
      <w:r w:rsidR="00F90286">
        <w:t xml:space="preserve"> (</w:t>
      </w:r>
      <w:r w:rsidR="00061071">
        <w:rPr>
          <w:i/>
        </w:rPr>
        <w:t>Mike</w:t>
      </w:r>
      <w:r w:rsidR="00F90286">
        <w:rPr>
          <w:i/>
        </w:rPr>
        <w:t>)</w:t>
      </w:r>
      <w:bookmarkEnd w:id="14"/>
    </w:p>
    <w:p w14:paraId="7CCFFCDB" w14:textId="77777777" w:rsidR="00F54623" w:rsidRDefault="00F54623" w:rsidP="00F54623">
      <w:pPr>
        <w:pStyle w:val="Heading2"/>
      </w:pPr>
      <w:bookmarkStart w:id="15" w:name="_Toc951010"/>
      <w:r>
        <w:t>4.1 Determining Scope of the Project</w:t>
      </w:r>
      <w:bookmarkEnd w:id="15"/>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6" w:name="_Toc951011"/>
      <w:r>
        <w:t>4.2 Collection and Manipulation of the Data</w:t>
      </w:r>
      <w:bookmarkEnd w:id="16"/>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all of these tables were saved to local </w:t>
      </w:r>
      <w:proofErr w:type="gramStart"/>
      <w:r>
        <w:t>spreadsheets</w:t>
      </w:r>
      <w:proofErr w:type="gramEnd"/>
      <w:r>
        <w:t xml:space="preserve">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sidRPr="00DC4478">
        <w:t xml:space="preserve">cumulative </w:t>
      </w:r>
      <w:proofErr w:type="gramStart"/>
      <w:r w:rsidRPr="00DC4478">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7" w:name="_Toc951012"/>
      <w:r>
        <w:t>5. Results</w:t>
      </w:r>
      <w:r w:rsidR="00F90286">
        <w:t xml:space="preserve"> (</w:t>
      </w:r>
      <w:r>
        <w:rPr>
          <w:i/>
        </w:rPr>
        <w:t>Jake</w:t>
      </w:r>
      <w:r w:rsidR="00F90286">
        <w:rPr>
          <w:i/>
        </w:rPr>
        <w:t>)</w:t>
      </w:r>
      <w:bookmarkEnd w:id="17"/>
    </w:p>
    <w:p w14:paraId="720585B4" w14:textId="77777777" w:rsidR="00B26DB8" w:rsidRPr="005C4280" w:rsidRDefault="00B26DB8" w:rsidP="00954E9B">
      <w:pPr>
        <w:pStyle w:val="Heading2"/>
      </w:pPr>
      <w:bookmarkStart w:id="18" w:name="_Toc951013"/>
      <w:r>
        <w:t>5.1 Analyze existing basketball player performance metrics</w:t>
      </w:r>
      <w:bookmarkEnd w:id="18"/>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lastRenderedPageBreak/>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lastRenderedPageBreak/>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minutes normalization. Because of limited sample size, the player with the all-time highest PER has only played a few minutes. Adding minimum games or minutes played removes these outliers, but on the other end, players 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19" w:name="_Toc951014"/>
      <w:r>
        <w:t>5.2 Feature engineer new player performance metrics addressing shortcomings with existing metrics</w:t>
      </w:r>
      <w:bookmarkEnd w:id="19"/>
    </w:p>
    <w:p w14:paraId="2E468421" w14:textId="3AD895F5" w:rsidR="00F90286" w:rsidRDefault="00F90286" w:rsidP="00954E9B"/>
    <w:p w14:paraId="5FF654B9" w14:textId="77777777" w:rsidR="0045498E" w:rsidRDefault="0045498E" w:rsidP="0045498E">
      <w:r>
        <w:t>From the above analysis, we concluded that these four metrics, while providing insightful information as to a player’s individual progress over time, are not as effective at comparing different players. We created three metrics, named Cumulative Individual Accolades (CIA), Basic Percentile (BP), and Advanced Percentile (AP), which sought to provide more insight into which player was ‘objectively’ better for a given season.</w:t>
      </w:r>
    </w:p>
    <w:p w14:paraId="081D2151" w14:textId="77777777" w:rsidR="0045498E" w:rsidRDefault="0045498E" w:rsidP="0045498E"/>
    <w:p w14:paraId="6093C750" w14:textId="77777777" w:rsidR="0045498E" w:rsidRDefault="0045498E" w:rsidP="0045498E">
      <w:pPr>
        <w:pStyle w:val="Heading3"/>
      </w:pPr>
      <w:r>
        <w:lastRenderedPageBreak/>
        <w:t>5.2.1 Cumulative Individual Accolades</w:t>
      </w:r>
    </w:p>
    <w:p w14:paraId="20522C52" w14:textId="77777777" w:rsidR="0045498E" w:rsidRDefault="0045498E" w:rsidP="0045498E">
      <w:r>
        <w:t xml:space="preserve">When fans compare players, they often point to the number of individual awards a player accrues over their career. With that in mind, we sought to quantify these awards by examining the mathematical chance that a player accomplishes a certain milestone if all players were randomly selected. </w:t>
      </w:r>
    </w:p>
    <w:p w14:paraId="0B7AFA9E" w14:textId="77777777" w:rsidR="0045498E" w:rsidRDefault="0045498E" w:rsidP="0045498E"/>
    <w:p w14:paraId="07ED350D" w14:textId="77777777" w:rsidR="0045498E" w:rsidRDefault="0045498E" w:rsidP="0045498E">
      <w:r>
        <w:t xml:space="preserve">The baseline accomplishment is being named in the 12 active players for each game, which we assign one point to each player. From there, five players are named to the starting lineup (5/12), which is equivalent to 2.4 points. We follow the same methodology for playing a minute on the court, all the way to winning the MVP, which is a 1/450 chance (given 15 players on 30 teams’ rosters), thus awarding 450 points. </w:t>
      </w:r>
    </w:p>
    <w:p w14:paraId="3218E94C" w14:textId="77777777" w:rsidR="0045498E" w:rsidRDefault="0045498E" w:rsidP="0045498E"/>
    <w:tbl>
      <w:tblPr>
        <w:tblpPr w:leftFromText="180" w:rightFromText="180" w:vertAnchor="text" w:tblpY="1"/>
        <w:tblOverlap w:val="never"/>
        <w:tblW w:w="3420" w:type="dxa"/>
        <w:tblLook w:val="04A0" w:firstRow="1" w:lastRow="0" w:firstColumn="1" w:lastColumn="0" w:noHBand="0" w:noVBand="1"/>
      </w:tblPr>
      <w:tblGrid>
        <w:gridCol w:w="2160"/>
        <w:gridCol w:w="1260"/>
      </w:tblGrid>
      <w:tr w:rsidR="0045498E" w:rsidRPr="00E52EDA" w14:paraId="14AB5D47" w14:textId="77777777" w:rsidTr="00F84367">
        <w:trPr>
          <w:trHeight w:val="288"/>
        </w:trPr>
        <w:tc>
          <w:tcPr>
            <w:tcW w:w="2160" w:type="dxa"/>
            <w:tcBorders>
              <w:top w:val="nil"/>
              <w:left w:val="nil"/>
              <w:bottom w:val="nil"/>
              <w:right w:val="nil"/>
            </w:tcBorders>
            <w:shd w:val="clear" w:color="auto" w:fill="auto"/>
            <w:noWrap/>
            <w:vAlign w:val="bottom"/>
            <w:hideMark/>
          </w:tcPr>
          <w:p w14:paraId="00BADD95" w14:textId="77777777" w:rsidR="0045498E" w:rsidRPr="00E52EDA" w:rsidRDefault="0045498E" w:rsidP="00F84367">
            <w:pPr>
              <w:rPr>
                <w:rFonts w:ascii="Calibri" w:hAnsi="Calibri" w:cs="Calibri"/>
                <w:b/>
                <w:color w:val="000000"/>
                <w:sz w:val="22"/>
                <w:szCs w:val="22"/>
                <w:lang w:eastAsia="en-US"/>
              </w:rPr>
            </w:pPr>
            <w:r w:rsidRPr="00E52EDA">
              <w:rPr>
                <w:rFonts w:ascii="Calibri" w:hAnsi="Calibri" w:cs="Calibri"/>
                <w:b/>
                <w:color w:val="000000"/>
                <w:sz w:val="22"/>
                <w:szCs w:val="22"/>
                <w:lang w:eastAsia="en-US"/>
              </w:rPr>
              <w:t>Player</w:t>
            </w:r>
          </w:p>
        </w:tc>
        <w:tc>
          <w:tcPr>
            <w:tcW w:w="1260" w:type="dxa"/>
            <w:tcBorders>
              <w:top w:val="nil"/>
              <w:left w:val="nil"/>
              <w:bottom w:val="nil"/>
              <w:right w:val="nil"/>
            </w:tcBorders>
            <w:shd w:val="clear" w:color="auto" w:fill="auto"/>
            <w:noWrap/>
            <w:vAlign w:val="bottom"/>
            <w:hideMark/>
          </w:tcPr>
          <w:p w14:paraId="1BD34FDC" w14:textId="77777777" w:rsidR="0045498E" w:rsidRPr="00E52EDA" w:rsidRDefault="0045498E" w:rsidP="00F84367">
            <w:pPr>
              <w:rPr>
                <w:rFonts w:ascii="Calibri" w:hAnsi="Calibri" w:cs="Calibri"/>
                <w:b/>
                <w:color w:val="000000"/>
                <w:sz w:val="22"/>
                <w:szCs w:val="22"/>
                <w:lang w:eastAsia="en-US"/>
              </w:rPr>
            </w:pPr>
            <w:r w:rsidRPr="00E52EDA">
              <w:rPr>
                <w:rFonts w:ascii="Calibri" w:hAnsi="Calibri" w:cs="Calibri"/>
                <w:b/>
                <w:color w:val="000000"/>
                <w:sz w:val="22"/>
                <w:szCs w:val="22"/>
                <w:lang w:eastAsia="en-US"/>
              </w:rPr>
              <w:t>2018 CIA</w:t>
            </w:r>
          </w:p>
        </w:tc>
      </w:tr>
      <w:tr w:rsidR="0045498E" w:rsidRPr="00E52EDA" w14:paraId="23178EC5" w14:textId="77777777" w:rsidTr="00F84367">
        <w:trPr>
          <w:trHeight w:val="288"/>
        </w:trPr>
        <w:tc>
          <w:tcPr>
            <w:tcW w:w="2160" w:type="dxa"/>
            <w:tcBorders>
              <w:top w:val="nil"/>
              <w:left w:val="nil"/>
              <w:bottom w:val="nil"/>
              <w:right w:val="nil"/>
            </w:tcBorders>
            <w:shd w:val="clear" w:color="auto" w:fill="auto"/>
            <w:noWrap/>
            <w:vAlign w:val="bottom"/>
            <w:hideMark/>
          </w:tcPr>
          <w:p w14:paraId="0D262E2C"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Victor Oladipo</w:t>
            </w:r>
          </w:p>
        </w:tc>
        <w:tc>
          <w:tcPr>
            <w:tcW w:w="1260" w:type="dxa"/>
            <w:tcBorders>
              <w:top w:val="nil"/>
              <w:left w:val="nil"/>
              <w:bottom w:val="nil"/>
              <w:right w:val="nil"/>
            </w:tcBorders>
            <w:shd w:val="clear" w:color="auto" w:fill="auto"/>
            <w:noWrap/>
            <w:vAlign w:val="bottom"/>
            <w:hideMark/>
          </w:tcPr>
          <w:p w14:paraId="0CC600C0"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1242</w:t>
            </w:r>
          </w:p>
        </w:tc>
      </w:tr>
      <w:tr w:rsidR="0045498E" w:rsidRPr="00E52EDA" w14:paraId="7359FC10" w14:textId="77777777" w:rsidTr="00F84367">
        <w:trPr>
          <w:trHeight w:val="288"/>
        </w:trPr>
        <w:tc>
          <w:tcPr>
            <w:tcW w:w="2160" w:type="dxa"/>
            <w:tcBorders>
              <w:top w:val="nil"/>
              <w:left w:val="nil"/>
              <w:bottom w:val="nil"/>
              <w:right w:val="nil"/>
            </w:tcBorders>
            <w:shd w:val="clear" w:color="auto" w:fill="auto"/>
            <w:noWrap/>
            <w:vAlign w:val="bottom"/>
            <w:hideMark/>
          </w:tcPr>
          <w:p w14:paraId="59CCE28F"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James Harden</w:t>
            </w:r>
          </w:p>
        </w:tc>
        <w:tc>
          <w:tcPr>
            <w:tcW w:w="1260" w:type="dxa"/>
            <w:tcBorders>
              <w:top w:val="nil"/>
              <w:left w:val="nil"/>
              <w:bottom w:val="nil"/>
              <w:right w:val="nil"/>
            </w:tcBorders>
            <w:shd w:val="clear" w:color="auto" w:fill="auto"/>
            <w:noWrap/>
            <w:vAlign w:val="bottom"/>
            <w:hideMark/>
          </w:tcPr>
          <w:p w14:paraId="241C78FB"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115</w:t>
            </w:r>
            <w:r>
              <w:rPr>
                <w:rFonts w:ascii="Calibri" w:hAnsi="Calibri" w:cs="Calibri"/>
                <w:color w:val="000000"/>
                <w:sz w:val="22"/>
                <w:szCs w:val="22"/>
                <w:lang w:eastAsia="en-US"/>
              </w:rPr>
              <w:t>2</w:t>
            </w:r>
          </w:p>
        </w:tc>
      </w:tr>
      <w:tr w:rsidR="0045498E" w:rsidRPr="00E52EDA" w14:paraId="5A35D349" w14:textId="77777777" w:rsidTr="00F84367">
        <w:trPr>
          <w:trHeight w:val="288"/>
        </w:trPr>
        <w:tc>
          <w:tcPr>
            <w:tcW w:w="2160" w:type="dxa"/>
            <w:tcBorders>
              <w:top w:val="nil"/>
              <w:left w:val="nil"/>
              <w:bottom w:val="nil"/>
              <w:right w:val="nil"/>
            </w:tcBorders>
            <w:shd w:val="clear" w:color="auto" w:fill="auto"/>
            <w:noWrap/>
            <w:vAlign w:val="bottom"/>
            <w:hideMark/>
          </w:tcPr>
          <w:p w14:paraId="5E27EB92"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 xml:space="preserve">Rudy </w:t>
            </w:r>
            <w:proofErr w:type="spellStart"/>
            <w:r w:rsidRPr="00E52EDA">
              <w:rPr>
                <w:rFonts w:ascii="Calibri" w:hAnsi="Calibri" w:cs="Calibri"/>
                <w:color w:val="000000"/>
                <w:sz w:val="22"/>
                <w:szCs w:val="22"/>
                <w:lang w:eastAsia="en-US"/>
              </w:rPr>
              <w:t>Gobert</w:t>
            </w:r>
            <w:proofErr w:type="spellEnd"/>
          </w:p>
        </w:tc>
        <w:tc>
          <w:tcPr>
            <w:tcW w:w="1260" w:type="dxa"/>
            <w:tcBorders>
              <w:top w:val="nil"/>
              <w:left w:val="nil"/>
              <w:bottom w:val="nil"/>
              <w:right w:val="nil"/>
            </w:tcBorders>
            <w:shd w:val="clear" w:color="auto" w:fill="auto"/>
            <w:noWrap/>
            <w:vAlign w:val="bottom"/>
            <w:hideMark/>
          </w:tcPr>
          <w:p w14:paraId="3C852053"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97</w:t>
            </w:r>
            <w:r>
              <w:rPr>
                <w:rFonts w:ascii="Calibri" w:hAnsi="Calibri" w:cs="Calibri"/>
                <w:color w:val="000000"/>
                <w:sz w:val="22"/>
                <w:szCs w:val="22"/>
                <w:lang w:eastAsia="en-US"/>
              </w:rPr>
              <w:t>6</w:t>
            </w:r>
          </w:p>
        </w:tc>
      </w:tr>
      <w:tr w:rsidR="0045498E" w:rsidRPr="00E52EDA" w14:paraId="15105020" w14:textId="77777777" w:rsidTr="00F84367">
        <w:trPr>
          <w:trHeight w:val="288"/>
        </w:trPr>
        <w:tc>
          <w:tcPr>
            <w:tcW w:w="2160" w:type="dxa"/>
            <w:tcBorders>
              <w:top w:val="nil"/>
              <w:left w:val="nil"/>
              <w:bottom w:val="nil"/>
              <w:right w:val="nil"/>
            </w:tcBorders>
            <w:shd w:val="clear" w:color="auto" w:fill="auto"/>
            <w:noWrap/>
            <w:vAlign w:val="bottom"/>
            <w:hideMark/>
          </w:tcPr>
          <w:p w14:paraId="5DF78E21"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Anthony Davis</w:t>
            </w:r>
          </w:p>
        </w:tc>
        <w:tc>
          <w:tcPr>
            <w:tcW w:w="1260" w:type="dxa"/>
            <w:tcBorders>
              <w:top w:val="nil"/>
              <w:left w:val="nil"/>
              <w:bottom w:val="nil"/>
              <w:right w:val="nil"/>
            </w:tcBorders>
            <w:shd w:val="clear" w:color="auto" w:fill="auto"/>
            <w:noWrap/>
            <w:vAlign w:val="bottom"/>
            <w:hideMark/>
          </w:tcPr>
          <w:p w14:paraId="7D14766E"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835</w:t>
            </w:r>
          </w:p>
        </w:tc>
      </w:tr>
      <w:tr w:rsidR="0045498E" w:rsidRPr="00E52EDA" w14:paraId="02E23D25" w14:textId="77777777" w:rsidTr="00F84367">
        <w:trPr>
          <w:trHeight w:val="288"/>
        </w:trPr>
        <w:tc>
          <w:tcPr>
            <w:tcW w:w="2160" w:type="dxa"/>
            <w:tcBorders>
              <w:top w:val="nil"/>
              <w:left w:val="nil"/>
              <w:bottom w:val="nil"/>
              <w:right w:val="nil"/>
            </w:tcBorders>
            <w:shd w:val="clear" w:color="auto" w:fill="auto"/>
            <w:noWrap/>
            <w:vAlign w:val="bottom"/>
            <w:hideMark/>
          </w:tcPr>
          <w:p w14:paraId="2DDEA056"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Lou Williams</w:t>
            </w:r>
          </w:p>
        </w:tc>
        <w:tc>
          <w:tcPr>
            <w:tcW w:w="1260" w:type="dxa"/>
            <w:tcBorders>
              <w:top w:val="nil"/>
              <w:left w:val="nil"/>
              <w:bottom w:val="nil"/>
              <w:right w:val="nil"/>
            </w:tcBorders>
            <w:shd w:val="clear" w:color="auto" w:fill="auto"/>
            <w:noWrap/>
            <w:vAlign w:val="bottom"/>
            <w:hideMark/>
          </w:tcPr>
          <w:p w14:paraId="50B9CC5F"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83</w:t>
            </w:r>
            <w:r>
              <w:rPr>
                <w:rFonts w:ascii="Calibri" w:hAnsi="Calibri" w:cs="Calibri"/>
                <w:color w:val="000000"/>
                <w:sz w:val="22"/>
                <w:szCs w:val="22"/>
                <w:lang w:eastAsia="en-US"/>
              </w:rPr>
              <w:t>2</w:t>
            </w:r>
          </w:p>
        </w:tc>
      </w:tr>
      <w:tr w:rsidR="0045498E" w:rsidRPr="00E52EDA" w14:paraId="2F09BB90" w14:textId="77777777" w:rsidTr="00F84367">
        <w:trPr>
          <w:trHeight w:val="288"/>
        </w:trPr>
        <w:tc>
          <w:tcPr>
            <w:tcW w:w="2160" w:type="dxa"/>
            <w:tcBorders>
              <w:top w:val="nil"/>
              <w:left w:val="nil"/>
              <w:bottom w:val="nil"/>
              <w:right w:val="nil"/>
            </w:tcBorders>
            <w:shd w:val="clear" w:color="auto" w:fill="auto"/>
            <w:noWrap/>
            <w:vAlign w:val="bottom"/>
            <w:hideMark/>
          </w:tcPr>
          <w:p w14:paraId="3C5065BF"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LeBron James</w:t>
            </w:r>
          </w:p>
        </w:tc>
        <w:tc>
          <w:tcPr>
            <w:tcW w:w="1260" w:type="dxa"/>
            <w:tcBorders>
              <w:top w:val="nil"/>
              <w:left w:val="nil"/>
              <w:bottom w:val="nil"/>
              <w:right w:val="nil"/>
            </w:tcBorders>
            <w:shd w:val="clear" w:color="auto" w:fill="auto"/>
            <w:noWrap/>
            <w:vAlign w:val="bottom"/>
            <w:hideMark/>
          </w:tcPr>
          <w:p w14:paraId="735C17CB"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816</w:t>
            </w:r>
          </w:p>
        </w:tc>
      </w:tr>
      <w:tr w:rsidR="0045498E" w:rsidRPr="00E52EDA" w14:paraId="3C0BC16B" w14:textId="77777777" w:rsidTr="00F84367">
        <w:trPr>
          <w:trHeight w:val="288"/>
        </w:trPr>
        <w:tc>
          <w:tcPr>
            <w:tcW w:w="2160" w:type="dxa"/>
            <w:tcBorders>
              <w:top w:val="nil"/>
              <w:left w:val="nil"/>
              <w:bottom w:val="nil"/>
              <w:right w:val="nil"/>
            </w:tcBorders>
            <w:shd w:val="clear" w:color="auto" w:fill="auto"/>
            <w:noWrap/>
            <w:vAlign w:val="bottom"/>
            <w:hideMark/>
          </w:tcPr>
          <w:p w14:paraId="236D3DAF" w14:textId="77777777" w:rsidR="0045498E" w:rsidRPr="00E52EDA" w:rsidRDefault="0045498E" w:rsidP="00F84367">
            <w:pPr>
              <w:rPr>
                <w:rFonts w:ascii="Calibri" w:hAnsi="Calibri" w:cs="Calibri"/>
                <w:color w:val="000000"/>
                <w:sz w:val="22"/>
                <w:szCs w:val="22"/>
                <w:lang w:eastAsia="en-US"/>
              </w:rPr>
            </w:pPr>
            <w:proofErr w:type="spellStart"/>
            <w:r w:rsidRPr="00E52EDA">
              <w:rPr>
                <w:rFonts w:ascii="Calibri" w:hAnsi="Calibri" w:cs="Calibri"/>
                <w:color w:val="000000"/>
                <w:sz w:val="22"/>
                <w:szCs w:val="22"/>
                <w:lang w:eastAsia="en-US"/>
              </w:rPr>
              <w:t>Jrue</w:t>
            </w:r>
            <w:proofErr w:type="spellEnd"/>
            <w:r w:rsidRPr="00E52EDA">
              <w:rPr>
                <w:rFonts w:ascii="Calibri" w:hAnsi="Calibri" w:cs="Calibri"/>
                <w:color w:val="000000"/>
                <w:sz w:val="22"/>
                <w:szCs w:val="22"/>
                <w:lang w:eastAsia="en-US"/>
              </w:rPr>
              <w:t xml:space="preserve"> Holiday</w:t>
            </w:r>
          </w:p>
        </w:tc>
        <w:tc>
          <w:tcPr>
            <w:tcW w:w="1260" w:type="dxa"/>
            <w:tcBorders>
              <w:top w:val="nil"/>
              <w:left w:val="nil"/>
              <w:bottom w:val="nil"/>
              <w:right w:val="nil"/>
            </w:tcBorders>
            <w:shd w:val="clear" w:color="auto" w:fill="auto"/>
            <w:noWrap/>
            <w:vAlign w:val="bottom"/>
            <w:hideMark/>
          </w:tcPr>
          <w:p w14:paraId="30E42928"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79</w:t>
            </w:r>
            <w:r>
              <w:rPr>
                <w:rFonts w:ascii="Calibri" w:hAnsi="Calibri" w:cs="Calibri"/>
                <w:color w:val="000000"/>
                <w:sz w:val="22"/>
                <w:szCs w:val="22"/>
                <w:lang w:eastAsia="en-US"/>
              </w:rPr>
              <w:t>2</w:t>
            </w:r>
          </w:p>
        </w:tc>
      </w:tr>
      <w:tr w:rsidR="0045498E" w:rsidRPr="00E52EDA" w14:paraId="69C01167" w14:textId="77777777" w:rsidTr="00F84367">
        <w:trPr>
          <w:trHeight w:val="288"/>
        </w:trPr>
        <w:tc>
          <w:tcPr>
            <w:tcW w:w="2160" w:type="dxa"/>
            <w:tcBorders>
              <w:top w:val="nil"/>
              <w:left w:val="nil"/>
              <w:bottom w:val="nil"/>
              <w:right w:val="nil"/>
            </w:tcBorders>
            <w:shd w:val="clear" w:color="auto" w:fill="auto"/>
            <w:noWrap/>
            <w:vAlign w:val="bottom"/>
            <w:hideMark/>
          </w:tcPr>
          <w:p w14:paraId="2A07F034"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Karl-Anthony Towns</w:t>
            </w:r>
          </w:p>
        </w:tc>
        <w:tc>
          <w:tcPr>
            <w:tcW w:w="1260" w:type="dxa"/>
            <w:tcBorders>
              <w:top w:val="nil"/>
              <w:left w:val="nil"/>
              <w:bottom w:val="nil"/>
              <w:right w:val="nil"/>
            </w:tcBorders>
            <w:shd w:val="clear" w:color="auto" w:fill="auto"/>
            <w:noWrap/>
            <w:vAlign w:val="bottom"/>
            <w:hideMark/>
          </w:tcPr>
          <w:p w14:paraId="0D96B590"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79</w:t>
            </w:r>
            <w:r>
              <w:rPr>
                <w:rFonts w:ascii="Calibri" w:hAnsi="Calibri" w:cs="Calibri"/>
                <w:color w:val="000000"/>
                <w:sz w:val="22"/>
                <w:szCs w:val="22"/>
                <w:lang w:eastAsia="en-US"/>
              </w:rPr>
              <w:t>1</w:t>
            </w:r>
          </w:p>
        </w:tc>
      </w:tr>
      <w:tr w:rsidR="0045498E" w:rsidRPr="00E52EDA" w14:paraId="1F913EDE" w14:textId="77777777" w:rsidTr="00F84367">
        <w:trPr>
          <w:trHeight w:val="288"/>
        </w:trPr>
        <w:tc>
          <w:tcPr>
            <w:tcW w:w="2160" w:type="dxa"/>
            <w:tcBorders>
              <w:top w:val="nil"/>
              <w:left w:val="nil"/>
              <w:bottom w:val="nil"/>
              <w:right w:val="nil"/>
            </w:tcBorders>
            <w:shd w:val="clear" w:color="auto" w:fill="auto"/>
            <w:noWrap/>
            <w:vAlign w:val="bottom"/>
            <w:hideMark/>
          </w:tcPr>
          <w:p w14:paraId="08689030"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Russell Westbrook</w:t>
            </w:r>
          </w:p>
        </w:tc>
        <w:tc>
          <w:tcPr>
            <w:tcW w:w="1260" w:type="dxa"/>
            <w:tcBorders>
              <w:top w:val="nil"/>
              <w:left w:val="nil"/>
              <w:bottom w:val="nil"/>
              <w:right w:val="nil"/>
            </w:tcBorders>
            <w:shd w:val="clear" w:color="auto" w:fill="auto"/>
            <w:noWrap/>
            <w:vAlign w:val="bottom"/>
            <w:hideMark/>
          </w:tcPr>
          <w:p w14:paraId="2E7026E7" w14:textId="77777777" w:rsidR="0045498E" w:rsidRPr="00E52EDA" w:rsidRDefault="0045498E" w:rsidP="00F84367">
            <w:pPr>
              <w:rPr>
                <w:rFonts w:ascii="Calibri" w:hAnsi="Calibri" w:cs="Calibri"/>
                <w:color w:val="000000"/>
                <w:sz w:val="22"/>
                <w:szCs w:val="22"/>
                <w:lang w:eastAsia="en-US"/>
              </w:rPr>
            </w:pPr>
            <w:r w:rsidRPr="00E52EDA">
              <w:rPr>
                <w:rFonts w:ascii="Calibri" w:hAnsi="Calibri" w:cs="Calibri"/>
                <w:color w:val="000000"/>
                <w:sz w:val="22"/>
                <w:szCs w:val="22"/>
                <w:lang w:eastAsia="en-US"/>
              </w:rPr>
              <w:t>78</w:t>
            </w:r>
            <w:r>
              <w:rPr>
                <w:rFonts w:ascii="Calibri" w:hAnsi="Calibri" w:cs="Calibri"/>
                <w:color w:val="000000"/>
                <w:sz w:val="22"/>
                <w:szCs w:val="22"/>
                <w:lang w:eastAsia="en-US"/>
              </w:rPr>
              <w:t>9</w:t>
            </w:r>
          </w:p>
        </w:tc>
      </w:tr>
    </w:tbl>
    <w:p w14:paraId="2225810C" w14:textId="77777777" w:rsidR="0045498E" w:rsidRDefault="0045498E" w:rsidP="0045498E">
      <w:r>
        <w:t>In the table to the left are the top 10 players as ranked by CIA for 2018. Victor Oladipo won Most Improved Player, made the All-NBA Defensive Team and the All-NBA Third Team. James Harden won MVP and was named to the All-NBA First Team. Because the statistical likelihood of making the Third Team is equivalent to making the First Team, it slightly muddies the data. Similarly, Most Improved Player awards the same points as MVP. While this metric was an interesting twist on the typical in-game analysis of player performance, we found it to be inappropriate to further analyze players using this metric.</w:t>
      </w:r>
    </w:p>
    <w:p w14:paraId="13D47E42" w14:textId="77777777" w:rsidR="0045498E" w:rsidRDefault="0045498E" w:rsidP="0045498E"/>
    <w:p w14:paraId="59FC55BC" w14:textId="77777777" w:rsidR="0045498E" w:rsidRDefault="0045498E" w:rsidP="0045498E">
      <w:pPr>
        <w:pStyle w:val="Heading3"/>
      </w:pPr>
      <w:r>
        <w:t>5.2.2 Basic Percentile (Mike)</w:t>
      </w:r>
    </w:p>
    <w:p w14:paraId="4071EA22" w14:textId="77777777" w:rsidR="0045498E" w:rsidRDefault="0045498E" w:rsidP="0045498E"/>
    <w:p w14:paraId="6D2FF636" w14:textId="77777777" w:rsidR="0045498E" w:rsidRDefault="0045498E" w:rsidP="0045498E">
      <w:pPr>
        <w:pStyle w:val="Heading3"/>
      </w:pPr>
      <w:r>
        <w:t>5.2.3 Advanced Percentile (Mike)</w:t>
      </w:r>
    </w:p>
    <w:p w14:paraId="51FA6DE5" w14:textId="77777777" w:rsidR="0069183C" w:rsidRPr="00F90286" w:rsidRDefault="0069183C" w:rsidP="00954E9B"/>
    <w:p w14:paraId="45F3B31A" w14:textId="322BC153" w:rsidR="0032699E" w:rsidRDefault="00B26DB8" w:rsidP="006A1533">
      <w:pPr>
        <w:pStyle w:val="Heading2"/>
      </w:pPr>
      <w:bookmarkStart w:id="20" w:name="_Toc951015"/>
      <w:r>
        <w:t>5.3 Calculate the approximate value of every pick in the NBA Draft</w:t>
      </w:r>
      <w:bookmarkEnd w:id="20"/>
    </w:p>
    <w:p w14:paraId="50A3F496" w14:textId="77777777" w:rsidR="0032699E" w:rsidRDefault="0032699E" w:rsidP="00954E9B"/>
    <w:p w14:paraId="58559DE7" w14:textId="77777777" w:rsidR="0045498E" w:rsidRDefault="0045498E" w:rsidP="0045498E">
      <w:r>
        <w:t>Following our analysis of existing metrics, and construction of BP and AP, we then group players based on their draft position. First, we summed up the total value of each metric of each draft pick. We included non-drafted players as ‘Pick 61’, which is displayed on the below graph.</w:t>
      </w:r>
    </w:p>
    <w:p w14:paraId="6797828E" w14:textId="77777777" w:rsidR="0045498E" w:rsidRDefault="0045498E" w:rsidP="0045498E"/>
    <w:p w14:paraId="6B049231" w14:textId="39091B8E" w:rsidR="006A1533" w:rsidRDefault="002315A0" w:rsidP="00264A38">
      <w:r>
        <w:rPr>
          <w:noProof/>
        </w:rPr>
        <w:lastRenderedPageBreak/>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3FC7D442" w14:textId="77777777" w:rsidR="0045498E" w:rsidRDefault="0045498E" w:rsidP="0045498E">
      <w:r>
        <w:t xml:space="preserve">This graph is oversensitive to extremely good players who come up at </w:t>
      </w:r>
      <w:proofErr w:type="gramStart"/>
      <w:r>
        <w:t>particular positions</w:t>
      </w:r>
      <w:proofErr w:type="gramEnd"/>
      <w:r>
        <w:t xml:space="preserve">, which makes the graph jagged. Additionally, it is notable that undrafted free agents are typically more productive than the final few picks. A potential reason for this is that they’re generally older and are more prepared for the rigors of the NBA. In order to provide a more accurate curve, we cluster the draft picks into groups. These groups are 1-3, 4-7, 8-14, 15-30, 31-45, and 46-60. We felt these clusters fall in line with how picks are generally compared to one another. </w:t>
      </w:r>
    </w:p>
    <w:p w14:paraId="7026ABEF" w14:textId="77777777" w:rsidR="0045498E" w:rsidRDefault="0045498E" w:rsidP="0045498E"/>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1" w:name="_Toc951016"/>
      <w:r>
        <w:t>5.4 Find the highest value picks based on various measure of cost</w:t>
      </w:r>
      <w:bookmarkEnd w:id="21"/>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2" w:name="_Toc951017"/>
      <w:r>
        <w:t>5.5 Create a Jimmy Johnson-style NBA Draft pick value chart</w:t>
      </w:r>
      <w:bookmarkEnd w:id="22"/>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3" w:name="_Toc951018"/>
      <w:r>
        <w:t>6. Methodology for NCAA</w:t>
      </w:r>
      <w:r w:rsidR="00F90286">
        <w:t xml:space="preserve"> (</w:t>
      </w:r>
      <w:r>
        <w:rPr>
          <w:i/>
        </w:rPr>
        <w:t>Jake</w:t>
      </w:r>
      <w:r w:rsidR="00F90286">
        <w:rPr>
          <w:i/>
        </w:rPr>
        <w:t>)</w:t>
      </w:r>
      <w:bookmarkEnd w:id="23"/>
    </w:p>
    <w:p w14:paraId="7DF7DF6F" w14:textId="32C0142E" w:rsidR="00061071" w:rsidRDefault="00061071" w:rsidP="00954E9B">
      <w:pPr>
        <w:pStyle w:val="Heading2"/>
      </w:pPr>
      <w:bookmarkStart w:id="24" w:name="_Toc951019"/>
      <w:r>
        <w:t>6.</w:t>
      </w:r>
      <w:r w:rsidR="00165B3C">
        <w:t>1</w:t>
      </w:r>
      <w:r>
        <w:t xml:space="preserve"> Create a model which predicts various measures </w:t>
      </w:r>
      <w:r w:rsidR="00954E9B">
        <w:t>of NBA success</w:t>
      </w:r>
      <w:r>
        <w:t xml:space="preserve"> based on NCAA DI statistics</w:t>
      </w:r>
      <w:bookmarkEnd w:id="24"/>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5" w:name="_Toc951020"/>
      <w:r>
        <w:t>7. Design for NCAA</w:t>
      </w:r>
      <w:r w:rsidR="00F90286">
        <w:t xml:space="preserve"> (</w:t>
      </w:r>
      <w:r>
        <w:rPr>
          <w:i/>
        </w:rPr>
        <w:t>Jake</w:t>
      </w:r>
      <w:r w:rsidR="00F90286">
        <w:rPr>
          <w:i/>
        </w:rPr>
        <w:t>)</w:t>
      </w:r>
      <w:bookmarkEnd w:id="25"/>
    </w:p>
    <w:p w14:paraId="650FFDEA" w14:textId="178646A7" w:rsidR="008E3F67" w:rsidRDefault="00F54623" w:rsidP="00F54623">
      <w:pPr>
        <w:pStyle w:val="Heading2"/>
      </w:pPr>
      <w:bookmarkStart w:id="26" w:name="_Toc951021"/>
      <w:r>
        <w:t>7</w:t>
      </w:r>
      <w:r w:rsidR="00061071">
        <w:t>.</w:t>
      </w:r>
      <w:r>
        <w:t>1</w:t>
      </w:r>
      <w:r w:rsidR="00061071">
        <w:t xml:space="preserve"> Create a model which predicts various measures of NBA success based on NCAA DI statistics</w:t>
      </w:r>
      <w:bookmarkEnd w:id="26"/>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w:t>
      </w:r>
      <w:proofErr w:type="gramStart"/>
      <w:r>
        <w:t>the vast majority of</w:t>
      </w:r>
      <w:proofErr w:type="gramEnd"/>
      <w:r>
        <w:t xml:space="preserve">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56937CC8" w14:textId="4D863625" w:rsidR="00DC4478" w:rsidRDefault="00DC4478">
      <w:pPr>
        <w:spacing w:after="160" w:line="259" w:lineRule="auto"/>
      </w:pPr>
      <w:r>
        <w:br w:type="page"/>
      </w:r>
    </w:p>
    <w:p w14:paraId="6CB1B3EB" w14:textId="77777777" w:rsidR="00DC4478" w:rsidRDefault="00DC4478" w:rsidP="00DC4478">
      <w:pPr>
        <w:pStyle w:val="Heading1"/>
        <w:rPr>
          <w:i/>
        </w:rPr>
      </w:pPr>
      <w:bookmarkStart w:id="27" w:name="_Toc1468119"/>
      <w:r>
        <w:lastRenderedPageBreak/>
        <w:t>8. Results for NCAA (</w:t>
      </w:r>
      <w:r>
        <w:rPr>
          <w:i/>
        </w:rPr>
        <w:t>Mike)</w:t>
      </w:r>
      <w:bookmarkEnd w:id="27"/>
    </w:p>
    <w:p w14:paraId="78502445" w14:textId="77777777" w:rsidR="00DC4478" w:rsidRDefault="00DC4478" w:rsidP="00DC4478">
      <w:pPr>
        <w:pStyle w:val="Heading2"/>
      </w:pPr>
      <w:bookmarkStart w:id="28" w:name="_Toc1468120"/>
      <w:r>
        <w:t>8.1 Machine Learning Models</w:t>
      </w:r>
      <w:bookmarkEnd w:id="28"/>
    </w:p>
    <w:p w14:paraId="358C6C78" w14:textId="77777777" w:rsidR="00DC4478" w:rsidRDefault="00DC4478" w:rsidP="00DC4478">
      <w:r>
        <w:t xml:space="preserve">To generate the most meaningful conclusions and create the best predicting model for NCAA DI players we tested out multiple machine learning models on our data. We evaluated how good a metric was by its ability to predict the made NBA with </w:t>
      </w:r>
      <w:proofErr w:type="gramStart"/>
      <w:r>
        <w:t>all of</w:t>
      </w:r>
      <w:proofErr w:type="gramEnd"/>
      <w:r>
        <w:t xml:space="preserve"> our dataset. We considered the best model to be the model with the highest f1 score. Below are the statistics for each model.</w:t>
      </w:r>
    </w:p>
    <w:p w14:paraId="672A05BE" w14:textId="77777777" w:rsidR="00DC4478" w:rsidRDefault="00DC4478" w:rsidP="00DC4478"/>
    <w:p w14:paraId="522B352C" w14:textId="77777777" w:rsidR="00DC4478" w:rsidRDefault="00DC4478" w:rsidP="00DC4478">
      <w:r>
        <w:rPr>
          <w:noProof/>
        </w:rPr>
        <w:drawing>
          <wp:inline distT="0" distB="0" distL="0" distR="0" wp14:anchorId="3171495C" wp14:editId="62180A96">
            <wp:extent cx="2944560" cy="983407"/>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936" cy="1009917"/>
                    </a:xfrm>
                    <a:prstGeom prst="rect">
                      <a:avLst/>
                    </a:prstGeom>
                  </pic:spPr>
                </pic:pic>
              </a:graphicData>
            </a:graphic>
          </wp:inline>
        </w:drawing>
      </w:r>
      <w:r>
        <w:rPr>
          <w:noProof/>
        </w:rPr>
        <w:drawing>
          <wp:inline distT="0" distB="0" distL="0" distR="0" wp14:anchorId="4F5B1739" wp14:editId="7496D3C6">
            <wp:extent cx="2806277" cy="9714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569" cy="1003351"/>
                    </a:xfrm>
                    <a:prstGeom prst="rect">
                      <a:avLst/>
                    </a:prstGeom>
                  </pic:spPr>
                </pic:pic>
              </a:graphicData>
            </a:graphic>
          </wp:inline>
        </w:drawing>
      </w:r>
    </w:p>
    <w:p w14:paraId="5EA3A915" w14:textId="77777777" w:rsidR="00DC4478" w:rsidRDefault="00DC4478" w:rsidP="00DC4478">
      <w:r>
        <w:rPr>
          <w:noProof/>
        </w:rPr>
        <w:drawing>
          <wp:inline distT="0" distB="0" distL="0" distR="0" wp14:anchorId="59474C9D" wp14:editId="1F52FC47">
            <wp:extent cx="2901483" cy="99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514" cy="1024173"/>
                    </a:xfrm>
                    <a:prstGeom prst="rect">
                      <a:avLst/>
                    </a:prstGeom>
                  </pic:spPr>
                </pic:pic>
              </a:graphicData>
            </a:graphic>
          </wp:inline>
        </w:drawing>
      </w:r>
      <w:r>
        <w:rPr>
          <w:noProof/>
        </w:rPr>
        <w:drawing>
          <wp:inline distT="0" distB="0" distL="0" distR="0" wp14:anchorId="4DA4F015" wp14:editId="4B9B29A0">
            <wp:extent cx="2867043"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284" cy="1024543"/>
                    </a:xfrm>
                    <a:prstGeom prst="rect">
                      <a:avLst/>
                    </a:prstGeom>
                  </pic:spPr>
                </pic:pic>
              </a:graphicData>
            </a:graphic>
          </wp:inline>
        </w:drawing>
      </w:r>
    </w:p>
    <w:p w14:paraId="479A6B23" w14:textId="77777777" w:rsidR="00DC4478" w:rsidRDefault="00DC4478" w:rsidP="00DC4478"/>
    <w:p w14:paraId="0A0CF5C2" w14:textId="77777777" w:rsidR="00DC4478" w:rsidRPr="00337721" w:rsidRDefault="00DC4478" w:rsidP="00DC4478">
      <w:r>
        <w:t xml:space="preserve">We ran the above test with multiple seeds and each time the logistic regression proved to be our best model. </w:t>
      </w:r>
      <w:proofErr w:type="gramStart"/>
      <w:r>
        <w:t>With this in mind we</w:t>
      </w:r>
      <w:proofErr w:type="gramEnd"/>
      <w:r>
        <w:t xml:space="preserve"> only used the logistic regression when analyzing different scopes and target we were trying to predict.</w:t>
      </w:r>
    </w:p>
    <w:p w14:paraId="2E3CD75D" w14:textId="77777777" w:rsidR="00DC4478" w:rsidRDefault="00DC4478" w:rsidP="00DC4478"/>
    <w:p w14:paraId="6F1ED3FD"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0CB77C83" w14:textId="77777777" w:rsidR="00DC4478" w:rsidRPr="00DC4478" w:rsidRDefault="00DC4478" w:rsidP="00DC4478">
      <w:pPr>
        <w:rPr>
          <w:b/>
          <w:color w:val="FF0000"/>
        </w:rPr>
      </w:pPr>
      <w:r w:rsidRPr="00DC4478">
        <w:rPr>
          <w:b/>
          <w:color w:val="FF0000"/>
        </w:rPr>
        <w:lastRenderedPageBreak/>
        <w:t xml:space="preserve">Group Decision: I know you said in the last feedback that we had too many graphs. The reason they are all in here is because I know you wanted to see everything we tried since this is project. The target of predicting second round was useless for all of the scopes so if we were to publish </w:t>
      </w:r>
      <w:proofErr w:type="gramStart"/>
      <w:r w:rsidRPr="00DC4478">
        <w:rPr>
          <w:b/>
          <w:color w:val="FF0000"/>
        </w:rPr>
        <w:t>this</w:t>
      </w:r>
      <w:proofErr w:type="gramEnd"/>
      <w:r w:rsidRPr="00DC4478">
        <w:rPr>
          <w:b/>
          <w:color w:val="FF0000"/>
        </w:rPr>
        <w:t xml:space="preserve"> I would drop them. But I can write up these sections with more detail. Like I have for 8.2.1. But before I did that I wanted to know which sections we feel tell the best story and which ones I can put less detail into. I think we should do </w:t>
      </w:r>
      <w:proofErr w:type="spellStart"/>
      <w:r w:rsidRPr="00DC4478">
        <w:rPr>
          <w:b/>
          <w:color w:val="FF0000"/>
        </w:rPr>
        <w:t>madeNBA</w:t>
      </w:r>
      <w:proofErr w:type="spellEnd"/>
      <w:r w:rsidRPr="00DC4478">
        <w:rPr>
          <w:b/>
          <w:color w:val="FF0000"/>
        </w:rPr>
        <w:t xml:space="preserve"> and </w:t>
      </w:r>
      <w:proofErr w:type="spellStart"/>
      <w:r w:rsidRPr="00DC4478">
        <w:rPr>
          <w:b/>
          <w:color w:val="FF0000"/>
        </w:rPr>
        <w:t>wasDrafted</w:t>
      </w:r>
      <w:proofErr w:type="spellEnd"/>
      <w:r w:rsidRPr="00DC4478">
        <w:rPr>
          <w:b/>
          <w:color w:val="FF0000"/>
        </w:rPr>
        <w:t xml:space="preserve"> for all of them. And then briefly talk about </w:t>
      </w:r>
      <w:proofErr w:type="spellStart"/>
      <w:r w:rsidRPr="00DC4478">
        <w:rPr>
          <w:b/>
          <w:color w:val="FF0000"/>
        </w:rPr>
        <w:t>firstround</w:t>
      </w:r>
      <w:proofErr w:type="spellEnd"/>
      <w:r w:rsidRPr="00DC4478">
        <w:rPr>
          <w:b/>
          <w:color w:val="FF0000"/>
        </w:rPr>
        <w:t xml:space="preserve"> and lottery for all and fresh but not for last.  </w:t>
      </w:r>
    </w:p>
    <w:p w14:paraId="76305AC5" w14:textId="77777777" w:rsidR="00DC4478" w:rsidRDefault="00DC4478" w:rsidP="00DC4478">
      <w:pPr>
        <w:pStyle w:val="Heading2"/>
      </w:pPr>
    </w:p>
    <w:p w14:paraId="381725B6" w14:textId="77777777" w:rsidR="00DC4478" w:rsidRDefault="00DC4478" w:rsidP="00DC4478">
      <w:pPr>
        <w:pStyle w:val="Heading2"/>
      </w:pPr>
      <w:bookmarkStart w:id="29" w:name="_Toc1468121"/>
      <w:r>
        <w:t>8.2 Using all years of NCAA DI players</w:t>
      </w:r>
      <w:bookmarkEnd w:id="29"/>
    </w:p>
    <w:p w14:paraId="6B0E918E" w14:textId="77777777" w:rsidR="00DC4478" w:rsidRDefault="00DC4478" w:rsidP="00DC4478">
      <w:r>
        <w:t xml:space="preserve">The first scope of NCAA DI players that we considered was every season played by every player since the freshmen class of 2012. As mentioned in the design, we excluded players who were not freshmen in 2012 because their previous years were outside of our dataset and in order to keep the same dataset for the different </w:t>
      </w:r>
      <w:proofErr w:type="gramStart"/>
      <w:r>
        <w:t>scopes</w:t>
      </w:r>
      <w:proofErr w:type="gramEnd"/>
      <w:r>
        <w:t xml:space="preserve"> we considered we needed to look at player’s freshmen year. The following subsections are the logistic regression’s precision, recall and f1 scores for each of our target predictions along with an accompanying scatter plot displaying predicted probabilities that a player within the selected scope has at achieving the target.</w:t>
      </w:r>
    </w:p>
    <w:p w14:paraId="28F2D7A5" w14:textId="77777777" w:rsidR="00DC4478" w:rsidRPr="004A5238" w:rsidRDefault="00DC4478" w:rsidP="00DC4478"/>
    <w:p w14:paraId="07478D84" w14:textId="77777777" w:rsidR="00DC4478" w:rsidRDefault="00DC4478" w:rsidP="00DC4478">
      <w:pPr>
        <w:pStyle w:val="Heading3"/>
        <w:rPr>
          <w:sz w:val="26"/>
          <w:szCs w:val="26"/>
        </w:rPr>
      </w:pPr>
      <w:bookmarkStart w:id="30" w:name="_Toc1468122"/>
      <w:r>
        <w:rPr>
          <w:sz w:val="26"/>
          <w:szCs w:val="26"/>
        </w:rPr>
        <w:t>8.2.1 Predicting whether an NCAA DI player will play an NBA game</w:t>
      </w:r>
      <w:bookmarkEnd w:id="30"/>
    </w:p>
    <w:p w14:paraId="5F0CB9BF" w14:textId="77777777" w:rsidR="00DC4478" w:rsidRDefault="00DC4478" w:rsidP="00DC4478">
      <w:r>
        <w:t xml:space="preserve">Our model had a total of 53 Misses where 13 were false positives and 40 were false negatives. The total size of the players was 5712. This means that for players that did not make the NBA we were correct 5630 out of the 5643 times and for players that did make the NBA we were correct 19 out of the 59 times. Below </w:t>
      </w:r>
      <w:proofErr w:type="gramStart"/>
      <w:r>
        <w:t>are</w:t>
      </w:r>
      <w:proofErr w:type="gramEnd"/>
      <w:r>
        <w:t xml:space="preserve"> the corresponding precision, recall, f1-score and support metrics.</w:t>
      </w:r>
    </w:p>
    <w:p w14:paraId="063EC874" w14:textId="77777777" w:rsidR="00DC4478" w:rsidRDefault="00DC4478" w:rsidP="00DC4478">
      <w:pPr>
        <w:jc w:val="center"/>
      </w:pPr>
      <w:r>
        <w:rPr>
          <w:noProof/>
        </w:rPr>
        <w:lastRenderedPageBreak/>
        <w:drawing>
          <wp:anchor distT="0" distB="0" distL="114300" distR="114300" simplePos="0" relativeHeight="251685888" behindDoc="1" locked="0" layoutInCell="1" allowOverlap="1" wp14:anchorId="1A98AA5B" wp14:editId="6DCC269E">
            <wp:simplePos x="0" y="0"/>
            <wp:positionH relativeFrom="column">
              <wp:posOffset>-270510</wp:posOffset>
            </wp:positionH>
            <wp:positionV relativeFrom="paragraph">
              <wp:posOffset>939165</wp:posOffset>
            </wp:positionV>
            <wp:extent cx="6309360" cy="3268980"/>
            <wp:effectExtent l="0" t="0" r="0" b="7620"/>
            <wp:wrapTight wrapText="bothSides">
              <wp:wrapPolygon edited="0">
                <wp:start x="0" y="0"/>
                <wp:lineTo x="0" y="21524"/>
                <wp:lineTo x="21522" y="21524"/>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26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F27921" wp14:editId="301DB909">
            <wp:extent cx="2834640" cy="9039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743" cy="925981"/>
                    </a:xfrm>
                    <a:prstGeom prst="rect">
                      <a:avLst/>
                    </a:prstGeom>
                    <a:noFill/>
                    <a:ln>
                      <a:noFill/>
                    </a:ln>
                  </pic:spPr>
                </pic:pic>
              </a:graphicData>
            </a:graphic>
          </wp:inline>
        </w:drawing>
      </w:r>
    </w:p>
    <w:p w14:paraId="319CCB7B" w14:textId="77777777" w:rsidR="00DC4478" w:rsidRDefault="00DC4478" w:rsidP="00DC4478">
      <w:r>
        <w:t>The following table shows details about every miss our model had along with what certainty (prob make target) our model predicted this player to achieve the target.</w:t>
      </w:r>
    </w:p>
    <w:p w14:paraId="6736F025" w14:textId="77777777" w:rsidR="00DC4478" w:rsidRDefault="00DC4478" w:rsidP="00DC4478">
      <w:pPr>
        <w:spacing w:after="160" w:line="259" w:lineRule="auto"/>
      </w:pPr>
      <w:r>
        <w:t xml:space="preserve">E.g. our model predicted that Grayson Allen had a 97% chance of making the NBA and so it predicted he would make the NBA. Since that year Allen returned to college it was considered a “not” miss type which is a false positive. On the other hand, our model predicted that Dion Waiters had a 44.65% chance of not making the NBA since that is below the threshold of 50% the model predicted he would not make the NBA, but he did end up making the </w:t>
      </w:r>
      <w:proofErr w:type="gramStart"/>
      <w:r>
        <w:t>NBA</w:t>
      </w:r>
      <w:proofErr w:type="gramEnd"/>
      <w:r>
        <w:t xml:space="preserve"> so it is considered a “made” miss type which is a false negative.</w:t>
      </w:r>
    </w:p>
    <w:tbl>
      <w:tblPr>
        <w:tblW w:w="9905" w:type="dxa"/>
        <w:tblLook w:val="04A0" w:firstRow="1" w:lastRow="0" w:firstColumn="1" w:lastColumn="0" w:noHBand="0" w:noVBand="1"/>
      </w:tblPr>
      <w:tblGrid>
        <w:gridCol w:w="2145"/>
        <w:gridCol w:w="1000"/>
        <w:gridCol w:w="1180"/>
        <w:gridCol w:w="1000"/>
        <w:gridCol w:w="1002"/>
        <w:gridCol w:w="1880"/>
        <w:gridCol w:w="1700"/>
      </w:tblGrid>
      <w:tr w:rsidR="00DC4478" w:rsidRPr="002F75E7" w14:paraId="6C5D7EC6" w14:textId="77777777" w:rsidTr="00EE308B">
        <w:trPr>
          <w:trHeight w:val="288"/>
        </w:trPr>
        <w:tc>
          <w:tcPr>
            <w:tcW w:w="2145" w:type="dxa"/>
            <w:tcBorders>
              <w:top w:val="single" w:sz="4" w:space="0" w:color="auto"/>
              <w:left w:val="single" w:sz="4" w:space="0" w:color="auto"/>
              <w:bottom w:val="single" w:sz="4" w:space="0" w:color="auto"/>
              <w:right w:val="single" w:sz="4" w:space="0" w:color="auto"/>
            </w:tcBorders>
            <w:shd w:val="clear" w:color="auto" w:fill="auto"/>
            <w:noWrap/>
            <w:hideMark/>
          </w:tcPr>
          <w:p w14:paraId="41A799B4"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55C05532"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Year</w:t>
            </w:r>
          </w:p>
        </w:tc>
        <w:tc>
          <w:tcPr>
            <w:tcW w:w="1180" w:type="dxa"/>
            <w:tcBorders>
              <w:top w:val="single" w:sz="4" w:space="0" w:color="auto"/>
              <w:left w:val="single" w:sz="4" w:space="0" w:color="auto"/>
              <w:bottom w:val="single" w:sz="4" w:space="0" w:color="auto"/>
              <w:right w:val="single" w:sz="4" w:space="0" w:color="auto"/>
            </w:tcBorders>
            <w:shd w:val="clear" w:color="auto" w:fill="auto"/>
            <w:noWrap/>
            <w:hideMark/>
          </w:tcPr>
          <w:p w14:paraId="4E9151F4"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Predicted</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801E1F8"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Actual</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B46C940" w14:textId="77777777" w:rsidR="00DC4478" w:rsidRPr="002F75E7" w:rsidRDefault="00DC4478" w:rsidP="00EE308B">
            <w:pPr>
              <w:jc w:val="center"/>
              <w:rPr>
                <w:rFonts w:ascii="Calibri" w:hAnsi="Calibri" w:cs="Calibri"/>
                <w:b/>
                <w:bCs/>
                <w:color w:val="000000"/>
                <w:sz w:val="20"/>
                <w:szCs w:val="22"/>
                <w:lang w:eastAsia="en-US"/>
              </w:rPr>
            </w:pPr>
            <w:proofErr w:type="spellStart"/>
            <w:r w:rsidRPr="002F75E7">
              <w:rPr>
                <w:rFonts w:ascii="Calibri" w:hAnsi="Calibri" w:cs="Calibri"/>
                <w:b/>
                <w:bCs/>
                <w:color w:val="000000"/>
                <w:sz w:val="20"/>
                <w:szCs w:val="22"/>
                <w:lang w:eastAsia="en-US"/>
              </w:rPr>
              <w:t>MissType</w:t>
            </w:r>
            <w:proofErr w:type="spellEnd"/>
          </w:p>
        </w:tc>
        <w:tc>
          <w:tcPr>
            <w:tcW w:w="1880" w:type="dxa"/>
            <w:tcBorders>
              <w:top w:val="single" w:sz="4" w:space="0" w:color="auto"/>
              <w:left w:val="single" w:sz="4" w:space="0" w:color="auto"/>
              <w:bottom w:val="single" w:sz="4" w:space="0" w:color="auto"/>
              <w:right w:val="single" w:sz="4" w:space="0" w:color="auto"/>
            </w:tcBorders>
            <w:shd w:val="clear" w:color="auto" w:fill="auto"/>
            <w:noWrap/>
            <w:hideMark/>
          </w:tcPr>
          <w:p w14:paraId="25A37425"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Made Target</w:t>
            </w:r>
          </w:p>
        </w:tc>
        <w:tc>
          <w:tcPr>
            <w:tcW w:w="1700" w:type="dxa"/>
            <w:tcBorders>
              <w:top w:val="single" w:sz="4" w:space="0" w:color="auto"/>
              <w:left w:val="single" w:sz="4" w:space="0" w:color="auto"/>
              <w:bottom w:val="single" w:sz="4" w:space="0" w:color="auto"/>
              <w:right w:val="single" w:sz="4" w:space="0" w:color="auto"/>
            </w:tcBorders>
            <w:shd w:val="clear" w:color="auto" w:fill="auto"/>
            <w:noWrap/>
            <w:hideMark/>
          </w:tcPr>
          <w:p w14:paraId="0AAB6565"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Not Target</w:t>
            </w:r>
          </w:p>
        </w:tc>
      </w:tr>
      <w:tr w:rsidR="00DC4478" w:rsidRPr="002F75E7" w14:paraId="1E999AC1" w14:textId="77777777" w:rsidTr="00EE308B">
        <w:trPr>
          <w:trHeight w:val="288"/>
        </w:trPr>
        <w:tc>
          <w:tcPr>
            <w:tcW w:w="2145" w:type="dxa"/>
            <w:tcBorders>
              <w:top w:val="nil"/>
              <w:left w:val="nil"/>
              <w:bottom w:val="nil"/>
              <w:right w:val="nil"/>
            </w:tcBorders>
            <w:shd w:val="clear" w:color="D9D9D9" w:fill="D9D9D9"/>
            <w:noWrap/>
            <w:vAlign w:val="bottom"/>
            <w:hideMark/>
          </w:tcPr>
          <w:p w14:paraId="59D55CC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Grayson Allen</w:t>
            </w:r>
          </w:p>
        </w:tc>
        <w:tc>
          <w:tcPr>
            <w:tcW w:w="1000" w:type="dxa"/>
            <w:tcBorders>
              <w:top w:val="nil"/>
              <w:left w:val="nil"/>
              <w:bottom w:val="nil"/>
              <w:right w:val="nil"/>
            </w:tcBorders>
            <w:shd w:val="clear" w:color="D9D9D9" w:fill="D9D9D9"/>
            <w:noWrap/>
            <w:vAlign w:val="bottom"/>
            <w:hideMark/>
          </w:tcPr>
          <w:p w14:paraId="695519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00AE207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320904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34B06B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04CD46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97.02%</w:t>
            </w:r>
          </w:p>
        </w:tc>
        <w:tc>
          <w:tcPr>
            <w:tcW w:w="1700" w:type="dxa"/>
            <w:tcBorders>
              <w:top w:val="nil"/>
              <w:left w:val="nil"/>
              <w:bottom w:val="nil"/>
              <w:right w:val="nil"/>
            </w:tcBorders>
            <w:shd w:val="clear" w:color="D9D9D9" w:fill="D9D9D9"/>
            <w:noWrap/>
            <w:vAlign w:val="bottom"/>
            <w:hideMark/>
          </w:tcPr>
          <w:p w14:paraId="4E7CA38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2.98%</w:t>
            </w:r>
          </w:p>
        </w:tc>
      </w:tr>
      <w:tr w:rsidR="00DC4478" w:rsidRPr="002F75E7" w14:paraId="22D3237E" w14:textId="77777777" w:rsidTr="00EE308B">
        <w:trPr>
          <w:trHeight w:val="288"/>
        </w:trPr>
        <w:tc>
          <w:tcPr>
            <w:tcW w:w="2145" w:type="dxa"/>
            <w:tcBorders>
              <w:top w:val="nil"/>
              <w:left w:val="nil"/>
              <w:bottom w:val="nil"/>
              <w:right w:val="nil"/>
            </w:tcBorders>
            <w:shd w:val="clear" w:color="auto" w:fill="auto"/>
            <w:noWrap/>
            <w:vAlign w:val="bottom"/>
            <w:hideMark/>
          </w:tcPr>
          <w:p w14:paraId="05D2A08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Kyle Anderson</w:t>
            </w:r>
          </w:p>
        </w:tc>
        <w:tc>
          <w:tcPr>
            <w:tcW w:w="1000" w:type="dxa"/>
            <w:tcBorders>
              <w:top w:val="nil"/>
              <w:left w:val="nil"/>
              <w:bottom w:val="nil"/>
              <w:right w:val="nil"/>
            </w:tcBorders>
            <w:shd w:val="clear" w:color="auto" w:fill="auto"/>
            <w:noWrap/>
            <w:vAlign w:val="bottom"/>
            <w:hideMark/>
          </w:tcPr>
          <w:p w14:paraId="7C6425C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90AA7A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8CF63E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738566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757A4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88.62%</w:t>
            </w:r>
          </w:p>
        </w:tc>
        <w:tc>
          <w:tcPr>
            <w:tcW w:w="1700" w:type="dxa"/>
            <w:tcBorders>
              <w:top w:val="nil"/>
              <w:left w:val="nil"/>
              <w:bottom w:val="nil"/>
              <w:right w:val="nil"/>
            </w:tcBorders>
            <w:shd w:val="clear" w:color="auto" w:fill="auto"/>
            <w:noWrap/>
            <w:vAlign w:val="bottom"/>
            <w:hideMark/>
          </w:tcPr>
          <w:p w14:paraId="78424EB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11.38%</w:t>
            </w:r>
          </w:p>
        </w:tc>
      </w:tr>
      <w:tr w:rsidR="00DC4478" w:rsidRPr="002F75E7" w14:paraId="4F3A2392" w14:textId="77777777" w:rsidTr="00EE308B">
        <w:trPr>
          <w:trHeight w:val="288"/>
        </w:trPr>
        <w:tc>
          <w:tcPr>
            <w:tcW w:w="2145" w:type="dxa"/>
            <w:tcBorders>
              <w:top w:val="nil"/>
              <w:left w:val="nil"/>
              <w:bottom w:val="nil"/>
              <w:right w:val="nil"/>
            </w:tcBorders>
            <w:shd w:val="clear" w:color="D9D9D9" w:fill="D9D9D9"/>
            <w:noWrap/>
            <w:vAlign w:val="bottom"/>
            <w:hideMark/>
          </w:tcPr>
          <w:p w14:paraId="19055E3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Miles Bridges</w:t>
            </w:r>
          </w:p>
        </w:tc>
        <w:tc>
          <w:tcPr>
            <w:tcW w:w="1000" w:type="dxa"/>
            <w:tcBorders>
              <w:top w:val="nil"/>
              <w:left w:val="nil"/>
              <w:bottom w:val="nil"/>
              <w:right w:val="nil"/>
            </w:tcBorders>
            <w:shd w:val="clear" w:color="D9D9D9" w:fill="D9D9D9"/>
            <w:noWrap/>
            <w:vAlign w:val="bottom"/>
            <w:hideMark/>
          </w:tcPr>
          <w:p w14:paraId="7DFCE5E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6A0BF0E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24E99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E22176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CE7AFB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81.59%</w:t>
            </w:r>
          </w:p>
        </w:tc>
        <w:tc>
          <w:tcPr>
            <w:tcW w:w="1700" w:type="dxa"/>
            <w:tcBorders>
              <w:top w:val="nil"/>
              <w:left w:val="nil"/>
              <w:bottom w:val="nil"/>
              <w:right w:val="nil"/>
            </w:tcBorders>
            <w:shd w:val="clear" w:color="D9D9D9" w:fill="D9D9D9"/>
            <w:noWrap/>
            <w:vAlign w:val="bottom"/>
            <w:hideMark/>
          </w:tcPr>
          <w:p w14:paraId="6F4BEFC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18.41%</w:t>
            </w:r>
          </w:p>
        </w:tc>
      </w:tr>
      <w:tr w:rsidR="00DC4478" w:rsidRPr="002F75E7" w14:paraId="6D8A28C8" w14:textId="77777777" w:rsidTr="00EE308B">
        <w:trPr>
          <w:trHeight w:val="288"/>
        </w:trPr>
        <w:tc>
          <w:tcPr>
            <w:tcW w:w="2145" w:type="dxa"/>
            <w:tcBorders>
              <w:top w:val="nil"/>
              <w:left w:val="nil"/>
              <w:bottom w:val="nil"/>
              <w:right w:val="nil"/>
            </w:tcBorders>
            <w:shd w:val="clear" w:color="auto" w:fill="auto"/>
            <w:noWrap/>
            <w:vAlign w:val="bottom"/>
            <w:hideMark/>
          </w:tcPr>
          <w:p w14:paraId="04736B2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Willie </w:t>
            </w:r>
            <w:proofErr w:type="spellStart"/>
            <w:r w:rsidRPr="002F75E7">
              <w:rPr>
                <w:rFonts w:ascii="Calibri" w:hAnsi="Calibri" w:cs="Calibri"/>
                <w:color w:val="000000"/>
                <w:sz w:val="20"/>
                <w:szCs w:val="22"/>
                <w:lang w:eastAsia="en-US"/>
              </w:rPr>
              <w:t>Cauley</w:t>
            </w:r>
            <w:proofErr w:type="spellEnd"/>
            <w:r w:rsidRPr="002F75E7">
              <w:rPr>
                <w:rFonts w:ascii="Calibri" w:hAnsi="Calibri" w:cs="Calibri"/>
                <w:color w:val="000000"/>
                <w:sz w:val="20"/>
                <w:szCs w:val="22"/>
                <w:lang w:eastAsia="en-US"/>
              </w:rPr>
              <w:t>-Stein</w:t>
            </w:r>
          </w:p>
        </w:tc>
        <w:tc>
          <w:tcPr>
            <w:tcW w:w="1000" w:type="dxa"/>
            <w:tcBorders>
              <w:top w:val="nil"/>
              <w:left w:val="nil"/>
              <w:bottom w:val="nil"/>
              <w:right w:val="nil"/>
            </w:tcBorders>
            <w:shd w:val="clear" w:color="auto" w:fill="auto"/>
            <w:noWrap/>
            <w:vAlign w:val="bottom"/>
            <w:hideMark/>
          </w:tcPr>
          <w:p w14:paraId="5AE1E20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6A9D96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D050A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7A172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7D818B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72.38%</w:t>
            </w:r>
          </w:p>
        </w:tc>
        <w:tc>
          <w:tcPr>
            <w:tcW w:w="1700" w:type="dxa"/>
            <w:tcBorders>
              <w:top w:val="nil"/>
              <w:left w:val="nil"/>
              <w:bottom w:val="nil"/>
              <w:right w:val="nil"/>
            </w:tcBorders>
            <w:shd w:val="clear" w:color="auto" w:fill="auto"/>
            <w:noWrap/>
            <w:vAlign w:val="bottom"/>
            <w:hideMark/>
          </w:tcPr>
          <w:p w14:paraId="1839695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27.62%</w:t>
            </w:r>
          </w:p>
        </w:tc>
      </w:tr>
      <w:tr w:rsidR="00DC4478" w:rsidRPr="002F75E7" w14:paraId="4A6ADA08" w14:textId="77777777" w:rsidTr="00EE308B">
        <w:trPr>
          <w:trHeight w:val="288"/>
        </w:trPr>
        <w:tc>
          <w:tcPr>
            <w:tcW w:w="2145" w:type="dxa"/>
            <w:tcBorders>
              <w:top w:val="nil"/>
              <w:left w:val="nil"/>
              <w:bottom w:val="nil"/>
              <w:right w:val="nil"/>
            </w:tcBorders>
            <w:shd w:val="clear" w:color="D9D9D9" w:fill="D9D9D9"/>
            <w:noWrap/>
            <w:vAlign w:val="bottom"/>
            <w:hideMark/>
          </w:tcPr>
          <w:p w14:paraId="684B711F"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Jontay</w:t>
            </w:r>
            <w:proofErr w:type="spellEnd"/>
            <w:r w:rsidRPr="002F75E7">
              <w:rPr>
                <w:rFonts w:ascii="Calibri" w:hAnsi="Calibri" w:cs="Calibri"/>
                <w:color w:val="000000"/>
                <w:sz w:val="20"/>
                <w:szCs w:val="22"/>
                <w:lang w:eastAsia="en-US"/>
              </w:rPr>
              <w:t xml:space="preserve"> Porter</w:t>
            </w:r>
          </w:p>
        </w:tc>
        <w:tc>
          <w:tcPr>
            <w:tcW w:w="1000" w:type="dxa"/>
            <w:tcBorders>
              <w:top w:val="nil"/>
              <w:left w:val="nil"/>
              <w:bottom w:val="nil"/>
              <w:right w:val="nil"/>
            </w:tcBorders>
            <w:shd w:val="clear" w:color="D9D9D9" w:fill="D9D9D9"/>
            <w:noWrap/>
            <w:vAlign w:val="bottom"/>
            <w:hideMark/>
          </w:tcPr>
          <w:p w14:paraId="313FA4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71A328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B533F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3ACAB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22CA59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71.60%</w:t>
            </w:r>
          </w:p>
        </w:tc>
        <w:tc>
          <w:tcPr>
            <w:tcW w:w="1700" w:type="dxa"/>
            <w:tcBorders>
              <w:top w:val="nil"/>
              <w:left w:val="nil"/>
              <w:bottom w:val="nil"/>
              <w:right w:val="nil"/>
            </w:tcBorders>
            <w:shd w:val="clear" w:color="D9D9D9" w:fill="D9D9D9"/>
            <w:noWrap/>
            <w:vAlign w:val="bottom"/>
            <w:hideMark/>
          </w:tcPr>
          <w:p w14:paraId="35D86A1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28.40%</w:t>
            </w:r>
          </w:p>
        </w:tc>
      </w:tr>
      <w:tr w:rsidR="00DC4478" w:rsidRPr="002F75E7" w14:paraId="1A41C8FD" w14:textId="77777777" w:rsidTr="00EE308B">
        <w:trPr>
          <w:trHeight w:val="288"/>
        </w:trPr>
        <w:tc>
          <w:tcPr>
            <w:tcW w:w="2145" w:type="dxa"/>
            <w:tcBorders>
              <w:top w:val="nil"/>
              <w:left w:val="nil"/>
              <w:bottom w:val="nil"/>
              <w:right w:val="nil"/>
            </w:tcBorders>
            <w:shd w:val="clear" w:color="auto" w:fill="auto"/>
            <w:noWrap/>
            <w:vAlign w:val="bottom"/>
            <w:hideMark/>
          </w:tcPr>
          <w:p w14:paraId="003B51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Tyrone Wallace</w:t>
            </w:r>
          </w:p>
        </w:tc>
        <w:tc>
          <w:tcPr>
            <w:tcW w:w="1000" w:type="dxa"/>
            <w:tcBorders>
              <w:top w:val="nil"/>
              <w:left w:val="nil"/>
              <w:bottom w:val="nil"/>
              <w:right w:val="nil"/>
            </w:tcBorders>
            <w:shd w:val="clear" w:color="auto" w:fill="auto"/>
            <w:noWrap/>
            <w:vAlign w:val="bottom"/>
            <w:hideMark/>
          </w:tcPr>
          <w:p w14:paraId="7EAEB6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0FA9D29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101BE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AEAC3A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B61CE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66.37%</w:t>
            </w:r>
          </w:p>
        </w:tc>
        <w:tc>
          <w:tcPr>
            <w:tcW w:w="1700" w:type="dxa"/>
            <w:tcBorders>
              <w:top w:val="nil"/>
              <w:left w:val="nil"/>
              <w:bottom w:val="nil"/>
              <w:right w:val="nil"/>
            </w:tcBorders>
            <w:shd w:val="clear" w:color="auto" w:fill="auto"/>
            <w:noWrap/>
            <w:vAlign w:val="bottom"/>
            <w:hideMark/>
          </w:tcPr>
          <w:p w14:paraId="523D71C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33.63%</w:t>
            </w:r>
          </w:p>
        </w:tc>
      </w:tr>
      <w:tr w:rsidR="00DC4478" w:rsidRPr="002F75E7" w14:paraId="35FEECC4" w14:textId="77777777" w:rsidTr="00EE308B">
        <w:trPr>
          <w:trHeight w:val="288"/>
        </w:trPr>
        <w:tc>
          <w:tcPr>
            <w:tcW w:w="2145" w:type="dxa"/>
            <w:tcBorders>
              <w:top w:val="nil"/>
              <w:left w:val="nil"/>
              <w:bottom w:val="nil"/>
              <w:right w:val="nil"/>
            </w:tcBorders>
            <w:shd w:val="clear" w:color="D9D9D9" w:fill="D9D9D9"/>
            <w:noWrap/>
            <w:vAlign w:val="bottom"/>
            <w:hideMark/>
          </w:tcPr>
          <w:p w14:paraId="68C85D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Jameel </w:t>
            </w:r>
            <w:proofErr w:type="spellStart"/>
            <w:r w:rsidRPr="002F75E7">
              <w:rPr>
                <w:rFonts w:ascii="Calibri" w:hAnsi="Calibri" w:cs="Calibri"/>
                <w:color w:val="000000"/>
                <w:sz w:val="20"/>
                <w:szCs w:val="22"/>
                <w:lang w:eastAsia="en-US"/>
              </w:rPr>
              <w:t>Warney</w:t>
            </w:r>
            <w:proofErr w:type="spellEnd"/>
          </w:p>
        </w:tc>
        <w:tc>
          <w:tcPr>
            <w:tcW w:w="1000" w:type="dxa"/>
            <w:tcBorders>
              <w:top w:val="nil"/>
              <w:left w:val="nil"/>
              <w:bottom w:val="nil"/>
              <w:right w:val="nil"/>
            </w:tcBorders>
            <w:shd w:val="clear" w:color="D9D9D9" w:fill="D9D9D9"/>
            <w:noWrap/>
            <w:vAlign w:val="bottom"/>
            <w:hideMark/>
          </w:tcPr>
          <w:p w14:paraId="69B84EF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5EBB4F6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2E1CFD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BEEAE5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EA30D8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66.05%</w:t>
            </w:r>
          </w:p>
        </w:tc>
        <w:tc>
          <w:tcPr>
            <w:tcW w:w="1700" w:type="dxa"/>
            <w:tcBorders>
              <w:top w:val="nil"/>
              <w:left w:val="nil"/>
              <w:bottom w:val="nil"/>
              <w:right w:val="nil"/>
            </w:tcBorders>
            <w:shd w:val="clear" w:color="D9D9D9" w:fill="D9D9D9"/>
            <w:noWrap/>
            <w:vAlign w:val="bottom"/>
            <w:hideMark/>
          </w:tcPr>
          <w:p w14:paraId="604AF0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33.95%</w:t>
            </w:r>
          </w:p>
        </w:tc>
      </w:tr>
      <w:tr w:rsidR="00DC4478" w:rsidRPr="002F75E7" w14:paraId="12AC33B8" w14:textId="77777777" w:rsidTr="00EE308B">
        <w:trPr>
          <w:trHeight w:val="288"/>
        </w:trPr>
        <w:tc>
          <w:tcPr>
            <w:tcW w:w="2145" w:type="dxa"/>
            <w:tcBorders>
              <w:top w:val="nil"/>
              <w:left w:val="nil"/>
              <w:bottom w:val="nil"/>
              <w:right w:val="nil"/>
            </w:tcBorders>
            <w:shd w:val="clear" w:color="auto" w:fill="auto"/>
            <w:noWrap/>
            <w:vAlign w:val="bottom"/>
            <w:hideMark/>
          </w:tcPr>
          <w:p w14:paraId="0FCDFA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6C132F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3702AD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CC3CBE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71EA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34BA54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64.13%</w:t>
            </w:r>
          </w:p>
        </w:tc>
        <w:tc>
          <w:tcPr>
            <w:tcW w:w="1700" w:type="dxa"/>
            <w:tcBorders>
              <w:top w:val="nil"/>
              <w:left w:val="nil"/>
              <w:bottom w:val="nil"/>
              <w:right w:val="nil"/>
            </w:tcBorders>
            <w:shd w:val="clear" w:color="auto" w:fill="auto"/>
            <w:noWrap/>
            <w:vAlign w:val="bottom"/>
            <w:hideMark/>
          </w:tcPr>
          <w:p w14:paraId="381181C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35.87%</w:t>
            </w:r>
          </w:p>
        </w:tc>
      </w:tr>
      <w:tr w:rsidR="00DC4478" w:rsidRPr="002F75E7" w14:paraId="55CAA443" w14:textId="77777777" w:rsidTr="00EE308B">
        <w:trPr>
          <w:trHeight w:val="288"/>
        </w:trPr>
        <w:tc>
          <w:tcPr>
            <w:tcW w:w="2145" w:type="dxa"/>
            <w:tcBorders>
              <w:top w:val="nil"/>
              <w:left w:val="nil"/>
              <w:bottom w:val="nil"/>
              <w:right w:val="nil"/>
            </w:tcBorders>
            <w:shd w:val="clear" w:color="D9D9D9" w:fill="D9D9D9"/>
            <w:noWrap/>
            <w:vAlign w:val="bottom"/>
            <w:hideMark/>
          </w:tcPr>
          <w:p w14:paraId="7348C27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Juwan Morgan</w:t>
            </w:r>
          </w:p>
        </w:tc>
        <w:tc>
          <w:tcPr>
            <w:tcW w:w="1000" w:type="dxa"/>
            <w:tcBorders>
              <w:top w:val="nil"/>
              <w:left w:val="nil"/>
              <w:bottom w:val="nil"/>
              <w:right w:val="nil"/>
            </w:tcBorders>
            <w:shd w:val="clear" w:color="D9D9D9" w:fill="D9D9D9"/>
            <w:noWrap/>
            <w:vAlign w:val="bottom"/>
            <w:hideMark/>
          </w:tcPr>
          <w:p w14:paraId="4958C73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6DDF522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B60C0A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9CC5A0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FA6ACA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58.56%</w:t>
            </w:r>
          </w:p>
        </w:tc>
        <w:tc>
          <w:tcPr>
            <w:tcW w:w="1700" w:type="dxa"/>
            <w:tcBorders>
              <w:top w:val="nil"/>
              <w:left w:val="nil"/>
              <w:bottom w:val="nil"/>
              <w:right w:val="nil"/>
            </w:tcBorders>
            <w:shd w:val="clear" w:color="D9D9D9" w:fill="D9D9D9"/>
            <w:noWrap/>
            <w:vAlign w:val="bottom"/>
            <w:hideMark/>
          </w:tcPr>
          <w:p w14:paraId="683BB63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41.44%</w:t>
            </w:r>
          </w:p>
        </w:tc>
      </w:tr>
      <w:tr w:rsidR="00DC4478" w:rsidRPr="002F75E7" w14:paraId="6A84EF7E" w14:textId="77777777" w:rsidTr="00EE308B">
        <w:trPr>
          <w:trHeight w:val="288"/>
        </w:trPr>
        <w:tc>
          <w:tcPr>
            <w:tcW w:w="2145" w:type="dxa"/>
            <w:tcBorders>
              <w:top w:val="nil"/>
              <w:left w:val="nil"/>
              <w:bottom w:val="nil"/>
              <w:right w:val="nil"/>
            </w:tcBorders>
            <w:shd w:val="clear" w:color="auto" w:fill="auto"/>
            <w:noWrap/>
            <w:vAlign w:val="bottom"/>
            <w:hideMark/>
          </w:tcPr>
          <w:p w14:paraId="5A0C8C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Ivan Rabb</w:t>
            </w:r>
          </w:p>
        </w:tc>
        <w:tc>
          <w:tcPr>
            <w:tcW w:w="1000" w:type="dxa"/>
            <w:tcBorders>
              <w:top w:val="nil"/>
              <w:left w:val="nil"/>
              <w:bottom w:val="nil"/>
              <w:right w:val="nil"/>
            </w:tcBorders>
            <w:shd w:val="clear" w:color="auto" w:fill="auto"/>
            <w:noWrap/>
            <w:vAlign w:val="bottom"/>
            <w:hideMark/>
          </w:tcPr>
          <w:p w14:paraId="2E708B9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2EA823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69CB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C9F3C8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3E14D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55.49%</w:t>
            </w:r>
          </w:p>
        </w:tc>
        <w:tc>
          <w:tcPr>
            <w:tcW w:w="1700" w:type="dxa"/>
            <w:tcBorders>
              <w:top w:val="nil"/>
              <w:left w:val="nil"/>
              <w:bottom w:val="nil"/>
              <w:right w:val="nil"/>
            </w:tcBorders>
            <w:shd w:val="clear" w:color="auto" w:fill="auto"/>
            <w:noWrap/>
            <w:vAlign w:val="bottom"/>
            <w:hideMark/>
          </w:tcPr>
          <w:p w14:paraId="05640E4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44.51%</w:t>
            </w:r>
          </w:p>
        </w:tc>
      </w:tr>
      <w:tr w:rsidR="00DC4478" w:rsidRPr="002F75E7" w14:paraId="6632D171" w14:textId="77777777" w:rsidTr="00EE308B">
        <w:trPr>
          <w:trHeight w:val="288"/>
        </w:trPr>
        <w:tc>
          <w:tcPr>
            <w:tcW w:w="2145" w:type="dxa"/>
            <w:tcBorders>
              <w:top w:val="nil"/>
              <w:left w:val="nil"/>
              <w:bottom w:val="nil"/>
              <w:right w:val="nil"/>
            </w:tcBorders>
            <w:shd w:val="clear" w:color="D9D9D9" w:fill="D9D9D9"/>
            <w:noWrap/>
            <w:vAlign w:val="bottom"/>
            <w:hideMark/>
          </w:tcPr>
          <w:p w14:paraId="08E4A0F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Kyle Wiltjer</w:t>
            </w:r>
          </w:p>
        </w:tc>
        <w:tc>
          <w:tcPr>
            <w:tcW w:w="1000" w:type="dxa"/>
            <w:tcBorders>
              <w:top w:val="nil"/>
              <w:left w:val="nil"/>
              <w:bottom w:val="nil"/>
              <w:right w:val="nil"/>
            </w:tcBorders>
            <w:shd w:val="clear" w:color="D9D9D9" w:fill="D9D9D9"/>
            <w:noWrap/>
            <w:vAlign w:val="bottom"/>
            <w:hideMark/>
          </w:tcPr>
          <w:p w14:paraId="46002F0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1018C65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17E6E5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A5C054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0743506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55.13%</w:t>
            </w:r>
          </w:p>
        </w:tc>
        <w:tc>
          <w:tcPr>
            <w:tcW w:w="1700" w:type="dxa"/>
            <w:tcBorders>
              <w:top w:val="nil"/>
              <w:left w:val="nil"/>
              <w:bottom w:val="nil"/>
              <w:right w:val="nil"/>
            </w:tcBorders>
            <w:shd w:val="clear" w:color="D9D9D9" w:fill="D9D9D9"/>
            <w:noWrap/>
            <w:vAlign w:val="bottom"/>
            <w:hideMark/>
          </w:tcPr>
          <w:p w14:paraId="3C716B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44.87%</w:t>
            </w:r>
          </w:p>
        </w:tc>
      </w:tr>
      <w:tr w:rsidR="00DC4478" w:rsidRPr="002F75E7" w14:paraId="65E2A96D" w14:textId="77777777" w:rsidTr="00EE308B">
        <w:trPr>
          <w:trHeight w:val="288"/>
        </w:trPr>
        <w:tc>
          <w:tcPr>
            <w:tcW w:w="2145" w:type="dxa"/>
            <w:tcBorders>
              <w:top w:val="nil"/>
              <w:left w:val="nil"/>
              <w:bottom w:val="nil"/>
              <w:right w:val="nil"/>
            </w:tcBorders>
            <w:shd w:val="clear" w:color="auto" w:fill="auto"/>
            <w:noWrap/>
            <w:vAlign w:val="bottom"/>
            <w:hideMark/>
          </w:tcPr>
          <w:p w14:paraId="4699D9A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173EDFD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21CFE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D6559C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431D4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06BF73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54.75%</w:t>
            </w:r>
          </w:p>
        </w:tc>
        <w:tc>
          <w:tcPr>
            <w:tcW w:w="1700" w:type="dxa"/>
            <w:tcBorders>
              <w:top w:val="nil"/>
              <w:left w:val="nil"/>
              <w:bottom w:val="nil"/>
              <w:right w:val="nil"/>
            </w:tcBorders>
            <w:shd w:val="clear" w:color="auto" w:fill="auto"/>
            <w:noWrap/>
            <w:vAlign w:val="bottom"/>
            <w:hideMark/>
          </w:tcPr>
          <w:p w14:paraId="79BD152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45.25%</w:t>
            </w:r>
          </w:p>
        </w:tc>
      </w:tr>
      <w:tr w:rsidR="00DC4478" w:rsidRPr="002F75E7" w14:paraId="6DE995AE" w14:textId="77777777" w:rsidTr="00EE308B">
        <w:trPr>
          <w:trHeight w:val="288"/>
        </w:trPr>
        <w:tc>
          <w:tcPr>
            <w:tcW w:w="2145" w:type="dxa"/>
            <w:tcBorders>
              <w:top w:val="nil"/>
              <w:left w:val="nil"/>
              <w:bottom w:val="nil"/>
              <w:right w:val="nil"/>
            </w:tcBorders>
            <w:shd w:val="clear" w:color="D9D9D9" w:fill="D9D9D9"/>
            <w:noWrap/>
            <w:vAlign w:val="bottom"/>
            <w:hideMark/>
          </w:tcPr>
          <w:p w14:paraId="438AB67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lastRenderedPageBreak/>
              <w:t>Antonio Campbell</w:t>
            </w:r>
          </w:p>
        </w:tc>
        <w:tc>
          <w:tcPr>
            <w:tcW w:w="1000" w:type="dxa"/>
            <w:tcBorders>
              <w:top w:val="nil"/>
              <w:left w:val="nil"/>
              <w:bottom w:val="nil"/>
              <w:right w:val="nil"/>
            </w:tcBorders>
            <w:shd w:val="clear" w:color="D9D9D9" w:fill="D9D9D9"/>
            <w:noWrap/>
            <w:vAlign w:val="bottom"/>
            <w:hideMark/>
          </w:tcPr>
          <w:p w14:paraId="3B8663A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DA993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D7FDDD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D6E7FA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324483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51.42%</w:t>
            </w:r>
          </w:p>
        </w:tc>
        <w:tc>
          <w:tcPr>
            <w:tcW w:w="1700" w:type="dxa"/>
            <w:tcBorders>
              <w:top w:val="nil"/>
              <w:left w:val="nil"/>
              <w:bottom w:val="nil"/>
              <w:right w:val="nil"/>
            </w:tcBorders>
            <w:shd w:val="clear" w:color="D9D9D9" w:fill="D9D9D9"/>
            <w:noWrap/>
            <w:vAlign w:val="bottom"/>
            <w:hideMark/>
          </w:tcPr>
          <w:p w14:paraId="01F34D5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48.58%</w:t>
            </w:r>
          </w:p>
        </w:tc>
      </w:tr>
      <w:tr w:rsidR="00DC4478" w:rsidRPr="002F75E7" w14:paraId="3DC04314" w14:textId="77777777" w:rsidTr="00EE308B">
        <w:trPr>
          <w:trHeight w:val="288"/>
        </w:trPr>
        <w:tc>
          <w:tcPr>
            <w:tcW w:w="2145" w:type="dxa"/>
            <w:tcBorders>
              <w:top w:val="nil"/>
              <w:left w:val="nil"/>
              <w:bottom w:val="nil"/>
              <w:right w:val="nil"/>
            </w:tcBorders>
            <w:shd w:val="clear" w:color="auto" w:fill="auto"/>
            <w:noWrap/>
            <w:vAlign w:val="bottom"/>
            <w:hideMark/>
          </w:tcPr>
          <w:p w14:paraId="35202714"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Caris</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LeVert</w:t>
            </w:r>
            <w:proofErr w:type="spellEnd"/>
          </w:p>
        </w:tc>
        <w:tc>
          <w:tcPr>
            <w:tcW w:w="1000" w:type="dxa"/>
            <w:tcBorders>
              <w:top w:val="nil"/>
              <w:left w:val="nil"/>
              <w:bottom w:val="nil"/>
              <w:right w:val="nil"/>
            </w:tcBorders>
            <w:shd w:val="clear" w:color="auto" w:fill="auto"/>
            <w:noWrap/>
            <w:vAlign w:val="bottom"/>
            <w:hideMark/>
          </w:tcPr>
          <w:p w14:paraId="2D88063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5662CDD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7804A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FA42D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7E141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48.10%</w:t>
            </w:r>
          </w:p>
        </w:tc>
        <w:tc>
          <w:tcPr>
            <w:tcW w:w="1700" w:type="dxa"/>
            <w:tcBorders>
              <w:top w:val="nil"/>
              <w:left w:val="nil"/>
              <w:bottom w:val="nil"/>
              <w:right w:val="nil"/>
            </w:tcBorders>
            <w:shd w:val="clear" w:color="auto" w:fill="auto"/>
            <w:noWrap/>
            <w:vAlign w:val="bottom"/>
            <w:hideMark/>
          </w:tcPr>
          <w:p w14:paraId="77D4E77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51.90%</w:t>
            </w:r>
          </w:p>
        </w:tc>
      </w:tr>
      <w:tr w:rsidR="00DC4478" w:rsidRPr="002F75E7" w14:paraId="0B875227" w14:textId="77777777" w:rsidTr="00EE308B">
        <w:trPr>
          <w:trHeight w:val="288"/>
        </w:trPr>
        <w:tc>
          <w:tcPr>
            <w:tcW w:w="2145" w:type="dxa"/>
            <w:tcBorders>
              <w:top w:val="nil"/>
              <w:left w:val="nil"/>
              <w:bottom w:val="nil"/>
              <w:right w:val="nil"/>
            </w:tcBorders>
            <w:shd w:val="clear" w:color="D9D9D9" w:fill="D9D9D9"/>
            <w:noWrap/>
            <w:vAlign w:val="bottom"/>
            <w:hideMark/>
          </w:tcPr>
          <w:p w14:paraId="13DA2C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Joseph Young</w:t>
            </w:r>
          </w:p>
        </w:tc>
        <w:tc>
          <w:tcPr>
            <w:tcW w:w="1000" w:type="dxa"/>
            <w:tcBorders>
              <w:top w:val="nil"/>
              <w:left w:val="nil"/>
              <w:bottom w:val="nil"/>
              <w:right w:val="nil"/>
            </w:tcBorders>
            <w:shd w:val="clear" w:color="D9D9D9" w:fill="D9D9D9"/>
            <w:noWrap/>
            <w:vAlign w:val="bottom"/>
            <w:hideMark/>
          </w:tcPr>
          <w:p w14:paraId="33EA53B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3F99665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AF73A6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98810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3DBC69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47.22%</w:t>
            </w:r>
          </w:p>
        </w:tc>
        <w:tc>
          <w:tcPr>
            <w:tcW w:w="1700" w:type="dxa"/>
            <w:tcBorders>
              <w:top w:val="nil"/>
              <w:left w:val="nil"/>
              <w:bottom w:val="nil"/>
              <w:right w:val="nil"/>
            </w:tcBorders>
            <w:shd w:val="clear" w:color="D9D9D9" w:fill="D9D9D9"/>
            <w:noWrap/>
            <w:vAlign w:val="bottom"/>
            <w:hideMark/>
          </w:tcPr>
          <w:p w14:paraId="515D836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52.78%</w:t>
            </w:r>
          </w:p>
        </w:tc>
      </w:tr>
      <w:tr w:rsidR="00DC4478" w:rsidRPr="002F75E7" w14:paraId="1E5AB322" w14:textId="77777777" w:rsidTr="00EE308B">
        <w:trPr>
          <w:trHeight w:val="288"/>
        </w:trPr>
        <w:tc>
          <w:tcPr>
            <w:tcW w:w="2145" w:type="dxa"/>
            <w:tcBorders>
              <w:top w:val="nil"/>
              <w:left w:val="nil"/>
              <w:bottom w:val="nil"/>
              <w:right w:val="nil"/>
            </w:tcBorders>
            <w:shd w:val="clear" w:color="auto" w:fill="auto"/>
            <w:noWrap/>
            <w:vAlign w:val="bottom"/>
            <w:hideMark/>
          </w:tcPr>
          <w:p w14:paraId="6167511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Dion Waiters</w:t>
            </w:r>
          </w:p>
        </w:tc>
        <w:tc>
          <w:tcPr>
            <w:tcW w:w="1000" w:type="dxa"/>
            <w:tcBorders>
              <w:top w:val="nil"/>
              <w:left w:val="nil"/>
              <w:bottom w:val="nil"/>
              <w:right w:val="nil"/>
            </w:tcBorders>
            <w:shd w:val="clear" w:color="auto" w:fill="auto"/>
            <w:noWrap/>
            <w:vAlign w:val="bottom"/>
            <w:hideMark/>
          </w:tcPr>
          <w:p w14:paraId="539E148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2011-12</w:t>
            </w:r>
          </w:p>
        </w:tc>
        <w:tc>
          <w:tcPr>
            <w:tcW w:w="1180" w:type="dxa"/>
            <w:tcBorders>
              <w:top w:val="nil"/>
              <w:left w:val="nil"/>
              <w:bottom w:val="nil"/>
              <w:right w:val="nil"/>
            </w:tcBorders>
            <w:shd w:val="clear" w:color="auto" w:fill="auto"/>
            <w:noWrap/>
            <w:vAlign w:val="bottom"/>
            <w:hideMark/>
          </w:tcPr>
          <w:p w14:paraId="7285611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1EAB3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3F34BF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7B6595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44.65%</w:t>
            </w:r>
          </w:p>
        </w:tc>
        <w:tc>
          <w:tcPr>
            <w:tcW w:w="1700" w:type="dxa"/>
            <w:tcBorders>
              <w:top w:val="nil"/>
              <w:left w:val="nil"/>
              <w:bottom w:val="nil"/>
              <w:right w:val="nil"/>
            </w:tcBorders>
            <w:shd w:val="clear" w:color="auto" w:fill="auto"/>
            <w:noWrap/>
            <w:vAlign w:val="bottom"/>
            <w:hideMark/>
          </w:tcPr>
          <w:p w14:paraId="398E2CD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55.35%</w:t>
            </w:r>
          </w:p>
        </w:tc>
      </w:tr>
      <w:tr w:rsidR="00DC4478" w:rsidRPr="002F75E7" w14:paraId="2867A699" w14:textId="77777777" w:rsidTr="00EE308B">
        <w:trPr>
          <w:trHeight w:val="288"/>
        </w:trPr>
        <w:tc>
          <w:tcPr>
            <w:tcW w:w="2145" w:type="dxa"/>
            <w:tcBorders>
              <w:top w:val="nil"/>
              <w:left w:val="nil"/>
              <w:bottom w:val="nil"/>
              <w:right w:val="nil"/>
            </w:tcBorders>
            <w:shd w:val="clear" w:color="D9D9D9" w:fill="D9D9D9"/>
            <w:noWrap/>
            <w:vAlign w:val="bottom"/>
            <w:hideMark/>
          </w:tcPr>
          <w:p w14:paraId="1896EB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Dakari Johnson</w:t>
            </w:r>
          </w:p>
        </w:tc>
        <w:tc>
          <w:tcPr>
            <w:tcW w:w="1000" w:type="dxa"/>
            <w:tcBorders>
              <w:top w:val="nil"/>
              <w:left w:val="nil"/>
              <w:bottom w:val="nil"/>
              <w:right w:val="nil"/>
            </w:tcBorders>
            <w:shd w:val="clear" w:color="D9D9D9" w:fill="D9D9D9"/>
            <w:noWrap/>
            <w:vAlign w:val="bottom"/>
            <w:hideMark/>
          </w:tcPr>
          <w:p w14:paraId="70CED66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4A03DB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10B6C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E3CD36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E8849A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42.68%</w:t>
            </w:r>
          </w:p>
        </w:tc>
        <w:tc>
          <w:tcPr>
            <w:tcW w:w="1700" w:type="dxa"/>
            <w:tcBorders>
              <w:top w:val="nil"/>
              <w:left w:val="nil"/>
              <w:bottom w:val="nil"/>
              <w:right w:val="nil"/>
            </w:tcBorders>
            <w:shd w:val="clear" w:color="D9D9D9" w:fill="D9D9D9"/>
            <w:noWrap/>
            <w:vAlign w:val="bottom"/>
            <w:hideMark/>
          </w:tcPr>
          <w:p w14:paraId="4D7F518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57.32%</w:t>
            </w:r>
          </w:p>
        </w:tc>
      </w:tr>
      <w:tr w:rsidR="00DC4478" w:rsidRPr="002F75E7" w14:paraId="57684CB2" w14:textId="77777777" w:rsidTr="00EE308B">
        <w:trPr>
          <w:trHeight w:val="288"/>
        </w:trPr>
        <w:tc>
          <w:tcPr>
            <w:tcW w:w="2145" w:type="dxa"/>
            <w:tcBorders>
              <w:top w:val="nil"/>
              <w:left w:val="nil"/>
              <w:bottom w:val="nil"/>
              <w:right w:val="nil"/>
            </w:tcBorders>
            <w:shd w:val="clear" w:color="auto" w:fill="auto"/>
            <w:noWrap/>
            <w:vAlign w:val="bottom"/>
            <w:hideMark/>
          </w:tcPr>
          <w:p w14:paraId="2B6F0D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Branden Dawson</w:t>
            </w:r>
          </w:p>
        </w:tc>
        <w:tc>
          <w:tcPr>
            <w:tcW w:w="1000" w:type="dxa"/>
            <w:tcBorders>
              <w:top w:val="nil"/>
              <w:left w:val="nil"/>
              <w:bottom w:val="nil"/>
              <w:right w:val="nil"/>
            </w:tcBorders>
            <w:shd w:val="clear" w:color="auto" w:fill="auto"/>
            <w:noWrap/>
            <w:vAlign w:val="bottom"/>
            <w:hideMark/>
          </w:tcPr>
          <w:p w14:paraId="5E620FB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7302D85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F3381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5E93B7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F9B02D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38.91%</w:t>
            </w:r>
          </w:p>
        </w:tc>
        <w:tc>
          <w:tcPr>
            <w:tcW w:w="1700" w:type="dxa"/>
            <w:tcBorders>
              <w:top w:val="nil"/>
              <w:left w:val="nil"/>
              <w:bottom w:val="nil"/>
              <w:right w:val="nil"/>
            </w:tcBorders>
            <w:shd w:val="clear" w:color="auto" w:fill="auto"/>
            <w:noWrap/>
            <w:vAlign w:val="bottom"/>
            <w:hideMark/>
          </w:tcPr>
          <w:p w14:paraId="58C9F92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61.09%</w:t>
            </w:r>
          </w:p>
        </w:tc>
      </w:tr>
      <w:tr w:rsidR="00DC4478" w:rsidRPr="002F75E7" w14:paraId="61F4EAE1" w14:textId="77777777" w:rsidTr="00EE308B">
        <w:trPr>
          <w:trHeight w:val="288"/>
        </w:trPr>
        <w:tc>
          <w:tcPr>
            <w:tcW w:w="2145" w:type="dxa"/>
            <w:tcBorders>
              <w:top w:val="nil"/>
              <w:left w:val="nil"/>
              <w:bottom w:val="nil"/>
              <w:right w:val="nil"/>
            </w:tcBorders>
            <w:shd w:val="clear" w:color="D9D9D9" w:fill="D9D9D9"/>
            <w:noWrap/>
            <w:vAlign w:val="bottom"/>
            <w:hideMark/>
          </w:tcPr>
          <w:p w14:paraId="5753285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Tyler Cavanaugh</w:t>
            </w:r>
          </w:p>
        </w:tc>
        <w:tc>
          <w:tcPr>
            <w:tcW w:w="1000" w:type="dxa"/>
            <w:tcBorders>
              <w:top w:val="nil"/>
              <w:left w:val="nil"/>
              <w:bottom w:val="nil"/>
              <w:right w:val="nil"/>
            </w:tcBorders>
            <w:shd w:val="clear" w:color="D9D9D9" w:fill="D9D9D9"/>
            <w:noWrap/>
            <w:vAlign w:val="bottom"/>
            <w:hideMark/>
          </w:tcPr>
          <w:p w14:paraId="2C3FB67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34724A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B551FE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BB6FF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68005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36.12%</w:t>
            </w:r>
          </w:p>
        </w:tc>
        <w:tc>
          <w:tcPr>
            <w:tcW w:w="1700" w:type="dxa"/>
            <w:tcBorders>
              <w:top w:val="nil"/>
              <w:left w:val="nil"/>
              <w:bottom w:val="nil"/>
              <w:right w:val="nil"/>
            </w:tcBorders>
            <w:shd w:val="clear" w:color="D9D9D9" w:fill="D9D9D9"/>
            <w:noWrap/>
            <w:vAlign w:val="bottom"/>
            <w:hideMark/>
          </w:tcPr>
          <w:p w14:paraId="7854A2C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63.88%</w:t>
            </w:r>
          </w:p>
        </w:tc>
      </w:tr>
      <w:tr w:rsidR="00DC4478" w:rsidRPr="002F75E7" w14:paraId="0D9E8FA2" w14:textId="77777777" w:rsidTr="00EE308B">
        <w:trPr>
          <w:trHeight w:val="288"/>
        </w:trPr>
        <w:tc>
          <w:tcPr>
            <w:tcW w:w="2145" w:type="dxa"/>
            <w:tcBorders>
              <w:top w:val="nil"/>
              <w:left w:val="nil"/>
              <w:bottom w:val="nil"/>
              <w:right w:val="nil"/>
            </w:tcBorders>
            <w:shd w:val="clear" w:color="auto" w:fill="auto"/>
            <w:noWrap/>
            <w:vAlign w:val="bottom"/>
            <w:hideMark/>
          </w:tcPr>
          <w:p w14:paraId="0BE3A41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Matt Costello</w:t>
            </w:r>
          </w:p>
        </w:tc>
        <w:tc>
          <w:tcPr>
            <w:tcW w:w="1000" w:type="dxa"/>
            <w:tcBorders>
              <w:top w:val="nil"/>
              <w:left w:val="nil"/>
              <w:bottom w:val="nil"/>
              <w:right w:val="nil"/>
            </w:tcBorders>
            <w:shd w:val="clear" w:color="auto" w:fill="auto"/>
            <w:noWrap/>
            <w:vAlign w:val="bottom"/>
            <w:hideMark/>
          </w:tcPr>
          <w:p w14:paraId="3719C9F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366B00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57BAA1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4396BB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9E5C4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32.30%</w:t>
            </w:r>
          </w:p>
        </w:tc>
        <w:tc>
          <w:tcPr>
            <w:tcW w:w="1700" w:type="dxa"/>
            <w:tcBorders>
              <w:top w:val="nil"/>
              <w:left w:val="nil"/>
              <w:bottom w:val="nil"/>
              <w:right w:val="nil"/>
            </w:tcBorders>
            <w:shd w:val="clear" w:color="auto" w:fill="auto"/>
            <w:noWrap/>
            <w:vAlign w:val="bottom"/>
            <w:hideMark/>
          </w:tcPr>
          <w:p w14:paraId="1EADD3A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67.70%</w:t>
            </w:r>
          </w:p>
        </w:tc>
      </w:tr>
      <w:tr w:rsidR="00DC4478" w:rsidRPr="002F75E7" w14:paraId="39CCE287" w14:textId="77777777" w:rsidTr="00EE308B">
        <w:trPr>
          <w:trHeight w:val="288"/>
        </w:trPr>
        <w:tc>
          <w:tcPr>
            <w:tcW w:w="2145" w:type="dxa"/>
            <w:tcBorders>
              <w:top w:val="nil"/>
              <w:left w:val="nil"/>
              <w:bottom w:val="nil"/>
              <w:right w:val="nil"/>
            </w:tcBorders>
            <w:shd w:val="clear" w:color="D9D9D9" w:fill="D9D9D9"/>
            <w:noWrap/>
            <w:vAlign w:val="bottom"/>
            <w:hideMark/>
          </w:tcPr>
          <w:p w14:paraId="16F8F0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Tyler Ennis</w:t>
            </w:r>
          </w:p>
        </w:tc>
        <w:tc>
          <w:tcPr>
            <w:tcW w:w="1000" w:type="dxa"/>
            <w:tcBorders>
              <w:top w:val="nil"/>
              <w:left w:val="nil"/>
              <w:bottom w:val="nil"/>
              <w:right w:val="nil"/>
            </w:tcBorders>
            <w:shd w:val="clear" w:color="D9D9D9" w:fill="D9D9D9"/>
            <w:noWrap/>
            <w:vAlign w:val="bottom"/>
            <w:hideMark/>
          </w:tcPr>
          <w:p w14:paraId="671CFC8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5E10CBE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56AC5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C29259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192C4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30.77%</w:t>
            </w:r>
          </w:p>
        </w:tc>
        <w:tc>
          <w:tcPr>
            <w:tcW w:w="1700" w:type="dxa"/>
            <w:tcBorders>
              <w:top w:val="nil"/>
              <w:left w:val="nil"/>
              <w:bottom w:val="nil"/>
              <w:right w:val="nil"/>
            </w:tcBorders>
            <w:shd w:val="clear" w:color="D9D9D9" w:fill="D9D9D9"/>
            <w:noWrap/>
            <w:vAlign w:val="bottom"/>
            <w:hideMark/>
          </w:tcPr>
          <w:p w14:paraId="36857B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69.23%</w:t>
            </w:r>
          </w:p>
        </w:tc>
      </w:tr>
      <w:tr w:rsidR="00DC4478" w:rsidRPr="002F75E7" w14:paraId="613FB7B7" w14:textId="77777777" w:rsidTr="00EE308B">
        <w:trPr>
          <w:trHeight w:val="288"/>
        </w:trPr>
        <w:tc>
          <w:tcPr>
            <w:tcW w:w="2145" w:type="dxa"/>
            <w:tcBorders>
              <w:top w:val="nil"/>
              <w:left w:val="nil"/>
              <w:bottom w:val="nil"/>
              <w:right w:val="nil"/>
            </w:tcBorders>
            <w:shd w:val="clear" w:color="auto" w:fill="auto"/>
            <w:noWrap/>
            <w:vAlign w:val="bottom"/>
            <w:hideMark/>
          </w:tcPr>
          <w:p w14:paraId="041B36FA"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Jerrelle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Benimon</w:t>
            </w:r>
            <w:proofErr w:type="spellEnd"/>
          </w:p>
        </w:tc>
        <w:tc>
          <w:tcPr>
            <w:tcW w:w="1000" w:type="dxa"/>
            <w:tcBorders>
              <w:top w:val="nil"/>
              <w:left w:val="nil"/>
              <w:bottom w:val="nil"/>
              <w:right w:val="nil"/>
            </w:tcBorders>
            <w:shd w:val="clear" w:color="auto" w:fill="auto"/>
            <w:noWrap/>
            <w:vAlign w:val="bottom"/>
            <w:hideMark/>
          </w:tcPr>
          <w:p w14:paraId="2318D7C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B1BE28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7CD8BE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37D5F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B48E2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18.53%</w:t>
            </w:r>
          </w:p>
        </w:tc>
        <w:tc>
          <w:tcPr>
            <w:tcW w:w="1700" w:type="dxa"/>
            <w:tcBorders>
              <w:top w:val="nil"/>
              <w:left w:val="nil"/>
              <w:bottom w:val="nil"/>
              <w:right w:val="nil"/>
            </w:tcBorders>
            <w:shd w:val="clear" w:color="auto" w:fill="auto"/>
            <w:noWrap/>
            <w:vAlign w:val="bottom"/>
            <w:hideMark/>
          </w:tcPr>
          <w:p w14:paraId="08BD4D0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81.47%</w:t>
            </w:r>
          </w:p>
        </w:tc>
      </w:tr>
      <w:tr w:rsidR="00DC4478" w:rsidRPr="002F75E7" w14:paraId="5375D2D3" w14:textId="77777777" w:rsidTr="00EE308B">
        <w:trPr>
          <w:trHeight w:val="288"/>
        </w:trPr>
        <w:tc>
          <w:tcPr>
            <w:tcW w:w="2145" w:type="dxa"/>
            <w:tcBorders>
              <w:top w:val="nil"/>
              <w:left w:val="nil"/>
              <w:bottom w:val="nil"/>
              <w:right w:val="nil"/>
            </w:tcBorders>
            <w:shd w:val="clear" w:color="D9D9D9" w:fill="D9D9D9"/>
            <w:noWrap/>
            <w:vAlign w:val="bottom"/>
            <w:hideMark/>
          </w:tcPr>
          <w:p w14:paraId="6477C2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Zach Collins</w:t>
            </w:r>
          </w:p>
        </w:tc>
        <w:tc>
          <w:tcPr>
            <w:tcW w:w="1000" w:type="dxa"/>
            <w:tcBorders>
              <w:top w:val="nil"/>
              <w:left w:val="nil"/>
              <w:bottom w:val="nil"/>
              <w:right w:val="nil"/>
            </w:tcBorders>
            <w:shd w:val="clear" w:color="D9D9D9" w:fill="D9D9D9"/>
            <w:noWrap/>
            <w:vAlign w:val="bottom"/>
            <w:hideMark/>
          </w:tcPr>
          <w:p w14:paraId="6171164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4A6FE86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23365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8CF6DE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8B8975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17.13%</w:t>
            </w:r>
          </w:p>
        </w:tc>
        <w:tc>
          <w:tcPr>
            <w:tcW w:w="1700" w:type="dxa"/>
            <w:tcBorders>
              <w:top w:val="nil"/>
              <w:left w:val="nil"/>
              <w:bottom w:val="nil"/>
              <w:right w:val="nil"/>
            </w:tcBorders>
            <w:shd w:val="clear" w:color="D9D9D9" w:fill="D9D9D9"/>
            <w:noWrap/>
            <w:vAlign w:val="bottom"/>
            <w:hideMark/>
          </w:tcPr>
          <w:p w14:paraId="3C924BE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82.87%</w:t>
            </w:r>
          </w:p>
        </w:tc>
      </w:tr>
      <w:tr w:rsidR="00DC4478" w:rsidRPr="002F75E7" w14:paraId="1D799F4F" w14:textId="77777777" w:rsidTr="00EE308B">
        <w:trPr>
          <w:trHeight w:val="288"/>
        </w:trPr>
        <w:tc>
          <w:tcPr>
            <w:tcW w:w="2145" w:type="dxa"/>
            <w:tcBorders>
              <w:top w:val="nil"/>
              <w:left w:val="nil"/>
              <w:bottom w:val="nil"/>
              <w:right w:val="nil"/>
            </w:tcBorders>
            <w:shd w:val="clear" w:color="auto" w:fill="auto"/>
            <w:noWrap/>
            <w:vAlign w:val="bottom"/>
            <w:hideMark/>
          </w:tcPr>
          <w:p w14:paraId="6A25CB8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Jarrett Allen</w:t>
            </w:r>
          </w:p>
        </w:tc>
        <w:tc>
          <w:tcPr>
            <w:tcW w:w="1000" w:type="dxa"/>
            <w:tcBorders>
              <w:top w:val="nil"/>
              <w:left w:val="nil"/>
              <w:bottom w:val="nil"/>
              <w:right w:val="nil"/>
            </w:tcBorders>
            <w:shd w:val="clear" w:color="auto" w:fill="auto"/>
            <w:noWrap/>
            <w:vAlign w:val="bottom"/>
            <w:hideMark/>
          </w:tcPr>
          <w:p w14:paraId="46FEFDC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F5B54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DC8609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B2E953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51F2B5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16.01%</w:t>
            </w:r>
          </w:p>
        </w:tc>
        <w:tc>
          <w:tcPr>
            <w:tcW w:w="1700" w:type="dxa"/>
            <w:tcBorders>
              <w:top w:val="nil"/>
              <w:left w:val="nil"/>
              <w:bottom w:val="nil"/>
              <w:right w:val="nil"/>
            </w:tcBorders>
            <w:shd w:val="clear" w:color="auto" w:fill="auto"/>
            <w:noWrap/>
            <w:vAlign w:val="bottom"/>
            <w:hideMark/>
          </w:tcPr>
          <w:p w14:paraId="57CE395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83.99%</w:t>
            </w:r>
          </w:p>
        </w:tc>
      </w:tr>
      <w:tr w:rsidR="00DC4478" w:rsidRPr="002F75E7" w14:paraId="47D22657" w14:textId="77777777" w:rsidTr="00EE308B">
        <w:trPr>
          <w:trHeight w:val="288"/>
        </w:trPr>
        <w:tc>
          <w:tcPr>
            <w:tcW w:w="2145" w:type="dxa"/>
            <w:tcBorders>
              <w:top w:val="nil"/>
              <w:left w:val="nil"/>
              <w:bottom w:val="nil"/>
              <w:right w:val="nil"/>
            </w:tcBorders>
            <w:shd w:val="clear" w:color="D9D9D9" w:fill="D9D9D9"/>
            <w:noWrap/>
            <w:vAlign w:val="bottom"/>
            <w:hideMark/>
          </w:tcPr>
          <w:p w14:paraId="5DE16D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Sterling Brown</w:t>
            </w:r>
          </w:p>
        </w:tc>
        <w:tc>
          <w:tcPr>
            <w:tcW w:w="1000" w:type="dxa"/>
            <w:tcBorders>
              <w:top w:val="nil"/>
              <w:left w:val="nil"/>
              <w:bottom w:val="nil"/>
              <w:right w:val="nil"/>
            </w:tcBorders>
            <w:shd w:val="clear" w:color="D9D9D9" w:fill="D9D9D9"/>
            <w:noWrap/>
            <w:vAlign w:val="bottom"/>
            <w:hideMark/>
          </w:tcPr>
          <w:p w14:paraId="2C2311E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587393A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4F35BD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17CEA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75EC9D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15.61%</w:t>
            </w:r>
          </w:p>
        </w:tc>
        <w:tc>
          <w:tcPr>
            <w:tcW w:w="1700" w:type="dxa"/>
            <w:tcBorders>
              <w:top w:val="nil"/>
              <w:left w:val="nil"/>
              <w:bottom w:val="nil"/>
              <w:right w:val="nil"/>
            </w:tcBorders>
            <w:shd w:val="clear" w:color="D9D9D9" w:fill="D9D9D9"/>
            <w:noWrap/>
            <w:vAlign w:val="bottom"/>
            <w:hideMark/>
          </w:tcPr>
          <w:p w14:paraId="2A70E3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84.39%</w:t>
            </w:r>
          </w:p>
        </w:tc>
      </w:tr>
      <w:tr w:rsidR="00DC4478" w:rsidRPr="002F75E7" w14:paraId="644BDA3C" w14:textId="77777777" w:rsidTr="00EE308B">
        <w:trPr>
          <w:trHeight w:val="288"/>
        </w:trPr>
        <w:tc>
          <w:tcPr>
            <w:tcW w:w="2145" w:type="dxa"/>
            <w:tcBorders>
              <w:top w:val="nil"/>
              <w:left w:val="nil"/>
              <w:bottom w:val="nil"/>
              <w:right w:val="nil"/>
            </w:tcBorders>
            <w:shd w:val="clear" w:color="auto" w:fill="auto"/>
            <w:noWrap/>
            <w:vAlign w:val="bottom"/>
            <w:hideMark/>
          </w:tcPr>
          <w:p w14:paraId="6415AB9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James Michael McAdoo</w:t>
            </w:r>
          </w:p>
        </w:tc>
        <w:tc>
          <w:tcPr>
            <w:tcW w:w="1000" w:type="dxa"/>
            <w:tcBorders>
              <w:top w:val="nil"/>
              <w:left w:val="nil"/>
              <w:bottom w:val="nil"/>
              <w:right w:val="nil"/>
            </w:tcBorders>
            <w:shd w:val="clear" w:color="auto" w:fill="auto"/>
            <w:noWrap/>
            <w:vAlign w:val="bottom"/>
            <w:hideMark/>
          </w:tcPr>
          <w:p w14:paraId="2E64FE2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7377C5E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4F053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2AD6C2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21A509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15.59%</w:t>
            </w:r>
          </w:p>
        </w:tc>
        <w:tc>
          <w:tcPr>
            <w:tcW w:w="1700" w:type="dxa"/>
            <w:tcBorders>
              <w:top w:val="nil"/>
              <w:left w:val="nil"/>
              <w:bottom w:val="nil"/>
              <w:right w:val="nil"/>
            </w:tcBorders>
            <w:shd w:val="clear" w:color="auto" w:fill="auto"/>
            <w:noWrap/>
            <w:vAlign w:val="bottom"/>
            <w:hideMark/>
          </w:tcPr>
          <w:p w14:paraId="7692441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84.41%</w:t>
            </w:r>
          </w:p>
        </w:tc>
      </w:tr>
      <w:tr w:rsidR="00DC4478" w:rsidRPr="002F75E7" w14:paraId="23CDE87A" w14:textId="77777777" w:rsidTr="00EE308B">
        <w:trPr>
          <w:trHeight w:val="288"/>
        </w:trPr>
        <w:tc>
          <w:tcPr>
            <w:tcW w:w="2145" w:type="dxa"/>
            <w:tcBorders>
              <w:top w:val="nil"/>
              <w:left w:val="nil"/>
              <w:bottom w:val="nil"/>
              <w:right w:val="nil"/>
            </w:tcBorders>
            <w:shd w:val="clear" w:color="D9D9D9" w:fill="D9D9D9"/>
            <w:noWrap/>
            <w:vAlign w:val="bottom"/>
            <w:hideMark/>
          </w:tcPr>
          <w:p w14:paraId="4D00179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Shake Milton</w:t>
            </w:r>
          </w:p>
        </w:tc>
        <w:tc>
          <w:tcPr>
            <w:tcW w:w="1000" w:type="dxa"/>
            <w:tcBorders>
              <w:top w:val="nil"/>
              <w:left w:val="nil"/>
              <w:bottom w:val="nil"/>
              <w:right w:val="nil"/>
            </w:tcBorders>
            <w:shd w:val="clear" w:color="D9D9D9" w:fill="D9D9D9"/>
            <w:noWrap/>
            <w:vAlign w:val="bottom"/>
            <w:hideMark/>
          </w:tcPr>
          <w:p w14:paraId="17952BD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0BF648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980097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FF93C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78F318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15.13%</w:t>
            </w:r>
          </w:p>
        </w:tc>
        <w:tc>
          <w:tcPr>
            <w:tcW w:w="1700" w:type="dxa"/>
            <w:tcBorders>
              <w:top w:val="nil"/>
              <w:left w:val="nil"/>
              <w:bottom w:val="nil"/>
              <w:right w:val="nil"/>
            </w:tcBorders>
            <w:shd w:val="clear" w:color="D9D9D9" w:fill="D9D9D9"/>
            <w:noWrap/>
            <w:vAlign w:val="bottom"/>
            <w:hideMark/>
          </w:tcPr>
          <w:p w14:paraId="0B6B05E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84.87%</w:t>
            </w:r>
          </w:p>
        </w:tc>
      </w:tr>
      <w:tr w:rsidR="00DC4478" w:rsidRPr="002F75E7" w14:paraId="7F4EBC38" w14:textId="77777777" w:rsidTr="00EE308B">
        <w:trPr>
          <w:trHeight w:val="288"/>
        </w:trPr>
        <w:tc>
          <w:tcPr>
            <w:tcW w:w="2145" w:type="dxa"/>
            <w:tcBorders>
              <w:top w:val="nil"/>
              <w:left w:val="nil"/>
              <w:bottom w:val="nil"/>
              <w:right w:val="nil"/>
            </w:tcBorders>
            <w:shd w:val="clear" w:color="auto" w:fill="auto"/>
            <w:noWrap/>
            <w:vAlign w:val="bottom"/>
            <w:hideMark/>
          </w:tcPr>
          <w:p w14:paraId="2D5C5255"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Damyean</w:t>
            </w:r>
            <w:proofErr w:type="spellEnd"/>
            <w:r w:rsidRPr="002F75E7">
              <w:rPr>
                <w:rFonts w:ascii="Calibri" w:hAnsi="Calibri" w:cs="Calibri"/>
                <w:color w:val="000000"/>
                <w:sz w:val="20"/>
                <w:szCs w:val="22"/>
                <w:lang w:eastAsia="en-US"/>
              </w:rPr>
              <w:t xml:space="preserve"> Dotson</w:t>
            </w:r>
          </w:p>
        </w:tc>
        <w:tc>
          <w:tcPr>
            <w:tcW w:w="1000" w:type="dxa"/>
            <w:tcBorders>
              <w:top w:val="nil"/>
              <w:left w:val="nil"/>
              <w:bottom w:val="nil"/>
              <w:right w:val="nil"/>
            </w:tcBorders>
            <w:shd w:val="clear" w:color="auto" w:fill="auto"/>
            <w:noWrap/>
            <w:vAlign w:val="bottom"/>
            <w:hideMark/>
          </w:tcPr>
          <w:p w14:paraId="49CF61B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3E3A2D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EEAB5E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D51F1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BB73CB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14.99%</w:t>
            </w:r>
          </w:p>
        </w:tc>
        <w:tc>
          <w:tcPr>
            <w:tcW w:w="1700" w:type="dxa"/>
            <w:tcBorders>
              <w:top w:val="nil"/>
              <w:left w:val="nil"/>
              <w:bottom w:val="nil"/>
              <w:right w:val="nil"/>
            </w:tcBorders>
            <w:shd w:val="clear" w:color="auto" w:fill="auto"/>
            <w:noWrap/>
            <w:vAlign w:val="bottom"/>
            <w:hideMark/>
          </w:tcPr>
          <w:p w14:paraId="1FA1052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85.01%</w:t>
            </w:r>
          </w:p>
        </w:tc>
      </w:tr>
      <w:tr w:rsidR="00DC4478" w:rsidRPr="002F75E7" w14:paraId="5FA32332" w14:textId="77777777" w:rsidTr="00EE308B">
        <w:trPr>
          <w:trHeight w:val="288"/>
        </w:trPr>
        <w:tc>
          <w:tcPr>
            <w:tcW w:w="2145" w:type="dxa"/>
            <w:tcBorders>
              <w:top w:val="nil"/>
              <w:left w:val="nil"/>
              <w:bottom w:val="nil"/>
              <w:right w:val="nil"/>
            </w:tcBorders>
            <w:shd w:val="clear" w:color="D9D9D9" w:fill="D9D9D9"/>
            <w:noWrap/>
            <w:vAlign w:val="bottom"/>
            <w:hideMark/>
          </w:tcPr>
          <w:p w14:paraId="0A97AC81"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Khyri</w:t>
            </w:r>
            <w:proofErr w:type="spellEnd"/>
            <w:r w:rsidRPr="002F75E7">
              <w:rPr>
                <w:rFonts w:ascii="Calibri" w:hAnsi="Calibri" w:cs="Calibri"/>
                <w:color w:val="000000"/>
                <w:sz w:val="20"/>
                <w:szCs w:val="22"/>
                <w:lang w:eastAsia="en-US"/>
              </w:rPr>
              <w:t xml:space="preserve"> Thomas</w:t>
            </w:r>
          </w:p>
        </w:tc>
        <w:tc>
          <w:tcPr>
            <w:tcW w:w="1000" w:type="dxa"/>
            <w:tcBorders>
              <w:top w:val="nil"/>
              <w:left w:val="nil"/>
              <w:bottom w:val="nil"/>
              <w:right w:val="nil"/>
            </w:tcBorders>
            <w:shd w:val="clear" w:color="D9D9D9" w:fill="D9D9D9"/>
            <w:noWrap/>
            <w:vAlign w:val="bottom"/>
            <w:hideMark/>
          </w:tcPr>
          <w:p w14:paraId="77C1839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5E2109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CA28D4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312A74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DA7F10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13.07%</w:t>
            </w:r>
          </w:p>
        </w:tc>
        <w:tc>
          <w:tcPr>
            <w:tcW w:w="1700" w:type="dxa"/>
            <w:tcBorders>
              <w:top w:val="nil"/>
              <w:left w:val="nil"/>
              <w:bottom w:val="nil"/>
              <w:right w:val="nil"/>
            </w:tcBorders>
            <w:shd w:val="clear" w:color="D9D9D9" w:fill="D9D9D9"/>
            <w:noWrap/>
            <w:vAlign w:val="bottom"/>
            <w:hideMark/>
          </w:tcPr>
          <w:p w14:paraId="0ED6C07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86.93%</w:t>
            </w:r>
          </w:p>
        </w:tc>
      </w:tr>
      <w:tr w:rsidR="00DC4478" w:rsidRPr="002F75E7" w14:paraId="37D610EE" w14:textId="77777777" w:rsidTr="00EE308B">
        <w:trPr>
          <w:trHeight w:val="288"/>
        </w:trPr>
        <w:tc>
          <w:tcPr>
            <w:tcW w:w="2145" w:type="dxa"/>
            <w:tcBorders>
              <w:top w:val="nil"/>
              <w:left w:val="nil"/>
              <w:bottom w:val="nil"/>
              <w:right w:val="nil"/>
            </w:tcBorders>
            <w:shd w:val="clear" w:color="auto" w:fill="auto"/>
            <w:noWrap/>
            <w:vAlign w:val="bottom"/>
            <w:hideMark/>
          </w:tcPr>
          <w:p w14:paraId="108A205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Duncan Robinson</w:t>
            </w:r>
          </w:p>
        </w:tc>
        <w:tc>
          <w:tcPr>
            <w:tcW w:w="1000" w:type="dxa"/>
            <w:tcBorders>
              <w:top w:val="nil"/>
              <w:left w:val="nil"/>
              <w:bottom w:val="nil"/>
              <w:right w:val="nil"/>
            </w:tcBorders>
            <w:shd w:val="clear" w:color="auto" w:fill="auto"/>
            <w:noWrap/>
            <w:vAlign w:val="bottom"/>
            <w:hideMark/>
          </w:tcPr>
          <w:p w14:paraId="1E066D2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77969E6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847AD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0D64B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27D43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10.87%</w:t>
            </w:r>
          </w:p>
        </w:tc>
        <w:tc>
          <w:tcPr>
            <w:tcW w:w="1700" w:type="dxa"/>
            <w:tcBorders>
              <w:top w:val="nil"/>
              <w:left w:val="nil"/>
              <w:bottom w:val="nil"/>
              <w:right w:val="nil"/>
            </w:tcBorders>
            <w:shd w:val="clear" w:color="auto" w:fill="auto"/>
            <w:noWrap/>
            <w:vAlign w:val="bottom"/>
            <w:hideMark/>
          </w:tcPr>
          <w:p w14:paraId="0B041CE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89.13%</w:t>
            </w:r>
          </w:p>
        </w:tc>
      </w:tr>
      <w:tr w:rsidR="00DC4478" w:rsidRPr="002F75E7" w14:paraId="695D283C" w14:textId="77777777" w:rsidTr="00EE308B">
        <w:trPr>
          <w:trHeight w:val="288"/>
        </w:trPr>
        <w:tc>
          <w:tcPr>
            <w:tcW w:w="2145" w:type="dxa"/>
            <w:tcBorders>
              <w:top w:val="nil"/>
              <w:left w:val="nil"/>
              <w:bottom w:val="nil"/>
              <w:right w:val="nil"/>
            </w:tcBorders>
            <w:shd w:val="clear" w:color="D9D9D9" w:fill="D9D9D9"/>
            <w:noWrap/>
            <w:vAlign w:val="bottom"/>
            <w:hideMark/>
          </w:tcPr>
          <w:p w14:paraId="2A543EB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Zach LaVine</w:t>
            </w:r>
          </w:p>
        </w:tc>
        <w:tc>
          <w:tcPr>
            <w:tcW w:w="1000" w:type="dxa"/>
            <w:tcBorders>
              <w:top w:val="nil"/>
              <w:left w:val="nil"/>
              <w:bottom w:val="nil"/>
              <w:right w:val="nil"/>
            </w:tcBorders>
            <w:shd w:val="clear" w:color="D9D9D9" w:fill="D9D9D9"/>
            <w:noWrap/>
            <w:vAlign w:val="bottom"/>
            <w:hideMark/>
          </w:tcPr>
          <w:p w14:paraId="7CF704E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B8375D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D4BCEC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048B22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FE7B12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10.79%</w:t>
            </w:r>
          </w:p>
        </w:tc>
        <w:tc>
          <w:tcPr>
            <w:tcW w:w="1700" w:type="dxa"/>
            <w:tcBorders>
              <w:top w:val="nil"/>
              <w:left w:val="nil"/>
              <w:bottom w:val="nil"/>
              <w:right w:val="nil"/>
            </w:tcBorders>
            <w:shd w:val="clear" w:color="D9D9D9" w:fill="D9D9D9"/>
            <w:noWrap/>
            <w:vAlign w:val="bottom"/>
            <w:hideMark/>
          </w:tcPr>
          <w:p w14:paraId="0682F77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89.21%</w:t>
            </w:r>
          </w:p>
        </w:tc>
      </w:tr>
      <w:tr w:rsidR="00DC4478" w:rsidRPr="002F75E7" w14:paraId="41E8E4A2" w14:textId="77777777" w:rsidTr="00EE308B">
        <w:trPr>
          <w:trHeight w:val="288"/>
        </w:trPr>
        <w:tc>
          <w:tcPr>
            <w:tcW w:w="2145" w:type="dxa"/>
            <w:tcBorders>
              <w:top w:val="nil"/>
              <w:left w:val="nil"/>
              <w:bottom w:val="nil"/>
              <w:right w:val="nil"/>
            </w:tcBorders>
            <w:shd w:val="clear" w:color="auto" w:fill="auto"/>
            <w:noWrap/>
            <w:vAlign w:val="bottom"/>
            <w:hideMark/>
          </w:tcPr>
          <w:p w14:paraId="35DD7DF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Travis Wear</w:t>
            </w:r>
          </w:p>
        </w:tc>
        <w:tc>
          <w:tcPr>
            <w:tcW w:w="1000" w:type="dxa"/>
            <w:tcBorders>
              <w:top w:val="nil"/>
              <w:left w:val="nil"/>
              <w:bottom w:val="nil"/>
              <w:right w:val="nil"/>
            </w:tcBorders>
            <w:shd w:val="clear" w:color="auto" w:fill="auto"/>
            <w:noWrap/>
            <w:vAlign w:val="bottom"/>
            <w:hideMark/>
          </w:tcPr>
          <w:p w14:paraId="0D36ED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F4280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B53E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5DEB03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B1B0C0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10.07%</w:t>
            </w:r>
          </w:p>
        </w:tc>
        <w:tc>
          <w:tcPr>
            <w:tcW w:w="1700" w:type="dxa"/>
            <w:tcBorders>
              <w:top w:val="nil"/>
              <w:left w:val="nil"/>
              <w:bottom w:val="nil"/>
              <w:right w:val="nil"/>
            </w:tcBorders>
            <w:shd w:val="clear" w:color="auto" w:fill="auto"/>
            <w:noWrap/>
            <w:vAlign w:val="bottom"/>
            <w:hideMark/>
          </w:tcPr>
          <w:p w14:paraId="17A8CDB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89.93%</w:t>
            </w:r>
          </w:p>
        </w:tc>
      </w:tr>
      <w:tr w:rsidR="00DC4478" w:rsidRPr="002F75E7" w14:paraId="191159C8" w14:textId="77777777" w:rsidTr="00EE308B">
        <w:trPr>
          <w:trHeight w:val="288"/>
        </w:trPr>
        <w:tc>
          <w:tcPr>
            <w:tcW w:w="2145" w:type="dxa"/>
            <w:tcBorders>
              <w:top w:val="nil"/>
              <w:left w:val="nil"/>
              <w:bottom w:val="nil"/>
              <w:right w:val="nil"/>
            </w:tcBorders>
            <w:shd w:val="clear" w:color="D9D9D9" w:fill="D9D9D9"/>
            <w:noWrap/>
            <w:vAlign w:val="bottom"/>
            <w:hideMark/>
          </w:tcPr>
          <w:p w14:paraId="1E97FE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K.J. </w:t>
            </w:r>
            <w:proofErr w:type="spellStart"/>
            <w:r w:rsidRPr="002F75E7">
              <w:rPr>
                <w:rFonts w:ascii="Calibri" w:hAnsi="Calibri" w:cs="Calibri"/>
                <w:color w:val="000000"/>
                <w:sz w:val="20"/>
                <w:szCs w:val="22"/>
                <w:lang w:eastAsia="en-US"/>
              </w:rPr>
              <w:t>McDaniels</w:t>
            </w:r>
            <w:proofErr w:type="spellEnd"/>
          </w:p>
        </w:tc>
        <w:tc>
          <w:tcPr>
            <w:tcW w:w="1000" w:type="dxa"/>
            <w:tcBorders>
              <w:top w:val="nil"/>
              <w:left w:val="nil"/>
              <w:bottom w:val="nil"/>
              <w:right w:val="nil"/>
            </w:tcBorders>
            <w:shd w:val="clear" w:color="D9D9D9" w:fill="D9D9D9"/>
            <w:noWrap/>
            <w:vAlign w:val="bottom"/>
            <w:hideMark/>
          </w:tcPr>
          <w:p w14:paraId="47FA4BC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683B0D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C7574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0FF73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2F8242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9.75%</w:t>
            </w:r>
          </w:p>
        </w:tc>
        <w:tc>
          <w:tcPr>
            <w:tcW w:w="1700" w:type="dxa"/>
            <w:tcBorders>
              <w:top w:val="nil"/>
              <w:left w:val="nil"/>
              <w:bottom w:val="nil"/>
              <w:right w:val="nil"/>
            </w:tcBorders>
            <w:shd w:val="clear" w:color="D9D9D9" w:fill="D9D9D9"/>
            <w:noWrap/>
            <w:vAlign w:val="bottom"/>
            <w:hideMark/>
          </w:tcPr>
          <w:p w14:paraId="649090D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90.25%</w:t>
            </w:r>
          </w:p>
        </w:tc>
      </w:tr>
      <w:tr w:rsidR="00DC4478" w:rsidRPr="002F75E7" w14:paraId="5831B5A8" w14:textId="77777777" w:rsidTr="00EE308B">
        <w:trPr>
          <w:trHeight w:val="288"/>
        </w:trPr>
        <w:tc>
          <w:tcPr>
            <w:tcW w:w="2145" w:type="dxa"/>
            <w:tcBorders>
              <w:top w:val="nil"/>
              <w:left w:val="nil"/>
              <w:bottom w:val="nil"/>
              <w:right w:val="nil"/>
            </w:tcBorders>
            <w:shd w:val="clear" w:color="auto" w:fill="auto"/>
            <w:noWrap/>
            <w:vAlign w:val="bottom"/>
            <w:hideMark/>
          </w:tcPr>
          <w:p w14:paraId="49AE00AF"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Marquese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Chriss</w:t>
            </w:r>
            <w:proofErr w:type="spellEnd"/>
          </w:p>
        </w:tc>
        <w:tc>
          <w:tcPr>
            <w:tcW w:w="1000" w:type="dxa"/>
            <w:tcBorders>
              <w:top w:val="nil"/>
              <w:left w:val="nil"/>
              <w:bottom w:val="nil"/>
              <w:right w:val="nil"/>
            </w:tcBorders>
            <w:shd w:val="clear" w:color="auto" w:fill="auto"/>
            <w:noWrap/>
            <w:vAlign w:val="bottom"/>
            <w:hideMark/>
          </w:tcPr>
          <w:p w14:paraId="335D07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3010F3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AB1F00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752DD3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0FE68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9.72%</w:t>
            </w:r>
          </w:p>
        </w:tc>
        <w:tc>
          <w:tcPr>
            <w:tcW w:w="1700" w:type="dxa"/>
            <w:tcBorders>
              <w:top w:val="nil"/>
              <w:left w:val="nil"/>
              <w:bottom w:val="nil"/>
              <w:right w:val="nil"/>
            </w:tcBorders>
            <w:shd w:val="clear" w:color="auto" w:fill="auto"/>
            <w:noWrap/>
            <w:vAlign w:val="bottom"/>
            <w:hideMark/>
          </w:tcPr>
          <w:p w14:paraId="0AEA43A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90.28%</w:t>
            </w:r>
          </w:p>
        </w:tc>
      </w:tr>
      <w:tr w:rsidR="00DC4478" w:rsidRPr="002F75E7" w14:paraId="61C7BD8B" w14:textId="77777777" w:rsidTr="00EE308B">
        <w:trPr>
          <w:trHeight w:val="288"/>
        </w:trPr>
        <w:tc>
          <w:tcPr>
            <w:tcW w:w="2145" w:type="dxa"/>
            <w:tcBorders>
              <w:top w:val="nil"/>
              <w:left w:val="nil"/>
              <w:bottom w:val="nil"/>
              <w:right w:val="nil"/>
            </w:tcBorders>
            <w:shd w:val="clear" w:color="D9D9D9" w:fill="D9D9D9"/>
            <w:noWrap/>
            <w:vAlign w:val="bottom"/>
            <w:hideMark/>
          </w:tcPr>
          <w:p w14:paraId="0612C80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Troy Brown</w:t>
            </w:r>
          </w:p>
        </w:tc>
        <w:tc>
          <w:tcPr>
            <w:tcW w:w="1000" w:type="dxa"/>
            <w:tcBorders>
              <w:top w:val="nil"/>
              <w:left w:val="nil"/>
              <w:bottom w:val="nil"/>
              <w:right w:val="nil"/>
            </w:tcBorders>
            <w:shd w:val="clear" w:color="D9D9D9" w:fill="D9D9D9"/>
            <w:noWrap/>
            <w:vAlign w:val="bottom"/>
            <w:hideMark/>
          </w:tcPr>
          <w:p w14:paraId="1990476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4F10F1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816FB5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4B5E38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0E5484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8.85%</w:t>
            </w:r>
          </w:p>
        </w:tc>
        <w:tc>
          <w:tcPr>
            <w:tcW w:w="1700" w:type="dxa"/>
            <w:tcBorders>
              <w:top w:val="nil"/>
              <w:left w:val="nil"/>
              <w:bottom w:val="nil"/>
              <w:right w:val="nil"/>
            </w:tcBorders>
            <w:shd w:val="clear" w:color="D9D9D9" w:fill="D9D9D9"/>
            <w:noWrap/>
            <w:vAlign w:val="bottom"/>
            <w:hideMark/>
          </w:tcPr>
          <w:p w14:paraId="07123D5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91.15%</w:t>
            </w:r>
          </w:p>
        </w:tc>
      </w:tr>
      <w:tr w:rsidR="00DC4478" w:rsidRPr="002F75E7" w14:paraId="22DF8F02" w14:textId="77777777" w:rsidTr="00EE308B">
        <w:trPr>
          <w:trHeight w:val="288"/>
        </w:trPr>
        <w:tc>
          <w:tcPr>
            <w:tcW w:w="2145" w:type="dxa"/>
            <w:tcBorders>
              <w:top w:val="nil"/>
              <w:left w:val="nil"/>
              <w:bottom w:val="nil"/>
              <w:right w:val="nil"/>
            </w:tcBorders>
            <w:shd w:val="clear" w:color="auto" w:fill="auto"/>
            <w:noWrap/>
            <w:vAlign w:val="bottom"/>
            <w:hideMark/>
          </w:tcPr>
          <w:p w14:paraId="46BF6B4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Kay Felder</w:t>
            </w:r>
          </w:p>
        </w:tc>
        <w:tc>
          <w:tcPr>
            <w:tcW w:w="1000" w:type="dxa"/>
            <w:tcBorders>
              <w:top w:val="nil"/>
              <w:left w:val="nil"/>
              <w:bottom w:val="nil"/>
              <w:right w:val="nil"/>
            </w:tcBorders>
            <w:shd w:val="clear" w:color="auto" w:fill="auto"/>
            <w:noWrap/>
            <w:vAlign w:val="bottom"/>
            <w:hideMark/>
          </w:tcPr>
          <w:p w14:paraId="3882ED8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1DEA45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52763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678DFE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D587C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8.84%</w:t>
            </w:r>
          </w:p>
        </w:tc>
        <w:tc>
          <w:tcPr>
            <w:tcW w:w="1700" w:type="dxa"/>
            <w:tcBorders>
              <w:top w:val="nil"/>
              <w:left w:val="nil"/>
              <w:bottom w:val="nil"/>
              <w:right w:val="nil"/>
            </w:tcBorders>
            <w:shd w:val="clear" w:color="auto" w:fill="auto"/>
            <w:noWrap/>
            <w:vAlign w:val="bottom"/>
            <w:hideMark/>
          </w:tcPr>
          <w:p w14:paraId="56B618B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91.16%</w:t>
            </w:r>
          </w:p>
        </w:tc>
      </w:tr>
      <w:tr w:rsidR="00DC4478" w:rsidRPr="002F75E7" w14:paraId="0346ECC2" w14:textId="77777777" w:rsidTr="00EE308B">
        <w:trPr>
          <w:trHeight w:val="288"/>
        </w:trPr>
        <w:tc>
          <w:tcPr>
            <w:tcW w:w="2145" w:type="dxa"/>
            <w:tcBorders>
              <w:top w:val="nil"/>
              <w:left w:val="nil"/>
              <w:bottom w:val="nil"/>
              <w:right w:val="nil"/>
            </w:tcBorders>
            <w:shd w:val="clear" w:color="D9D9D9" w:fill="D9D9D9"/>
            <w:noWrap/>
            <w:vAlign w:val="bottom"/>
            <w:hideMark/>
          </w:tcPr>
          <w:p w14:paraId="757E07B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Jake Layman</w:t>
            </w:r>
          </w:p>
        </w:tc>
        <w:tc>
          <w:tcPr>
            <w:tcW w:w="1000" w:type="dxa"/>
            <w:tcBorders>
              <w:top w:val="nil"/>
              <w:left w:val="nil"/>
              <w:bottom w:val="nil"/>
              <w:right w:val="nil"/>
            </w:tcBorders>
            <w:shd w:val="clear" w:color="D9D9D9" w:fill="D9D9D9"/>
            <w:noWrap/>
            <w:vAlign w:val="bottom"/>
            <w:hideMark/>
          </w:tcPr>
          <w:p w14:paraId="7EFB802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16F3A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32D733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1AB2B2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EA2528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7.73%</w:t>
            </w:r>
          </w:p>
        </w:tc>
        <w:tc>
          <w:tcPr>
            <w:tcW w:w="1700" w:type="dxa"/>
            <w:tcBorders>
              <w:top w:val="nil"/>
              <w:left w:val="nil"/>
              <w:bottom w:val="nil"/>
              <w:right w:val="nil"/>
            </w:tcBorders>
            <w:shd w:val="clear" w:color="D9D9D9" w:fill="D9D9D9"/>
            <w:noWrap/>
            <w:vAlign w:val="bottom"/>
            <w:hideMark/>
          </w:tcPr>
          <w:p w14:paraId="0445C29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92.27%</w:t>
            </w:r>
          </w:p>
        </w:tc>
      </w:tr>
      <w:tr w:rsidR="00DC4478" w:rsidRPr="002F75E7" w14:paraId="382DEE14" w14:textId="77777777" w:rsidTr="00EE308B">
        <w:trPr>
          <w:trHeight w:val="288"/>
        </w:trPr>
        <w:tc>
          <w:tcPr>
            <w:tcW w:w="2145" w:type="dxa"/>
            <w:tcBorders>
              <w:top w:val="nil"/>
              <w:left w:val="nil"/>
              <w:bottom w:val="nil"/>
              <w:right w:val="nil"/>
            </w:tcBorders>
            <w:shd w:val="clear" w:color="auto" w:fill="auto"/>
            <w:noWrap/>
            <w:vAlign w:val="bottom"/>
            <w:hideMark/>
          </w:tcPr>
          <w:p w14:paraId="52F5700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Isaiah Whitehead</w:t>
            </w:r>
          </w:p>
        </w:tc>
        <w:tc>
          <w:tcPr>
            <w:tcW w:w="1000" w:type="dxa"/>
            <w:tcBorders>
              <w:top w:val="nil"/>
              <w:left w:val="nil"/>
              <w:bottom w:val="nil"/>
              <w:right w:val="nil"/>
            </w:tcBorders>
            <w:shd w:val="clear" w:color="auto" w:fill="auto"/>
            <w:noWrap/>
            <w:vAlign w:val="bottom"/>
            <w:hideMark/>
          </w:tcPr>
          <w:p w14:paraId="2CD83E3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ED7F4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DCEFD3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8D47E2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AF82B8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6.18%</w:t>
            </w:r>
          </w:p>
        </w:tc>
        <w:tc>
          <w:tcPr>
            <w:tcW w:w="1700" w:type="dxa"/>
            <w:tcBorders>
              <w:top w:val="nil"/>
              <w:left w:val="nil"/>
              <w:bottom w:val="nil"/>
              <w:right w:val="nil"/>
            </w:tcBorders>
            <w:shd w:val="clear" w:color="auto" w:fill="auto"/>
            <w:noWrap/>
            <w:vAlign w:val="bottom"/>
            <w:hideMark/>
          </w:tcPr>
          <w:p w14:paraId="3DA9DA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93.82%</w:t>
            </w:r>
          </w:p>
        </w:tc>
      </w:tr>
      <w:tr w:rsidR="00DC4478" w:rsidRPr="002F75E7" w14:paraId="1DDC6E63" w14:textId="77777777" w:rsidTr="00EE308B">
        <w:trPr>
          <w:trHeight w:val="288"/>
        </w:trPr>
        <w:tc>
          <w:tcPr>
            <w:tcW w:w="2145" w:type="dxa"/>
            <w:tcBorders>
              <w:top w:val="nil"/>
              <w:left w:val="nil"/>
              <w:bottom w:val="nil"/>
              <w:right w:val="nil"/>
            </w:tcBorders>
            <w:shd w:val="clear" w:color="D9D9D9" w:fill="D9D9D9"/>
            <w:noWrap/>
            <w:vAlign w:val="bottom"/>
            <w:hideMark/>
          </w:tcPr>
          <w:p w14:paraId="5513449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Johnathan Williams</w:t>
            </w:r>
          </w:p>
        </w:tc>
        <w:tc>
          <w:tcPr>
            <w:tcW w:w="1000" w:type="dxa"/>
            <w:tcBorders>
              <w:top w:val="nil"/>
              <w:left w:val="nil"/>
              <w:bottom w:val="nil"/>
              <w:right w:val="nil"/>
            </w:tcBorders>
            <w:shd w:val="clear" w:color="D9D9D9" w:fill="D9D9D9"/>
            <w:noWrap/>
            <w:vAlign w:val="bottom"/>
            <w:hideMark/>
          </w:tcPr>
          <w:p w14:paraId="5F3C229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2107AF6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EE002B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2D5F91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5C16E1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6.09%</w:t>
            </w:r>
          </w:p>
        </w:tc>
        <w:tc>
          <w:tcPr>
            <w:tcW w:w="1700" w:type="dxa"/>
            <w:tcBorders>
              <w:top w:val="nil"/>
              <w:left w:val="nil"/>
              <w:bottom w:val="nil"/>
              <w:right w:val="nil"/>
            </w:tcBorders>
            <w:shd w:val="clear" w:color="D9D9D9" w:fill="D9D9D9"/>
            <w:noWrap/>
            <w:vAlign w:val="bottom"/>
            <w:hideMark/>
          </w:tcPr>
          <w:p w14:paraId="78A99C4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93.91%</w:t>
            </w:r>
          </w:p>
        </w:tc>
      </w:tr>
      <w:tr w:rsidR="00DC4478" w:rsidRPr="002F75E7" w14:paraId="0403D46E" w14:textId="77777777" w:rsidTr="00EE308B">
        <w:trPr>
          <w:trHeight w:val="288"/>
        </w:trPr>
        <w:tc>
          <w:tcPr>
            <w:tcW w:w="2145" w:type="dxa"/>
            <w:tcBorders>
              <w:top w:val="nil"/>
              <w:left w:val="nil"/>
              <w:bottom w:val="nil"/>
              <w:right w:val="nil"/>
            </w:tcBorders>
            <w:shd w:val="clear" w:color="auto" w:fill="auto"/>
            <w:noWrap/>
            <w:vAlign w:val="bottom"/>
            <w:hideMark/>
          </w:tcPr>
          <w:p w14:paraId="2C83A0B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Diamond Stone</w:t>
            </w:r>
          </w:p>
        </w:tc>
        <w:tc>
          <w:tcPr>
            <w:tcW w:w="1000" w:type="dxa"/>
            <w:tcBorders>
              <w:top w:val="nil"/>
              <w:left w:val="nil"/>
              <w:bottom w:val="nil"/>
              <w:right w:val="nil"/>
            </w:tcBorders>
            <w:shd w:val="clear" w:color="auto" w:fill="auto"/>
            <w:noWrap/>
            <w:vAlign w:val="bottom"/>
            <w:hideMark/>
          </w:tcPr>
          <w:p w14:paraId="50B92A4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A98B1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CD1AD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D8B58C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05D9F72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w:t>
            </w:r>
          </w:p>
        </w:tc>
        <w:tc>
          <w:tcPr>
            <w:tcW w:w="1700" w:type="dxa"/>
            <w:tcBorders>
              <w:top w:val="nil"/>
              <w:left w:val="nil"/>
              <w:bottom w:val="nil"/>
              <w:right w:val="nil"/>
            </w:tcBorders>
            <w:shd w:val="clear" w:color="auto" w:fill="auto"/>
            <w:noWrap/>
            <w:vAlign w:val="bottom"/>
            <w:hideMark/>
          </w:tcPr>
          <w:p w14:paraId="15EB6E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94.49%</w:t>
            </w:r>
          </w:p>
        </w:tc>
      </w:tr>
      <w:tr w:rsidR="00DC4478" w:rsidRPr="002F75E7" w14:paraId="5362CC53" w14:textId="77777777" w:rsidTr="00EE308B">
        <w:trPr>
          <w:trHeight w:val="288"/>
        </w:trPr>
        <w:tc>
          <w:tcPr>
            <w:tcW w:w="2145" w:type="dxa"/>
            <w:tcBorders>
              <w:top w:val="nil"/>
              <w:left w:val="nil"/>
              <w:bottom w:val="nil"/>
              <w:right w:val="nil"/>
            </w:tcBorders>
            <w:shd w:val="clear" w:color="D9D9D9" w:fill="D9D9D9"/>
            <w:noWrap/>
            <w:vAlign w:val="bottom"/>
            <w:hideMark/>
          </w:tcPr>
          <w:p w14:paraId="21F920E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Fred VanVleet</w:t>
            </w:r>
          </w:p>
        </w:tc>
        <w:tc>
          <w:tcPr>
            <w:tcW w:w="1000" w:type="dxa"/>
            <w:tcBorders>
              <w:top w:val="nil"/>
              <w:left w:val="nil"/>
              <w:bottom w:val="nil"/>
              <w:right w:val="nil"/>
            </w:tcBorders>
            <w:shd w:val="clear" w:color="D9D9D9" w:fill="D9D9D9"/>
            <w:noWrap/>
            <w:vAlign w:val="bottom"/>
            <w:hideMark/>
          </w:tcPr>
          <w:p w14:paraId="6D71214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81774D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6E95AD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14F50B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AD919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5.17%</w:t>
            </w:r>
          </w:p>
        </w:tc>
        <w:tc>
          <w:tcPr>
            <w:tcW w:w="1700" w:type="dxa"/>
            <w:tcBorders>
              <w:top w:val="nil"/>
              <w:left w:val="nil"/>
              <w:bottom w:val="nil"/>
              <w:right w:val="nil"/>
            </w:tcBorders>
            <w:shd w:val="clear" w:color="D9D9D9" w:fill="D9D9D9"/>
            <w:noWrap/>
            <w:vAlign w:val="bottom"/>
            <w:hideMark/>
          </w:tcPr>
          <w:p w14:paraId="35B748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94.83%</w:t>
            </w:r>
          </w:p>
        </w:tc>
      </w:tr>
      <w:tr w:rsidR="00DC4478" w:rsidRPr="002F75E7" w14:paraId="44B29679" w14:textId="77777777" w:rsidTr="00EE308B">
        <w:trPr>
          <w:trHeight w:val="288"/>
        </w:trPr>
        <w:tc>
          <w:tcPr>
            <w:tcW w:w="2145" w:type="dxa"/>
            <w:tcBorders>
              <w:top w:val="nil"/>
              <w:left w:val="nil"/>
              <w:bottom w:val="nil"/>
              <w:right w:val="nil"/>
            </w:tcBorders>
            <w:shd w:val="clear" w:color="auto" w:fill="auto"/>
            <w:noWrap/>
            <w:vAlign w:val="bottom"/>
            <w:hideMark/>
          </w:tcPr>
          <w:p w14:paraId="10456B9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Marcus Paige</w:t>
            </w:r>
          </w:p>
        </w:tc>
        <w:tc>
          <w:tcPr>
            <w:tcW w:w="1000" w:type="dxa"/>
            <w:tcBorders>
              <w:top w:val="nil"/>
              <w:left w:val="nil"/>
              <w:bottom w:val="nil"/>
              <w:right w:val="nil"/>
            </w:tcBorders>
            <w:shd w:val="clear" w:color="auto" w:fill="auto"/>
            <w:noWrap/>
            <w:vAlign w:val="bottom"/>
            <w:hideMark/>
          </w:tcPr>
          <w:p w14:paraId="523E293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5C12D1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EEC28C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4E4DDB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1B832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3.74%</w:t>
            </w:r>
          </w:p>
        </w:tc>
        <w:tc>
          <w:tcPr>
            <w:tcW w:w="1700" w:type="dxa"/>
            <w:tcBorders>
              <w:top w:val="nil"/>
              <w:left w:val="nil"/>
              <w:bottom w:val="nil"/>
              <w:right w:val="nil"/>
            </w:tcBorders>
            <w:shd w:val="clear" w:color="auto" w:fill="auto"/>
            <w:noWrap/>
            <w:vAlign w:val="bottom"/>
            <w:hideMark/>
          </w:tcPr>
          <w:p w14:paraId="1982A9A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96.26%</w:t>
            </w:r>
          </w:p>
        </w:tc>
      </w:tr>
      <w:tr w:rsidR="00DC4478" w:rsidRPr="002F75E7" w14:paraId="5A7D173C" w14:textId="77777777" w:rsidTr="00EE308B">
        <w:trPr>
          <w:trHeight w:val="288"/>
        </w:trPr>
        <w:tc>
          <w:tcPr>
            <w:tcW w:w="2145" w:type="dxa"/>
            <w:tcBorders>
              <w:top w:val="nil"/>
              <w:left w:val="nil"/>
              <w:bottom w:val="nil"/>
              <w:right w:val="nil"/>
            </w:tcBorders>
            <w:shd w:val="clear" w:color="D9D9D9" w:fill="D9D9D9"/>
            <w:noWrap/>
            <w:vAlign w:val="bottom"/>
            <w:hideMark/>
          </w:tcPr>
          <w:p w14:paraId="12438C0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Alize Johnson</w:t>
            </w:r>
          </w:p>
        </w:tc>
        <w:tc>
          <w:tcPr>
            <w:tcW w:w="1000" w:type="dxa"/>
            <w:tcBorders>
              <w:top w:val="nil"/>
              <w:left w:val="nil"/>
              <w:bottom w:val="nil"/>
              <w:right w:val="nil"/>
            </w:tcBorders>
            <w:shd w:val="clear" w:color="D9D9D9" w:fill="D9D9D9"/>
            <w:noWrap/>
            <w:vAlign w:val="bottom"/>
            <w:hideMark/>
          </w:tcPr>
          <w:p w14:paraId="445ED95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05C54D7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D3A1DD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99840E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0FF094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3.09%</w:t>
            </w:r>
          </w:p>
        </w:tc>
        <w:tc>
          <w:tcPr>
            <w:tcW w:w="1700" w:type="dxa"/>
            <w:tcBorders>
              <w:top w:val="nil"/>
              <w:left w:val="nil"/>
              <w:bottom w:val="nil"/>
              <w:right w:val="nil"/>
            </w:tcBorders>
            <w:shd w:val="clear" w:color="D9D9D9" w:fill="D9D9D9"/>
            <w:noWrap/>
            <w:vAlign w:val="bottom"/>
            <w:hideMark/>
          </w:tcPr>
          <w:p w14:paraId="7313D2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96.91%</w:t>
            </w:r>
          </w:p>
        </w:tc>
      </w:tr>
      <w:tr w:rsidR="00DC4478" w:rsidRPr="002F75E7" w14:paraId="5C03C303" w14:textId="77777777" w:rsidTr="00EE308B">
        <w:trPr>
          <w:trHeight w:val="288"/>
        </w:trPr>
        <w:tc>
          <w:tcPr>
            <w:tcW w:w="2145" w:type="dxa"/>
            <w:tcBorders>
              <w:top w:val="nil"/>
              <w:left w:val="nil"/>
              <w:bottom w:val="nil"/>
              <w:right w:val="nil"/>
            </w:tcBorders>
            <w:shd w:val="clear" w:color="auto" w:fill="auto"/>
            <w:noWrap/>
            <w:vAlign w:val="bottom"/>
            <w:hideMark/>
          </w:tcPr>
          <w:p w14:paraId="0BF13F1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Marcus </w:t>
            </w:r>
            <w:proofErr w:type="spellStart"/>
            <w:r w:rsidRPr="002F75E7">
              <w:rPr>
                <w:rFonts w:ascii="Calibri" w:hAnsi="Calibri" w:cs="Calibri"/>
                <w:color w:val="000000"/>
                <w:sz w:val="20"/>
                <w:szCs w:val="22"/>
                <w:lang w:eastAsia="en-US"/>
              </w:rPr>
              <w:t>Derrickson</w:t>
            </w:r>
            <w:proofErr w:type="spellEnd"/>
          </w:p>
        </w:tc>
        <w:tc>
          <w:tcPr>
            <w:tcW w:w="1000" w:type="dxa"/>
            <w:tcBorders>
              <w:top w:val="nil"/>
              <w:left w:val="nil"/>
              <w:bottom w:val="nil"/>
              <w:right w:val="nil"/>
            </w:tcBorders>
            <w:shd w:val="clear" w:color="auto" w:fill="auto"/>
            <w:noWrap/>
            <w:vAlign w:val="bottom"/>
            <w:hideMark/>
          </w:tcPr>
          <w:p w14:paraId="410D936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40DD4FB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7927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5C9E2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CF0EC6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2.39%</w:t>
            </w:r>
          </w:p>
        </w:tc>
        <w:tc>
          <w:tcPr>
            <w:tcW w:w="1700" w:type="dxa"/>
            <w:tcBorders>
              <w:top w:val="nil"/>
              <w:left w:val="nil"/>
              <w:bottom w:val="nil"/>
              <w:right w:val="nil"/>
            </w:tcBorders>
            <w:shd w:val="clear" w:color="auto" w:fill="auto"/>
            <w:noWrap/>
            <w:vAlign w:val="bottom"/>
            <w:hideMark/>
          </w:tcPr>
          <w:p w14:paraId="51A903C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97.61%</w:t>
            </w:r>
          </w:p>
        </w:tc>
      </w:tr>
      <w:tr w:rsidR="00DC4478" w:rsidRPr="002F75E7" w14:paraId="77A94F8A" w14:textId="77777777" w:rsidTr="00EE308B">
        <w:trPr>
          <w:trHeight w:val="288"/>
        </w:trPr>
        <w:tc>
          <w:tcPr>
            <w:tcW w:w="2145" w:type="dxa"/>
            <w:tcBorders>
              <w:top w:val="nil"/>
              <w:left w:val="nil"/>
              <w:bottom w:val="nil"/>
              <w:right w:val="nil"/>
            </w:tcBorders>
            <w:shd w:val="clear" w:color="D9D9D9" w:fill="D9D9D9"/>
            <w:noWrap/>
            <w:vAlign w:val="bottom"/>
            <w:hideMark/>
          </w:tcPr>
          <w:p w14:paraId="175D276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Shawn Long</w:t>
            </w:r>
          </w:p>
        </w:tc>
        <w:tc>
          <w:tcPr>
            <w:tcW w:w="1000" w:type="dxa"/>
            <w:tcBorders>
              <w:top w:val="nil"/>
              <w:left w:val="nil"/>
              <w:bottom w:val="nil"/>
              <w:right w:val="nil"/>
            </w:tcBorders>
            <w:shd w:val="clear" w:color="D9D9D9" w:fill="D9D9D9"/>
            <w:noWrap/>
            <w:vAlign w:val="bottom"/>
            <w:hideMark/>
          </w:tcPr>
          <w:p w14:paraId="6BBC6D2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6B57FB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BF148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27CF8D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F63701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2.10%</w:t>
            </w:r>
          </w:p>
        </w:tc>
        <w:tc>
          <w:tcPr>
            <w:tcW w:w="1700" w:type="dxa"/>
            <w:tcBorders>
              <w:top w:val="nil"/>
              <w:left w:val="nil"/>
              <w:bottom w:val="nil"/>
              <w:right w:val="nil"/>
            </w:tcBorders>
            <w:shd w:val="clear" w:color="D9D9D9" w:fill="D9D9D9"/>
            <w:noWrap/>
            <w:vAlign w:val="bottom"/>
            <w:hideMark/>
          </w:tcPr>
          <w:p w14:paraId="14CF81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97.90%</w:t>
            </w:r>
          </w:p>
        </w:tc>
      </w:tr>
      <w:tr w:rsidR="00DC4478" w:rsidRPr="002F75E7" w14:paraId="268DB9D9" w14:textId="77777777" w:rsidTr="00EE308B">
        <w:trPr>
          <w:trHeight w:val="288"/>
        </w:trPr>
        <w:tc>
          <w:tcPr>
            <w:tcW w:w="2145" w:type="dxa"/>
            <w:tcBorders>
              <w:top w:val="nil"/>
              <w:left w:val="nil"/>
              <w:bottom w:val="nil"/>
              <w:right w:val="nil"/>
            </w:tcBorders>
            <w:shd w:val="clear" w:color="auto" w:fill="auto"/>
            <w:noWrap/>
            <w:vAlign w:val="bottom"/>
            <w:hideMark/>
          </w:tcPr>
          <w:p w14:paraId="355D5B1E"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Elfrid</w:t>
            </w:r>
            <w:proofErr w:type="spellEnd"/>
            <w:r w:rsidRPr="002F75E7">
              <w:rPr>
                <w:rFonts w:ascii="Calibri" w:hAnsi="Calibri" w:cs="Calibri"/>
                <w:color w:val="000000"/>
                <w:sz w:val="20"/>
                <w:szCs w:val="22"/>
                <w:lang w:eastAsia="en-US"/>
              </w:rPr>
              <w:t xml:space="preserve"> Payton</w:t>
            </w:r>
          </w:p>
        </w:tc>
        <w:tc>
          <w:tcPr>
            <w:tcW w:w="1000" w:type="dxa"/>
            <w:tcBorders>
              <w:top w:val="nil"/>
              <w:left w:val="nil"/>
              <w:bottom w:val="nil"/>
              <w:right w:val="nil"/>
            </w:tcBorders>
            <w:shd w:val="clear" w:color="auto" w:fill="auto"/>
            <w:noWrap/>
            <w:vAlign w:val="bottom"/>
            <w:hideMark/>
          </w:tcPr>
          <w:p w14:paraId="597D5CA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3958227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2F517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548C4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D96886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w:t>
            </w:r>
          </w:p>
        </w:tc>
        <w:tc>
          <w:tcPr>
            <w:tcW w:w="1700" w:type="dxa"/>
            <w:tcBorders>
              <w:top w:val="nil"/>
              <w:left w:val="nil"/>
              <w:bottom w:val="nil"/>
              <w:right w:val="nil"/>
            </w:tcBorders>
            <w:shd w:val="clear" w:color="auto" w:fill="auto"/>
            <w:noWrap/>
            <w:vAlign w:val="bottom"/>
            <w:hideMark/>
          </w:tcPr>
          <w:p w14:paraId="72FB1CD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98.44%</w:t>
            </w:r>
          </w:p>
        </w:tc>
      </w:tr>
      <w:tr w:rsidR="00DC4478" w:rsidRPr="002F75E7" w14:paraId="41291BCA" w14:textId="77777777" w:rsidTr="00EE308B">
        <w:trPr>
          <w:trHeight w:val="288"/>
        </w:trPr>
        <w:tc>
          <w:tcPr>
            <w:tcW w:w="2145" w:type="dxa"/>
            <w:tcBorders>
              <w:top w:val="nil"/>
              <w:left w:val="nil"/>
              <w:bottom w:val="nil"/>
              <w:right w:val="nil"/>
            </w:tcBorders>
            <w:shd w:val="clear" w:color="D9D9D9" w:fill="D9D9D9"/>
            <w:noWrap/>
            <w:vAlign w:val="bottom"/>
            <w:hideMark/>
          </w:tcPr>
          <w:p w14:paraId="261F82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Ben Bentil</w:t>
            </w:r>
          </w:p>
        </w:tc>
        <w:tc>
          <w:tcPr>
            <w:tcW w:w="1000" w:type="dxa"/>
            <w:tcBorders>
              <w:top w:val="nil"/>
              <w:left w:val="nil"/>
              <w:bottom w:val="nil"/>
              <w:right w:val="nil"/>
            </w:tcBorders>
            <w:shd w:val="clear" w:color="D9D9D9" w:fill="D9D9D9"/>
            <w:noWrap/>
            <w:vAlign w:val="bottom"/>
            <w:hideMark/>
          </w:tcPr>
          <w:p w14:paraId="21E19CA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67432BD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6F60FB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8C641F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8DE649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0.99%</w:t>
            </w:r>
          </w:p>
        </w:tc>
        <w:tc>
          <w:tcPr>
            <w:tcW w:w="1700" w:type="dxa"/>
            <w:tcBorders>
              <w:top w:val="nil"/>
              <w:left w:val="nil"/>
              <w:bottom w:val="nil"/>
              <w:right w:val="nil"/>
            </w:tcBorders>
            <w:shd w:val="clear" w:color="D9D9D9" w:fill="D9D9D9"/>
            <w:noWrap/>
            <w:vAlign w:val="bottom"/>
            <w:hideMark/>
          </w:tcPr>
          <w:p w14:paraId="36C510F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99.01%</w:t>
            </w:r>
          </w:p>
        </w:tc>
      </w:tr>
      <w:tr w:rsidR="00DC4478" w:rsidRPr="002F75E7" w14:paraId="2CE7F7BE" w14:textId="77777777" w:rsidTr="00EE308B">
        <w:trPr>
          <w:trHeight w:val="288"/>
        </w:trPr>
        <w:tc>
          <w:tcPr>
            <w:tcW w:w="2145" w:type="dxa"/>
            <w:tcBorders>
              <w:top w:val="nil"/>
              <w:left w:val="nil"/>
              <w:bottom w:val="nil"/>
              <w:right w:val="nil"/>
            </w:tcBorders>
            <w:shd w:val="clear" w:color="auto" w:fill="auto"/>
            <w:noWrap/>
            <w:vAlign w:val="bottom"/>
            <w:hideMark/>
          </w:tcPr>
          <w:p w14:paraId="611BED7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Kris Dunn</w:t>
            </w:r>
          </w:p>
        </w:tc>
        <w:tc>
          <w:tcPr>
            <w:tcW w:w="1000" w:type="dxa"/>
            <w:tcBorders>
              <w:top w:val="nil"/>
              <w:left w:val="nil"/>
              <w:bottom w:val="nil"/>
              <w:right w:val="nil"/>
            </w:tcBorders>
            <w:shd w:val="clear" w:color="auto" w:fill="auto"/>
            <w:noWrap/>
            <w:vAlign w:val="bottom"/>
            <w:hideMark/>
          </w:tcPr>
          <w:p w14:paraId="077213A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E6989B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1D548A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E52508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6E8BEC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0.89%</w:t>
            </w:r>
          </w:p>
        </w:tc>
        <w:tc>
          <w:tcPr>
            <w:tcW w:w="1700" w:type="dxa"/>
            <w:tcBorders>
              <w:top w:val="nil"/>
              <w:left w:val="nil"/>
              <w:bottom w:val="nil"/>
              <w:right w:val="nil"/>
            </w:tcBorders>
            <w:shd w:val="clear" w:color="auto" w:fill="auto"/>
            <w:noWrap/>
            <w:vAlign w:val="bottom"/>
            <w:hideMark/>
          </w:tcPr>
          <w:p w14:paraId="39EBFA2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99.11%</w:t>
            </w:r>
          </w:p>
        </w:tc>
      </w:tr>
      <w:tr w:rsidR="00DC4478" w:rsidRPr="002F75E7" w14:paraId="57091FA6" w14:textId="77777777" w:rsidTr="00EE308B">
        <w:trPr>
          <w:trHeight w:val="288"/>
        </w:trPr>
        <w:tc>
          <w:tcPr>
            <w:tcW w:w="2145" w:type="dxa"/>
            <w:tcBorders>
              <w:top w:val="nil"/>
              <w:left w:val="nil"/>
              <w:bottom w:val="nil"/>
              <w:right w:val="nil"/>
            </w:tcBorders>
            <w:shd w:val="clear" w:color="D9D9D9" w:fill="D9D9D9"/>
            <w:noWrap/>
            <w:vAlign w:val="bottom"/>
            <w:hideMark/>
          </w:tcPr>
          <w:p w14:paraId="5A18047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Wesley Iwundu</w:t>
            </w:r>
          </w:p>
        </w:tc>
        <w:tc>
          <w:tcPr>
            <w:tcW w:w="1000" w:type="dxa"/>
            <w:tcBorders>
              <w:top w:val="nil"/>
              <w:left w:val="nil"/>
              <w:bottom w:val="nil"/>
              <w:right w:val="nil"/>
            </w:tcBorders>
            <w:shd w:val="clear" w:color="D9D9D9" w:fill="D9D9D9"/>
            <w:noWrap/>
            <w:vAlign w:val="bottom"/>
            <w:hideMark/>
          </w:tcPr>
          <w:p w14:paraId="6671591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574E41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05DFF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122620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F166B4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0.78%</w:t>
            </w:r>
          </w:p>
        </w:tc>
        <w:tc>
          <w:tcPr>
            <w:tcW w:w="1700" w:type="dxa"/>
            <w:tcBorders>
              <w:top w:val="nil"/>
              <w:left w:val="nil"/>
              <w:bottom w:val="nil"/>
              <w:right w:val="nil"/>
            </w:tcBorders>
            <w:shd w:val="clear" w:color="D9D9D9" w:fill="D9D9D9"/>
            <w:noWrap/>
            <w:vAlign w:val="bottom"/>
            <w:hideMark/>
          </w:tcPr>
          <w:p w14:paraId="3A1F1F8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99.22%</w:t>
            </w:r>
          </w:p>
        </w:tc>
      </w:tr>
      <w:tr w:rsidR="00DC4478" w:rsidRPr="002F75E7" w14:paraId="71D3E0BF" w14:textId="77777777" w:rsidTr="00EE308B">
        <w:trPr>
          <w:trHeight w:val="288"/>
        </w:trPr>
        <w:tc>
          <w:tcPr>
            <w:tcW w:w="2145" w:type="dxa"/>
            <w:tcBorders>
              <w:top w:val="nil"/>
              <w:left w:val="nil"/>
              <w:bottom w:val="nil"/>
              <w:right w:val="nil"/>
            </w:tcBorders>
            <w:shd w:val="clear" w:color="auto" w:fill="auto"/>
            <w:noWrap/>
            <w:vAlign w:val="bottom"/>
            <w:hideMark/>
          </w:tcPr>
          <w:p w14:paraId="140FFBD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Alan Williams</w:t>
            </w:r>
          </w:p>
        </w:tc>
        <w:tc>
          <w:tcPr>
            <w:tcW w:w="1000" w:type="dxa"/>
            <w:tcBorders>
              <w:top w:val="nil"/>
              <w:left w:val="nil"/>
              <w:bottom w:val="nil"/>
              <w:right w:val="nil"/>
            </w:tcBorders>
            <w:shd w:val="clear" w:color="auto" w:fill="auto"/>
            <w:noWrap/>
            <w:vAlign w:val="bottom"/>
            <w:hideMark/>
          </w:tcPr>
          <w:p w14:paraId="443E685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293497C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1AFC1E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EAD8FA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36C0AD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0.64%</w:t>
            </w:r>
          </w:p>
        </w:tc>
        <w:tc>
          <w:tcPr>
            <w:tcW w:w="1700" w:type="dxa"/>
            <w:tcBorders>
              <w:top w:val="nil"/>
              <w:left w:val="nil"/>
              <w:bottom w:val="nil"/>
              <w:right w:val="nil"/>
            </w:tcBorders>
            <w:shd w:val="clear" w:color="auto" w:fill="auto"/>
            <w:noWrap/>
            <w:vAlign w:val="bottom"/>
            <w:hideMark/>
          </w:tcPr>
          <w:p w14:paraId="72E90E3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99.36%</w:t>
            </w:r>
          </w:p>
        </w:tc>
      </w:tr>
      <w:tr w:rsidR="00DC4478" w:rsidRPr="002F75E7" w14:paraId="1739C7F1" w14:textId="77777777" w:rsidTr="00EE308B">
        <w:trPr>
          <w:trHeight w:val="288"/>
        </w:trPr>
        <w:tc>
          <w:tcPr>
            <w:tcW w:w="2145" w:type="dxa"/>
            <w:tcBorders>
              <w:top w:val="nil"/>
              <w:left w:val="nil"/>
              <w:bottom w:val="single" w:sz="4" w:space="0" w:color="000000"/>
              <w:right w:val="nil"/>
            </w:tcBorders>
            <w:shd w:val="clear" w:color="D9D9D9" w:fill="D9D9D9"/>
            <w:noWrap/>
            <w:vAlign w:val="bottom"/>
            <w:hideMark/>
          </w:tcPr>
          <w:p w14:paraId="6861EE3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Shayne Whittington</w:t>
            </w:r>
          </w:p>
        </w:tc>
        <w:tc>
          <w:tcPr>
            <w:tcW w:w="1000" w:type="dxa"/>
            <w:tcBorders>
              <w:top w:val="nil"/>
              <w:left w:val="nil"/>
              <w:bottom w:val="single" w:sz="4" w:space="0" w:color="000000"/>
              <w:right w:val="nil"/>
            </w:tcBorders>
            <w:shd w:val="clear" w:color="D9D9D9" w:fill="D9D9D9"/>
            <w:noWrap/>
            <w:vAlign w:val="bottom"/>
            <w:hideMark/>
          </w:tcPr>
          <w:p w14:paraId="0FFC339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single" w:sz="4" w:space="0" w:color="000000"/>
              <w:right w:val="nil"/>
            </w:tcBorders>
            <w:shd w:val="clear" w:color="D9D9D9" w:fill="D9D9D9"/>
            <w:noWrap/>
            <w:vAlign w:val="bottom"/>
            <w:hideMark/>
          </w:tcPr>
          <w:p w14:paraId="59549EA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single" w:sz="4" w:space="0" w:color="000000"/>
              <w:right w:val="nil"/>
            </w:tcBorders>
            <w:shd w:val="clear" w:color="D9D9D9" w:fill="D9D9D9"/>
            <w:noWrap/>
            <w:vAlign w:val="bottom"/>
            <w:hideMark/>
          </w:tcPr>
          <w:p w14:paraId="1E57EC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single" w:sz="4" w:space="0" w:color="000000"/>
              <w:right w:val="nil"/>
            </w:tcBorders>
            <w:shd w:val="clear" w:color="D9D9D9" w:fill="D9D9D9"/>
            <w:noWrap/>
            <w:vAlign w:val="bottom"/>
            <w:hideMark/>
          </w:tcPr>
          <w:p w14:paraId="2E14DC9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single" w:sz="4" w:space="0" w:color="000000"/>
              <w:right w:val="nil"/>
            </w:tcBorders>
            <w:shd w:val="clear" w:color="D9D9D9" w:fill="D9D9D9"/>
            <w:noWrap/>
            <w:vAlign w:val="bottom"/>
            <w:hideMark/>
          </w:tcPr>
          <w:p w14:paraId="715EACD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0.51%</w:t>
            </w:r>
          </w:p>
        </w:tc>
        <w:tc>
          <w:tcPr>
            <w:tcW w:w="1700" w:type="dxa"/>
            <w:tcBorders>
              <w:top w:val="nil"/>
              <w:left w:val="nil"/>
              <w:bottom w:val="single" w:sz="4" w:space="0" w:color="000000"/>
              <w:right w:val="nil"/>
            </w:tcBorders>
            <w:shd w:val="clear" w:color="D9D9D9" w:fill="D9D9D9"/>
            <w:noWrap/>
            <w:vAlign w:val="bottom"/>
            <w:hideMark/>
          </w:tcPr>
          <w:p w14:paraId="581ACD1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99.49%</w:t>
            </w:r>
          </w:p>
        </w:tc>
      </w:tr>
    </w:tbl>
    <w:p w14:paraId="1EB815F6" w14:textId="77777777" w:rsidR="00DC4478" w:rsidRDefault="00DC4478" w:rsidP="00DC4478"/>
    <w:p w14:paraId="172F34B1" w14:textId="77777777" w:rsidR="00DC4478" w:rsidRDefault="00DC4478" w:rsidP="00DC4478">
      <w:r>
        <w:t xml:space="preserve">7 ended up playing in the NBA after dataset was collected, 4 are in the G League and the last 2 returned to college expected to be drafted this year (Juwan Morgan, </w:t>
      </w:r>
      <w:proofErr w:type="spellStart"/>
      <w:r>
        <w:t>Jontay</w:t>
      </w:r>
      <w:proofErr w:type="spellEnd"/>
      <w:r>
        <w:t xml:space="preserve"> Porter)</w:t>
      </w:r>
    </w:p>
    <w:p w14:paraId="0905383B" w14:textId="77777777" w:rsidR="00DC4478" w:rsidRDefault="00DC4478" w:rsidP="00DC4478"/>
    <w:p w14:paraId="284ADF51" w14:textId="77777777" w:rsidR="00DC4478" w:rsidRDefault="00DC4478" w:rsidP="00DC4478"/>
    <w:p w14:paraId="5B65DC86" w14:textId="77777777" w:rsidR="00DC4478" w:rsidRDefault="00DC4478" w:rsidP="00DC4478">
      <w:pPr>
        <w:pStyle w:val="Heading3"/>
        <w:rPr>
          <w:sz w:val="26"/>
          <w:szCs w:val="26"/>
        </w:rPr>
      </w:pPr>
      <w:bookmarkStart w:id="31" w:name="_Toc1468123"/>
      <w:r>
        <w:rPr>
          <w:sz w:val="26"/>
          <w:szCs w:val="26"/>
        </w:rPr>
        <w:lastRenderedPageBreak/>
        <w:t>8.2.2 Predicting which 2018 NCAA DI players would play an NBA game</w:t>
      </w:r>
      <w:bookmarkEnd w:id="31"/>
    </w:p>
    <w:p w14:paraId="6DC9E010" w14:textId="77777777" w:rsidR="00DC4478" w:rsidRDefault="00DC4478" w:rsidP="00DC4478">
      <w:pPr>
        <w:rPr>
          <w:sz w:val="22"/>
          <w:szCs w:val="22"/>
        </w:rPr>
      </w:pPr>
    </w:p>
    <w:p w14:paraId="74A5A86A"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bookmarkStart w:id="32" w:name="_GoBack"/>
      <w:bookmarkEnd w:id="32"/>
      <w:r>
        <w:rPr>
          <w:sz w:val="26"/>
          <w:szCs w:val="26"/>
        </w:rPr>
        <w:br w:type="page"/>
      </w:r>
    </w:p>
    <w:p w14:paraId="123AEC36" w14:textId="77777777" w:rsidR="00DC4478" w:rsidRDefault="00DC4478" w:rsidP="00DC4478">
      <w:pPr>
        <w:pStyle w:val="Heading3"/>
        <w:rPr>
          <w:sz w:val="26"/>
          <w:szCs w:val="26"/>
        </w:rPr>
      </w:pPr>
      <w:bookmarkStart w:id="33" w:name="_Toc1468124"/>
      <w:r>
        <w:rPr>
          <w:sz w:val="26"/>
          <w:szCs w:val="26"/>
        </w:rPr>
        <w:lastRenderedPageBreak/>
        <w:t>8.2.3 Predicting whether an NCAA DI player will be drafted</w:t>
      </w:r>
      <w:bookmarkEnd w:id="33"/>
    </w:p>
    <w:p w14:paraId="79849746" w14:textId="77777777" w:rsidR="00DC4478" w:rsidRDefault="00DC4478" w:rsidP="00DC4478">
      <w:r>
        <w:rPr>
          <w:noProof/>
        </w:rPr>
        <w:drawing>
          <wp:inline distT="0" distB="0" distL="0" distR="0" wp14:anchorId="7F506422" wp14:editId="4A1E72B3">
            <wp:extent cx="3777343" cy="110483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3565" cy="1115430"/>
                    </a:xfrm>
                    <a:prstGeom prst="rect">
                      <a:avLst/>
                    </a:prstGeom>
                    <a:noFill/>
                    <a:ln>
                      <a:noFill/>
                    </a:ln>
                  </pic:spPr>
                </pic:pic>
              </a:graphicData>
            </a:graphic>
          </wp:inline>
        </w:drawing>
      </w:r>
    </w:p>
    <w:p w14:paraId="6EAC5974" w14:textId="77777777" w:rsidR="00DC4478" w:rsidRDefault="00DC4478" w:rsidP="00DC4478">
      <w:pPr>
        <w:rPr>
          <w:sz w:val="26"/>
          <w:szCs w:val="26"/>
        </w:rPr>
      </w:pPr>
      <w:r>
        <w:rPr>
          <w:noProof/>
        </w:rPr>
        <w:drawing>
          <wp:inline distT="0" distB="0" distL="0" distR="0" wp14:anchorId="0D230ABB" wp14:editId="145F6946">
            <wp:extent cx="6627939" cy="3518535"/>
            <wp:effectExtent l="0" t="0" r="1905" b="5715"/>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1890" cy="3541867"/>
                    </a:xfrm>
                    <a:prstGeom prst="rect">
                      <a:avLst/>
                    </a:prstGeom>
                    <a:noFill/>
                    <a:ln>
                      <a:noFill/>
                    </a:ln>
                  </pic:spPr>
                </pic:pic>
              </a:graphicData>
            </a:graphic>
          </wp:inline>
        </w:drawing>
      </w:r>
      <w:r>
        <w:rPr>
          <w:sz w:val="26"/>
          <w:szCs w:val="26"/>
        </w:rPr>
        <w:t>40 misses</w:t>
      </w:r>
    </w:p>
    <w:p w14:paraId="64F0AF40" w14:textId="77777777" w:rsidR="00DC4478" w:rsidRDefault="00DC4478" w:rsidP="00DC4478">
      <w:pPr>
        <w:rPr>
          <w:sz w:val="26"/>
          <w:szCs w:val="26"/>
        </w:rPr>
      </w:pPr>
      <w:r>
        <w:rPr>
          <w:sz w:val="26"/>
          <w:szCs w:val="26"/>
        </w:rPr>
        <w:t>11 False Positive</w:t>
      </w:r>
    </w:p>
    <w:p w14:paraId="00800AB0" w14:textId="77777777" w:rsidR="00DC4478" w:rsidRDefault="00DC4478" w:rsidP="00DC4478">
      <w:pPr>
        <w:rPr>
          <w:sz w:val="26"/>
          <w:szCs w:val="26"/>
        </w:rPr>
      </w:pPr>
      <w:r>
        <w:rPr>
          <w:sz w:val="26"/>
          <w:szCs w:val="26"/>
        </w:rPr>
        <w:t>29 False Negatives</w:t>
      </w:r>
    </w:p>
    <w:p w14:paraId="4B26ACA5" w14:textId="77777777" w:rsidR="00DC4478" w:rsidRDefault="00DC4478" w:rsidP="00DC4478"/>
    <w:p w14:paraId="25BA2450" w14:textId="77777777" w:rsidR="00DC4478" w:rsidRDefault="00DC4478" w:rsidP="00DC4478">
      <w:pPr>
        <w:rPr>
          <w:sz w:val="22"/>
          <w:szCs w:val="22"/>
        </w:rPr>
      </w:pPr>
    </w:p>
    <w:p w14:paraId="710FE55B"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9DEBB2A" w14:textId="77777777" w:rsidR="00DC4478" w:rsidRDefault="00DC4478" w:rsidP="00DC4478">
      <w:pPr>
        <w:pStyle w:val="Heading3"/>
        <w:rPr>
          <w:sz w:val="26"/>
          <w:szCs w:val="26"/>
        </w:rPr>
      </w:pPr>
      <w:bookmarkStart w:id="34" w:name="_Toc1468125"/>
      <w:r>
        <w:rPr>
          <w:sz w:val="26"/>
          <w:szCs w:val="26"/>
        </w:rPr>
        <w:lastRenderedPageBreak/>
        <w:t>8.2.4 Predicting whether an NCAA DI player will be a lottery pick</w:t>
      </w:r>
      <w:bookmarkEnd w:id="34"/>
    </w:p>
    <w:p w14:paraId="40BEEB56" w14:textId="77777777" w:rsidR="00DC4478" w:rsidRDefault="00DC4478" w:rsidP="00DC4478">
      <w:r>
        <w:rPr>
          <w:noProof/>
        </w:rPr>
        <w:drawing>
          <wp:inline distT="0" distB="0" distL="0" distR="0" wp14:anchorId="2B5664E5" wp14:editId="2C695D17">
            <wp:extent cx="4321629" cy="122172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0764" cy="1238443"/>
                    </a:xfrm>
                    <a:prstGeom prst="rect">
                      <a:avLst/>
                    </a:prstGeom>
                    <a:noFill/>
                    <a:ln>
                      <a:noFill/>
                    </a:ln>
                  </pic:spPr>
                </pic:pic>
              </a:graphicData>
            </a:graphic>
          </wp:inline>
        </w:drawing>
      </w:r>
    </w:p>
    <w:p w14:paraId="77571B1B" w14:textId="77777777" w:rsidR="00DC4478" w:rsidRDefault="00DC4478" w:rsidP="00DC4478">
      <w:r>
        <w:rPr>
          <w:noProof/>
        </w:rPr>
        <w:drawing>
          <wp:inline distT="0" distB="0" distL="0" distR="0" wp14:anchorId="61250229" wp14:editId="63D0D1AF">
            <wp:extent cx="6696075" cy="3571240"/>
            <wp:effectExtent l="0" t="0" r="9525"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0075" cy="3589373"/>
                    </a:xfrm>
                    <a:prstGeom prst="rect">
                      <a:avLst/>
                    </a:prstGeom>
                    <a:noFill/>
                    <a:ln>
                      <a:noFill/>
                    </a:ln>
                  </pic:spPr>
                </pic:pic>
              </a:graphicData>
            </a:graphic>
          </wp:inline>
        </w:drawing>
      </w:r>
    </w:p>
    <w:p w14:paraId="63B7C4FB" w14:textId="77777777" w:rsidR="00DC4478" w:rsidRDefault="00DC4478" w:rsidP="00DC4478">
      <w:pPr>
        <w:rPr>
          <w:sz w:val="22"/>
          <w:szCs w:val="22"/>
        </w:rPr>
      </w:pPr>
    </w:p>
    <w:p w14:paraId="1C0CB9DC"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2F42FD3F" w14:textId="77777777" w:rsidR="00DC4478" w:rsidRDefault="00DC4478" w:rsidP="00DC4478">
      <w:pPr>
        <w:pStyle w:val="Heading3"/>
        <w:rPr>
          <w:sz w:val="26"/>
          <w:szCs w:val="26"/>
        </w:rPr>
      </w:pPr>
      <w:bookmarkStart w:id="35" w:name="_Toc1468126"/>
      <w:r>
        <w:rPr>
          <w:sz w:val="26"/>
          <w:szCs w:val="26"/>
        </w:rPr>
        <w:lastRenderedPageBreak/>
        <w:t>8.2.5 Predicting whether an NCAA DI player will be a first round pick</w:t>
      </w:r>
      <w:bookmarkEnd w:id="35"/>
    </w:p>
    <w:p w14:paraId="37FA28F0" w14:textId="77777777" w:rsidR="00DC4478" w:rsidRDefault="00DC4478" w:rsidP="00DC4478">
      <w:r>
        <w:rPr>
          <w:noProof/>
        </w:rPr>
        <w:drawing>
          <wp:inline distT="0" distB="0" distL="0" distR="0" wp14:anchorId="5D090AE7" wp14:editId="3EF42213">
            <wp:extent cx="4572000" cy="137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894" cy="1388380"/>
                    </a:xfrm>
                    <a:prstGeom prst="rect">
                      <a:avLst/>
                    </a:prstGeom>
                    <a:noFill/>
                    <a:ln>
                      <a:noFill/>
                    </a:ln>
                  </pic:spPr>
                </pic:pic>
              </a:graphicData>
            </a:graphic>
          </wp:inline>
        </w:drawing>
      </w:r>
    </w:p>
    <w:p w14:paraId="13014ADE" w14:textId="77777777" w:rsidR="00DC4478" w:rsidRDefault="00DC4478" w:rsidP="00DC4478">
      <w:r>
        <w:rPr>
          <w:noProof/>
        </w:rPr>
        <w:drawing>
          <wp:inline distT="0" distB="0" distL="0" distR="0" wp14:anchorId="36CC0ACB" wp14:editId="4CC6EA0F">
            <wp:extent cx="6372225" cy="3349039"/>
            <wp:effectExtent l="0" t="0" r="0" b="381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8276" cy="3362731"/>
                    </a:xfrm>
                    <a:prstGeom prst="rect">
                      <a:avLst/>
                    </a:prstGeom>
                    <a:noFill/>
                    <a:ln>
                      <a:noFill/>
                    </a:ln>
                  </pic:spPr>
                </pic:pic>
              </a:graphicData>
            </a:graphic>
          </wp:inline>
        </w:drawing>
      </w:r>
    </w:p>
    <w:p w14:paraId="33A1EBA9" w14:textId="77777777" w:rsidR="00DC4478" w:rsidRDefault="00DC4478" w:rsidP="00DC4478">
      <w:pPr>
        <w:rPr>
          <w:sz w:val="22"/>
          <w:szCs w:val="22"/>
        </w:rPr>
      </w:pPr>
    </w:p>
    <w:p w14:paraId="65DA710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82F3A6B" w14:textId="77777777" w:rsidR="00DC4478" w:rsidRDefault="00DC4478" w:rsidP="00DC4478">
      <w:pPr>
        <w:pStyle w:val="Heading3"/>
        <w:rPr>
          <w:sz w:val="26"/>
          <w:szCs w:val="26"/>
        </w:rPr>
      </w:pPr>
      <w:bookmarkStart w:id="36" w:name="_Toc1468127"/>
      <w:r>
        <w:rPr>
          <w:sz w:val="26"/>
          <w:szCs w:val="26"/>
        </w:rPr>
        <w:lastRenderedPageBreak/>
        <w:t xml:space="preserve">8.2.6 Predicting whether an NCAA DI player will be a </w:t>
      </w:r>
      <w:proofErr w:type="gramStart"/>
      <w:r>
        <w:rPr>
          <w:sz w:val="26"/>
          <w:szCs w:val="26"/>
        </w:rPr>
        <w:t>second round</w:t>
      </w:r>
      <w:proofErr w:type="gramEnd"/>
      <w:r>
        <w:rPr>
          <w:sz w:val="26"/>
          <w:szCs w:val="26"/>
        </w:rPr>
        <w:t xml:space="preserve"> pick</w:t>
      </w:r>
      <w:bookmarkEnd w:id="36"/>
    </w:p>
    <w:p w14:paraId="16E0CDAD" w14:textId="77777777" w:rsidR="00DC4478" w:rsidRDefault="00DC4478" w:rsidP="00DC4478">
      <w:r>
        <w:rPr>
          <w:noProof/>
        </w:rPr>
        <w:drawing>
          <wp:inline distT="0" distB="0" distL="0" distR="0" wp14:anchorId="060E12E6" wp14:editId="64F7C60A">
            <wp:extent cx="4713514" cy="12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985" cy="1263159"/>
                    </a:xfrm>
                    <a:prstGeom prst="rect">
                      <a:avLst/>
                    </a:prstGeom>
                    <a:noFill/>
                    <a:ln>
                      <a:noFill/>
                    </a:ln>
                  </pic:spPr>
                </pic:pic>
              </a:graphicData>
            </a:graphic>
          </wp:inline>
        </w:drawing>
      </w:r>
    </w:p>
    <w:p w14:paraId="493F1F2B" w14:textId="77777777" w:rsidR="00DC4478" w:rsidRDefault="00DC4478" w:rsidP="00DC4478">
      <w:r>
        <w:rPr>
          <w:noProof/>
        </w:rPr>
        <w:drawing>
          <wp:inline distT="0" distB="0" distL="0" distR="0" wp14:anchorId="10754839" wp14:editId="7E607D55">
            <wp:extent cx="6620183" cy="3431404"/>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02406" cy="3474022"/>
                    </a:xfrm>
                    <a:prstGeom prst="rect">
                      <a:avLst/>
                    </a:prstGeom>
                    <a:noFill/>
                    <a:ln>
                      <a:noFill/>
                    </a:ln>
                  </pic:spPr>
                </pic:pic>
              </a:graphicData>
            </a:graphic>
          </wp:inline>
        </w:drawing>
      </w:r>
    </w:p>
    <w:p w14:paraId="159B8CB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B72F984" w14:textId="77777777" w:rsidR="00DC4478" w:rsidRDefault="00DC4478" w:rsidP="00DC4478">
      <w:pPr>
        <w:pStyle w:val="Heading2"/>
      </w:pPr>
      <w:bookmarkStart w:id="37" w:name="_Toc1468128"/>
      <w:r>
        <w:lastRenderedPageBreak/>
        <w:t>8.3 Using only freshmen year seasons</w:t>
      </w:r>
      <w:bookmarkEnd w:id="37"/>
    </w:p>
    <w:p w14:paraId="54DB0209" w14:textId="77777777" w:rsidR="00DC4478" w:rsidRDefault="00DC4478" w:rsidP="00DC4478">
      <w:r>
        <w:t>The second scope of NCAA DI players that we considered was only looking at a player’s freshmen year. The following subsections are the logistic regression’s precision, recall and f1 scores for each of our targets along with an accompanying scatter plot displaying predicted probabilities that a player within the selected scope has at achieving the target.</w:t>
      </w:r>
    </w:p>
    <w:p w14:paraId="70E9FF3D" w14:textId="77777777" w:rsidR="00DC4478" w:rsidRDefault="00DC4478" w:rsidP="00DC4478">
      <w:pPr>
        <w:rPr>
          <w:sz w:val="22"/>
          <w:szCs w:val="22"/>
        </w:rPr>
      </w:pPr>
    </w:p>
    <w:p w14:paraId="5BF1BD8C" w14:textId="77777777" w:rsidR="00DC4478" w:rsidRDefault="00DC4478" w:rsidP="00DC4478">
      <w:pPr>
        <w:pStyle w:val="Heading3"/>
        <w:rPr>
          <w:sz w:val="26"/>
          <w:szCs w:val="26"/>
        </w:rPr>
      </w:pPr>
      <w:bookmarkStart w:id="38" w:name="_Toc1468129"/>
      <w:r>
        <w:rPr>
          <w:sz w:val="26"/>
          <w:szCs w:val="26"/>
        </w:rPr>
        <w:t xml:space="preserve">8.3.1 Predicting whether an </w:t>
      </w:r>
      <w:proofErr w:type="gramStart"/>
      <w:r>
        <w:rPr>
          <w:sz w:val="26"/>
          <w:szCs w:val="26"/>
        </w:rPr>
        <w:t>NCAA DI freshmen</w:t>
      </w:r>
      <w:proofErr w:type="gramEnd"/>
      <w:r>
        <w:rPr>
          <w:sz w:val="26"/>
          <w:szCs w:val="26"/>
        </w:rPr>
        <w:t xml:space="preserve"> will play an NBA game</w:t>
      </w:r>
      <w:bookmarkEnd w:id="38"/>
    </w:p>
    <w:p w14:paraId="64017D66" w14:textId="77777777" w:rsidR="00DC4478" w:rsidRDefault="00DC4478" w:rsidP="00DC4478">
      <w:r>
        <w:rPr>
          <w:noProof/>
        </w:rPr>
        <w:drawing>
          <wp:inline distT="0" distB="0" distL="0" distR="0" wp14:anchorId="56B522C9" wp14:editId="7E044B10">
            <wp:extent cx="4784271" cy="1456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102" cy="1465465"/>
                    </a:xfrm>
                    <a:prstGeom prst="rect">
                      <a:avLst/>
                    </a:prstGeom>
                    <a:noFill/>
                    <a:ln>
                      <a:noFill/>
                    </a:ln>
                  </pic:spPr>
                </pic:pic>
              </a:graphicData>
            </a:graphic>
          </wp:inline>
        </w:drawing>
      </w:r>
    </w:p>
    <w:p w14:paraId="28348E38" w14:textId="77777777" w:rsidR="00DC4478" w:rsidRDefault="00DC4478" w:rsidP="00DC4478">
      <w:r>
        <w:rPr>
          <w:noProof/>
        </w:rPr>
        <w:drawing>
          <wp:inline distT="0" distB="0" distL="0" distR="0" wp14:anchorId="05C0A10C" wp14:editId="49EF0321">
            <wp:extent cx="6253843" cy="3178183"/>
            <wp:effectExtent l="0" t="0" r="0" b="317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3624" cy="3188236"/>
                    </a:xfrm>
                    <a:prstGeom prst="rect">
                      <a:avLst/>
                    </a:prstGeom>
                    <a:noFill/>
                    <a:ln>
                      <a:noFill/>
                    </a:ln>
                  </pic:spPr>
                </pic:pic>
              </a:graphicData>
            </a:graphic>
          </wp:inline>
        </w:drawing>
      </w:r>
    </w:p>
    <w:p w14:paraId="0340BDDC" w14:textId="77777777" w:rsidR="00DC4478" w:rsidRDefault="00DC4478" w:rsidP="00DC4478">
      <w:pPr>
        <w:rPr>
          <w:sz w:val="22"/>
          <w:szCs w:val="22"/>
        </w:rPr>
      </w:pPr>
    </w:p>
    <w:p w14:paraId="65C0474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C7B955D" w14:textId="77777777" w:rsidR="00DC4478" w:rsidRDefault="00DC4478" w:rsidP="00DC4478">
      <w:pPr>
        <w:pStyle w:val="Heading3"/>
        <w:rPr>
          <w:sz w:val="26"/>
          <w:szCs w:val="26"/>
        </w:rPr>
      </w:pPr>
      <w:bookmarkStart w:id="39" w:name="_Toc1468130"/>
      <w:r>
        <w:rPr>
          <w:sz w:val="26"/>
          <w:szCs w:val="26"/>
        </w:rPr>
        <w:lastRenderedPageBreak/>
        <w:t>8.3.2 Predicting which 2018 NCAA DI freshmen would play an NBA game</w:t>
      </w:r>
      <w:bookmarkEnd w:id="39"/>
    </w:p>
    <w:p w14:paraId="4C1DD319" w14:textId="77777777" w:rsidR="00DC4478" w:rsidRDefault="00DC4478" w:rsidP="00DC4478">
      <w:pPr>
        <w:rPr>
          <w:sz w:val="22"/>
          <w:szCs w:val="22"/>
        </w:rPr>
      </w:pPr>
    </w:p>
    <w:p w14:paraId="2F38366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A8C02D5" w14:textId="77777777" w:rsidR="00DC4478" w:rsidRDefault="00DC4478" w:rsidP="00DC4478">
      <w:pPr>
        <w:pStyle w:val="Heading3"/>
        <w:rPr>
          <w:sz w:val="26"/>
          <w:szCs w:val="26"/>
        </w:rPr>
      </w:pPr>
      <w:bookmarkStart w:id="40" w:name="_Toc1468131"/>
      <w:r>
        <w:rPr>
          <w:sz w:val="26"/>
          <w:szCs w:val="26"/>
        </w:rPr>
        <w:lastRenderedPageBreak/>
        <w:t xml:space="preserve">8.3.3 Predicting whether an </w:t>
      </w:r>
      <w:proofErr w:type="gramStart"/>
      <w:r>
        <w:rPr>
          <w:sz w:val="26"/>
          <w:szCs w:val="26"/>
        </w:rPr>
        <w:t>NCAA DI freshmen</w:t>
      </w:r>
      <w:proofErr w:type="gramEnd"/>
      <w:r>
        <w:rPr>
          <w:sz w:val="26"/>
          <w:szCs w:val="26"/>
        </w:rPr>
        <w:t xml:space="preserve"> will be drafted</w:t>
      </w:r>
      <w:bookmarkEnd w:id="40"/>
    </w:p>
    <w:p w14:paraId="0855710F" w14:textId="77777777" w:rsidR="00DC4478" w:rsidRDefault="00DC4478" w:rsidP="00DC4478">
      <w:r>
        <w:rPr>
          <w:noProof/>
        </w:rPr>
        <w:drawing>
          <wp:inline distT="0" distB="0" distL="0" distR="0" wp14:anchorId="7157E48C" wp14:editId="53E7CDB6">
            <wp:extent cx="4354286" cy="12744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8933" cy="1287492"/>
                    </a:xfrm>
                    <a:prstGeom prst="rect">
                      <a:avLst/>
                    </a:prstGeom>
                    <a:noFill/>
                    <a:ln>
                      <a:noFill/>
                    </a:ln>
                  </pic:spPr>
                </pic:pic>
              </a:graphicData>
            </a:graphic>
          </wp:inline>
        </w:drawing>
      </w:r>
    </w:p>
    <w:p w14:paraId="50DF1175" w14:textId="77777777" w:rsidR="00DC4478" w:rsidRDefault="00DC4478" w:rsidP="00DC4478">
      <w:r>
        <w:rPr>
          <w:noProof/>
        </w:rPr>
        <w:drawing>
          <wp:inline distT="0" distB="0" distL="0" distR="0" wp14:anchorId="7ECBACE2" wp14:editId="66B45E46">
            <wp:extent cx="6229350" cy="3262057"/>
            <wp:effectExtent l="0" t="0"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579" cy="3284170"/>
                    </a:xfrm>
                    <a:prstGeom prst="rect">
                      <a:avLst/>
                    </a:prstGeom>
                    <a:noFill/>
                    <a:ln>
                      <a:noFill/>
                    </a:ln>
                  </pic:spPr>
                </pic:pic>
              </a:graphicData>
            </a:graphic>
          </wp:inline>
        </w:drawing>
      </w:r>
    </w:p>
    <w:p w14:paraId="18AD9A83" w14:textId="77777777" w:rsidR="00DC4478" w:rsidRDefault="00DC4478" w:rsidP="00DC4478">
      <w:pPr>
        <w:rPr>
          <w:sz w:val="22"/>
          <w:szCs w:val="22"/>
        </w:rPr>
      </w:pPr>
    </w:p>
    <w:p w14:paraId="570D415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291B2AD" w14:textId="77777777" w:rsidR="00DC4478" w:rsidRDefault="00DC4478" w:rsidP="00DC4478">
      <w:pPr>
        <w:pStyle w:val="Heading3"/>
        <w:rPr>
          <w:sz w:val="26"/>
          <w:szCs w:val="26"/>
        </w:rPr>
      </w:pPr>
      <w:bookmarkStart w:id="41" w:name="_Toc1468132"/>
      <w:r>
        <w:rPr>
          <w:sz w:val="26"/>
          <w:szCs w:val="26"/>
        </w:rPr>
        <w:lastRenderedPageBreak/>
        <w:t xml:space="preserve">8.3.4 Predicting whether an </w:t>
      </w:r>
      <w:proofErr w:type="gramStart"/>
      <w:r>
        <w:rPr>
          <w:sz w:val="26"/>
          <w:szCs w:val="26"/>
        </w:rPr>
        <w:t>NCAA DI freshmen</w:t>
      </w:r>
      <w:proofErr w:type="gramEnd"/>
      <w:r>
        <w:rPr>
          <w:sz w:val="26"/>
          <w:szCs w:val="26"/>
        </w:rPr>
        <w:t xml:space="preserve"> will be a lottery pick</w:t>
      </w:r>
      <w:bookmarkEnd w:id="41"/>
    </w:p>
    <w:p w14:paraId="1A807689" w14:textId="77777777" w:rsidR="00DC4478" w:rsidRDefault="00DC4478" w:rsidP="00DC4478">
      <w:r>
        <w:rPr>
          <w:noProof/>
        </w:rPr>
        <w:drawing>
          <wp:inline distT="0" distB="0" distL="0" distR="0" wp14:anchorId="30918D28" wp14:editId="5AE0F652">
            <wp:extent cx="4610100" cy="135183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4043" cy="1361787"/>
                    </a:xfrm>
                    <a:prstGeom prst="rect">
                      <a:avLst/>
                    </a:prstGeom>
                    <a:noFill/>
                    <a:ln>
                      <a:noFill/>
                    </a:ln>
                  </pic:spPr>
                </pic:pic>
              </a:graphicData>
            </a:graphic>
          </wp:inline>
        </w:drawing>
      </w:r>
      <w:r>
        <w:rPr>
          <w:noProof/>
        </w:rPr>
        <w:drawing>
          <wp:inline distT="0" distB="0" distL="0" distR="0" wp14:anchorId="035689E0" wp14:editId="29F400F0">
            <wp:extent cx="5962650" cy="3158683"/>
            <wp:effectExtent l="0" t="0" r="0" b="381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6930" cy="3187438"/>
                    </a:xfrm>
                    <a:prstGeom prst="rect">
                      <a:avLst/>
                    </a:prstGeom>
                    <a:noFill/>
                    <a:ln>
                      <a:noFill/>
                    </a:ln>
                  </pic:spPr>
                </pic:pic>
              </a:graphicData>
            </a:graphic>
          </wp:inline>
        </w:drawing>
      </w:r>
    </w:p>
    <w:p w14:paraId="4D501785" w14:textId="77777777" w:rsidR="00DC4478" w:rsidRDefault="00DC4478" w:rsidP="00DC4478">
      <w:pPr>
        <w:rPr>
          <w:sz w:val="22"/>
          <w:szCs w:val="22"/>
        </w:rPr>
      </w:pPr>
    </w:p>
    <w:p w14:paraId="14A33A89"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5095EDA" w14:textId="77777777" w:rsidR="00DC4478" w:rsidRDefault="00DC4478" w:rsidP="00DC4478">
      <w:pPr>
        <w:pStyle w:val="Heading3"/>
        <w:rPr>
          <w:sz w:val="26"/>
          <w:szCs w:val="26"/>
        </w:rPr>
      </w:pPr>
      <w:bookmarkStart w:id="42" w:name="_Toc1468133"/>
      <w:r>
        <w:rPr>
          <w:sz w:val="26"/>
          <w:szCs w:val="26"/>
        </w:rPr>
        <w:lastRenderedPageBreak/>
        <w:t xml:space="preserve">8.3.5 Predicting whether an </w:t>
      </w:r>
      <w:proofErr w:type="gramStart"/>
      <w:r>
        <w:rPr>
          <w:sz w:val="26"/>
          <w:szCs w:val="26"/>
        </w:rPr>
        <w:t>NCAA DI freshmen</w:t>
      </w:r>
      <w:proofErr w:type="gramEnd"/>
      <w:r>
        <w:rPr>
          <w:sz w:val="26"/>
          <w:szCs w:val="26"/>
        </w:rPr>
        <w:t xml:space="preserve"> will be a first round pick</w:t>
      </w:r>
      <w:bookmarkEnd w:id="42"/>
    </w:p>
    <w:p w14:paraId="6388BD2A" w14:textId="77777777" w:rsidR="00DC4478" w:rsidRDefault="00DC4478" w:rsidP="00DC4478">
      <w:r>
        <w:rPr>
          <w:noProof/>
        </w:rPr>
        <w:drawing>
          <wp:inline distT="0" distB="0" distL="0" distR="0" wp14:anchorId="10D4B143" wp14:editId="4AA1020C">
            <wp:extent cx="4011386" cy="116408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7102" cy="1177355"/>
                    </a:xfrm>
                    <a:prstGeom prst="rect">
                      <a:avLst/>
                    </a:prstGeom>
                    <a:noFill/>
                    <a:ln>
                      <a:noFill/>
                    </a:ln>
                  </pic:spPr>
                </pic:pic>
              </a:graphicData>
            </a:graphic>
          </wp:inline>
        </w:drawing>
      </w:r>
    </w:p>
    <w:p w14:paraId="0FCDEAA6" w14:textId="77777777" w:rsidR="00DC4478" w:rsidRDefault="00DC4478" w:rsidP="00DC4478">
      <w:r>
        <w:rPr>
          <w:noProof/>
        </w:rPr>
        <w:drawing>
          <wp:inline distT="0" distB="0" distL="0" distR="0" wp14:anchorId="1DD874BB" wp14:editId="1402F2C4">
            <wp:extent cx="6486525" cy="3372257"/>
            <wp:effectExtent l="0" t="0" r="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24205" cy="3391846"/>
                    </a:xfrm>
                    <a:prstGeom prst="rect">
                      <a:avLst/>
                    </a:prstGeom>
                    <a:noFill/>
                    <a:ln>
                      <a:noFill/>
                    </a:ln>
                  </pic:spPr>
                </pic:pic>
              </a:graphicData>
            </a:graphic>
          </wp:inline>
        </w:drawing>
      </w:r>
    </w:p>
    <w:p w14:paraId="69AF957A" w14:textId="77777777" w:rsidR="00DC4478" w:rsidRDefault="00DC4478" w:rsidP="00DC4478">
      <w:pPr>
        <w:rPr>
          <w:sz w:val="22"/>
          <w:szCs w:val="22"/>
        </w:rPr>
      </w:pPr>
    </w:p>
    <w:p w14:paraId="10066BD9" w14:textId="77777777" w:rsidR="00DC4478" w:rsidRDefault="00DC4478" w:rsidP="00DC4478">
      <w:pPr>
        <w:pStyle w:val="Heading3"/>
        <w:rPr>
          <w:sz w:val="26"/>
          <w:szCs w:val="26"/>
        </w:rPr>
      </w:pPr>
    </w:p>
    <w:p w14:paraId="6164275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A4627B2" w14:textId="77777777" w:rsidR="00DC4478" w:rsidRDefault="00DC4478" w:rsidP="00DC4478">
      <w:pPr>
        <w:pStyle w:val="Heading3"/>
        <w:rPr>
          <w:sz w:val="26"/>
          <w:szCs w:val="26"/>
        </w:rPr>
      </w:pPr>
      <w:bookmarkStart w:id="43" w:name="_Toc1468134"/>
      <w:r>
        <w:rPr>
          <w:sz w:val="26"/>
          <w:szCs w:val="26"/>
        </w:rPr>
        <w:lastRenderedPageBreak/>
        <w:t xml:space="preserve">8.3.6 Predicting whether an </w:t>
      </w:r>
      <w:proofErr w:type="gramStart"/>
      <w:r>
        <w:rPr>
          <w:sz w:val="26"/>
          <w:szCs w:val="26"/>
        </w:rPr>
        <w:t>NCAA DI freshmen</w:t>
      </w:r>
      <w:proofErr w:type="gramEnd"/>
      <w:r>
        <w:rPr>
          <w:sz w:val="26"/>
          <w:szCs w:val="26"/>
        </w:rPr>
        <w:t xml:space="preserve"> will be a second round pick</w:t>
      </w:r>
      <w:bookmarkEnd w:id="43"/>
    </w:p>
    <w:p w14:paraId="506DB181" w14:textId="77777777" w:rsidR="00DC4478" w:rsidRDefault="00DC4478" w:rsidP="00DC4478">
      <w:r>
        <w:rPr>
          <w:noProof/>
        </w:rPr>
        <w:drawing>
          <wp:inline distT="0" distB="0" distL="0" distR="0" wp14:anchorId="502811F5" wp14:editId="2C45CC28">
            <wp:extent cx="3848100" cy="1203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2013" cy="1217255"/>
                    </a:xfrm>
                    <a:prstGeom prst="rect">
                      <a:avLst/>
                    </a:prstGeom>
                    <a:noFill/>
                    <a:ln>
                      <a:noFill/>
                    </a:ln>
                  </pic:spPr>
                </pic:pic>
              </a:graphicData>
            </a:graphic>
          </wp:inline>
        </w:drawing>
      </w:r>
    </w:p>
    <w:p w14:paraId="1B3F738A" w14:textId="77777777" w:rsidR="00DC4478" w:rsidRDefault="00DC4478" w:rsidP="00DC4478">
      <w:pPr>
        <w:rPr>
          <w:sz w:val="26"/>
          <w:szCs w:val="26"/>
        </w:rPr>
      </w:pPr>
      <w:r>
        <w:rPr>
          <w:noProof/>
          <w:sz w:val="26"/>
          <w:szCs w:val="26"/>
        </w:rPr>
        <w:drawing>
          <wp:inline distT="0" distB="0" distL="0" distR="0" wp14:anchorId="0CB5E071" wp14:editId="38701496">
            <wp:extent cx="6181725" cy="3255579"/>
            <wp:effectExtent l="0" t="0" r="0" b="254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4668" cy="3272928"/>
                    </a:xfrm>
                    <a:prstGeom prst="rect">
                      <a:avLst/>
                    </a:prstGeom>
                    <a:noFill/>
                    <a:ln>
                      <a:noFill/>
                    </a:ln>
                  </pic:spPr>
                </pic:pic>
              </a:graphicData>
            </a:graphic>
          </wp:inline>
        </w:drawing>
      </w:r>
    </w:p>
    <w:p w14:paraId="6C402828" w14:textId="77777777" w:rsidR="00DC4478" w:rsidRDefault="00DC4478" w:rsidP="00DC4478">
      <w:pPr>
        <w:rPr>
          <w:sz w:val="26"/>
          <w:szCs w:val="26"/>
        </w:rPr>
      </w:pPr>
    </w:p>
    <w:p w14:paraId="74517B1E"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74ED2003" w14:textId="77777777" w:rsidR="00DC4478" w:rsidRDefault="00DC4478" w:rsidP="00DC4478">
      <w:pPr>
        <w:pStyle w:val="Heading2"/>
      </w:pPr>
      <w:bookmarkStart w:id="44" w:name="_Toc1468135"/>
      <w:r>
        <w:lastRenderedPageBreak/>
        <w:t>8.4 Using only a player’s last season</w:t>
      </w:r>
      <w:bookmarkEnd w:id="44"/>
    </w:p>
    <w:p w14:paraId="47F20581" w14:textId="77777777" w:rsidR="00DC4478" w:rsidRDefault="00DC4478" w:rsidP="00DC4478">
      <w:r>
        <w:t>The last scope of NCAA DI players that we considered was only looking at a player’s last year they played in college. The following subsections are the logistic regression’s precision, recall and f1 scores for each of our targets along with an accompanying scatter plot displaying predicted probabilities that a player within the selected scope has at achieving the target.</w:t>
      </w:r>
    </w:p>
    <w:p w14:paraId="2ACA0DCA" w14:textId="77777777" w:rsidR="00DC4478" w:rsidRPr="004872C4" w:rsidRDefault="00DC4478" w:rsidP="00DC4478"/>
    <w:p w14:paraId="247FD5C0" w14:textId="77777777" w:rsidR="00DC4478" w:rsidRDefault="00DC4478" w:rsidP="00DC4478">
      <w:pPr>
        <w:rPr>
          <w:sz w:val="26"/>
          <w:szCs w:val="26"/>
        </w:rPr>
      </w:pPr>
    </w:p>
    <w:p w14:paraId="5737F8A5" w14:textId="77777777" w:rsidR="00DC4478" w:rsidRDefault="00DC4478" w:rsidP="00DC4478">
      <w:pPr>
        <w:pStyle w:val="Heading3"/>
        <w:rPr>
          <w:noProof/>
        </w:rPr>
      </w:pPr>
      <w:bookmarkStart w:id="45" w:name="_Toc1468136"/>
      <w:r>
        <w:rPr>
          <w:sz w:val="26"/>
          <w:szCs w:val="26"/>
        </w:rPr>
        <w:t>8.4.1 Predicting whether an NCAA DI player will play an NBA game</w:t>
      </w:r>
      <w:bookmarkEnd w:id="45"/>
    </w:p>
    <w:p w14:paraId="194AC03D" w14:textId="77777777" w:rsidR="00DC4478" w:rsidRDefault="00DC4478" w:rsidP="00DC4478">
      <w:r>
        <w:rPr>
          <w:noProof/>
        </w:rPr>
        <w:drawing>
          <wp:inline distT="0" distB="0" distL="0" distR="0" wp14:anchorId="3ED2878C" wp14:editId="2DA6E385">
            <wp:extent cx="4476068" cy="128905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11"/>
                    <a:stretch/>
                  </pic:blipFill>
                  <pic:spPr bwMode="auto">
                    <a:xfrm>
                      <a:off x="0" y="0"/>
                      <a:ext cx="4587310" cy="1321086"/>
                    </a:xfrm>
                    <a:prstGeom prst="rect">
                      <a:avLst/>
                    </a:prstGeom>
                    <a:ln>
                      <a:noFill/>
                    </a:ln>
                    <a:extLst>
                      <a:ext uri="{53640926-AAD7-44D8-BBD7-CCE9431645EC}">
                        <a14:shadowObscured xmlns:a14="http://schemas.microsoft.com/office/drawing/2010/main"/>
                      </a:ext>
                    </a:extLst>
                  </pic:spPr>
                </pic:pic>
              </a:graphicData>
            </a:graphic>
          </wp:inline>
        </w:drawing>
      </w:r>
    </w:p>
    <w:p w14:paraId="63BDA605" w14:textId="77777777" w:rsidR="00DC4478" w:rsidRDefault="00DC4478" w:rsidP="00DC4478">
      <w:r>
        <w:rPr>
          <w:noProof/>
          <w:sz w:val="26"/>
          <w:szCs w:val="26"/>
        </w:rPr>
        <w:drawing>
          <wp:inline distT="0" distB="0" distL="0" distR="0" wp14:anchorId="7673411A" wp14:editId="3E956FD7">
            <wp:extent cx="6405728" cy="3296623"/>
            <wp:effectExtent l="0" t="0" r="0" b="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deNBA_la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7779" cy="3302825"/>
                    </a:xfrm>
                    <a:prstGeom prst="rect">
                      <a:avLst/>
                    </a:prstGeom>
                  </pic:spPr>
                </pic:pic>
              </a:graphicData>
            </a:graphic>
          </wp:inline>
        </w:drawing>
      </w:r>
    </w:p>
    <w:p w14:paraId="7D97010D" w14:textId="77777777" w:rsidR="00DC4478" w:rsidRDefault="00DC4478" w:rsidP="00DC4478">
      <w:pPr>
        <w:rPr>
          <w:sz w:val="26"/>
          <w:szCs w:val="26"/>
        </w:rPr>
      </w:pPr>
    </w:p>
    <w:p w14:paraId="25105DD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FEDB0C9" w14:textId="77777777" w:rsidR="00DC4478" w:rsidRDefault="00DC4478" w:rsidP="00DC4478">
      <w:pPr>
        <w:pStyle w:val="Heading3"/>
        <w:rPr>
          <w:sz w:val="26"/>
          <w:szCs w:val="26"/>
        </w:rPr>
      </w:pPr>
      <w:bookmarkStart w:id="46" w:name="_Toc1468137"/>
      <w:r>
        <w:rPr>
          <w:sz w:val="26"/>
          <w:szCs w:val="26"/>
        </w:rPr>
        <w:lastRenderedPageBreak/>
        <w:t>8.4.2 Predicting which 2018 NCAA DI players would play an NBA game</w:t>
      </w:r>
      <w:bookmarkEnd w:id="46"/>
    </w:p>
    <w:p w14:paraId="5CA4167D" w14:textId="77777777" w:rsidR="00DC4478" w:rsidRDefault="00DC4478" w:rsidP="00DC4478">
      <w:pPr>
        <w:rPr>
          <w:sz w:val="22"/>
          <w:szCs w:val="22"/>
        </w:rPr>
      </w:pPr>
    </w:p>
    <w:p w14:paraId="1DFFA2D6"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316B505" w14:textId="77777777" w:rsidR="00DC4478" w:rsidRDefault="00DC4478" w:rsidP="00DC4478">
      <w:pPr>
        <w:pStyle w:val="Heading3"/>
        <w:rPr>
          <w:sz w:val="26"/>
          <w:szCs w:val="26"/>
        </w:rPr>
      </w:pPr>
      <w:bookmarkStart w:id="47" w:name="_Toc1468138"/>
      <w:r>
        <w:rPr>
          <w:sz w:val="26"/>
          <w:szCs w:val="26"/>
        </w:rPr>
        <w:lastRenderedPageBreak/>
        <w:t>8.4.3 Predicting whether an NCAA DI player will be drafted</w:t>
      </w:r>
      <w:bookmarkEnd w:id="47"/>
    </w:p>
    <w:p w14:paraId="492B7362" w14:textId="77777777" w:rsidR="00DC4478" w:rsidRDefault="00DC4478" w:rsidP="00DC4478">
      <w:pPr>
        <w:rPr>
          <w:sz w:val="26"/>
          <w:szCs w:val="26"/>
        </w:rPr>
      </w:pPr>
      <w:r>
        <w:rPr>
          <w:noProof/>
        </w:rPr>
        <w:drawing>
          <wp:inline distT="0" distB="0" distL="0" distR="0" wp14:anchorId="05F06C71" wp14:editId="737CDCA7">
            <wp:extent cx="4267200" cy="14889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1528" cy="1500939"/>
                    </a:xfrm>
                    <a:prstGeom prst="rect">
                      <a:avLst/>
                    </a:prstGeom>
                  </pic:spPr>
                </pic:pic>
              </a:graphicData>
            </a:graphic>
          </wp:inline>
        </w:drawing>
      </w:r>
    </w:p>
    <w:p w14:paraId="22F6461A" w14:textId="77777777" w:rsidR="00DC4478" w:rsidRDefault="00DC4478" w:rsidP="00DC4478">
      <w:pPr>
        <w:rPr>
          <w:sz w:val="26"/>
          <w:szCs w:val="26"/>
        </w:rPr>
      </w:pPr>
      <w:r>
        <w:rPr>
          <w:noProof/>
        </w:rPr>
        <w:drawing>
          <wp:inline distT="0" distB="0" distL="0" distR="0" wp14:anchorId="1829D5F3" wp14:editId="180198AE">
            <wp:extent cx="6553200" cy="3430629"/>
            <wp:effectExtent l="0" t="0" r="0" b="0"/>
            <wp:docPr id="42" name="Picture 4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asDrafted_la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4866" cy="3462911"/>
                    </a:xfrm>
                    <a:prstGeom prst="rect">
                      <a:avLst/>
                    </a:prstGeom>
                  </pic:spPr>
                </pic:pic>
              </a:graphicData>
            </a:graphic>
          </wp:inline>
        </w:drawing>
      </w:r>
    </w:p>
    <w:p w14:paraId="5CEC2291" w14:textId="77777777" w:rsidR="00DC4478" w:rsidRDefault="00DC4478" w:rsidP="00DC4478">
      <w:pPr>
        <w:rPr>
          <w:sz w:val="26"/>
          <w:szCs w:val="26"/>
        </w:rPr>
      </w:pPr>
    </w:p>
    <w:p w14:paraId="69F70DA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5D4D9D3" w14:textId="77777777" w:rsidR="00DC4478" w:rsidRDefault="00DC4478" w:rsidP="00DC4478">
      <w:pPr>
        <w:pStyle w:val="Heading3"/>
        <w:rPr>
          <w:sz w:val="26"/>
          <w:szCs w:val="26"/>
        </w:rPr>
      </w:pPr>
      <w:bookmarkStart w:id="48" w:name="_Toc1468139"/>
      <w:r>
        <w:rPr>
          <w:sz w:val="26"/>
          <w:szCs w:val="26"/>
        </w:rPr>
        <w:lastRenderedPageBreak/>
        <w:t>8.4.4 Predicting whether an NCAA DI player will be a lottery pick</w:t>
      </w:r>
      <w:bookmarkEnd w:id="48"/>
    </w:p>
    <w:p w14:paraId="11B55909" w14:textId="77777777" w:rsidR="00DC4478" w:rsidRDefault="00DC4478" w:rsidP="00DC4478">
      <w:pPr>
        <w:rPr>
          <w:sz w:val="26"/>
          <w:szCs w:val="26"/>
        </w:rPr>
      </w:pPr>
      <w:r>
        <w:rPr>
          <w:noProof/>
        </w:rPr>
        <w:drawing>
          <wp:inline distT="0" distB="0" distL="0" distR="0" wp14:anchorId="104B170B" wp14:editId="2BBFAD94">
            <wp:extent cx="4247400" cy="14570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872" cy="1491562"/>
                    </a:xfrm>
                    <a:prstGeom prst="rect">
                      <a:avLst/>
                    </a:prstGeom>
                  </pic:spPr>
                </pic:pic>
              </a:graphicData>
            </a:graphic>
          </wp:inline>
        </w:drawing>
      </w:r>
    </w:p>
    <w:p w14:paraId="75255887" w14:textId="77777777" w:rsidR="00DC4478" w:rsidRDefault="00DC4478" w:rsidP="00DC4478">
      <w:pPr>
        <w:rPr>
          <w:sz w:val="26"/>
          <w:szCs w:val="26"/>
        </w:rPr>
      </w:pPr>
    </w:p>
    <w:p w14:paraId="34C21DF7" w14:textId="77777777" w:rsidR="00DC4478" w:rsidRDefault="00DC4478" w:rsidP="00DC4478">
      <w:pPr>
        <w:rPr>
          <w:sz w:val="26"/>
          <w:szCs w:val="26"/>
        </w:rPr>
      </w:pPr>
      <w:r>
        <w:rPr>
          <w:noProof/>
          <w:sz w:val="26"/>
          <w:szCs w:val="26"/>
        </w:rPr>
        <w:drawing>
          <wp:inline distT="0" distB="0" distL="0" distR="0" wp14:anchorId="7372E386" wp14:editId="198F86F0">
            <wp:extent cx="6487222" cy="3409950"/>
            <wp:effectExtent l="0" t="0" r="8890" b="0"/>
            <wp:docPr id="44" name="Picture 4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tteryPick_la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1274" cy="3412080"/>
                    </a:xfrm>
                    <a:prstGeom prst="rect">
                      <a:avLst/>
                    </a:prstGeom>
                  </pic:spPr>
                </pic:pic>
              </a:graphicData>
            </a:graphic>
          </wp:inline>
        </w:drawing>
      </w:r>
    </w:p>
    <w:p w14:paraId="16046E5D" w14:textId="77777777" w:rsidR="00DC4478" w:rsidRDefault="00DC4478" w:rsidP="00DC4478">
      <w:pPr>
        <w:pStyle w:val="Heading3"/>
        <w:rPr>
          <w:sz w:val="26"/>
          <w:szCs w:val="26"/>
        </w:rPr>
      </w:pPr>
    </w:p>
    <w:p w14:paraId="430AB343"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C8BE424" w14:textId="77777777" w:rsidR="00DC4478" w:rsidRDefault="00DC4478" w:rsidP="00DC4478">
      <w:pPr>
        <w:pStyle w:val="Heading3"/>
        <w:rPr>
          <w:sz w:val="26"/>
          <w:szCs w:val="26"/>
        </w:rPr>
      </w:pPr>
      <w:bookmarkStart w:id="49" w:name="_Toc1468140"/>
      <w:r>
        <w:rPr>
          <w:sz w:val="26"/>
          <w:szCs w:val="26"/>
        </w:rPr>
        <w:lastRenderedPageBreak/>
        <w:t>8.4.5 Predicting whether an NCAA DI player will be a first round pick</w:t>
      </w:r>
      <w:bookmarkEnd w:id="49"/>
    </w:p>
    <w:p w14:paraId="6DBBE189" w14:textId="77777777" w:rsidR="00DC4478" w:rsidRDefault="00DC4478" w:rsidP="00DC4478">
      <w:pPr>
        <w:rPr>
          <w:sz w:val="26"/>
          <w:szCs w:val="26"/>
        </w:rPr>
      </w:pPr>
      <w:r>
        <w:rPr>
          <w:noProof/>
        </w:rPr>
        <w:drawing>
          <wp:inline distT="0" distB="0" distL="0" distR="0" wp14:anchorId="32387763" wp14:editId="3B48CE68">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567" cy="1388884"/>
                    </a:xfrm>
                    <a:prstGeom prst="rect">
                      <a:avLst/>
                    </a:prstGeom>
                  </pic:spPr>
                </pic:pic>
              </a:graphicData>
            </a:graphic>
          </wp:inline>
        </w:drawing>
      </w:r>
    </w:p>
    <w:p w14:paraId="5BC84844" w14:textId="77777777" w:rsidR="00DC4478" w:rsidRDefault="00DC4478" w:rsidP="00DC4478"/>
    <w:p w14:paraId="2D895084" w14:textId="77777777" w:rsidR="00DC4478" w:rsidRDefault="00DC4478" w:rsidP="00DC4478">
      <w:r>
        <w:rPr>
          <w:noProof/>
          <w:sz w:val="26"/>
          <w:szCs w:val="26"/>
        </w:rPr>
        <w:drawing>
          <wp:inline distT="0" distB="0" distL="0" distR="0" wp14:anchorId="73234385" wp14:editId="2AE23A0E">
            <wp:extent cx="6481212" cy="3444875"/>
            <wp:effectExtent l="0" t="0" r="0" b="3175"/>
            <wp:docPr id="43" name="Picture 4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Round_la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87082" cy="3447995"/>
                    </a:xfrm>
                    <a:prstGeom prst="rect">
                      <a:avLst/>
                    </a:prstGeom>
                  </pic:spPr>
                </pic:pic>
              </a:graphicData>
            </a:graphic>
          </wp:inline>
        </w:drawing>
      </w:r>
    </w:p>
    <w:p w14:paraId="07E29C71" w14:textId="77777777" w:rsidR="00DC4478" w:rsidRDefault="00DC4478" w:rsidP="00DC4478">
      <w:pPr>
        <w:rPr>
          <w:sz w:val="22"/>
          <w:szCs w:val="22"/>
        </w:rPr>
      </w:pPr>
    </w:p>
    <w:p w14:paraId="1B984F4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D26216C" w14:textId="77777777" w:rsidR="00DC4478" w:rsidRDefault="00DC4478" w:rsidP="00DC4478">
      <w:pPr>
        <w:pStyle w:val="Heading3"/>
        <w:rPr>
          <w:strike/>
          <w:sz w:val="26"/>
          <w:szCs w:val="26"/>
        </w:rPr>
      </w:pPr>
      <w:bookmarkStart w:id="50" w:name="_Toc1468141"/>
      <w:r>
        <w:rPr>
          <w:sz w:val="26"/>
          <w:szCs w:val="26"/>
        </w:rPr>
        <w:lastRenderedPageBreak/>
        <w:t xml:space="preserve">8.4.6 Predicting whether an NCAA DI player will be a </w:t>
      </w:r>
      <w:proofErr w:type="gramStart"/>
      <w:r>
        <w:rPr>
          <w:sz w:val="26"/>
          <w:szCs w:val="26"/>
        </w:rPr>
        <w:t>second round</w:t>
      </w:r>
      <w:proofErr w:type="gramEnd"/>
      <w:r>
        <w:rPr>
          <w:sz w:val="26"/>
          <w:szCs w:val="26"/>
        </w:rPr>
        <w:t xml:space="preserve"> pick</w:t>
      </w:r>
      <w:bookmarkEnd w:id="50"/>
    </w:p>
    <w:p w14:paraId="7ADD02C6" w14:textId="77777777" w:rsidR="00DC4478" w:rsidRDefault="00DC4478" w:rsidP="00DC4478">
      <w:pPr>
        <w:rPr>
          <w:sz w:val="26"/>
          <w:szCs w:val="26"/>
        </w:rPr>
      </w:pPr>
      <w:r>
        <w:rPr>
          <w:noProof/>
        </w:rPr>
        <w:drawing>
          <wp:inline distT="0" distB="0" distL="0" distR="0" wp14:anchorId="43DA04ED" wp14:editId="1DFBC9C6">
            <wp:extent cx="4644100" cy="1423496"/>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8322" cy="1446246"/>
                    </a:xfrm>
                    <a:prstGeom prst="rect">
                      <a:avLst/>
                    </a:prstGeom>
                  </pic:spPr>
                </pic:pic>
              </a:graphicData>
            </a:graphic>
          </wp:inline>
        </w:drawing>
      </w:r>
    </w:p>
    <w:p w14:paraId="0BC05E45" w14:textId="77777777" w:rsidR="00DC4478" w:rsidRPr="00F90286" w:rsidRDefault="00DC4478" w:rsidP="00DC4478">
      <w:pPr>
        <w:spacing w:after="160" w:line="259" w:lineRule="auto"/>
      </w:pPr>
      <w:r>
        <w:rPr>
          <w:noProof/>
          <w:sz w:val="26"/>
          <w:szCs w:val="26"/>
        </w:rPr>
        <w:drawing>
          <wp:inline distT="0" distB="0" distL="0" distR="0" wp14:anchorId="5F7863F4" wp14:editId="289F7C3B">
            <wp:extent cx="6572250" cy="3465177"/>
            <wp:effectExtent l="0" t="0" r="0" b="254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condRound_la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242" cy="3476772"/>
                    </a:xfrm>
                    <a:prstGeom prst="rect">
                      <a:avLst/>
                    </a:prstGeom>
                  </pic:spPr>
                </pic:pic>
              </a:graphicData>
            </a:graphic>
          </wp:inline>
        </w:drawing>
      </w:r>
    </w:p>
    <w:p w14:paraId="6DED25C0" w14:textId="77777777" w:rsidR="00DC4478" w:rsidRDefault="00DC4478" w:rsidP="00DC4478">
      <w:pPr>
        <w:spacing w:after="160" w:line="259" w:lineRule="auto"/>
        <w:rPr>
          <w:b/>
          <w:bCs/>
          <w:kern w:val="36"/>
          <w:sz w:val="48"/>
          <w:szCs w:val="48"/>
        </w:rPr>
      </w:pPr>
      <w:r>
        <w:br w:type="page"/>
      </w:r>
    </w:p>
    <w:p w14:paraId="3DCE28CB" w14:textId="77777777" w:rsidR="00DC4478" w:rsidRPr="00F54623" w:rsidRDefault="00DC4478" w:rsidP="00DC4478">
      <w:pPr>
        <w:pStyle w:val="Heading1"/>
        <w:rPr>
          <w:i/>
        </w:rPr>
      </w:pPr>
      <w:bookmarkStart w:id="51" w:name="_Toc1468142"/>
      <w:r>
        <w:lastRenderedPageBreak/>
        <w:t xml:space="preserve">9. Discussion </w:t>
      </w:r>
      <w:r>
        <w:rPr>
          <w:i/>
        </w:rPr>
        <w:t>(Mike)</w:t>
      </w:r>
      <w:bookmarkEnd w:id="51"/>
    </w:p>
    <w:p w14:paraId="28FFB8E8" w14:textId="77777777" w:rsidR="00DC4478" w:rsidRDefault="00DC4478" w:rsidP="00DC4478">
      <w:pPr>
        <w:pStyle w:val="Heading2"/>
      </w:pPr>
      <w:bookmarkStart w:id="52" w:name="_Toc1468143"/>
      <w:r>
        <w:t>9.1 All Division I Players</w:t>
      </w:r>
      <w:bookmarkEnd w:id="52"/>
    </w:p>
    <w:p w14:paraId="756568DB" w14:textId="77777777" w:rsidR="00DC4478" w:rsidRPr="00A25484" w:rsidRDefault="00DC4478" w:rsidP="00DC4478">
      <w:r>
        <w:t>Order of f1-score</w:t>
      </w:r>
    </w:p>
    <w:p w14:paraId="4E748BD3" w14:textId="77777777" w:rsidR="00DC4478" w:rsidRDefault="00DC4478" w:rsidP="00DC4478">
      <w:pPr>
        <w:rPr>
          <w:sz w:val="26"/>
          <w:szCs w:val="26"/>
        </w:rPr>
      </w:pPr>
      <w:r>
        <w:rPr>
          <w:sz w:val="26"/>
          <w:szCs w:val="26"/>
        </w:rPr>
        <w:t>Drafted -&gt; Lottery -&gt; NBA -&gt; First -&gt; Second</w:t>
      </w:r>
    </w:p>
    <w:p w14:paraId="6824F7A4" w14:textId="77777777" w:rsidR="00DC4478" w:rsidRDefault="00DC4478" w:rsidP="00DC4478">
      <w:pPr>
        <w:rPr>
          <w:sz w:val="26"/>
          <w:szCs w:val="26"/>
        </w:rPr>
      </w:pPr>
    </w:p>
    <w:p w14:paraId="6D3D2E2F" w14:textId="77777777" w:rsidR="00DC4478" w:rsidRDefault="00DC4478" w:rsidP="00DC4478">
      <w:pPr>
        <w:rPr>
          <w:sz w:val="26"/>
          <w:szCs w:val="26"/>
        </w:rPr>
      </w:pPr>
      <w:proofErr w:type="spellStart"/>
      <w:r>
        <w:rPr>
          <w:sz w:val="26"/>
          <w:szCs w:val="26"/>
        </w:rPr>
        <w:t>madeNBA</w:t>
      </w:r>
      <w:proofErr w:type="spellEnd"/>
      <w:r>
        <w:rPr>
          <w:sz w:val="26"/>
          <w:szCs w:val="26"/>
        </w:rPr>
        <w:t xml:space="preserve">: When it came to </w:t>
      </w:r>
      <w:proofErr w:type="gramStart"/>
      <w:r>
        <w:rPr>
          <w:sz w:val="26"/>
          <w:szCs w:val="26"/>
        </w:rPr>
        <w:t>predicting</w:t>
      </w:r>
      <w:proofErr w:type="gramEnd"/>
      <w:r>
        <w:rPr>
          <w:sz w:val="26"/>
          <w:szCs w:val="26"/>
        </w:rPr>
        <w:t xml:space="preserve"> if a player would make the NBA from looking at all of the seasons played by every player we were correct 19/59 times. However, when you look into the players who we predicted would make the NBA and didn’t 7 of them went on to play in the NBA after that collegiate season most notably because they returned for another year of college, 4 of the players signed NBA contracts for the summer league but were cut and currently play in the NBA G league, and the remaining 2 players played are currently playing in college but both are expected to be drafted J</w:t>
      </w:r>
      <w:r>
        <w:t xml:space="preserve">uwan Morgan and </w:t>
      </w:r>
      <w:proofErr w:type="spellStart"/>
      <w:r>
        <w:t>Jontay</w:t>
      </w:r>
      <w:proofErr w:type="spellEnd"/>
      <w:r>
        <w:t xml:space="preserve"> Porter. Of the 40 false negatives 8 of had greater than a 30% predicted chance of making the NBA. </w:t>
      </w:r>
    </w:p>
    <w:p w14:paraId="5F21B895" w14:textId="77777777" w:rsidR="00DC4478" w:rsidRDefault="00DC4478" w:rsidP="00DC4478">
      <w:pPr>
        <w:pStyle w:val="Heading2"/>
      </w:pPr>
      <w:bookmarkStart w:id="53" w:name="_Toc1468144"/>
      <w:r>
        <w:t>9.2 Freshmen Division I Players</w:t>
      </w:r>
      <w:bookmarkEnd w:id="53"/>
    </w:p>
    <w:p w14:paraId="2BB3218B" w14:textId="77777777" w:rsidR="00DC4478" w:rsidRDefault="00DC4478" w:rsidP="00DC4478">
      <w:pPr>
        <w:rPr>
          <w:sz w:val="26"/>
          <w:szCs w:val="26"/>
        </w:rPr>
      </w:pPr>
      <w:r>
        <w:rPr>
          <w:sz w:val="26"/>
          <w:szCs w:val="26"/>
        </w:rPr>
        <w:t>First -&gt; Lottery -&gt; NBA -&gt; Drafted -&gt; Second</w:t>
      </w:r>
    </w:p>
    <w:p w14:paraId="121A9D2D" w14:textId="77777777" w:rsidR="00DC4478" w:rsidRDefault="00DC4478" w:rsidP="00DC4478">
      <w:pPr>
        <w:pStyle w:val="Heading2"/>
      </w:pPr>
      <w:bookmarkStart w:id="54" w:name="_Toc1468145"/>
      <w:r>
        <w:t>9.3 Last Year Division I Players</w:t>
      </w:r>
      <w:bookmarkEnd w:id="54"/>
    </w:p>
    <w:p w14:paraId="220C8C5C" w14:textId="77777777" w:rsidR="00DC4478" w:rsidRDefault="00DC4478" w:rsidP="00DC4478">
      <w:pPr>
        <w:rPr>
          <w:sz w:val="26"/>
          <w:szCs w:val="26"/>
        </w:rPr>
      </w:pPr>
      <w:r>
        <w:rPr>
          <w:sz w:val="26"/>
          <w:szCs w:val="26"/>
        </w:rPr>
        <w:t>Lottery -&gt; First –&gt; Drafted -&gt; NBA -&gt; Second</w:t>
      </w:r>
    </w:p>
    <w:p w14:paraId="56716410" w14:textId="77777777" w:rsidR="00DC4478" w:rsidRDefault="00DC4478" w:rsidP="00DC4478">
      <w:pPr>
        <w:rPr>
          <w:sz w:val="26"/>
          <w:szCs w:val="26"/>
        </w:rPr>
      </w:pPr>
    </w:p>
    <w:p w14:paraId="57188DF5" w14:textId="77777777" w:rsidR="00DC4478" w:rsidRDefault="00DC4478" w:rsidP="00DC4478">
      <w:pPr>
        <w:rPr>
          <w:sz w:val="26"/>
          <w:szCs w:val="26"/>
        </w:rPr>
      </w:pPr>
      <w:r>
        <w:rPr>
          <w:noProof/>
        </w:rPr>
        <w:lastRenderedPageBreak/>
        <w:drawing>
          <wp:inline distT="0" distB="0" distL="0" distR="0" wp14:anchorId="096DAF31" wp14:editId="4FE6906A">
            <wp:extent cx="6492240" cy="4874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1901" cy="4881720"/>
                    </a:xfrm>
                    <a:prstGeom prst="rect">
                      <a:avLst/>
                    </a:prstGeom>
                    <a:noFill/>
                    <a:ln>
                      <a:noFill/>
                    </a:ln>
                  </pic:spPr>
                </pic:pic>
              </a:graphicData>
            </a:graphic>
          </wp:inline>
        </w:drawing>
      </w:r>
    </w:p>
    <w:p w14:paraId="640AC92B" w14:textId="77777777" w:rsidR="00DC4478" w:rsidRDefault="00DC4478" w:rsidP="00DC4478">
      <w:pPr>
        <w:pStyle w:val="Heading2"/>
      </w:pPr>
      <w:bookmarkStart w:id="55" w:name="_Toc1468146"/>
      <w:r>
        <w:t>9.4 Dataset Imperfect</w:t>
      </w:r>
      <w:bookmarkEnd w:id="55"/>
    </w:p>
    <w:p w14:paraId="0CD4564F" w14:textId="77777777" w:rsidR="00DC4478" w:rsidRDefault="00DC4478" w:rsidP="00DC4478">
      <w:pPr>
        <w:pStyle w:val="Heading3"/>
        <w:rPr>
          <w:sz w:val="26"/>
          <w:szCs w:val="26"/>
        </w:rPr>
      </w:pPr>
      <w:bookmarkStart w:id="56" w:name="_Toc1468147"/>
      <w:r>
        <w:rPr>
          <w:sz w:val="26"/>
          <w:szCs w:val="26"/>
        </w:rPr>
        <w:t>9.4.1 NBA / International / G League</w:t>
      </w:r>
      <w:bookmarkEnd w:id="56"/>
    </w:p>
    <w:p w14:paraId="48FFC674" w14:textId="77777777" w:rsidR="00DC4478" w:rsidRDefault="00DC4478" w:rsidP="00DC4478">
      <w:pPr>
        <w:pStyle w:val="Heading3"/>
        <w:rPr>
          <w:sz w:val="26"/>
          <w:szCs w:val="26"/>
        </w:rPr>
      </w:pPr>
      <w:bookmarkStart w:id="57" w:name="_Toc1468148"/>
      <w:r>
        <w:rPr>
          <w:sz w:val="26"/>
          <w:szCs w:val="26"/>
        </w:rPr>
        <w:t>9.4.2 Returning to College</w:t>
      </w:r>
      <w:bookmarkEnd w:id="57"/>
    </w:p>
    <w:p w14:paraId="176D1AFF" w14:textId="77777777" w:rsidR="00DC4478" w:rsidRDefault="00DC4478" w:rsidP="00DC4478">
      <w:pPr>
        <w:pStyle w:val="Heading2"/>
      </w:pPr>
      <w:bookmarkStart w:id="58" w:name="_Toc1468149"/>
      <w:r>
        <w:t>9.5 Needle in a Haystack</w:t>
      </w:r>
      <w:bookmarkEnd w:id="58"/>
    </w:p>
    <w:p w14:paraId="4FB16DB8" w14:textId="77777777" w:rsidR="00DC4478" w:rsidRDefault="00DC4478" w:rsidP="00DC4478">
      <w:r>
        <w:t xml:space="preserve">When it comes to predicting how NCAA DI performance will translate into NBA related achievements one is truly trying to find a needle in a haystack. </w:t>
      </w:r>
      <w:proofErr w:type="gramStart"/>
      <w:r>
        <w:t>The vast majority of</w:t>
      </w:r>
      <w:proofErr w:type="gramEnd"/>
      <w:r>
        <w:t xml:space="preserve"> players will never come close to being drafted or playing an NBA game. A model that predicts no one would make the NBA would be correct 99% of the time. But such a model is useless as the only portion people care about is that 1%. </w:t>
      </w:r>
    </w:p>
    <w:p w14:paraId="64CB17D0" w14:textId="77777777" w:rsidR="00DC4478" w:rsidRDefault="00DC4478" w:rsidP="00DC4478">
      <w:pPr>
        <w:pStyle w:val="Heading2"/>
      </w:pPr>
      <w:bookmarkStart w:id="59" w:name="_Toc1468150"/>
      <w:r>
        <w:t>9.5 Coefficients</w:t>
      </w:r>
      <w:bookmarkEnd w:id="59"/>
    </w:p>
    <w:p w14:paraId="5E5D7CF3" w14:textId="77777777" w:rsidR="00DC4478" w:rsidRDefault="00DC4478" w:rsidP="00DC4478">
      <w:pPr>
        <w:spacing w:after="160" w:line="259" w:lineRule="auto"/>
      </w:pPr>
      <w:r>
        <w:t>We attempted to gain insight into that one percent and came away with a few takeaways. Our logistic regression found that the 10 most important metrics in determining if a player would make the NBA are the following with their positive weighting.</w:t>
      </w:r>
    </w:p>
    <w:p w14:paraId="438F4FD1" w14:textId="77777777" w:rsidR="00DC4478" w:rsidRDefault="00DC4478" w:rsidP="00DC4478">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DC4478" w14:paraId="0219FB74" w14:textId="77777777" w:rsidTr="00EE308B">
        <w:tc>
          <w:tcPr>
            <w:tcW w:w="4675" w:type="dxa"/>
          </w:tcPr>
          <w:p w14:paraId="6BF5E116" w14:textId="77777777" w:rsidR="00DC4478" w:rsidRDefault="00DC4478" w:rsidP="00EE308B">
            <w:r>
              <w:lastRenderedPageBreak/>
              <w:t>Height</w:t>
            </w:r>
          </w:p>
        </w:tc>
        <w:tc>
          <w:tcPr>
            <w:tcW w:w="4675" w:type="dxa"/>
          </w:tcPr>
          <w:p w14:paraId="52C8F2DD" w14:textId="77777777" w:rsidR="00DC4478" w:rsidRDefault="00DC4478" w:rsidP="00EE308B">
            <w:r>
              <w:t>1.38</w:t>
            </w:r>
          </w:p>
        </w:tc>
      </w:tr>
      <w:tr w:rsidR="00DC4478" w14:paraId="5479A1C3" w14:textId="77777777" w:rsidTr="00EE308B">
        <w:tc>
          <w:tcPr>
            <w:tcW w:w="4675" w:type="dxa"/>
          </w:tcPr>
          <w:p w14:paraId="39D04B96" w14:textId="77777777" w:rsidR="00DC4478" w:rsidRDefault="00DC4478" w:rsidP="00EE308B">
            <w:r>
              <w:t>OWS</w:t>
            </w:r>
          </w:p>
        </w:tc>
        <w:tc>
          <w:tcPr>
            <w:tcW w:w="4675" w:type="dxa"/>
          </w:tcPr>
          <w:p w14:paraId="06F0870D" w14:textId="77777777" w:rsidR="00DC4478" w:rsidRDefault="00DC4478" w:rsidP="00EE308B">
            <w:r>
              <w:t>0.92</w:t>
            </w:r>
          </w:p>
        </w:tc>
      </w:tr>
      <w:tr w:rsidR="00DC4478" w14:paraId="589DFFD3" w14:textId="77777777" w:rsidTr="00EE308B">
        <w:tc>
          <w:tcPr>
            <w:tcW w:w="4675" w:type="dxa"/>
          </w:tcPr>
          <w:p w14:paraId="593F9DD7" w14:textId="77777777" w:rsidR="00DC4478" w:rsidRDefault="00DC4478" w:rsidP="00EE308B">
            <w:r>
              <w:t>TOV</w:t>
            </w:r>
          </w:p>
        </w:tc>
        <w:tc>
          <w:tcPr>
            <w:tcW w:w="4675" w:type="dxa"/>
          </w:tcPr>
          <w:p w14:paraId="78971F70" w14:textId="77777777" w:rsidR="00DC4478" w:rsidRDefault="00DC4478" w:rsidP="00EE308B">
            <w:r>
              <w:t>0.87</w:t>
            </w:r>
          </w:p>
        </w:tc>
      </w:tr>
      <w:tr w:rsidR="00DC4478" w14:paraId="5107FA30" w14:textId="77777777" w:rsidTr="00EE308B">
        <w:tc>
          <w:tcPr>
            <w:tcW w:w="4675" w:type="dxa"/>
          </w:tcPr>
          <w:p w14:paraId="406C3079" w14:textId="77777777" w:rsidR="00DC4478" w:rsidRDefault="00DC4478" w:rsidP="00EE308B">
            <w:r>
              <w:t>3PA</w:t>
            </w:r>
          </w:p>
        </w:tc>
        <w:tc>
          <w:tcPr>
            <w:tcW w:w="4675" w:type="dxa"/>
          </w:tcPr>
          <w:p w14:paraId="118C5E3D" w14:textId="77777777" w:rsidR="00DC4478" w:rsidRDefault="00DC4478" w:rsidP="00EE308B">
            <w:r>
              <w:t>0.59</w:t>
            </w:r>
          </w:p>
        </w:tc>
      </w:tr>
      <w:tr w:rsidR="00DC4478" w14:paraId="431F1E75" w14:textId="77777777" w:rsidTr="00EE308B">
        <w:tc>
          <w:tcPr>
            <w:tcW w:w="4675" w:type="dxa"/>
          </w:tcPr>
          <w:p w14:paraId="3A15EDD6" w14:textId="77777777" w:rsidR="00DC4478" w:rsidRDefault="00DC4478" w:rsidP="00EE308B">
            <w:r>
              <w:t>AST</w:t>
            </w:r>
          </w:p>
        </w:tc>
        <w:tc>
          <w:tcPr>
            <w:tcW w:w="4675" w:type="dxa"/>
          </w:tcPr>
          <w:p w14:paraId="765201E1" w14:textId="77777777" w:rsidR="00DC4478" w:rsidRDefault="00DC4478" w:rsidP="00EE308B">
            <w:r>
              <w:t>0.56</w:t>
            </w:r>
          </w:p>
        </w:tc>
      </w:tr>
      <w:tr w:rsidR="00DC4478" w14:paraId="7C3089D6" w14:textId="77777777" w:rsidTr="00EE308B">
        <w:tc>
          <w:tcPr>
            <w:tcW w:w="4675" w:type="dxa"/>
          </w:tcPr>
          <w:p w14:paraId="1BE042F3" w14:textId="77777777" w:rsidR="00DC4478" w:rsidRDefault="00DC4478" w:rsidP="00EE308B">
            <w:r>
              <w:t>BLK</w:t>
            </w:r>
          </w:p>
        </w:tc>
        <w:tc>
          <w:tcPr>
            <w:tcW w:w="4675" w:type="dxa"/>
          </w:tcPr>
          <w:p w14:paraId="057532F5" w14:textId="77777777" w:rsidR="00DC4478" w:rsidRDefault="00DC4478" w:rsidP="00EE308B">
            <w:r>
              <w:t>0.55</w:t>
            </w:r>
          </w:p>
        </w:tc>
      </w:tr>
      <w:tr w:rsidR="00DC4478" w14:paraId="082CBD4A" w14:textId="77777777" w:rsidTr="00EE308B">
        <w:tc>
          <w:tcPr>
            <w:tcW w:w="4675" w:type="dxa"/>
          </w:tcPr>
          <w:p w14:paraId="6D24D6B8" w14:textId="77777777" w:rsidR="00DC4478" w:rsidRDefault="00DC4478" w:rsidP="00EE308B">
            <w:r>
              <w:t>USG%</w:t>
            </w:r>
          </w:p>
        </w:tc>
        <w:tc>
          <w:tcPr>
            <w:tcW w:w="4675" w:type="dxa"/>
          </w:tcPr>
          <w:p w14:paraId="394E33FA" w14:textId="77777777" w:rsidR="00DC4478" w:rsidRDefault="00DC4478" w:rsidP="00EE308B">
            <w:r>
              <w:t>0.54</w:t>
            </w:r>
          </w:p>
        </w:tc>
      </w:tr>
      <w:tr w:rsidR="00DC4478" w14:paraId="2AE63287" w14:textId="77777777" w:rsidTr="00EE308B">
        <w:tc>
          <w:tcPr>
            <w:tcW w:w="4675" w:type="dxa"/>
          </w:tcPr>
          <w:p w14:paraId="37666D97" w14:textId="77777777" w:rsidR="00DC4478" w:rsidRDefault="00DC4478" w:rsidP="00EE308B">
            <w:r>
              <w:t>BPM</w:t>
            </w:r>
          </w:p>
        </w:tc>
        <w:tc>
          <w:tcPr>
            <w:tcW w:w="4675" w:type="dxa"/>
          </w:tcPr>
          <w:p w14:paraId="6F870C0D" w14:textId="77777777" w:rsidR="00DC4478" w:rsidRDefault="00DC4478" w:rsidP="00EE308B">
            <w:r>
              <w:t>0.52</w:t>
            </w:r>
          </w:p>
        </w:tc>
      </w:tr>
      <w:tr w:rsidR="00DC4478" w14:paraId="61B23161" w14:textId="77777777" w:rsidTr="00EE308B">
        <w:tc>
          <w:tcPr>
            <w:tcW w:w="4675" w:type="dxa"/>
          </w:tcPr>
          <w:p w14:paraId="5C2D3CC8" w14:textId="77777777" w:rsidR="00DC4478" w:rsidRDefault="00DC4478" w:rsidP="00EE308B">
            <w:r>
              <w:t>DRB</w:t>
            </w:r>
          </w:p>
        </w:tc>
        <w:tc>
          <w:tcPr>
            <w:tcW w:w="4675" w:type="dxa"/>
          </w:tcPr>
          <w:p w14:paraId="4E81B965" w14:textId="77777777" w:rsidR="00DC4478" w:rsidRDefault="00DC4478" w:rsidP="00EE308B">
            <w:r>
              <w:t>0.42</w:t>
            </w:r>
          </w:p>
        </w:tc>
      </w:tr>
      <w:tr w:rsidR="00DC4478" w14:paraId="21D9D2DA" w14:textId="77777777" w:rsidTr="00EE308B">
        <w:tc>
          <w:tcPr>
            <w:tcW w:w="4675" w:type="dxa"/>
          </w:tcPr>
          <w:p w14:paraId="0C1D4057" w14:textId="77777777" w:rsidR="00DC4478" w:rsidRDefault="00DC4478" w:rsidP="00EE308B">
            <w:r>
              <w:t>DBPM</w:t>
            </w:r>
          </w:p>
        </w:tc>
        <w:tc>
          <w:tcPr>
            <w:tcW w:w="4675" w:type="dxa"/>
          </w:tcPr>
          <w:p w14:paraId="593A04DF" w14:textId="77777777" w:rsidR="00DC4478" w:rsidRDefault="00DC4478" w:rsidP="00EE308B">
            <w:r>
              <w:t>0.42</w:t>
            </w:r>
          </w:p>
        </w:tc>
      </w:tr>
    </w:tbl>
    <w:p w14:paraId="3C7AC7FE" w14:textId="77777777" w:rsidR="00DC4478" w:rsidRDefault="00DC4478" w:rsidP="00DC4478">
      <w:pPr>
        <w:spacing w:after="160" w:line="259" w:lineRule="auto"/>
      </w:pPr>
      <w:r>
        <w:t>And the following are the 10 most detrimental metrics to your chances of making the NBA</w:t>
      </w:r>
    </w:p>
    <w:tbl>
      <w:tblPr>
        <w:tblStyle w:val="TableGrid"/>
        <w:tblW w:w="0" w:type="auto"/>
        <w:tblLook w:val="04A0" w:firstRow="1" w:lastRow="0" w:firstColumn="1" w:lastColumn="0" w:noHBand="0" w:noVBand="1"/>
      </w:tblPr>
      <w:tblGrid>
        <w:gridCol w:w="4675"/>
        <w:gridCol w:w="4675"/>
      </w:tblGrid>
      <w:tr w:rsidR="00DC4478" w14:paraId="50B7DBB7" w14:textId="77777777" w:rsidTr="00EE308B">
        <w:tc>
          <w:tcPr>
            <w:tcW w:w="4675" w:type="dxa"/>
          </w:tcPr>
          <w:p w14:paraId="4D572A19" w14:textId="77777777" w:rsidR="00DC4478" w:rsidRDefault="00DC4478" w:rsidP="00EE308B">
            <w:r>
              <w:t>MP</w:t>
            </w:r>
          </w:p>
        </w:tc>
        <w:tc>
          <w:tcPr>
            <w:tcW w:w="4675" w:type="dxa"/>
          </w:tcPr>
          <w:p w14:paraId="23F6DE38" w14:textId="77777777" w:rsidR="00DC4478" w:rsidRDefault="00DC4478" w:rsidP="00EE308B">
            <w:r>
              <w:t>-1.34</w:t>
            </w:r>
          </w:p>
        </w:tc>
      </w:tr>
      <w:tr w:rsidR="00DC4478" w14:paraId="6617019A" w14:textId="77777777" w:rsidTr="00EE308B">
        <w:tc>
          <w:tcPr>
            <w:tcW w:w="4675" w:type="dxa"/>
          </w:tcPr>
          <w:p w14:paraId="3874DF5C" w14:textId="77777777" w:rsidR="00DC4478" w:rsidRDefault="00DC4478" w:rsidP="00EE308B">
            <w:r>
              <w:t>AST%</w:t>
            </w:r>
          </w:p>
        </w:tc>
        <w:tc>
          <w:tcPr>
            <w:tcW w:w="4675" w:type="dxa"/>
          </w:tcPr>
          <w:p w14:paraId="76A9AB21" w14:textId="77777777" w:rsidR="00DC4478" w:rsidRDefault="00DC4478" w:rsidP="00EE308B">
            <w:r>
              <w:t>-0.57</w:t>
            </w:r>
          </w:p>
        </w:tc>
      </w:tr>
      <w:tr w:rsidR="00DC4478" w14:paraId="11B71947" w14:textId="77777777" w:rsidTr="00EE308B">
        <w:tc>
          <w:tcPr>
            <w:tcW w:w="4675" w:type="dxa"/>
          </w:tcPr>
          <w:p w14:paraId="1BA57173" w14:textId="77777777" w:rsidR="00DC4478" w:rsidRDefault="00DC4478" w:rsidP="00EE308B">
            <w:r>
              <w:t>PER</w:t>
            </w:r>
          </w:p>
        </w:tc>
        <w:tc>
          <w:tcPr>
            <w:tcW w:w="4675" w:type="dxa"/>
          </w:tcPr>
          <w:p w14:paraId="34FE0FF6" w14:textId="77777777" w:rsidR="00DC4478" w:rsidRDefault="00DC4478" w:rsidP="00EE308B">
            <w:r>
              <w:t>-0.51</w:t>
            </w:r>
          </w:p>
        </w:tc>
      </w:tr>
      <w:tr w:rsidR="00DC4478" w14:paraId="240AA8D0" w14:textId="77777777" w:rsidTr="00EE308B">
        <w:tc>
          <w:tcPr>
            <w:tcW w:w="4675" w:type="dxa"/>
          </w:tcPr>
          <w:p w14:paraId="38516227" w14:textId="77777777" w:rsidR="00DC4478" w:rsidRDefault="00DC4478" w:rsidP="00EE308B">
            <w:r>
              <w:t>BLK%</w:t>
            </w:r>
          </w:p>
        </w:tc>
        <w:tc>
          <w:tcPr>
            <w:tcW w:w="4675" w:type="dxa"/>
          </w:tcPr>
          <w:p w14:paraId="252F5633" w14:textId="77777777" w:rsidR="00DC4478" w:rsidRDefault="00DC4478" w:rsidP="00EE308B">
            <w:r>
              <w:t>-0.48</w:t>
            </w:r>
          </w:p>
        </w:tc>
      </w:tr>
      <w:tr w:rsidR="00DC4478" w14:paraId="3A389484" w14:textId="77777777" w:rsidTr="00EE308B">
        <w:tc>
          <w:tcPr>
            <w:tcW w:w="4675" w:type="dxa"/>
          </w:tcPr>
          <w:p w14:paraId="47FAF593" w14:textId="77777777" w:rsidR="00DC4478" w:rsidRDefault="00DC4478" w:rsidP="00EE308B">
            <w:r>
              <w:t>PF</w:t>
            </w:r>
          </w:p>
        </w:tc>
        <w:tc>
          <w:tcPr>
            <w:tcW w:w="4675" w:type="dxa"/>
          </w:tcPr>
          <w:p w14:paraId="01ABE338" w14:textId="77777777" w:rsidR="00DC4478" w:rsidRDefault="00DC4478" w:rsidP="00EE308B">
            <w:r>
              <w:t>-0.47</w:t>
            </w:r>
          </w:p>
        </w:tc>
      </w:tr>
      <w:tr w:rsidR="00DC4478" w14:paraId="360C5D69" w14:textId="77777777" w:rsidTr="00EE308B">
        <w:tc>
          <w:tcPr>
            <w:tcW w:w="4675" w:type="dxa"/>
          </w:tcPr>
          <w:p w14:paraId="27A65623" w14:textId="77777777" w:rsidR="00DC4478" w:rsidRDefault="00DC4478" w:rsidP="00EE308B">
            <w:r>
              <w:t>3P</w:t>
            </w:r>
          </w:p>
        </w:tc>
        <w:tc>
          <w:tcPr>
            <w:tcW w:w="4675" w:type="dxa"/>
          </w:tcPr>
          <w:p w14:paraId="33434073" w14:textId="77777777" w:rsidR="00DC4478" w:rsidRDefault="00DC4478" w:rsidP="00EE308B">
            <w:r>
              <w:t>-0.41</w:t>
            </w:r>
          </w:p>
        </w:tc>
      </w:tr>
      <w:tr w:rsidR="00DC4478" w14:paraId="5788ECC6" w14:textId="77777777" w:rsidTr="00EE308B">
        <w:tc>
          <w:tcPr>
            <w:tcW w:w="4675" w:type="dxa"/>
          </w:tcPr>
          <w:p w14:paraId="136852A0" w14:textId="77777777" w:rsidR="00DC4478" w:rsidRDefault="00DC4478" w:rsidP="00EE308B">
            <w:r>
              <w:t>ORB%</w:t>
            </w:r>
          </w:p>
        </w:tc>
        <w:tc>
          <w:tcPr>
            <w:tcW w:w="4675" w:type="dxa"/>
          </w:tcPr>
          <w:p w14:paraId="2436708F" w14:textId="77777777" w:rsidR="00DC4478" w:rsidRDefault="00DC4478" w:rsidP="00EE308B">
            <w:r>
              <w:t>-0.31</w:t>
            </w:r>
          </w:p>
        </w:tc>
      </w:tr>
      <w:tr w:rsidR="00DC4478" w14:paraId="5C1BD4BD" w14:textId="77777777" w:rsidTr="00EE308B">
        <w:tc>
          <w:tcPr>
            <w:tcW w:w="4675" w:type="dxa"/>
          </w:tcPr>
          <w:p w14:paraId="3AF04511" w14:textId="77777777" w:rsidR="00DC4478" w:rsidRDefault="00DC4478" w:rsidP="00EE308B">
            <w:r>
              <w:t>FT</w:t>
            </w:r>
          </w:p>
        </w:tc>
        <w:tc>
          <w:tcPr>
            <w:tcW w:w="4675" w:type="dxa"/>
          </w:tcPr>
          <w:p w14:paraId="2E966E8D" w14:textId="77777777" w:rsidR="00DC4478" w:rsidRDefault="00DC4478" w:rsidP="00EE308B">
            <w:r>
              <w:t>-0.31</w:t>
            </w:r>
          </w:p>
        </w:tc>
      </w:tr>
      <w:tr w:rsidR="00DC4478" w14:paraId="088F0445" w14:textId="77777777" w:rsidTr="00EE308B">
        <w:tc>
          <w:tcPr>
            <w:tcW w:w="4675" w:type="dxa"/>
          </w:tcPr>
          <w:p w14:paraId="32BD355F" w14:textId="77777777" w:rsidR="00DC4478" w:rsidRDefault="00DC4478" w:rsidP="00EE308B">
            <w:r>
              <w:t>C</w:t>
            </w:r>
          </w:p>
        </w:tc>
        <w:tc>
          <w:tcPr>
            <w:tcW w:w="4675" w:type="dxa"/>
          </w:tcPr>
          <w:p w14:paraId="1FB547C5" w14:textId="77777777" w:rsidR="00DC4478" w:rsidRDefault="00DC4478" w:rsidP="00EE308B">
            <w:r>
              <w:t>-0.29</w:t>
            </w:r>
          </w:p>
        </w:tc>
      </w:tr>
      <w:tr w:rsidR="00DC4478" w14:paraId="1F16D86D" w14:textId="77777777" w:rsidTr="00EE308B">
        <w:tc>
          <w:tcPr>
            <w:tcW w:w="4675" w:type="dxa"/>
          </w:tcPr>
          <w:p w14:paraId="71A38B47" w14:textId="77777777" w:rsidR="00DC4478" w:rsidRDefault="00DC4478" w:rsidP="00EE308B">
            <w:r>
              <w:t>STL%</w:t>
            </w:r>
          </w:p>
        </w:tc>
        <w:tc>
          <w:tcPr>
            <w:tcW w:w="4675" w:type="dxa"/>
          </w:tcPr>
          <w:p w14:paraId="2A23162F" w14:textId="77777777" w:rsidR="00DC4478" w:rsidRDefault="00DC4478" w:rsidP="00EE308B">
            <w:r>
              <w:t>-0.29</w:t>
            </w:r>
          </w:p>
        </w:tc>
      </w:tr>
    </w:tbl>
    <w:p w14:paraId="4A798EC9" w14:textId="77777777" w:rsidR="00DC4478" w:rsidRDefault="00DC4478" w:rsidP="00DC4478">
      <w:pPr>
        <w:pStyle w:val="Heading1"/>
      </w:pPr>
    </w:p>
    <w:p w14:paraId="34678FE9" w14:textId="77777777" w:rsidR="00DC4478" w:rsidRDefault="00DC4478" w:rsidP="00DC4478">
      <w:pPr>
        <w:spacing w:after="160" w:line="259" w:lineRule="auto"/>
        <w:rPr>
          <w:b/>
          <w:bCs/>
          <w:kern w:val="36"/>
          <w:sz w:val="48"/>
          <w:szCs w:val="48"/>
        </w:rPr>
      </w:pPr>
      <w:r>
        <w:br w:type="page"/>
      </w:r>
    </w:p>
    <w:p w14:paraId="04089DCA" w14:textId="77777777" w:rsidR="00DC4478" w:rsidRDefault="00DC4478" w:rsidP="00DC4478">
      <w:pPr>
        <w:pStyle w:val="Heading1"/>
        <w:rPr>
          <w:i/>
        </w:rPr>
      </w:pPr>
      <w:bookmarkStart w:id="60" w:name="_Toc1468151"/>
      <w:r>
        <w:lastRenderedPageBreak/>
        <w:t xml:space="preserve">10. Future Work </w:t>
      </w:r>
      <w:r>
        <w:rPr>
          <w:i/>
        </w:rPr>
        <w:t>(Mike)</w:t>
      </w:r>
      <w:bookmarkEnd w:id="60"/>
    </w:p>
    <w:p w14:paraId="5999EE14" w14:textId="77777777" w:rsidR="00DC4478" w:rsidRDefault="00DC4478" w:rsidP="00DC4478">
      <w:pPr>
        <w:pStyle w:val="Heading2"/>
      </w:pPr>
      <w:bookmarkStart w:id="61" w:name="_Toc1468152"/>
      <w:r>
        <w:t>10.1 Predicting which current (2019) NCAA DI players will play an NBA game</w:t>
      </w:r>
      <w:bookmarkEnd w:id="61"/>
    </w:p>
    <w:p w14:paraId="014F48BD" w14:textId="77777777" w:rsidR="00DC4478" w:rsidRDefault="00DC4478" w:rsidP="00DC4478">
      <w:pPr>
        <w:pStyle w:val="Heading2"/>
      </w:pPr>
      <w:bookmarkStart w:id="62" w:name="_Toc1468153"/>
      <w:r>
        <w:t>10.2 Comparing Draft Value Across Professional Sports</w:t>
      </w:r>
      <w:bookmarkEnd w:id="62"/>
    </w:p>
    <w:p w14:paraId="59A63B79" w14:textId="77777777" w:rsidR="00DC4478" w:rsidRDefault="00DC4478" w:rsidP="00DC4478">
      <w:pPr>
        <w:pStyle w:val="Heading2"/>
      </w:pPr>
      <w:bookmarkStart w:id="63" w:name="_Toc1468154"/>
      <w:r>
        <w:t>10.3 Considerations for How to Improve Project?</w:t>
      </w:r>
      <w:bookmarkEnd w:id="63"/>
    </w:p>
    <w:p w14:paraId="59446F5E" w14:textId="77777777" w:rsidR="00DC4478" w:rsidRDefault="00DC4478" w:rsidP="00DC4478"/>
    <w:p w14:paraId="20830E3E" w14:textId="77777777" w:rsidR="0045498E" w:rsidRDefault="0045498E" w:rsidP="0045498E"/>
    <w:p w14:paraId="5EC61A97" w14:textId="77777777" w:rsidR="0045498E" w:rsidRDefault="0045498E" w:rsidP="0045498E"/>
    <w:sdt>
      <w:sdtPr>
        <w:rPr>
          <w:b w:val="0"/>
          <w:bCs w:val="0"/>
          <w:kern w:val="0"/>
          <w:sz w:val="24"/>
          <w:szCs w:val="24"/>
        </w:rPr>
        <w:id w:val="546654579"/>
        <w:docPartObj>
          <w:docPartGallery w:val="Bibliographies"/>
          <w:docPartUnique/>
        </w:docPartObj>
      </w:sdtPr>
      <w:sdtContent>
        <w:p w14:paraId="70F70A4A" w14:textId="77777777" w:rsidR="0045498E" w:rsidRDefault="0045498E" w:rsidP="0045498E">
          <w:pPr>
            <w:pStyle w:val="Heading1"/>
          </w:pPr>
          <w:r>
            <w:t>References</w:t>
          </w:r>
        </w:p>
        <w:sdt>
          <w:sdtPr>
            <w:id w:val="-573587230"/>
            <w:bibliography/>
          </w:sdtPr>
          <w:sdtContent>
            <w:p w14:paraId="7A6F7D06" w14:textId="77777777" w:rsidR="0045498E" w:rsidRDefault="0045498E" w:rsidP="0045498E">
              <w:pPr>
                <w:pStyle w:val="Bibliography"/>
                <w:ind w:left="720" w:hanging="720"/>
                <w:rPr>
                  <w:noProof/>
                </w:rPr>
              </w:pPr>
              <w:r>
                <w:fldChar w:fldCharType="begin"/>
              </w:r>
              <w:r>
                <w:instrText xml:space="preserve"> BIBLIOGRAPHY </w:instrText>
              </w:r>
              <w:r>
                <w:fldChar w:fldCharType="separate"/>
              </w:r>
              <w:r>
                <w:rPr>
                  <w:noProof/>
                </w:rPr>
                <w:t xml:space="preserve">Adgate, B. (2018, April 25). </w:t>
              </w:r>
              <w:r>
                <w:rPr>
                  <w:i/>
                  <w:iCs/>
                  <w:noProof/>
                </w:rPr>
                <w:t>Why the 2017-18 Season Was Great For The NBA</w:t>
              </w:r>
              <w:r>
                <w:rPr>
                  <w:noProof/>
                </w:rPr>
                <w:t>. Retrieved from Forbes: https://www.forbes.com/sites/bradadgate/2018/04/25/the-2017-18-season-was-great-for-the-nba/#5c791e32ecbb</w:t>
              </w:r>
            </w:p>
            <w:p w14:paraId="221C3AC7" w14:textId="77777777" w:rsidR="0045498E" w:rsidRDefault="0045498E" w:rsidP="0045498E">
              <w:pPr>
                <w:pStyle w:val="Bibliography"/>
                <w:ind w:left="720" w:hanging="720"/>
                <w:rPr>
                  <w:noProof/>
                </w:rPr>
              </w:pPr>
              <w:r>
                <w:rPr>
                  <w:noProof/>
                </w:rPr>
                <w:t xml:space="preserve">Greenberg, N. (2017, May 18). </w:t>
              </w:r>
              <w:r>
                <w:rPr>
                  <w:i/>
                  <w:iCs/>
                  <w:noProof/>
                </w:rPr>
                <w:t>Worst NBA trade ever? 2014 Nets-Celtics trade would have to outdo these four duds.</w:t>
              </w:r>
              <w:r>
                <w:rPr>
                  <w:noProof/>
                </w:rPr>
                <w:t xml:space="preserve"> Retrieved from Washington Post: https://www.washingtonpost.com/news/fancy-stats/wp/2017/05/18/worst-nba-trade-ever-2014-nets-celtics-trade-would-have-to-outdo-these-four-duds/?utm_term=.929a7afb788b</w:t>
              </w:r>
            </w:p>
            <w:p w14:paraId="3007B7D7" w14:textId="77777777" w:rsidR="0045498E" w:rsidRDefault="0045498E" w:rsidP="0045498E">
              <w:pPr>
                <w:pStyle w:val="Bibliography"/>
                <w:ind w:left="720" w:hanging="720"/>
                <w:rPr>
                  <w:noProof/>
                </w:rPr>
              </w:pPr>
              <w:r>
                <w:rPr>
                  <w:noProof/>
                </w:rPr>
                <w:t xml:space="preserve">Ramey, Z. (2018, September 24). </w:t>
              </w:r>
              <w:r>
                <w:rPr>
                  <w:i/>
                  <w:iCs/>
                  <w:noProof/>
                </w:rPr>
                <w:t>Golden State Warriors: Will the luxury tax bill end the Warriors' dynasty?</w:t>
              </w:r>
              <w:r>
                <w:rPr>
                  <w:noProof/>
                </w:rPr>
                <w:t xml:space="preserve"> Retrieved from Blue Man Hoop: https://bluemanhoop.com/2018/09/24/golden-state-warriors-luxury-bill-end-dynasty/</w:t>
              </w:r>
            </w:p>
            <w:p w14:paraId="33247AE3" w14:textId="77777777" w:rsidR="0045498E" w:rsidRDefault="0045498E" w:rsidP="0045498E">
              <w:pPr>
                <w:pStyle w:val="Bibliography"/>
                <w:ind w:left="720" w:hanging="720"/>
                <w:rPr>
                  <w:noProof/>
                </w:rPr>
              </w:pPr>
              <w:r>
                <w:rPr>
                  <w:noProof/>
                </w:rPr>
                <w:t xml:space="preserve">Routley, N. (2019, February 9). </w:t>
              </w:r>
              <w:r>
                <w:rPr>
                  <w:i/>
                  <w:iCs/>
                  <w:noProof/>
                </w:rPr>
                <w:t>The Data Behind Surging NBA Team Valuations</w:t>
              </w:r>
              <w:r>
                <w:rPr>
                  <w:noProof/>
                </w:rPr>
                <w:t>. Retrieved from Visual Capitalist: https://www.visualcapitalist.com/surging-nba-team-valuations/</w:t>
              </w:r>
            </w:p>
            <w:p w14:paraId="198B30C2" w14:textId="77777777" w:rsidR="0045498E" w:rsidRDefault="0045498E" w:rsidP="0045498E">
              <w:pPr>
                <w:pStyle w:val="Bibliography"/>
                <w:ind w:left="720" w:hanging="720"/>
                <w:rPr>
                  <w:noProof/>
                </w:rPr>
              </w:pPr>
              <w:r>
                <w:rPr>
                  <w:noProof/>
                </w:rPr>
                <w:t xml:space="preserve">Saiidi, U. (2018, November 19). </w:t>
              </w:r>
              <w:r>
                <w:rPr>
                  <w:i/>
                  <w:iCs/>
                  <w:noProof/>
                </w:rPr>
                <w:t>The NBA is China's most popular sports league. Here's how it happened</w:t>
              </w:r>
              <w:r>
                <w:rPr>
                  <w:noProof/>
                </w:rPr>
                <w:t>. Retrieved from CNBC: https://www.cnbc.com/2018/11/20/the-nba-is-chinas-most-popular-sports-league-heres-how-it-happened.html</w:t>
              </w:r>
            </w:p>
            <w:p w14:paraId="30D81531" w14:textId="1462F9F5" w:rsidR="00F54623" w:rsidRDefault="0045498E" w:rsidP="0045498E">
              <w:r>
                <w:rPr>
                  <w:b/>
                  <w:bCs/>
                  <w:noProof/>
                </w:rPr>
                <w:fldChar w:fldCharType="end"/>
              </w:r>
            </w:p>
          </w:sdtContent>
        </w:sdt>
      </w:sdtContent>
    </w:sdt>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C29EA"/>
    <w:rsid w:val="002315A0"/>
    <w:rsid w:val="00264A38"/>
    <w:rsid w:val="002A136F"/>
    <w:rsid w:val="002B04D0"/>
    <w:rsid w:val="00321E35"/>
    <w:rsid w:val="0032699E"/>
    <w:rsid w:val="003329C3"/>
    <w:rsid w:val="00346579"/>
    <w:rsid w:val="003A7ADD"/>
    <w:rsid w:val="003C36E0"/>
    <w:rsid w:val="0045498E"/>
    <w:rsid w:val="00506CE9"/>
    <w:rsid w:val="00543F56"/>
    <w:rsid w:val="005C4280"/>
    <w:rsid w:val="005D1D87"/>
    <w:rsid w:val="0069183C"/>
    <w:rsid w:val="006A1533"/>
    <w:rsid w:val="006A4011"/>
    <w:rsid w:val="00734603"/>
    <w:rsid w:val="007408AB"/>
    <w:rsid w:val="007434D8"/>
    <w:rsid w:val="007B0820"/>
    <w:rsid w:val="007E5254"/>
    <w:rsid w:val="0085590D"/>
    <w:rsid w:val="008E3F67"/>
    <w:rsid w:val="00903D13"/>
    <w:rsid w:val="00926CF3"/>
    <w:rsid w:val="00954E9B"/>
    <w:rsid w:val="009B6033"/>
    <w:rsid w:val="00A63C07"/>
    <w:rsid w:val="00B26DB8"/>
    <w:rsid w:val="00C9545D"/>
    <w:rsid w:val="00CD344E"/>
    <w:rsid w:val="00D362AB"/>
    <w:rsid w:val="00D40C86"/>
    <w:rsid w:val="00D557B6"/>
    <w:rsid w:val="00DC4478"/>
    <w:rsid w:val="00E24EC7"/>
    <w:rsid w:val="00E82610"/>
    <w:rsid w:val="00F54623"/>
    <w:rsid w:val="00F557E3"/>
    <w:rsid w:val="00F80836"/>
    <w:rsid w:val="00F90286"/>
    <w:rsid w:val="00F94D8C"/>
    <w:rsid w:val="00FD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 w:type="table" w:styleId="TableGrid">
    <w:name w:val="Table Grid"/>
    <w:basedOn w:val="TableNormal"/>
    <w:uiPriority w:val="39"/>
    <w:rsid w:val="00DC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4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443841425">
      <w:bodyDiv w:val="1"/>
      <w:marLeft w:val="0"/>
      <w:marRight w:val="0"/>
      <w:marTop w:val="0"/>
      <w:marBottom w:val="0"/>
      <w:divBdr>
        <w:top w:val="none" w:sz="0" w:space="0" w:color="auto"/>
        <w:left w:val="none" w:sz="0" w:space="0" w:color="auto"/>
        <w:bottom w:val="none" w:sz="0" w:space="0" w:color="auto"/>
        <w:right w:val="none" w:sz="0" w:space="0" w:color="auto"/>
      </w:divBdr>
    </w:div>
    <w:div w:id="667288366">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 w:id="1481920930">
      <w:bodyDiv w:val="1"/>
      <w:marLeft w:val="0"/>
      <w:marRight w:val="0"/>
      <w:marTop w:val="0"/>
      <w:marBottom w:val="0"/>
      <w:divBdr>
        <w:top w:val="none" w:sz="0" w:space="0" w:color="auto"/>
        <w:left w:val="none" w:sz="0" w:space="0" w:color="auto"/>
        <w:bottom w:val="none" w:sz="0" w:space="0" w:color="auto"/>
        <w:right w:val="none" w:sz="0" w:space="0" w:color="auto"/>
      </w:divBdr>
    </w:div>
    <w:div w:id="1710177813">
      <w:bodyDiv w:val="1"/>
      <w:marLeft w:val="0"/>
      <w:marRight w:val="0"/>
      <w:marTop w:val="0"/>
      <w:marBottom w:val="0"/>
      <w:divBdr>
        <w:top w:val="none" w:sz="0" w:space="0" w:color="auto"/>
        <w:left w:val="none" w:sz="0" w:space="0" w:color="auto"/>
        <w:bottom w:val="none" w:sz="0" w:space="0" w:color="auto"/>
        <w:right w:val="none" w:sz="0" w:space="0" w:color="auto"/>
      </w:divBdr>
    </w:div>
    <w:div w:id="1760174149">
      <w:bodyDiv w:val="1"/>
      <w:marLeft w:val="0"/>
      <w:marRight w:val="0"/>
      <w:marTop w:val="0"/>
      <w:marBottom w:val="0"/>
      <w:divBdr>
        <w:top w:val="none" w:sz="0" w:space="0" w:color="auto"/>
        <w:left w:val="none" w:sz="0" w:space="0" w:color="auto"/>
        <w:bottom w:val="none" w:sz="0" w:space="0" w:color="auto"/>
        <w:right w:val="none" w:sz="0" w:space="0" w:color="auto"/>
      </w:divBdr>
    </w:div>
    <w:div w:id="20876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C2BA042E-489E-4CA9-917F-FF259EADD32F}"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6E113F97-13A4-4EF8-A8F4-6CB7B907ECBB}"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89F9380A-3027-456E-8CAA-AA67BEE46D53}"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692C09D6-1F3A-4014-A60A-434B304C8F3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50F5F95C-2CDE-4C8E-A2D3-CD57C7C4B5A1}"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7482C3BA-1D4F-4A23-B101-32784EECEA1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Bra18</b:Tag>
    <b:SourceType>InternetSite</b:SourceType>
    <b:Guid>{6AEE8B67-E4E1-4093-AEFD-7B8A94F7BB0D}</b:Guid>
    <b:Author>
      <b:Author>
        <b:NameList>
          <b:Person>
            <b:Last>Adgate</b:Last>
            <b:First>Brad</b:First>
          </b:Person>
        </b:NameList>
      </b:Author>
    </b:Author>
    <b:Title>Why the 2017-18 Season Was Great For The NBA</b:Title>
    <b:InternetSiteTitle>Forbes</b:InternetSiteTitle>
    <b:Year>2018</b:Year>
    <b:Month>April</b:Month>
    <b:Day>25</b:Day>
    <b:URL>https://www.forbes.com/sites/bradadgate/2018/04/25/the-2017-18-season-was-great-for-the-nba/#5c791e32ecbb</b:URL>
    <b:RefOrder>1</b:RefOrder>
  </b:Source>
  <b:Source>
    <b:Tag>Upt18</b:Tag>
    <b:SourceType>InternetSite</b:SourceType>
    <b:Guid>{D16AF90E-4AB3-4C79-8F45-5922235A1A68}</b:Guid>
    <b:Author>
      <b:Author>
        <b:NameList>
          <b:Person>
            <b:Last>Saiidi</b:Last>
            <b:First>Uptin</b:First>
          </b:Person>
        </b:NameList>
      </b:Author>
    </b:Author>
    <b:Title>The NBA is China's most popular sports league. Here's how it happened</b:Title>
    <b:InternetSiteTitle>CNBC</b:InternetSiteTitle>
    <b:Year>2018</b:Year>
    <b:Month>November</b:Month>
    <b:Day>19</b:Day>
    <b:URL>https://www.cnbc.com/2018/11/20/the-nba-is-chinas-most-popular-sports-league-heres-how-it-happened.html</b:URL>
    <b:RefOrder>2</b:RefOrder>
  </b:Source>
  <b:Source>
    <b:Tag>Nic19</b:Tag>
    <b:SourceType>InternetSite</b:SourceType>
    <b:Guid>{A3E0B4B7-CA3C-4A1D-A35D-BB9456ED2353}</b:Guid>
    <b:Author>
      <b:Author>
        <b:NameList>
          <b:Person>
            <b:Last>Routley</b:Last>
            <b:First>Nick</b:First>
          </b:Person>
        </b:NameList>
      </b:Author>
    </b:Author>
    <b:Title>The Data Behind Surging NBA Team Valuations</b:Title>
    <b:InternetSiteTitle>Visual Capitalist</b:InternetSiteTitle>
    <b:Year>2019</b:Year>
    <b:Month>February</b:Month>
    <b:Day>9</b:Day>
    <b:URL>https://www.visualcapitalist.com/surging-nba-team-valuations/</b:URL>
    <b:RefOrder>3</b:RefOrder>
  </b:Source>
  <b:Source>
    <b:Tag>Zac18</b:Tag>
    <b:SourceType>InternetSite</b:SourceType>
    <b:Guid>{25CDE8E2-0BB4-4E55-B4BD-B24E0975975A}</b:Guid>
    <b:Author>
      <b:Author>
        <b:NameList>
          <b:Person>
            <b:Last>Ramey</b:Last>
            <b:First>Zachary</b:First>
          </b:Person>
        </b:NameList>
      </b:Author>
    </b:Author>
    <b:Title>Golden State Warriors: Will the luxury tax bill end the Warriors' dynasty?</b:Title>
    <b:InternetSiteTitle>Blue Man Hoop</b:InternetSiteTitle>
    <b:Year>2018</b:Year>
    <b:Month>September</b:Month>
    <b:Day>24</b:Day>
    <b:URL>https://bluemanhoop.com/2018/09/24/golden-state-warriors-luxury-bill-end-dynasty/</b:URL>
    <b:RefOrder>4</b:RefOrder>
  </b:Source>
  <b:Source>
    <b:Tag>Nei17</b:Tag>
    <b:SourceType>InternetSite</b:SourceType>
    <b:Guid>{5CAE4566-C4E1-472F-B932-CA651D0AD25B}</b:Guid>
    <b:Author>
      <b:Author>
        <b:NameList>
          <b:Person>
            <b:Last>Greenberg</b:Last>
            <b:First>Neil</b:First>
          </b:Person>
        </b:NameList>
      </b:Author>
    </b:Author>
    <b:Title>Worst NBA trade ever? 2014 Nets-Celtics trade would have to outdo these four duds.</b:Title>
    <b:InternetSiteTitle>Washington Post</b:InternetSiteTitle>
    <b:Year>2017</b:Year>
    <b:Month>May</b:Month>
    <b:Day>18</b:Day>
    <b:URL>https://www.washingtonpost.com/news/fancy-stats/wp/2017/05/18/worst-nba-trade-ever-2014-nets-celtics-trade-would-have-to-outdo-these-four-duds/?utm_term=.929a7afb788b</b:URL>
    <b:RefOrder>5</b:RefOrder>
  </b:Source>
</b:Sources>
</file>

<file path=customXml/itemProps1.xml><?xml version="1.0" encoding="utf-8"?>
<ds:datastoreItem xmlns:ds="http://schemas.openxmlformats.org/officeDocument/2006/customXml" ds:itemID="{45C2A817-A697-4B0E-AB67-DB694870B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6762</Words>
  <Characters>38549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Jake Scheide</cp:lastModifiedBy>
  <cp:revision>4</cp:revision>
  <dcterms:created xsi:type="dcterms:W3CDTF">2019-02-19T16:27:00Z</dcterms:created>
  <dcterms:modified xsi:type="dcterms:W3CDTF">2019-02-19T19:15:00Z</dcterms:modified>
</cp:coreProperties>
</file>