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06" w:rsidRPr="00A9755E" w:rsidRDefault="003D7A06">
      <w:pPr>
        <w:rPr>
          <w:sz w:val="12"/>
        </w:rPr>
      </w:pPr>
    </w:p>
    <w:tbl>
      <w:tblPr>
        <w:tblW w:w="10490" w:type="dxa"/>
        <w:tblLayout w:type="fixed"/>
        <w:tblLook w:val="0000"/>
      </w:tblPr>
      <w:tblGrid>
        <w:gridCol w:w="4536"/>
        <w:gridCol w:w="851"/>
        <w:gridCol w:w="5103"/>
      </w:tblGrid>
      <w:tr w:rsidR="00AB5AFE" w:rsidTr="006F44F0">
        <w:trPr>
          <w:trHeight w:val="6385"/>
        </w:trPr>
        <w:tc>
          <w:tcPr>
            <w:tcW w:w="5387" w:type="dxa"/>
            <w:gridSpan w:val="2"/>
            <w:vAlign w:val="center"/>
          </w:tcPr>
          <w:p w:rsidR="00852493" w:rsidRDefault="0053078D" w:rsidP="00852493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  <w:r w:rsidRPr="00852493">
              <w:rPr>
                <w:rFonts w:ascii="Arial" w:hAnsi="Arial"/>
                <w:noProof/>
                <w:sz w:val="14"/>
                <w:lang w:val="en-NZ" w:eastAsia="en-NZ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-618490</wp:posOffset>
                  </wp:positionV>
                  <wp:extent cx="1118235" cy="976630"/>
                  <wp:effectExtent l="0" t="0" r="5715" b="0"/>
                  <wp:wrapNone/>
                  <wp:docPr id="4" name="Picture 4" descr="http://www.toastmasters.org/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oastmasters.org/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2493" w:rsidRPr="00852493">
              <w:rPr>
                <w:rFonts w:ascii="Arial Black" w:hAnsi="Arial Black"/>
                <w:color w:val="800000"/>
                <w:sz w:val="28"/>
              </w:rPr>
              <w:t xml:space="preserve"> </w:t>
            </w:r>
          </w:p>
          <w:p w:rsidR="00852493" w:rsidRPr="00852493" w:rsidRDefault="00852493" w:rsidP="00852493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</w:p>
          <w:p w:rsidR="00AB5AFE" w:rsidRDefault="00AB5AFE" w:rsidP="00852493">
            <w:pPr>
              <w:jc w:val="center"/>
              <w:rPr>
                <w:rFonts w:ascii="Arial Black" w:hAnsi="Arial Black"/>
                <w:color w:val="800000"/>
                <w:sz w:val="52"/>
              </w:rPr>
            </w:pPr>
            <w:r>
              <w:rPr>
                <w:rFonts w:ascii="Arial Black" w:hAnsi="Arial Black"/>
                <w:color w:val="800000"/>
                <w:sz w:val="52"/>
              </w:rPr>
              <w:t>What can</w:t>
            </w:r>
          </w:p>
          <w:p w:rsidR="00AB5AFE" w:rsidRDefault="00AB5AFE" w:rsidP="00852493">
            <w:pPr>
              <w:jc w:val="center"/>
              <w:rPr>
                <w:rFonts w:ascii="Arial Black" w:hAnsi="Arial Black"/>
                <w:color w:val="800000"/>
                <w:sz w:val="52"/>
              </w:rPr>
            </w:pPr>
            <w:r>
              <w:rPr>
                <w:rFonts w:ascii="Arial Black" w:hAnsi="Arial Black"/>
                <w:color w:val="800000"/>
                <w:sz w:val="52"/>
              </w:rPr>
              <w:t>Toastmasters</w:t>
            </w:r>
          </w:p>
          <w:p w:rsidR="00AB5AFE" w:rsidRDefault="00AB5AFE" w:rsidP="00852493">
            <w:pPr>
              <w:jc w:val="center"/>
            </w:pPr>
            <w:proofErr w:type="gramStart"/>
            <w:r>
              <w:rPr>
                <w:rFonts w:ascii="Arial Black" w:hAnsi="Arial Black"/>
                <w:color w:val="800000"/>
                <w:sz w:val="52"/>
              </w:rPr>
              <w:t>do</w:t>
            </w:r>
            <w:proofErr w:type="gramEnd"/>
            <w:r>
              <w:rPr>
                <w:rFonts w:ascii="Arial Black" w:hAnsi="Arial Black"/>
                <w:color w:val="800000"/>
                <w:sz w:val="52"/>
              </w:rPr>
              <w:t xml:space="preserve"> for you?</w:t>
            </w:r>
            <w:bookmarkStart w:id="0" w:name="_GoBack"/>
            <w:bookmarkEnd w:id="0"/>
          </w:p>
        </w:tc>
        <w:tc>
          <w:tcPr>
            <w:tcW w:w="5103" w:type="dxa"/>
          </w:tcPr>
          <w:p w:rsidR="00AB5AFE" w:rsidRDefault="00E61EE6" w:rsidP="00A9755E">
            <w:pPr>
              <w:jc w:val="center"/>
            </w:pPr>
            <w:r w:rsidRPr="00E61EE6">
              <w:rPr>
                <w:noProof/>
                <w:lang w:val="en-NZ" w:eastAsia="en-NZ"/>
              </w:rPr>
              <w:drawing>
                <wp:inline distT="0" distB="0" distL="0" distR="0">
                  <wp:extent cx="2526995" cy="3854823"/>
                  <wp:effectExtent l="0" t="0" r="6985" b="0"/>
                  <wp:docPr id="5" name="Picture 5" descr="http://t3.gstatic.com/images?q=tbn:ANd9GcRDbVwTvyTJ1StW8CaWeqQb9xAw85ust281q7GLwZ4Ynj5QZK7L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3.gstatic.com/images?q=tbn:ANd9GcRDbVwTvyTJ1StW8CaWeqQb9xAw85ust281q7GLwZ4Ynj5QZK7L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977"/>
                          <a:stretch/>
                        </pic:blipFill>
                        <pic:spPr bwMode="auto">
                          <a:xfrm>
                            <a:off x="0" y="0"/>
                            <a:ext cx="2527935" cy="38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AFE" w:rsidTr="006F44F0">
        <w:trPr>
          <w:cantSplit/>
        </w:trPr>
        <w:tc>
          <w:tcPr>
            <w:tcW w:w="10490" w:type="dxa"/>
            <w:gridSpan w:val="3"/>
          </w:tcPr>
          <w:p w:rsidR="00AB5AFE" w:rsidRPr="00E61EE6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2"/>
              </w:rPr>
            </w:pPr>
          </w:p>
          <w:p w:rsidR="00AB5AFE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Whether you’re a </w:t>
            </w:r>
            <w:r>
              <w:rPr>
                <w:rFonts w:ascii="Arial" w:hAnsi="Arial"/>
                <w:spacing w:val="-15"/>
                <w:sz w:val="28"/>
              </w:rPr>
              <w:t>professional, student,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pacing w:val="-15"/>
                <w:sz w:val="28"/>
              </w:rPr>
              <w:t>stay-at-home</w:t>
            </w:r>
            <w:r>
              <w:rPr>
                <w:rFonts w:ascii="Arial" w:hAnsi="Arial"/>
                <w:sz w:val="28"/>
              </w:rPr>
              <w:t xml:space="preserve"> parent, or retiree, Toastmasters is the best way to </w:t>
            </w:r>
            <w:r>
              <w:rPr>
                <w:rFonts w:ascii="Arial" w:hAnsi="Arial"/>
                <w:b/>
                <w:color w:val="800000"/>
                <w:sz w:val="28"/>
              </w:rPr>
              <w:t>build great communication skills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You’ll learn how to successfully organize and present your ideas and yourself. Toastmasters will give you the </w:t>
            </w:r>
            <w:r>
              <w:rPr>
                <w:rFonts w:ascii="Arial" w:hAnsi="Arial"/>
                <w:b/>
                <w:color w:val="800000"/>
                <w:sz w:val="28"/>
              </w:rPr>
              <w:t>skills and confidence</w:t>
            </w:r>
            <w:r>
              <w:rPr>
                <w:rFonts w:ascii="Arial" w:hAnsi="Arial"/>
                <w:sz w:val="28"/>
              </w:rPr>
              <w:t xml:space="preserve"> you need to effectively express yourself in any situation. </w:t>
            </w:r>
          </w:p>
          <w:p w:rsidR="00AB5AFE" w:rsidRPr="00E61EE6" w:rsidRDefault="00AB5AFE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2"/>
              </w:rPr>
            </w:pPr>
          </w:p>
          <w:p w:rsidR="00AB5AFE" w:rsidRDefault="00AB5AFE">
            <w:pPr>
              <w:numPr>
                <w:ilvl w:val="0"/>
                <w:numId w:val="2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be a better listener</w:t>
            </w:r>
          </w:p>
          <w:p w:rsidR="00AB5AFE" w:rsidRPr="00E61EE6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12"/>
              </w:rPr>
            </w:pPr>
            <w:r w:rsidRPr="00E61EE6">
              <w:rPr>
                <w:rFonts w:ascii="Arial" w:hAnsi="Arial"/>
                <w:sz w:val="10"/>
              </w:rPr>
              <w:tab/>
            </w:r>
          </w:p>
          <w:p w:rsidR="00AB5AFE" w:rsidRDefault="00AB5AFE">
            <w:pPr>
              <w:numPr>
                <w:ilvl w:val="0"/>
                <w:numId w:val="2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comfortably give and receive constructive evaluations</w:t>
            </w:r>
          </w:p>
          <w:p w:rsidR="00AB5AFE" w:rsidRPr="00E61EE6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12"/>
              </w:rPr>
            </w:pPr>
            <w:r w:rsidRPr="00E61EE6">
              <w:rPr>
                <w:rFonts w:ascii="Arial" w:hAnsi="Arial"/>
                <w:sz w:val="10"/>
              </w:rPr>
              <w:tab/>
            </w:r>
          </w:p>
          <w:p w:rsidR="00AB5AFE" w:rsidRDefault="00AB5AFE">
            <w:pPr>
              <w:pStyle w:val="Heading4"/>
              <w:numPr>
                <w:ilvl w:val="0"/>
                <w:numId w:val="2"/>
              </w:numPr>
              <w:spacing w:after="0"/>
              <w:ind w:left="1440"/>
            </w:pPr>
            <w:r>
              <w:t>You’ll effectively develop and present ideas</w:t>
            </w:r>
          </w:p>
          <w:p w:rsidR="00AB5AFE" w:rsidRPr="00852493" w:rsidRDefault="00AB5AFE">
            <w:pPr>
              <w:rPr>
                <w:sz w:val="18"/>
              </w:rPr>
            </w:pPr>
          </w:p>
          <w:p w:rsidR="00AB5AFE" w:rsidRDefault="00AB5AFE">
            <w:pPr>
              <w:pStyle w:val="Heading1"/>
              <w:spacing w:before="120" w:after="60"/>
              <w:rPr>
                <w:color w:val="800000"/>
                <w:sz w:val="28"/>
              </w:rPr>
            </w:pPr>
            <w:r>
              <w:rPr>
                <w:color w:val="800000"/>
                <w:sz w:val="28"/>
              </w:rPr>
              <w:t>Toastmasters training can be a wise career move:</w:t>
            </w:r>
          </w:p>
          <w:p w:rsidR="00AB5AFE" w:rsidRPr="00E61EE6" w:rsidRDefault="00AB5AFE">
            <w:pPr>
              <w:ind w:left="360"/>
              <w:rPr>
                <w:rFonts w:ascii="Arial" w:hAnsi="Arial"/>
                <w:sz w:val="4"/>
              </w:rPr>
            </w:pP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give better sales presentations</w:t>
            </w:r>
          </w:p>
          <w:p w:rsidR="00AB5AFE" w:rsidRPr="00E61EE6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8"/>
              </w:rPr>
            </w:pPr>
            <w:r w:rsidRPr="00E61EE6">
              <w:rPr>
                <w:rFonts w:ascii="Arial" w:hAnsi="Arial"/>
                <w:sz w:val="10"/>
              </w:rPr>
              <w:tab/>
            </w: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easily lead teams and conduct meetings</w:t>
            </w:r>
          </w:p>
          <w:p w:rsidR="00AB5AFE" w:rsidRPr="00E61EE6" w:rsidRDefault="00AB5AFE">
            <w:pPr>
              <w:tabs>
                <w:tab w:val="left" w:pos="4864"/>
              </w:tabs>
              <w:ind w:left="1080"/>
              <w:rPr>
                <w:rFonts w:ascii="Arial" w:hAnsi="Arial"/>
                <w:sz w:val="8"/>
              </w:rPr>
            </w:pPr>
            <w:r w:rsidRPr="00E61EE6">
              <w:rPr>
                <w:rFonts w:ascii="Arial" w:hAnsi="Arial"/>
                <w:sz w:val="10"/>
              </w:rPr>
              <w:tab/>
            </w:r>
          </w:p>
          <w:p w:rsidR="00AB5AFE" w:rsidRDefault="00AB5AFE">
            <w:pPr>
              <w:numPr>
                <w:ilvl w:val="0"/>
                <w:numId w:val="1"/>
              </w:numPr>
              <w:ind w:left="144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You’ll hone management skills</w:t>
            </w:r>
          </w:p>
          <w:p w:rsidR="00AB5AFE" w:rsidRPr="00852493" w:rsidRDefault="00AB5AFE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</w:p>
          <w:p w:rsidR="00AB5AFE" w:rsidRDefault="00AB5AF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 Black" w:hAnsi="Arial Black"/>
                <w:color w:val="800000"/>
                <w:sz w:val="32"/>
              </w:rPr>
            </w:pPr>
            <w:r>
              <w:rPr>
                <w:rFonts w:ascii="Arial Black" w:hAnsi="Arial Black"/>
                <w:color w:val="800000"/>
                <w:sz w:val="32"/>
              </w:rPr>
              <w:t>You already have some or all of these skills.</w:t>
            </w:r>
          </w:p>
          <w:p w:rsidR="00AB5AFE" w:rsidRDefault="00AB5AFE">
            <w:pPr>
              <w:spacing w:line="360" w:lineRule="exact"/>
              <w:jc w:val="center"/>
              <w:rPr>
                <w:rFonts w:ascii="Arial Black" w:hAnsi="Arial Black"/>
                <w:color w:val="800000"/>
                <w:sz w:val="32"/>
              </w:rPr>
            </w:pPr>
            <w:r>
              <w:rPr>
                <w:rFonts w:ascii="Arial Black" w:hAnsi="Arial Black"/>
                <w:color w:val="800000"/>
                <w:sz w:val="32"/>
              </w:rPr>
              <w:t>In Toastmasters, you will enhance them.</w:t>
            </w:r>
          </w:p>
          <w:p w:rsidR="00AB5AFE" w:rsidRDefault="00AB5AFE">
            <w:pPr>
              <w:spacing w:line="360" w:lineRule="exact"/>
              <w:jc w:val="center"/>
              <w:rPr>
                <w:sz w:val="20"/>
              </w:rPr>
            </w:pPr>
          </w:p>
        </w:tc>
      </w:tr>
      <w:tr w:rsidR="00AB5AFE" w:rsidTr="006F44F0">
        <w:tc>
          <w:tcPr>
            <w:tcW w:w="4536" w:type="dxa"/>
            <w:shd w:val="clear" w:color="auto" w:fill="800000"/>
            <w:vAlign w:val="center"/>
          </w:tcPr>
          <w:p w:rsidR="00AB5AFE" w:rsidRDefault="00AB5AFE" w:rsidP="00E61EE6">
            <w:pPr>
              <w:spacing w:before="120"/>
              <w:jc w:val="center"/>
              <w:rPr>
                <w:rFonts w:ascii="Arial Black" w:hAnsi="Arial Black"/>
                <w:color w:val="FFFFFF"/>
              </w:rPr>
            </w:pPr>
            <w:r>
              <w:rPr>
                <w:rFonts w:ascii="Arial Black" w:hAnsi="Arial Black"/>
                <w:color w:val="FFFFFF"/>
              </w:rPr>
              <w:t>VISITORS ALWAYS WELCOME!</w:t>
            </w:r>
          </w:p>
          <w:p w:rsidR="00AB5AFE" w:rsidRDefault="00AB5AFE">
            <w:pPr>
              <w:jc w:val="center"/>
              <w:rPr>
                <w:rFonts w:ascii="Arial Black" w:hAnsi="Arial Black"/>
                <w:color w:val="FFFFFF"/>
                <w:sz w:val="8"/>
              </w:rPr>
            </w:pPr>
          </w:p>
          <w:p w:rsidR="00AB5AFE" w:rsidRDefault="004F5716">
            <w:pPr>
              <w:jc w:val="center"/>
              <w:rPr>
                <w:rFonts w:ascii="Arial Black" w:hAnsi="Arial Black"/>
                <w:color w:val="FFFFFF"/>
              </w:rPr>
            </w:pPr>
            <w:r>
              <w:rPr>
                <w:rFonts w:ascii="Arial Black" w:hAnsi="Arial Black"/>
                <w:color w:val="FFFFFF"/>
              </w:rPr>
              <w:t xml:space="preserve">Contact </w:t>
            </w:r>
            <w:r w:rsidR="00F22B63">
              <w:rPr>
                <w:rFonts w:ascii="Arial Black" w:hAnsi="Arial Black"/>
                <w:color w:val="FFFFFF"/>
              </w:rPr>
              <w:t>0800 PEOPLE</w:t>
            </w:r>
          </w:p>
          <w:p w:rsidR="00AB5AFE" w:rsidRDefault="00AB5AFE">
            <w:pPr>
              <w:jc w:val="center"/>
              <w:rPr>
                <w:color w:val="FFFFFF"/>
              </w:rPr>
            </w:pPr>
            <w:proofErr w:type="gramStart"/>
            <w:r>
              <w:rPr>
                <w:rFonts w:ascii="Arial Black" w:hAnsi="Arial Black"/>
                <w:color w:val="FFFFFF"/>
              </w:rPr>
              <w:t>for</w:t>
            </w:r>
            <w:proofErr w:type="gramEnd"/>
            <w:r>
              <w:rPr>
                <w:rFonts w:ascii="Arial Black" w:hAnsi="Arial Black"/>
                <w:color w:val="FFFFFF"/>
              </w:rPr>
              <w:t xml:space="preserve"> more information!</w:t>
            </w:r>
          </w:p>
        </w:tc>
        <w:tc>
          <w:tcPr>
            <w:tcW w:w="5954" w:type="dxa"/>
            <w:gridSpan w:val="2"/>
            <w:vAlign w:val="center"/>
          </w:tcPr>
          <w:p w:rsidR="00AB5AFE" w:rsidRPr="00852493" w:rsidRDefault="00AB5AFE">
            <w:pPr>
              <w:jc w:val="center"/>
              <w:rPr>
                <w:rFonts w:ascii="Arial Black" w:hAnsi="Arial Black"/>
                <w:color w:val="FF6600"/>
                <w:sz w:val="6"/>
              </w:rPr>
            </w:pPr>
            <w:bookmarkStart w:id="1" w:name="OLE_LINK5"/>
            <w:bookmarkStart w:id="2" w:name="OLE_LINK6"/>
          </w:p>
          <w:p w:rsidR="00AB5AFE" w:rsidRDefault="00AB5AFE">
            <w:pPr>
              <w:jc w:val="center"/>
              <w:rPr>
                <w:rFonts w:ascii="Arial Black" w:hAnsi="Arial Black"/>
                <w:color w:val="800000"/>
                <w:sz w:val="28"/>
              </w:rPr>
            </w:pPr>
            <w:r>
              <w:rPr>
                <w:rFonts w:ascii="Arial Black" w:hAnsi="Arial Black"/>
                <w:color w:val="800000"/>
                <w:sz w:val="28"/>
              </w:rPr>
              <w:t>Toastmasters Club</w:t>
            </w:r>
            <w:r w:rsidR="004F5716">
              <w:rPr>
                <w:rFonts w:ascii="Arial Black" w:hAnsi="Arial Black"/>
                <w:color w:val="800000"/>
                <w:sz w:val="28"/>
              </w:rPr>
              <w:t xml:space="preserve"> Name</w:t>
            </w:r>
          </w:p>
          <w:p w:rsidR="00AB5AFE" w:rsidRDefault="004F571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Day, and Time   </w:t>
            </w:r>
          </w:p>
          <w:p w:rsidR="00AB5AFE" w:rsidRPr="00852493" w:rsidRDefault="00AB5AFE">
            <w:pPr>
              <w:jc w:val="center"/>
              <w:rPr>
                <w:rFonts w:ascii="Arial" w:hAnsi="Arial"/>
                <w:b/>
                <w:color w:val="800000"/>
                <w:sz w:val="12"/>
              </w:rPr>
            </w:pPr>
          </w:p>
          <w:p w:rsidR="00AB5AFE" w:rsidRDefault="004F5716">
            <w:pPr>
              <w:jc w:val="center"/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Venue</w:t>
            </w:r>
          </w:p>
          <w:bookmarkEnd w:id="1"/>
          <w:bookmarkEnd w:id="2"/>
          <w:p w:rsidR="00AB5AFE" w:rsidRDefault="004F5716">
            <w:pPr>
              <w:jc w:val="center"/>
            </w:pPr>
            <w:r>
              <w:rPr>
                <w:rFonts w:ascii="Arial" w:hAnsi="Arial"/>
              </w:rPr>
              <w:t>Address</w:t>
            </w:r>
          </w:p>
        </w:tc>
      </w:tr>
    </w:tbl>
    <w:p w:rsidR="00AB5AFE" w:rsidRDefault="00AB5AFE">
      <w:pPr>
        <w:rPr>
          <w:sz w:val="2"/>
        </w:rPr>
      </w:pPr>
    </w:p>
    <w:sectPr w:rsidR="00AB5AFE" w:rsidSect="00A9755E">
      <w:pgSz w:w="11907" w:h="16839" w:code="9"/>
      <w:pgMar w:top="737" w:right="964" w:bottom="737" w:left="709" w:header="567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B75" w:rsidRDefault="00FF1B75" w:rsidP="006F15FA">
      <w:r>
        <w:separator/>
      </w:r>
    </w:p>
  </w:endnote>
  <w:endnote w:type="continuationSeparator" w:id="0">
    <w:p w:rsidR="00FF1B75" w:rsidRDefault="00FF1B75" w:rsidP="006F1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B75" w:rsidRDefault="00FF1B75" w:rsidP="006F15FA">
      <w:r>
        <w:separator/>
      </w:r>
    </w:p>
  </w:footnote>
  <w:footnote w:type="continuationSeparator" w:id="0">
    <w:p w:rsidR="00FF1B75" w:rsidRDefault="00FF1B75" w:rsidP="006F1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F226E"/>
    <w:multiLevelType w:val="hybridMultilevel"/>
    <w:tmpl w:val="151C1798"/>
    <w:lvl w:ilvl="0" w:tplc="8D56C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ED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EA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87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9A4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E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A6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10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00247C"/>
    <w:multiLevelType w:val="hybridMultilevel"/>
    <w:tmpl w:val="B83EAD22"/>
    <w:lvl w:ilvl="0" w:tplc="AB86A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0E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D84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A8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C30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B29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C1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B4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9C7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15FA"/>
    <w:rsid w:val="00050885"/>
    <w:rsid w:val="00122730"/>
    <w:rsid w:val="001F6A95"/>
    <w:rsid w:val="003D7A06"/>
    <w:rsid w:val="004F5716"/>
    <w:rsid w:val="0053078D"/>
    <w:rsid w:val="00593975"/>
    <w:rsid w:val="005B0C45"/>
    <w:rsid w:val="006936FE"/>
    <w:rsid w:val="006F15FA"/>
    <w:rsid w:val="006F44F0"/>
    <w:rsid w:val="007F403B"/>
    <w:rsid w:val="00852493"/>
    <w:rsid w:val="00896E15"/>
    <w:rsid w:val="009577AB"/>
    <w:rsid w:val="009A7C21"/>
    <w:rsid w:val="009E6A1A"/>
    <w:rsid w:val="00A9755E"/>
    <w:rsid w:val="00AB5AFE"/>
    <w:rsid w:val="00E61EE6"/>
    <w:rsid w:val="00ED0FBA"/>
    <w:rsid w:val="00F22B63"/>
    <w:rsid w:val="00FF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BA"/>
    <w:rPr>
      <w:sz w:val="24"/>
    </w:rPr>
  </w:style>
  <w:style w:type="paragraph" w:styleId="Heading1">
    <w:name w:val="heading 1"/>
    <w:basedOn w:val="Normal"/>
    <w:next w:val="Normal"/>
    <w:qFormat/>
    <w:rsid w:val="00ED0FBA"/>
    <w:pPr>
      <w:keepNext/>
      <w:tabs>
        <w:tab w:val="left" w:pos="432"/>
      </w:tabs>
      <w:autoSpaceDE w:val="0"/>
      <w:autoSpaceDN w:val="0"/>
      <w:adjustRightInd w:val="0"/>
      <w:outlineLvl w:val="0"/>
    </w:pPr>
    <w:rPr>
      <w:rFonts w:ascii="Arial" w:eastAsia="Times New Roman" w:hAnsi="Arial"/>
      <w:b/>
    </w:rPr>
  </w:style>
  <w:style w:type="paragraph" w:styleId="Heading4">
    <w:name w:val="heading 4"/>
    <w:basedOn w:val="Normal"/>
    <w:next w:val="Normal"/>
    <w:qFormat/>
    <w:rsid w:val="00ED0FBA"/>
    <w:pPr>
      <w:keepNext/>
      <w:spacing w:after="60"/>
      <w:outlineLvl w:val="3"/>
    </w:pPr>
    <w:rPr>
      <w:rFonts w:ascii="Arial" w:eastAsia="Times New Roman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1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5F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F1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5F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oastmasters.org/LogoCol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nz/url?sa=i&amp;source=images&amp;cd=&amp;cad=rja&amp;uact=8&amp;docid=3R3FWXsmpuPEgM&amp;tbnid=ES9LJpPxXPmUAM:&amp;ved=0CAgQjRw4cw&amp;url=http://www.jandjphotography.net/blog/why-headshots-should-matter-small-business&amp;ei=dxRBU8X-K4KwkAW2soCQCg&amp;psig=AFQjCNHtgmGRGNmJ-U2Uxmv1uNGYugJkqw&amp;ust=1396860407775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can</vt:lpstr>
    </vt:vector>
  </TitlesOfParts>
  <Company>Kirtland Federal Credit Union</Company>
  <LinksUpToDate>false</LinksUpToDate>
  <CharactersWithSpaces>897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1028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8</cp:revision>
  <cp:lastPrinted>2014-04-05T05:42:00Z</cp:lastPrinted>
  <dcterms:created xsi:type="dcterms:W3CDTF">2014-04-06T08:18:00Z</dcterms:created>
  <dcterms:modified xsi:type="dcterms:W3CDTF">2014-11-22T06:26:00Z</dcterms:modified>
</cp:coreProperties>
</file>