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8136" w14:textId="05C65EC0" w:rsidR="00AE6FCF" w:rsidRDefault="00E14EBF" w:rsidP="009A68D3">
      <w:r>
        <w:t xml:space="preserve"> </w:t>
      </w:r>
      <w:r w:rsidR="00CD0728">
        <w:t xml:space="preserve"> </w:t>
      </w:r>
      <w:r w:rsidR="00671DD7">
        <w:t xml:space="preserve"> </w:t>
      </w:r>
      <w:r w:rsidR="009A68D3">
        <w:t xml:space="preserve"> </w:t>
      </w:r>
    </w:p>
    <w:p w14:paraId="2C84EFE0" w14:textId="77777777" w:rsidR="00AE6FCF" w:rsidRDefault="009A68D3">
      <w:pPr>
        <w:spacing w:after="598" w:line="259" w:lineRule="auto"/>
        <w:ind w:left="0" w:firstLine="0"/>
        <w:jc w:val="left"/>
      </w:pPr>
      <w:r>
        <w:rPr>
          <w:color w:val="000000"/>
        </w:rPr>
        <w:t xml:space="preserve"> </w:t>
      </w:r>
    </w:p>
    <w:p w14:paraId="478162D8" w14:textId="3724425E" w:rsidR="00AE6FCF" w:rsidRPr="00E11FA9" w:rsidRDefault="00E11FA9">
      <w:pPr>
        <w:spacing w:after="252" w:line="259" w:lineRule="auto"/>
        <w:ind w:left="0" w:firstLine="0"/>
        <w:jc w:val="center"/>
        <w:rPr>
          <w:b/>
          <w:bCs/>
          <w:color w:val="auto"/>
        </w:rPr>
      </w:pPr>
      <w:r w:rsidRPr="00E11FA9">
        <w:rPr>
          <w:b/>
          <w:bCs/>
          <w:color w:val="auto"/>
        </w:rPr>
        <w:t>BFP S</w:t>
      </w:r>
      <w:r>
        <w:rPr>
          <w:b/>
          <w:bCs/>
          <w:color w:val="auto"/>
        </w:rPr>
        <w:t>ITEPROFILER</w:t>
      </w:r>
      <w:r w:rsidRPr="00E11FA9">
        <w:rPr>
          <w:b/>
          <w:bCs/>
          <w:color w:val="auto"/>
        </w:rPr>
        <w:t>: A GIS-I</w:t>
      </w:r>
      <w:r>
        <w:rPr>
          <w:b/>
          <w:bCs/>
          <w:color w:val="auto"/>
        </w:rPr>
        <w:t>NTEGRATED</w:t>
      </w:r>
      <w:r w:rsidRPr="00E11FA9">
        <w:rPr>
          <w:b/>
          <w:bCs/>
          <w:color w:val="auto"/>
        </w:rPr>
        <w:t xml:space="preserve"> W</w:t>
      </w:r>
      <w:r>
        <w:rPr>
          <w:b/>
          <w:bCs/>
          <w:color w:val="auto"/>
        </w:rPr>
        <w:t>EB-BASED</w:t>
      </w:r>
      <w:r w:rsidRPr="00E11FA9">
        <w:rPr>
          <w:b/>
          <w:bCs/>
          <w:color w:val="auto"/>
        </w:rPr>
        <w:t xml:space="preserve"> </w:t>
      </w:r>
      <w:r>
        <w:rPr>
          <w:b/>
          <w:bCs/>
          <w:color w:val="auto"/>
        </w:rPr>
        <w:t>SYSTEM</w:t>
      </w:r>
      <w:r w:rsidRPr="00E11FA9">
        <w:rPr>
          <w:b/>
          <w:bCs/>
          <w:color w:val="auto"/>
        </w:rPr>
        <w:t xml:space="preserve"> </w:t>
      </w:r>
      <w:r>
        <w:rPr>
          <w:b/>
          <w:bCs/>
          <w:color w:val="auto"/>
        </w:rPr>
        <w:t>FOR</w:t>
      </w:r>
      <w:r w:rsidRPr="00E11FA9">
        <w:rPr>
          <w:b/>
          <w:bCs/>
          <w:color w:val="auto"/>
        </w:rPr>
        <w:t xml:space="preserve"> M</w:t>
      </w:r>
      <w:r>
        <w:rPr>
          <w:b/>
          <w:bCs/>
          <w:color w:val="auto"/>
        </w:rPr>
        <w:t>ANAGING</w:t>
      </w:r>
      <w:r w:rsidRPr="00E11FA9">
        <w:rPr>
          <w:b/>
          <w:bCs/>
          <w:color w:val="auto"/>
        </w:rPr>
        <w:t xml:space="preserve"> E</w:t>
      </w:r>
      <w:r>
        <w:rPr>
          <w:b/>
          <w:bCs/>
          <w:color w:val="auto"/>
        </w:rPr>
        <w:t>STABLISHMENTS</w:t>
      </w:r>
      <w:r w:rsidRPr="00E11FA9">
        <w:rPr>
          <w:b/>
          <w:bCs/>
          <w:color w:val="auto"/>
        </w:rPr>
        <w:t xml:space="preserve"> </w:t>
      </w:r>
      <w:r>
        <w:rPr>
          <w:b/>
          <w:bCs/>
          <w:color w:val="auto"/>
        </w:rPr>
        <w:t>IN</w:t>
      </w:r>
      <w:r w:rsidRPr="00E11FA9">
        <w:rPr>
          <w:b/>
          <w:bCs/>
          <w:color w:val="auto"/>
        </w:rPr>
        <w:t xml:space="preserve"> C</w:t>
      </w:r>
      <w:r>
        <w:rPr>
          <w:b/>
          <w:bCs/>
          <w:color w:val="auto"/>
        </w:rPr>
        <w:t>ATANUANES</w:t>
      </w:r>
    </w:p>
    <w:p w14:paraId="49B9D036" w14:textId="77777777" w:rsidR="00AE6FCF" w:rsidRDefault="009A68D3">
      <w:pPr>
        <w:spacing w:after="252" w:line="259" w:lineRule="auto"/>
        <w:ind w:left="0" w:firstLine="0"/>
        <w:jc w:val="center"/>
      </w:pPr>
      <w:r>
        <w:rPr>
          <w:b/>
          <w:color w:val="000000"/>
        </w:rPr>
        <w:t xml:space="preserve"> </w:t>
      </w:r>
    </w:p>
    <w:p w14:paraId="78758CFE" w14:textId="77777777" w:rsidR="00AE6FCF" w:rsidRDefault="009A68D3">
      <w:pPr>
        <w:pStyle w:val="Heading4"/>
        <w:spacing w:after="246" w:line="265" w:lineRule="auto"/>
        <w:ind w:left="11" w:right="61"/>
        <w:jc w:val="center"/>
      </w:pPr>
      <w:r>
        <w:t xml:space="preserve">______________________________ </w:t>
      </w:r>
    </w:p>
    <w:p w14:paraId="50AEE342" w14:textId="77777777" w:rsidR="00AE6FCF" w:rsidRDefault="009A68D3">
      <w:pPr>
        <w:spacing w:after="252" w:line="259" w:lineRule="auto"/>
        <w:ind w:left="0" w:firstLine="0"/>
        <w:jc w:val="center"/>
      </w:pPr>
      <w:r>
        <w:rPr>
          <w:b/>
          <w:color w:val="000000"/>
        </w:rPr>
        <w:t xml:space="preserve"> </w:t>
      </w:r>
    </w:p>
    <w:p w14:paraId="605145E6" w14:textId="77777777" w:rsidR="00AE6FCF" w:rsidRDefault="009A68D3">
      <w:pPr>
        <w:spacing w:after="252" w:line="259" w:lineRule="auto"/>
        <w:ind w:left="0" w:firstLine="0"/>
        <w:jc w:val="center"/>
      </w:pPr>
      <w:r>
        <w:rPr>
          <w:b/>
          <w:color w:val="000000"/>
        </w:rPr>
        <w:t xml:space="preserve"> </w:t>
      </w:r>
    </w:p>
    <w:p w14:paraId="28F36A1D" w14:textId="77777777" w:rsidR="00AE6FCF" w:rsidRDefault="009A68D3">
      <w:pPr>
        <w:spacing w:after="0" w:line="259" w:lineRule="auto"/>
        <w:ind w:right="60"/>
        <w:jc w:val="center"/>
      </w:pPr>
      <w:r>
        <w:rPr>
          <w:color w:val="000000"/>
        </w:rPr>
        <w:t xml:space="preserve">A Capstone Project </w:t>
      </w:r>
    </w:p>
    <w:p w14:paraId="1D3AA10C" w14:textId="77777777" w:rsidR="00AE6FCF" w:rsidRDefault="009A68D3">
      <w:pPr>
        <w:spacing w:after="0" w:line="259" w:lineRule="auto"/>
        <w:ind w:right="60"/>
        <w:jc w:val="center"/>
      </w:pPr>
      <w:r>
        <w:rPr>
          <w:color w:val="000000"/>
        </w:rPr>
        <w:t xml:space="preserve">Presented to the Faculty </w:t>
      </w:r>
    </w:p>
    <w:p w14:paraId="6D40F9E9" w14:textId="77777777" w:rsidR="00AE6FCF" w:rsidRDefault="009A68D3">
      <w:pPr>
        <w:spacing w:after="0" w:line="259" w:lineRule="auto"/>
        <w:ind w:right="60"/>
        <w:jc w:val="center"/>
      </w:pPr>
      <w:r>
        <w:rPr>
          <w:color w:val="000000"/>
        </w:rPr>
        <w:t xml:space="preserve">of the College of Information and Communications Technology </w:t>
      </w:r>
    </w:p>
    <w:p w14:paraId="70C05475" w14:textId="77777777" w:rsidR="00AE6FCF" w:rsidRDefault="009A68D3">
      <w:pPr>
        <w:spacing w:after="0" w:line="259" w:lineRule="auto"/>
        <w:ind w:right="60"/>
        <w:jc w:val="center"/>
      </w:pPr>
      <w:proofErr w:type="spellStart"/>
      <w:r>
        <w:rPr>
          <w:color w:val="000000"/>
        </w:rPr>
        <w:t>Catanduanes</w:t>
      </w:r>
      <w:proofErr w:type="spellEnd"/>
      <w:r>
        <w:rPr>
          <w:color w:val="000000"/>
        </w:rPr>
        <w:t xml:space="preserve"> State University </w:t>
      </w:r>
    </w:p>
    <w:p w14:paraId="1D74ED3D" w14:textId="77777777" w:rsidR="00AE6FCF" w:rsidRDefault="009A68D3">
      <w:pPr>
        <w:spacing w:after="0" w:line="259" w:lineRule="auto"/>
        <w:ind w:right="60"/>
        <w:jc w:val="center"/>
      </w:pPr>
      <w:r>
        <w:rPr>
          <w:color w:val="000000"/>
        </w:rPr>
        <w:t xml:space="preserve">Virac, </w:t>
      </w:r>
      <w:proofErr w:type="spellStart"/>
      <w:r>
        <w:rPr>
          <w:color w:val="000000"/>
        </w:rPr>
        <w:t>Catanduanes</w:t>
      </w:r>
      <w:proofErr w:type="spellEnd"/>
      <w:r>
        <w:rPr>
          <w:color w:val="000000"/>
        </w:rPr>
        <w:t xml:space="preserve"> </w:t>
      </w:r>
    </w:p>
    <w:p w14:paraId="29BE03D2" w14:textId="77777777" w:rsidR="00AE6FCF" w:rsidRDefault="009A68D3">
      <w:pPr>
        <w:spacing w:after="252" w:line="259" w:lineRule="auto"/>
        <w:ind w:left="0" w:firstLine="0"/>
        <w:jc w:val="center"/>
      </w:pPr>
      <w:r>
        <w:rPr>
          <w:color w:val="000000"/>
        </w:rPr>
        <w:t xml:space="preserve"> </w:t>
      </w:r>
    </w:p>
    <w:p w14:paraId="79A54DC7" w14:textId="77777777" w:rsidR="00AE6FCF" w:rsidRDefault="009A68D3">
      <w:pPr>
        <w:spacing w:after="0" w:line="259" w:lineRule="auto"/>
        <w:ind w:left="0" w:firstLine="0"/>
        <w:jc w:val="center"/>
      </w:pPr>
      <w:r>
        <w:rPr>
          <w:color w:val="000000"/>
        </w:rPr>
        <w:t xml:space="preserve"> </w:t>
      </w:r>
    </w:p>
    <w:p w14:paraId="55A5B7DD" w14:textId="77777777" w:rsidR="00AE6FCF" w:rsidRDefault="009A68D3">
      <w:pPr>
        <w:spacing w:after="0" w:line="259" w:lineRule="auto"/>
        <w:ind w:right="60"/>
        <w:jc w:val="center"/>
      </w:pPr>
      <w:r>
        <w:rPr>
          <w:color w:val="000000"/>
        </w:rPr>
        <w:t xml:space="preserve">In Partial Fulfillment of the </w:t>
      </w:r>
    </w:p>
    <w:p w14:paraId="518B7AC4" w14:textId="77777777" w:rsidR="00AE6FCF" w:rsidRDefault="009A68D3">
      <w:pPr>
        <w:spacing w:after="0" w:line="259" w:lineRule="auto"/>
        <w:ind w:right="60"/>
        <w:jc w:val="center"/>
      </w:pPr>
      <w:r>
        <w:rPr>
          <w:color w:val="000000"/>
        </w:rPr>
        <w:t xml:space="preserve">Requirements for the Degree </w:t>
      </w:r>
    </w:p>
    <w:p w14:paraId="6EF1971A" w14:textId="77777777" w:rsidR="00AE6FCF" w:rsidRPr="00C472A8" w:rsidRDefault="009A68D3">
      <w:pPr>
        <w:spacing w:after="0" w:line="259" w:lineRule="auto"/>
        <w:ind w:right="60"/>
        <w:jc w:val="center"/>
        <w:rPr>
          <w:color w:val="auto"/>
        </w:rPr>
      </w:pPr>
      <w:r w:rsidRPr="00C472A8">
        <w:rPr>
          <w:b/>
          <w:color w:val="auto"/>
        </w:rPr>
        <w:t xml:space="preserve">Bachelor of Science in Information Systems </w:t>
      </w:r>
    </w:p>
    <w:p w14:paraId="453EC1D9" w14:textId="77777777" w:rsidR="00AE6FCF" w:rsidRDefault="009A68D3">
      <w:pPr>
        <w:spacing w:after="252" w:line="259" w:lineRule="auto"/>
        <w:ind w:left="0" w:firstLine="0"/>
        <w:jc w:val="center"/>
      </w:pPr>
      <w:r>
        <w:rPr>
          <w:b/>
          <w:color w:val="000000"/>
        </w:rPr>
        <w:t xml:space="preserve"> </w:t>
      </w:r>
    </w:p>
    <w:p w14:paraId="139F6FFC" w14:textId="77777777" w:rsidR="00AE6FCF" w:rsidRDefault="009A68D3">
      <w:pPr>
        <w:spacing w:after="252" w:line="259" w:lineRule="auto"/>
        <w:ind w:left="0" w:firstLine="0"/>
        <w:jc w:val="center"/>
      </w:pPr>
      <w:r>
        <w:rPr>
          <w:b/>
          <w:color w:val="000000"/>
        </w:rPr>
        <w:t xml:space="preserve"> </w:t>
      </w:r>
    </w:p>
    <w:p w14:paraId="6697DB54" w14:textId="77777777" w:rsidR="00AE6FCF" w:rsidRDefault="009A68D3">
      <w:pPr>
        <w:spacing w:after="252" w:line="259" w:lineRule="auto"/>
        <w:ind w:left="0" w:firstLine="0"/>
        <w:jc w:val="center"/>
      </w:pPr>
      <w:r>
        <w:rPr>
          <w:b/>
          <w:color w:val="000000"/>
        </w:rPr>
        <w:t xml:space="preserve"> </w:t>
      </w:r>
    </w:p>
    <w:p w14:paraId="6AC61BFA" w14:textId="77777777" w:rsidR="00AE6FCF" w:rsidRDefault="009A68D3">
      <w:pPr>
        <w:pStyle w:val="Heading4"/>
        <w:spacing w:after="246" w:line="265" w:lineRule="auto"/>
        <w:ind w:left="11" w:right="61"/>
        <w:jc w:val="center"/>
      </w:pPr>
      <w:r>
        <w:t xml:space="preserve">______________________________ </w:t>
      </w:r>
    </w:p>
    <w:p w14:paraId="4D2C2654" w14:textId="77777777" w:rsidR="00AE6FCF" w:rsidRDefault="009A68D3">
      <w:pPr>
        <w:spacing w:after="252" w:line="259" w:lineRule="auto"/>
        <w:ind w:left="0" w:firstLine="0"/>
        <w:jc w:val="center"/>
      </w:pPr>
      <w:r>
        <w:rPr>
          <w:b/>
          <w:color w:val="000000"/>
        </w:rPr>
        <w:t xml:space="preserve"> </w:t>
      </w:r>
    </w:p>
    <w:p w14:paraId="4FE0A322" w14:textId="5756E341" w:rsidR="00AE6FCF" w:rsidRPr="00733E14" w:rsidRDefault="009A68D3" w:rsidP="00733E14">
      <w:pPr>
        <w:spacing w:after="252" w:line="259" w:lineRule="auto"/>
        <w:ind w:left="0" w:firstLine="0"/>
        <w:jc w:val="center"/>
      </w:pPr>
      <w:r>
        <w:rPr>
          <w:b/>
          <w:color w:val="000000"/>
        </w:rPr>
        <w:t xml:space="preserve"> </w:t>
      </w:r>
    </w:p>
    <w:p w14:paraId="714F0C80" w14:textId="730AACF0" w:rsidR="00E11FA9" w:rsidRDefault="00E11FA9" w:rsidP="00733E14">
      <w:pPr>
        <w:spacing w:after="0" w:line="259" w:lineRule="auto"/>
        <w:ind w:left="0" w:firstLine="0"/>
        <w:jc w:val="center"/>
        <w:rPr>
          <w:b/>
          <w:color w:val="auto"/>
        </w:rPr>
      </w:pPr>
      <w:r>
        <w:rPr>
          <w:b/>
          <w:color w:val="auto"/>
        </w:rPr>
        <w:t>BENNY JANE T. TIMWAT</w:t>
      </w:r>
    </w:p>
    <w:p w14:paraId="78A8616D" w14:textId="7A7F0821" w:rsidR="00E11FA9" w:rsidRDefault="00E11FA9">
      <w:pPr>
        <w:spacing w:after="0" w:line="259" w:lineRule="auto"/>
        <w:ind w:left="0" w:firstLine="0"/>
        <w:jc w:val="center"/>
        <w:rPr>
          <w:b/>
          <w:color w:val="auto"/>
        </w:rPr>
      </w:pPr>
      <w:r>
        <w:rPr>
          <w:b/>
          <w:color w:val="auto"/>
        </w:rPr>
        <w:t>NORIEL CALUMPAD</w:t>
      </w:r>
    </w:p>
    <w:p w14:paraId="47D2E1C0" w14:textId="3E3AEB5C" w:rsidR="00733E14" w:rsidRDefault="00733E14">
      <w:pPr>
        <w:spacing w:after="0" w:line="259" w:lineRule="auto"/>
        <w:ind w:left="0" w:firstLine="0"/>
        <w:jc w:val="center"/>
        <w:rPr>
          <w:b/>
          <w:color w:val="auto"/>
        </w:rPr>
      </w:pPr>
      <w:r>
        <w:rPr>
          <w:b/>
          <w:color w:val="auto"/>
        </w:rPr>
        <w:t>JASON PAUL SA</w:t>
      </w:r>
      <w:r w:rsidR="005350E7">
        <w:rPr>
          <w:b/>
          <w:color w:val="auto"/>
        </w:rPr>
        <w:t>MAR</w:t>
      </w:r>
    </w:p>
    <w:p w14:paraId="198F2C51" w14:textId="51B658E1" w:rsidR="005350E7" w:rsidRDefault="005350E7">
      <w:pPr>
        <w:spacing w:after="0" w:line="259" w:lineRule="auto"/>
        <w:ind w:left="0" w:firstLine="0"/>
        <w:jc w:val="center"/>
        <w:rPr>
          <w:b/>
          <w:color w:val="auto"/>
        </w:rPr>
      </w:pPr>
      <w:r>
        <w:rPr>
          <w:b/>
          <w:color w:val="auto"/>
        </w:rPr>
        <w:t>DONNA T. EUBRA</w:t>
      </w:r>
    </w:p>
    <w:p w14:paraId="095299BE" w14:textId="25864D59" w:rsidR="00E11FA9" w:rsidRPr="00E11FA9" w:rsidRDefault="00E11FA9">
      <w:pPr>
        <w:spacing w:after="0" w:line="259" w:lineRule="auto"/>
        <w:ind w:left="0" w:firstLine="0"/>
        <w:jc w:val="center"/>
        <w:rPr>
          <w:color w:val="auto"/>
        </w:rPr>
      </w:pPr>
      <w:r>
        <w:rPr>
          <w:b/>
          <w:color w:val="auto"/>
        </w:rPr>
        <w:t>JAY-AR BONGON</w:t>
      </w:r>
    </w:p>
    <w:sdt>
      <w:sdtPr>
        <w:rPr>
          <w:b w:val="0"/>
          <w:color w:val="FF0000"/>
        </w:rPr>
        <w:id w:val="-765616282"/>
        <w:docPartObj>
          <w:docPartGallery w:val="Table of Contents"/>
        </w:docPartObj>
      </w:sdtPr>
      <w:sdtContent>
        <w:p w14:paraId="77DF3D7E" w14:textId="77777777" w:rsidR="00AE6FCF" w:rsidRDefault="009A68D3">
          <w:pPr>
            <w:pStyle w:val="Heading4"/>
            <w:spacing w:after="486" w:line="265" w:lineRule="auto"/>
            <w:ind w:left="11" w:right="61"/>
            <w:jc w:val="center"/>
          </w:pPr>
          <w:r>
            <w:t xml:space="preserve">TABLE OF CONTENTS </w:t>
          </w:r>
        </w:p>
        <w:p w14:paraId="4A470B6D" w14:textId="77777777" w:rsidR="00AE6FCF" w:rsidRDefault="009A68D3">
          <w:pPr>
            <w:spacing w:after="27" w:line="259" w:lineRule="auto"/>
            <w:ind w:left="0" w:firstLine="0"/>
            <w:jc w:val="left"/>
          </w:pPr>
          <w:r>
            <w:rPr>
              <w:color w:val="2F5496"/>
            </w:rPr>
            <w:t xml:space="preserve"> </w:t>
          </w:r>
        </w:p>
        <w:p w14:paraId="6E448E43" w14:textId="34E46A81" w:rsidR="009006B7" w:rsidRDefault="009A68D3">
          <w:pPr>
            <w:pStyle w:val="TOC2"/>
            <w:tabs>
              <w:tab w:val="right" w:leader="dot" w:pos="869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01068459" w:history="1">
            <w:r w:rsidR="009006B7" w:rsidRPr="00BD2279">
              <w:rPr>
                <w:rStyle w:val="Hyperlink"/>
                <w:noProof/>
              </w:rPr>
              <w:t>Project Context</w:t>
            </w:r>
            <w:r w:rsidR="009006B7">
              <w:rPr>
                <w:noProof/>
                <w:webHidden/>
              </w:rPr>
              <w:tab/>
            </w:r>
            <w:r w:rsidR="009006B7">
              <w:rPr>
                <w:noProof/>
                <w:webHidden/>
              </w:rPr>
              <w:fldChar w:fldCharType="begin"/>
            </w:r>
            <w:r w:rsidR="009006B7">
              <w:rPr>
                <w:noProof/>
                <w:webHidden/>
              </w:rPr>
              <w:instrText xml:space="preserve"> PAGEREF _Toc201068459 \h </w:instrText>
            </w:r>
            <w:r w:rsidR="009006B7">
              <w:rPr>
                <w:noProof/>
                <w:webHidden/>
              </w:rPr>
            </w:r>
            <w:r w:rsidR="009006B7">
              <w:rPr>
                <w:noProof/>
                <w:webHidden/>
              </w:rPr>
              <w:fldChar w:fldCharType="separate"/>
            </w:r>
            <w:r w:rsidR="009006B7">
              <w:rPr>
                <w:noProof/>
                <w:webHidden/>
              </w:rPr>
              <w:t>1</w:t>
            </w:r>
            <w:r w:rsidR="009006B7">
              <w:rPr>
                <w:noProof/>
                <w:webHidden/>
              </w:rPr>
              <w:fldChar w:fldCharType="end"/>
            </w:r>
          </w:hyperlink>
        </w:p>
        <w:p w14:paraId="571289D7" w14:textId="7B7F63FC" w:rsidR="009006B7" w:rsidRDefault="009006B7">
          <w:pPr>
            <w:pStyle w:val="TOC2"/>
            <w:tabs>
              <w:tab w:val="right" w:leader="dot" w:pos="8690"/>
            </w:tabs>
            <w:rPr>
              <w:rFonts w:asciiTheme="minorHAnsi" w:eastAsiaTheme="minorEastAsia" w:hAnsiTheme="minorHAnsi" w:cstheme="minorBidi"/>
              <w:noProof/>
              <w:color w:val="auto"/>
            </w:rPr>
          </w:pPr>
          <w:hyperlink w:anchor="_Toc201068460" w:history="1">
            <w:r w:rsidRPr="00BD2279">
              <w:rPr>
                <w:rStyle w:val="Hyperlink"/>
                <w:noProof/>
              </w:rPr>
              <w:t>Purpose and Description</w:t>
            </w:r>
            <w:r>
              <w:rPr>
                <w:noProof/>
                <w:webHidden/>
              </w:rPr>
              <w:tab/>
            </w:r>
            <w:r>
              <w:rPr>
                <w:noProof/>
                <w:webHidden/>
              </w:rPr>
              <w:fldChar w:fldCharType="begin"/>
            </w:r>
            <w:r>
              <w:rPr>
                <w:noProof/>
                <w:webHidden/>
              </w:rPr>
              <w:instrText xml:space="preserve"> PAGEREF _Toc201068460 \h </w:instrText>
            </w:r>
            <w:r>
              <w:rPr>
                <w:noProof/>
                <w:webHidden/>
              </w:rPr>
            </w:r>
            <w:r>
              <w:rPr>
                <w:noProof/>
                <w:webHidden/>
              </w:rPr>
              <w:fldChar w:fldCharType="separate"/>
            </w:r>
            <w:r>
              <w:rPr>
                <w:noProof/>
                <w:webHidden/>
              </w:rPr>
              <w:t>3</w:t>
            </w:r>
            <w:r>
              <w:rPr>
                <w:noProof/>
                <w:webHidden/>
              </w:rPr>
              <w:fldChar w:fldCharType="end"/>
            </w:r>
          </w:hyperlink>
        </w:p>
        <w:p w14:paraId="7D3EDB23" w14:textId="6235B120" w:rsidR="009006B7" w:rsidRDefault="009006B7">
          <w:pPr>
            <w:pStyle w:val="TOC2"/>
            <w:tabs>
              <w:tab w:val="right" w:leader="dot" w:pos="8690"/>
            </w:tabs>
            <w:rPr>
              <w:rFonts w:asciiTheme="minorHAnsi" w:eastAsiaTheme="minorEastAsia" w:hAnsiTheme="minorHAnsi" w:cstheme="minorBidi"/>
              <w:noProof/>
              <w:color w:val="auto"/>
            </w:rPr>
          </w:pPr>
          <w:hyperlink w:anchor="_Toc201068461" w:history="1">
            <w:r w:rsidRPr="00BD2279">
              <w:rPr>
                <w:rStyle w:val="Hyperlink"/>
                <w:noProof/>
              </w:rPr>
              <w:t>Objectives</w:t>
            </w:r>
            <w:r>
              <w:rPr>
                <w:noProof/>
                <w:webHidden/>
              </w:rPr>
              <w:tab/>
            </w:r>
            <w:r>
              <w:rPr>
                <w:noProof/>
                <w:webHidden/>
              </w:rPr>
              <w:fldChar w:fldCharType="begin"/>
            </w:r>
            <w:r>
              <w:rPr>
                <w:noProof/>
                <w:webHidden/>
              </w:rPr>
              <w:instrText xml:space="preserve"> PAGEREF _Toc201068461 \h </w:instrText>
            </w:r>
            <w:r>
              <w:rPr>
                <w:noProof/>
                <w:webHidden/>
              </w:rPr>
            </w:r>
            <w:r>
              <w:rPr>
                <w:noProof/>
                <w:webHidden/>
              </w:rPr>
              <w:fldChar w:fldCharType="separate"/>
            </w:r>
            <w:r>
              <w:rPr>
                <w:noProof/>
                <w:webHidden/>
              </w:rPr>
              <w:t>4</w:t>
            </w:r>
            <w:r>
              <w:rPr>
                <w:noProof/>
                <w:webHidden/>
              </w:rPr>
              <w:fldChar w:fldCharType="end"/>
            </w:r>
          </w:hyperlink>
        </w:p>
        <w:p w14:paraId="6F69CC57" w14:textId="5DA9B319" w:rsidR="009006B7" w:rsidRDefault="009006B7">
          <w:pPr>
            <w:pStyle w:val="TOC2"/>
            <w:tabs>
              <w:tab w:val="right" w:leader="dot" w:pos="8690"/>
            </w:tabs>
            <w:rPr>
              <w:rFonts w:asciiTheme="minorHAnsi" w:eastAsiaTheme="minorEastAsia" w:hAnsiTheme="minorHAnsi" w:cstheme="minorBidi"/>
              <w:noProof/>
              <w:color w:val="auto"/>
            </w:rPr>
          </w:pPr>
          <w:hyperlink w:anchor="_Toc201068462" w:history="1">
            <w:r w:rsidRPr="00BD2279">
              <w:rPr>
                <w:rStyle w:val="Hyperlink"/>
                <w:noProof/>
              </w:rPr>
              <w:t>Scope and Limitations</w:t>
            </w:r>
            <w:r>
              <w:rPr>
                <w:noProof/>
                <w:webHidden/>
              </w:rPr>
              <w:tab/>
            </w:r>
            <w:r>
              <w:rPr>
                <w:noProof/>
                <w:webHidden/>
              </w:rPr>
              <w:fldChar w:fldCharType="begin"/>
            </w:r>
            <w:r>
              <w:rPr>
                <w:noProof/>
                <w:webHidden/>
              </w:rPr>
              <w:instrText xml:space="preserve"> PAGEREF _Toc201068462 \h </w:instrText>
            </w:r>
            <w:r>
              <w:rPr>
                <w:noProof/>
                <w:webHidden/>
              </w:rPr>
            </w:r>
            <w:r>
              <w:rPr>
                <w:noProof/>
                <w:webHidden/>
              </w:rPr>
              <w:fldChar w:fldCharType="separate"/>
            </w:r>
            <w:r>
              <w:rPr>
                <w:noProof/>
                <w:webHidden/>
              </w:rPr>
              <w:t>5</w:t>
            </w:r>
            <w:r>
              <w:rPr>
                <w:noProof/>
                <w:webHidden/>
              </w:rPr>
              <w:fldChar w:fldCharType="end"/>
            </w:r>
          </w:hyperlink>
        </w:p>
        <w:p w14:paraId="48D124E9" w14:textId="4BDA9C7A" w:rsidR="009006B7" w:rsidRDefault="009006B7">
          <w:pPr>
            <w:pStyle w:val="TOC2"/>
            <w:tabs>
              <w:tab w:val="right" w:leader="dot" w:pos="8690"/>
            </w:tabs>
            <w:rPr>
              <w:rFonts w:asciiTheme="minorHAnsi" w:eastAsiaTheme="minorEastAsia" w:hAnsiTheme="minorHAnsi" w:cstheme="minorBidi"/>
              <w:noProof/>
              <w:color w:val="auto"/>
            </w:rPr>
          </w:pPr>
          <w:hyperlink w:anchor="_Toc201068463" w:history="1">
            <w:r w:rsidRPr="00BD2279">
              <w:rPr>
                <w:rStyle w:val="Hyperlink"/>
                <w:noProof/>
              </w:rPr>
              <w:t>Conceptual Framework</w:t>
            </w:r>
            <w:r>
              <w:rPr>
                <w:noProof/>
                <w:webHidden/>
              </w:rPr>
              <w:tab/>
            </w:r>
            <w:r>
              <w:rPr>
                <w:noProof/>
                <w:webHidden/>
              </w:rPr>
              <w:fldChar w:fldCharType="begin"/>
            </w:r>
            <w:r>
              <w:rPr>
                <w:noProof/>
                <w:webHidden/>
              </w:rPr>
              <w:instrText xml:space="preserve"> PAGEREF _Toc201068463 \h </w:instrText>
            </w:r>
            <w:r>
              <w:rPr>
                <w:noProof/>
                <w:webHidden/>
              </w:rPr>
            </w:r>
            <w:r>
              <w:rPr>
                <w:noProof/>
                <w:webHidden/>
              </w:rPr>
              <w:fldChar w:fldCharType="separate"/>
            </w:r>
            <w:r>
              <w:rPr>
                <w:noProof/>
                <w:webHidden/>
              </w:rPr>
              <w:t>10</w:t>
            </w:r>
            <w:r>
              <w:rPr>
                <w:noProof/>
                <w:webHidden/>
              </w:rPr>
              <w:fldChar w:fldCharType="end"/>
            </w:r>
          </w:hyperlink>
        </w:p>
        <w:p w14:paraId="1A81C980" w14:textId="6D5B5FC3" w:rsidR="009006B7" w:rsidRDefault="009006B7">
          <w:pPr>
            <w:pStyle w:val="TOC1"/>
            <w:tabs>
              <w:tab w:val="right" w:leader="dot" w:pos="8690"/>
            </w:tabs>
            <w:rPr>
              <w:rFonts w:asciiTheme="minorHAnsi" w:eastAsiaTheme="minorEastAsia" w:hAnsiTheme="minorHAnsi" w:cstheme="minorBidi"/>
              <w:noProof/>
              <w:color w:val="auto"/>
            </w:rPr>
          </w:pPr>
          <w:hyperlink w:anchor="_Toc201068464" w:history="1">
            <w:r w:rsidRPr="00BD2279">
              <w:rPr>
                <w:rStyle w:val="Hyperlink"/>
                <w:noProof/>
              </w:rPr>
              <w:t>CHAPTER 2</w:t>
            </w:r>
            <w:r>
              <w:rPr>
                <w:noProof/>
                <w:webHidden/>
              </w:rPr>
              <w:tab/>
            </w:r>
            <w:r>
              <w:rPr>
                <w:noProof/>
                <w:webHidden/>
              </w:rPr>
              <w:fldChar w:fldCharType="begin"/>
            </w:r>
            <w:r>
              <w:rPr>
                <w:noProof/>
                <w:webHidden/>
              </w:rPr>
              <w:instrText xml:space="preserve"> PAGEREF _Toc201068464 \h </w:instrText>
            </w:r>
            <w:r>
              <w:rPr>
                <w:noProof/>
                <w:webHidden/>
              </w:rPr>
            </w:r>
            <w:r>
              <w:rPr>
                <w:noProof/>
                <w:webHidden/>
              </w:rPr>
              <w:fldChar w:fldCharType="separate"/>
            </w:r>
            <w:r>
              <w:rPr>
                <w:noProof/>
                <w:webHidden/>
              </w:rPr>
              <w:t>14</w:t>
            </w:r>
            <w:r>
              <w:rPr>
                <w:noProof/>
                <w:webHidden/>
              </w:rPr>
              <w:fldChar w:fldCharType="end"/>
            </w:r>
          </w:hyperlink>
        </w:p>
        <w:p w14:paraId="001BF897" w14:textId="6D044E79" w:rsidR="009006B7" w:rsidRDefault="009006B7">
          <w:pPr>
            <w:pStyle w:val="TOC1"/>
            <w:tabs>
              <w:tab w:val="right" w:leader="dot" w:pos="8690"/>
            </w:tabs>
            <w:rPr>
              <w:rFonts w:asciiTheme="minorHAnsi" w:eastAsiaTheme="minorEastAsia" w:hAnsiTheme="minorHAnsi" w:cstheme="minorBidi"/>
              <w:noProof/>
              <w:color w:val="auto"/>
            </w:rPr>
          </w:pPr>
          <w:hyperlink w:anchor="_Toc201068465" w:history="1">
            <w:r w:rsidRPr="00BD2279">
              <w:rPr>
                <w:rStyle w:val="Hyperlink"/>
                <w:noProof/>
              </w:rPr>
              <w:t>REVIEW OF RELATED LITERATURE/SYSTEMS</w:t>
            </w:r>
            <w:r>
              <w:rPr>
                <w:noProof/>
                <w:webHidden/>
              </w:rPr>
              <w:tab/>
            </w:r>
            <w:r>
              <w:rPr>
                <w:noProof/>
                <w:webHidden/>
              </w:rPr>
              <w:fldChar w:fldCharType="begin"/>
            </w:r>
            <w:r>
              <w:rPr>
                <w:noProof/>
                <w:webHidden/>
              </w:rPr>
              <w:instrText xml:space="preserve"> PAGEREF _Toc201068465 \h </w:instrText>
            </w:r>
            <w:r>
              <w:rPr>
                <w:noProof/>
                <w:webHidden/>
              </w:rPr>
            </w:r>
            <w:r>
              <w:rPr>
                <w:noProof/>
                <w:webHidden/>
              </w:rPr>
              <w:fldChar w:fldCharType="separate"/>
            </w:r>
            <w:r>
              <w:rPr>
                <w:noProof/>
                <w:webHidden/>
              </w:rPr>
              <w:t>14</w:t>
            </w:r>
            <w:r>
              <w:rPr>
                <w:noProof/>
                <w:webHidden/>
              </w:rPr>
              <w:fldChar w:fldCharType="end"/>
            </w:r>
          </w:hyperlink>
        </w:p>
        <w:p w14:paraId="4C1C581A" w14:textId="09C7CCDA" w:rsidR="009006B7" w:rsidRDefault="009006B7">
          <w:pPr>
            <w:pStyle w:val="TOC1"/>
            <w:tabs>
              <w:tab w:val="right" w:leader="dot" w:pos="8690"/>
            </w:tabs>
            <w:rPr>
              <w:rFonts w:asciiTheme="minorHAnsi" w:eastAsiaTheme="minorEastAsia" w:hAnsiTheme="minorHAnsi" w:cstheme="minorBidi"/>
              <w:noProof/>
              <w:color w:val="auto"/>
            </w:rPr>
          </w:pPr>
          <w:hyperlink w:anchor="_Toc201068466" w:history="1">
            <w:r w:rsidRPr="00BD2279">
              <w:rPr>
                <w:rStyle w:val="Hyperlink"/>
                <w:noProof/>
              </w:rPr>
              <w:t>CHAPTER 3</w:t>
            </w:r>
            <w:r>
              <w:rPr>
                <w:noProof/>
                <w:webHidden/>
              </w:rPr>
              <w:tab/>
            </w:r>
            <w:r>
              <w:rPr>
                <w:noProof/>
                <w:webHidden/>
              </w:rPr>
              <w:fldChar w:fldCharType="begin"/>
            </w:r>
            <w:r>
              <w:rPr>
                <w:noProof/>
                <w:webHidden/>
              </w:rPr>
              <w:instrText xml:space="preserve"> PAGEREF _Toc201068466 \h </w:instrText>
            </w:r>
            <w:r>
              <w:rPr>
                <w:noProof/>
                <w:webHidden/>
              </w:rPr>
            </w:r>
            <w:r>
              <w:rPr>
                <w:noProof/>
                <w:webHidden/>
              </w:rPr>
              <w:fldChar w:fldCharType="separate"/>
            </w:r>
            <w:r>
              <w:rPr>
                <w:noProof/>
                <w:webHidden/>
              </w:rPr>
              <w:t>28</w:t>
            </w:r>
            <w:r>
              <w:rPr>
                <w:noProof/>
                <w:webHidden/>
              </w:rPr>
              <w:fldChar w:fldCharType="end"/>
            </w:r>
          </w:hyperlink>
        </w:p>
        <w:p w14:paraId="766CAD78" w14:textId="1C4170F1" w:rsidR="009006B7" w:rsidRDefault="009006B7">
          <w:pPr>
            <w:pStyle w:val="TOC1"/>
            <w:tabs>
              <w:tab w:val="right" w:leader="dot" w:pos="8690"/>
            </w:tabs>
            <w:rPr>
              <w:rFonts w:asciiTheme="minorHAnsi" w:eastAsiaTheme="minorEastAsia" w:hAnsiTheme="minorHAnsi" w:cstheme="minorBidi"/>
              <w:noProof/>
              <w:color w:val="auto"/>
            </w:rPr>
          </w:pPr>
          <w:hyperlink w:anchor="_Toc201068467" w:history="1">
            <w:r w:rsidRPr="00BD2279">
              <w:rPr>
                <w:rStyle w:val="Hyperlink"/>
                <w:noProof/>
              </w:rPr>
              <w:t>TECHNICAL BACKGROUND</w:t>
            </w:r>
            <w:r>
              <w:rPr>
                <w:noProof/>
                <w:webHidden/>
              </w:rPr>
              <w:tab/>
            </w:r>
            <w:r>
              <w:rPr>
                <w:noProof/>
                <w:webHidden/>
              </w:rPr>
              <w:fldChar w:fldCharType="begin"/>
            </w:r>
            <w:r>
              <w:rPr>
                <w:noProof/>
                <w:webHidden/>
              </w:rPr>
              <w:instrText xml:space="preserve"> PAGEREF _Toc201068467 \h </w:instrText>
            </w:r>
            <w:r>
              <w:rPr>
                <w:noProof/>
                <w:webHidden/>
              </w:rPr>
            </w:r>
            <w:r>
              <w:rPr>
                <w:noProof/>
                <w:webHidden/>
              </w:rPr>
              <w:fldChar w:fldCharType="separate"/>
            </w:r>
            <w:r>
              <w:rPr>
                <w:noProof/>
                <w:webHidden/>
              </w:rPr>
              <w:t>28</w:t>
            </w:r>
            <w:r>
              <w:rPr>
                <w:noProof/>
                <w:webHidden/>
              </w:rPr>
              <w:fldChar w:fldCharType="end"/>
            </w:r>
          </w:hyperlink>
        </w:p>
        <w:p w14:paraId="4247BC85" w14:textId="4A1D1880" w:rsidR="009006B7" w:rsidRDefault="009006B7">
          <w:pPr>
            <w:pStyle w:val="TOC2"/>
            <w:tabs>
              <w:tab w:val="right" w:leader="dot" w:pos="8690"/>
            </w:tabs>
            <w:rPr>
              <w:rFonts w:asciiTheme="minorHAnsi" w:eastAsiaTheme="minorEastAsia" w:hAnsiTheme="minorHAnsi" w:cstheme="minorBidi"/>
              <w:noProof/>
              <w:color w:val="auto"/>
            </w:rPr>
          </w:pPr>
          <w:hyperlink w:anchor="_Toc201068468" w:history="1">
            <w:r w:rsidRPr="00BD2279">
              <w:rPr>
                <w:rStyle w:val="Hyperlink"/>
                <w:noProof/>
              </w:rPr>
              <w:t>Hardware Requirements</w:t>
            </w:r>
            <w:r>
              <w:rPr>
                <w:noProof/>
                <w:webHidden/>
              </w:rPr>
              <w:tab/>
            </w:r>
            <w:r>
              <w:rPr>
                <w:noProof/>
                <w:webHidden/>
              </w:rPr>
              <w:fldChar w:fldCharType="begin"/>
            </w:r>
            <w:r>
              <w:rPr>
                <w:noProof/>
                <w:webHidden/>
              </w:rPr>
              <w:instrText xml:space="preserve"> PAGEREF _Toc201068468 \h </w:instrText>
            </w:r>
            <w:r>
              <w:rPr>
                <w:noProof/>
                <w:webHidden/>
              </w:rPr>
            </w:r>
            <w:r>
              <w:rPr>
                <w:noProof/>
                <w:webHidden/>
              </w:rPr>
              <w:fldChar w:fldCharType="separate"/>
            </w:r>
            <w:r>
              <w:rPr>
                <w:noProof/>
                <w:webHidden/>
              </w:rPr>
              <w:t>28</w:t>
            </w:r>
            <w:r>
              <w:rPr>
                <w:noProof/>
                <w:webHidden/>
              </w:rPr>
              <w:fldChar w:fldCharType="end"/>
            </w:r>
          </w:hyperlink>
        </w:p>
        <w:p w14:paraId="551811C2" w14:textId="48F2CCFF" w:rsidR="009006B7" w:rsidRDefault="009006B7">
          <w:pPr>
            <w:pStyle w:val="TOC2"/>
            <w:tabs>
              <w:tab w:val="right" w:leader="dot" w:pos="8690"/>
            </w:tabs>
            <w:rPr>
              <w:rFonts w:asciiTheme="minorHAnsi" w:eastAsiaTheme="minorEastAsia" w:hAnsiTheme="minorHAnsi" w:cstheme="minorBidi"/>
              <w:noProof/>
              <w:color w:val="auto"/>
            </w:rPr>
          </w:pPr>
          <w:hyperlink w:anchor="_Toc201068469" w:history="1">
            <w:r w:rsidRPr="00BD2279">
              <w:rPr>
                <w:rStyle w:val="Hyperlink"/>
                <w:noProof/>
              </w:rPr>
              <w:t>Software Requirements</w:t>
            </w:r>
            <w:r>
              <w:rPr>
                <w:noProof/>
                <w:webHidden/>
              </w:rPr>
              <w:tab/>
            </w:r>
            <w:r>
              <w:rPr>
                <w:noProof/>
                <w:webHidden/>
              </w:rPr>
              <w:fldChar w:fldCharType="begin"/>
            </w:r>
            <w:r>
              <w:rPr>
                <w:noProof/>
                <w:webHidden/>
              </w:rPr>
              <w:instrText xml:space="preserve"> PAGEREF _Toc201068469 \h </w:instrText>
            </w:r>
            <w:r>
              <w:rPr>
                <w:noProof/>
                <w:webHidden/>
              </w:rPr>
            </w:r>
            <w:r>
              <w:rPr>
                <w:noProof/>
                <w:webHidden/>
              </w:rPr>
              <w:fldChar w:fldCharType="separate"/>
            </w:r>
            <w:r>
              <w:rPr>
                <w:noProof/>
                <w:webHidden/>
              </w:rPr>
              <w:t>29</w:t>
            </w:r>
            <w:r>
              <w:rPr>
                <w:noProof/>
                <w:webHidden/>
              </w:rPr>
              <w:fldChar w:fldCharType="end"/>
            </w:r>
          </w:hyperlink>
        </w:p>
        <w:p w14:paraId="75A8ABC7" w14:textId="5BE31B5D" w:rsidR="009006B7" w:rsidRDefault="009006B7">
          <w:pPr>
            <w:pStyle w:val="TOC2"/>
            <w:tabs>
              <w:tab w:val="right" w:leader="dot" w:pos="8690"/>
            </w:tabs>
            <w:rPr>
              <w:rFonts w:asciiTheme="minorHAnsi" w:eastAsiaTheme="minorEastAsia" w:hAnsiTheme="minorHAnsi" w:cstheme="minorBidi"/>
              <w:noProof/>
              <w:color w:val="auto"/>
            </w:rPr>
          </w:pPr>
          <w:hyperlink w:anchor="_Toc201068471" w:history="1">
            <w:r w:rsidRPr="00BD2279">
              <w:rPr>
                <w:rStyle w:val="Hyperlink"/>
                <w:noProof/>
              </w:rPr>
              <w:t>Data Requirements</w:t>
            </w:r>
            <w:r>
              <w:rPr>
                <w:noProof/>
                <w:webHidden/>
              </w:rPr>
              <w:tab/>
            </w:r>
            <w:r>
              <w:rPr>
                <w:noProof/>
                <w:webHidden/>
              </w:rPr>
              <w:fldChar w:fldCharType="begin"/>
            </w:r>
            <w:r>
              <w:rPr>
                <w:noProof/>
                <w:webHidden/>
              </w:rPr>
              <w:instrText xml:space="preserve"> PAGEREF _Toc201068471 \h </w:instrText>
            </w:r>
            <w:r>
              <w:rPr>
                <w:noProof/>
                <w:webHidden/>
              </w:rPr>
            </w:r>
            <w:r>
              <w:rPr>
                <w:noProof/>
                <w:webHidden/>
              </w:rPr>
              <w:fldChar w:fldCharType="separate"/>
            </w:r>
            <w:r>
              <w:rPr>
                <w:noProof/>
                <w:webHidden/>
              </w:rPr>
              <w:t>30</w:t>
            </w:r>
            <w:r>
              <w:rPr>
                <w:noProof/>
                <w:webHidden/>
              </w:rPr>
              <w:fldChar w:fldCharType="end"/>
            </w:r>
          </w:hyperlink>
        </w:p>
        <w:p w14:paraId="62D2D9E4" w14:textId="65CC4313" w:rsidR="009006B7" w:rsidRDefault="009006B7">
          <w:pPr>
            <w:pStyle w:val="TOC2"/>
            <w:tabs>
              <w:tab w:val="right" w:leader="dot" w:pos="8690"/>
            </w:tabs>
            <w:rPr>
              <w:rFonts w:asciiTheme="minorHAnsi" w:eastAsiaTheme="minorEastAsia" w:hAnsiTheme="minorHAnsi" w:cstheme="minorBidi"/>
              <w:noProof/>
              <w:color w:val="auto"/>
            </w:rPr>
          </w:pPr>
          <w:hyperlink w:anchor="_Toc201068472" w:history="1">
            <w:r w:rsidRPr="00BD2279">
              <w:rPr>
                <w:rStyle w:val="Hyperlink"/>
                <w:noProof/>
              </w:rPr>
              <w:t>User Requirements</w:t>
            </w:r>
            <w:r>
              <w:rPr>
                <w:noProof/>
                <w:webHidden/>
              </w:rPr>
              <w:tab/>
            </w:r>
            <w:r>
              <w:rPr>
                <w:noProof/>
                <w:webHidden/>
              </w:rPr>
              <w:fldChar w:fldCharType="begin"/>
            </w:r>
            <w:r>
              <w:rPr>
                <w:noProof/>
                <w:webHidden/>
              </w:rPr>
              <w:instrText xml:space="preserve"> PAGEREF _Toc201068472 \h </w:instrText>
            </w:r>
            <w:r>
              <w:rPr>
                <w:noProof/>
                <w:webHidden/>
              </w:rPr>
            </w:r>
            <w:r>
              <w:rPr>
                <w:noProof/>
                <w:webHidden/>
              </w:rPr>
              <w:fldChar w:fldCharType="separate"/>
            </w:r>
            <w:r>
              <w:rPr>
                <w:noProof/>
                <w:webHidden/>
              </w:rPr>
              <w:t>31</w:t>
            </w:r>
            <w:r>
              <w:rPr>
                <w:noProof/>
                <w:webHidden/>
              </w:rPr>
              <w:fldChar w:fldCharType="end"/>
            </w:r>
          </w:hyperlink>
        </w:p>
        <w:p w14:paraId="4DFDEF8C" w14:textId="00C97A07" w:rsidR="009006B7" w:rsidRDefault="009006B7">
          <w:pPr>
            <w:pStyle w:val="TOC1"/>
            <w:tabs>
              <w:tab w:val="right" w:leader="dot" w:pos="8690"/>
            </w:tabs>
            <w:rPr>
              <w:rFonts w:asciiTheme="minorHAnsi" w:eastAsiaTheme="minorEastAsia" w:hAnsiTheme="minorHAnsi" w:cstheme="minorBidi"/>
              <w:noProof/>
              <w:color w:val="auto"/>
            </w:rPr>
          </w:pPr>
          <w:hyperlink w:anchor="_Toc201068473" w:history="1">
            <w:r w:rsidRPr="00BD2279">
              <w:rPr>
                <w:rStyle w:val="Hyperlink"/>
                <w:noProof/>
              </w:rPr>
              <w:t>CHAPTER 4</w:t>
            </w:r>
            <w:r>
              <w:rPr>
                <w:noProof/>
                <w:webHidden/>
              </w:rPr>
              <w:tab/>
            </w:r>
            <w:r>
              <w:rPr>
                <w:noProof/>
                <w:webHidden/>
              </w:rPr>
              <w:fldChar w:fldCharType="begin"/>
            </w:r>
            <w:r>
              <w:rPr>
                <w:noProof/>
                <w:webHidden/>
              </w:rPr>
              <w:instrText xml:space="preserve"> PAGEREF _Toc201068473 \h </w:instrText>
            </w:r>
            <w:r>
              <w:rPr>
                <w:noProof/>
                <w:webHidden/>
              </w:rPr>
            </w:r>
            <w:r>
              <w:rPr>
                <w:noProof/>
                <w:webHidden/>
              </w:rPr>
              <w:fldChar w:fldCharType="separate"/>
            </w:r>
            <w:r>
              <w:rPr>
                <w:noProof/>
                <w:webHidden/>
              </w:rPr>
              <w:t>34</w:t>
            </w:r>
            <w:r>
              <w:rPr>
                <w:noProof/>
                <w:webHidden/>
              </w:rPr>
              <w:fldChar w:fldCharType="end"/>
            </w:r>
          </w:hyperlink>
        </w:p>
        <w:p w14:paraId="21DBA108" w14:textId="5F27E075" w:rsidR="009006B7" w:rsidRDefault="009006B7">
          <w:pPr>
            <w:pStyle w:val="TOC1"/>
            <w:tabs>
              <w:tab w:val="right" w:leader="dot" w:pos="8690"/>
            </w:tabs>
            <w:rPr>
              <w:rFonts w:asciiTheme="minorHAnsi" w:eastAsiaTheme="minorEastAsia" w:hAnsiTheme="minorHAnsi" w:cstheme="minorBidi"/>
              <w:noProof/>
              <w:color w:val="auto"/>
            </w:rPr>
          </w:pPr>
          <w:hyperlink w:anchor="_Toc201068474" w:history="1">
            <w:r w:rsidRPr="00BD2279">
              <w:rPr>
                <w:rStyle w:val="Hyperlink"/>
                <w:noProof/>
              </w:rPr>
              <w:t>DESIGN AND METHODOLOGY</w:t>
            </w:r>
            <w:r>
              <w:rPr>
                <w:noProof/>
                <w:webHidden/>
              </w:rPr>
              <w:tab/>
            </w:r>
            <w:r>
              <w:rPr>
                <w:noProof/>
                <w:webHidden/>
              </w:rPr>
              <w:fldChar w:fldCharType="begin"/>
            </w:r>
            <w:r>
              <w:rPr>
                <w:noProof/>
                <w:webHidden/>
              </w:rPr>
              <w:instrText xml:space="preserve"> PAGEREF _Toc201068474 \h </w:instrText>
            </w:r>
            <w:r>
              <w:rPr>
                <w:noProof/>
                <w:webHidden/>
              </w:rPr>
            </w:r>
            <w:r>
              <w:rPr>
                <w:noProof/>
                <w:webHidden/>
              </w:rPr>
              <w:fldChar w:fldCharType="separate"/>
            </w:r>
            <w:r>
              <w:rPr>
                <w:noProof/>
                <w:webHidden/>
              </w:rPr>
              <w:t>34</w:t>
            </w:r>
            <w:r>
              <w:rPr>
                <w:noProof/>
                <w:webHidden/>
              </w:rPr>
              <w:fldChar w:fldCharType="end"/>
            </w:r>
          </w:hyperlink>
        </w:p>
        <w:p w14:paraId="01BD7B37" w14:textId="432CC44A" w:rsidR="009006B7" w:rsidRDefault="009006B7">
          <w:pPr>
            <w:pStyle w:val="TOC2"/>
            <w:tabs>
              <w:tab w:val="right" w:leader="dot" w:pos="8690"/>
            </w:tabs>
            <w:rPr>
              <w:rFonts w:asciiTheme="minorHAnsi" w:eastAsiaTheme="minorEastAsia" w:hAnsiTheme="minorHAnsi" w:cstheme="minorBidi"/>
              <w:noProof/>
              <w:color w:val="auto"/>
            </w:rPr>
          </w:pPr>
          <w:hyperlink w:anchor="_Toc201068475" w:history="1">
            <w:r w:rsidRPr="00BD2279">
              <w:rPr>
                <w:rStyle w:val="Hyperlink"/>
                <w:noProof/>
              </w:rPr>
              <w:t>Requirements Analysis</w:t>
            </w:r>
            <w:r>
              <w:rPr>
                <w:noProof/>
                <w:webHidden/>
              </w:rPr>
              <w:tab/>
            </w:r>
            <w:r>
              <w:rPr>
                <w:noProof/>
                <w:webHidden/>
              </w:rPr>
              <w:fldChar w:fldCharType="begin"/>
            </w:r>
            <w:r>
              <w:rPr>
                <w:noProof/>
                <w:webHidden/>
              </w:rPr>
              <w:instrText xml:space="preserve"> PAGEREF _Toc201068475 \h </w:instrText>
            </w:r>
            <w:r>
              <w:rPr>
                <w:noProof/>
                <w:webHidden/>
              </w:rPr>
            </w:r>
            <w:r>
              <w:rPr>
                <w:noProof/>
                <w:webHidden/>
              </w:rPr>
              <w:fldChar w:fldCharType="separate"/>
            </w:r>
            <w:r>
              <w:rPr>
                <w:noProof/>
                <w:webHidden/>
              </w:rPr>
              <w:t>34</w:t>
            </w:r>
            <w:r>
              <w:rPr>
                <w:noProof/>
                <w:webHidden/>
              </w:rPr>
              <w:fldChar w:fldCharType="end"/>
            </w:r>
          </w:hyperlink>
        </w:p>
        <w:p w14:paraId="5D2C8F25" w14:textId="0765DE1B" w:rsidR="009006B7" w:rsidRDefault="009006B7">
          <w:pPr>
            <w:pStyle w:val="TOC2"/>
            <w:tabs>
              <w:tab w:val="right" w:leader="dot" w:pos="8690"/>
            </w:tabs>
            <w:rPr>
              <w:rFonts w:asciiTheme="minorHAnsi" w:eastAsiaTheme="minorEastAsia" w:hAnsiTheme="minorHAnsi" w:cstheme="minorBidi"/>
              <w:noProof/>
              <w:color w:val="auto"/>
            </w:rPr>
          </w:pPr>
          <w:hyperlink w:anchor="_Toc201068476" w:history="1">
            <w:r w:rsidRPr="00BD2279">
              <w:rPr>
                <w:rStyle w:val="Hyperlink"/>
                <w:noProof/>
              </w:rPr>
              <w:t>Requirements Documentation</w:t>
            </w:r>
            <w:r>
              <w:rPr>
                <w:noProof/>
                <w:webHidden/>
              </w:rPr>
              <w:tab/>
            </w:r>
            <w:r>
              <w:rPr>
                <w:noProof/>
                <w:webHidden/>
              </w:rPr>
              <w:fldChar w:fldCharType="begin"/>
            </w:r>
            <w:r>
              <w:rPr>
                <w:noProof/>
                <w:webHidden/>
              </w:rPr>
              <w:instrText xml:space="preserve"> PAGEREF _Toc201068476 \h </w:instrText>
            </w:r>
            <w:r>
              <w:rPr>
                <w:noProof/>
                <w:webHidden/>
              </w:rPr>
            </w:r>
            <w:r>
              <w:rPr>
                <w:noProof/>
                <w:webHidden/>
              </w:rPr>
              <w:fldChar w:fldCharType="separate"/>
            </w:r>
            <w:r>
              <w:rPr>
                <w:noProof/>
                <w:webHidden/>
              </w:rPr>
              <w:t>37</w:t>
            </w:r>
            <w:r>
              <w:rPr>
                <w:noProof/>
                <w:webHidden/>
              </w:rPr>
              <w:fldChar w:fldCharType="end"/>
            </w:r>
          </w:hyperlink>
        </w:p>
        <w:p w14:paraId="117C780E" w14:textId="14625C6F" w:rsidR="009006B7" w:rsidRDefault="009006B7">
          <w:pPr>
            <w:pStyle w:val="TOC3"/>
            <w:tabs>
              <w:tab w:val="right" w:leader="dot" w:pos="8690"/>
            </w:tabs>
            <w:rPr>
              <w:rFonts w:asciiTheme="minorHAnsi" w:eastAsiaTheme="minorEastAsia" w:hAnsiTheme="minorHAnsi" w:cstheme="minorBidi"/>
              <w:noProof/>
              <w:color w:val="auto"/>
            </w:rPr>
          </w:pPr>
          <w:hyperlink w:anchor="_Toc201068477" w:history="1">
            <w:r w:rsidRPr="00BD2279">
              <w:rPr>
                <w:rStyle w:val="Hyperlink"/>
                <w:noProof/>
              </w:rPr>
              <w:t>Data Gathering Procedure</w:t>
            </w:r>
            <w:r>
              <w:rPr>
                <w:noProof/>
                <w:webHidden/>
              </w:rPr>
              <w:tab/>
            </w:r>
            <w:r>
              <w:rPr>
                <w:noProof/>
                <w:webHidden/>
              </w:rPr>
              <w:fldChar w:fldCharType="begin"/>
            </w:r>
            <w:r>
              <w:rPr>
                <w:noProof/>
                <w:webHidden/>
              </w:rPr>
              <w:instrText xml:space="preserve"> PAGEREF _Toc201068477 \h </w:instrText>
            </w:r>
            <w:r>
              <w:rPr>
                <w:noProof/>
                <w:webHidden/>
              </w:rPr>
            </w:r>
            <w:r>
              <w:rPr>
                <w:noProof/>
                <w:webHidden/>
              </w:rPr>
              <w:fldChar w:fldCharType="separate"/>
            </w:r>
            <w:r>
              <w:rPr>
                <w:noProof/>
                <w:webHidden/>
              </w:rPr>
              <w:t>60</w:t>
            </w:r>
            <w:r>
              <w:rPr>
                <w:noProof/>
                <w:webHidden/>
              </w:rPr>
              <w:fldChar w:fldCharType="end"/>
            </w:r>
          </w:hyperlink>
        </w:p>
        <w:p w14:paraId="6F1673FF" w14:textId="131061B7" w:rsidR="009006B7" w:rsidRDefault="009006B7">
          <w:pPr>
            <w:pStyle w:val="TOC3"/>
            <w:tabs>
              <w:tab w:val="right" w:leader="dot" w:pos="8690"/>
            </w:tabs>
            <w:rPr>
              <w:rFonts w:asciiTheme="minorHAnsi" w:eastAsiaTheme="minorEastAsia" w:hAnsiTheme="minorHAnsi" w:cstheme="minorBidi"/>
              <w:noProof/>
              <w:color w:val="auto"/>
            </w:rPr>
          </w:pPr>
          <w:hyperlink w:anchor="_Toc201068478" w:history="1">
            <w:r w:rsidRPr="00BD2279">
              <w:rPr>
                <w:rStyle w:val="Hyperlink"/>
                <w:noProof/>
              </w:rPr>
              <w:t>Respondents of the Study</w:t>
            </w:r>
            <w:r>
              <w:rPr>
                <w:noProof/>
                <w:webHidden/>
              </w:rPr>
              <w:tab/>
            </w:r>
            <w:r>
              <w:rPr>
                <w:noProof/>
                <w:webHidden/>
              </w:rPr>
              <w:fldChar w:fldCharType="begin"/>
            </w:r>
            <w:r>
              <w:rPr>
                <w:noProof/>
                <w:webHidden/>
              </w:rPr>
              <w:instrText xml:space="preserve"> PAGEREF _Toc201068478 \h </w:instrText>
            </w:r>
            <w:r>
              <w:rPr>
                <w:noProof/>
                <w:webHidden/>
              </w:rPr>
            </w:r>
            <w:r>
              <w:rPr>
                <w:noProof/>
                <w:webHidden/>
              </w:rPr>
              <w:fldChar w:fldCharType="separate"/>
            </w:r>
            <w:r>
              <w:rPr>
                <w:noProof/>
                <w:webHidden/>
              </w:rPr>
              <w:t>61</w:t>
            </w:r>
            <w:r>
              <w:rPr>
                <w:noProof/>
                <w:webHidden/>
              </w:rPr>
              <w:fldChar w:fldCharType="end"/>
            </w:r>
          </w:hyperlink>
        </w:p>
        <w:p w14:paraId="4B6CDF58" w14:textId="5E95551E" w:rsidR="009006B7" w:rsidRDefault="009006B7">
          <w:pPr>
            <w:pStyle w:val="TOC3"/>
            <w:tabs>
              <w:tab w:val="right" w:leader="dot" w:pos="8690"/>
            </w:tabs>
            <w:rPr>
              <w:rFonts w:asciiTheme="minorHAnsi" w:eastAsiaTheme="minorEastAsia" w:hAnsiTheme="minorHAnsi" w:cstheme="minorBidi"/>
              <w:noProof/>
              <w:color w:val="auto"/>
            </w:rPr>
          </w:pPr>
          <w:hyperlink w:anchor="_Toc201068479" w:history="1">
            <w:r w:rsidRPr="00BD2279">
              <w:rPr>
                <w:rStyle w:val="Hyperlink"/>
                <w:noProof/>
              </w:rPr>
              <w:t>Statistical Tool</w:t>
            </w:r>
            <w:r>
              <w:rPr>
                <w:noProof/>
                <w:webHidden/>
              </w:rPr>
              <w:tab/>
            </w:r>
            <w:r>
              <w:rPr>
                <w:noProof/>
                <w:webHidden/>
              </w:rPr>
              <w:fldChar w:fldCharType="begin"/>
            </w:r>
            <w:r>
              <w:rPr>
                <w:noProof/>
                <w:webHidden/>
              </w:rPr>
              <w:instrText xml:space="preserve"> PAGEREF _Toc201068479 \h </w:instrText>
            </w:r>
            <w:r>
              <w:rPr>
                <w:noProof/>
                <w:webHidden/>
              </w:rPr>
            </w:r>
            <w:r>
              <w:rPr>
                <w:noProof/>
                <w:webHidden/>
              </w:rPr>
              <w:fldChar w:fldCharType="separate"/>
            </w:r>
            <w:r>
              <w:rPr>
                <w:noProof/>
                <w:webHidden/>
              </w:rPr>
              <w:t>63</w:t>
            </w:r>
            <w:r>
              <w:rPr>
                <w:noProof/>
                <w:webHidden/>
              </w:rPr>
              <w:fldChar w:fldCharType="end"/>
            </w:r>
          </w:hyperlink>
        </w:p>
        <w:p w14:paraId="2AC1076A" w14:textId="7604A599" w:rsidR="009006B7" w:rsidRDefault="009006B7">
          <w:pPr>
            <w:pStyle w:val="TOC2"/>
            <w:tabs>
              <w:tab w:val="left" w:pos="960"/>
              <w:tab w:val="right" w:leader="dot" w:pos="8690"/>
            </w:tabs>
            <w:rPr>
              <w:rFonts w:asciiTheme="minorHAnsi" w:eastAsiaTheme="minorEastAsia" w:hAnsiTheme="minorHAnsi" w:cstheme="minorBidi"/>
              <w:noProof/>
              <w:color w:val="auto"/>
            </w:rPr>
          </w:pPr>
          <w:hyperlink w:anchor="_Toc201068480" w:history="1">
            <w:r w:rsidRPr="00BD2279">
              <w:rPr>
                <w:rStyle w:val="Hyperlink"/>
                <w:noProof/>
              </w:rPr>
              <w:t>A.</w:t>
            </w:r>
            <w:r>
              <w:rPr>
                <w:rFonts w:asciiTheme="minorHAnsi" w:eastAsiaTheme="minorEastAsia" w:hAnsiTheme="minorHAnsi" w:cstheme="minorBidi"/>
                <w:noProof/>
                <w:color w:val="auto"/>
              </w:rPr>
              <w:tab/>
            </w:r>
            <w:r w:rsidRPr="00BD2279">
              <w:rPr>
                <w:rStyle w:val="Hyperlink"/>
                <w:noProof/>
              </w:rPr>
              <w:t>Books</w:t>
            </w:r>
            <w:r>
              <w:rPr>
                <w:noProof/>
                <w:webHidden/>
              </w:rPr>
              <w:tab/>
            </w:r>
            <w:r>
              <w:rPr>
                <w:noProof/>
                <w:webHidden/>
              </w:rPr>
              <w:fldChar w:fldCharType="begin"/>
            </w:r>
            <w:r>
              <w:rPr>
                <w:noProof/>
                <w:webHidden/>
              </w:rPr>
              <w:instrText xml:space="preserve"> PAGEREF _Toc201068480 \h </w:instrText>
            </w:r>
            <w:r>
              <w:rPr>
                <w:noProof/>
                <w:webHidden/>
              </w:rPr>
            </w:r>
            <w:r>
              <w:rPr>
                <w:noProof/>
                <w:webHidden/>
              </w:rPr>
              <w:fldChar w:fldCharType="separate"/>
            </w:r>
            <w:r>
              <w:rPr>
                <w:noProof/>
                <w:webHidden/>
              </w:rPr>
              <w:t>66</w:t>
            </w:r>
            <w:r>
              <w:rPr>
                <w:noProof/>
                <w:webHidden/>
              </w:rPr>
              <w:fldChar w:fldCharType="end"/>
            </w:r>
          </w:hyperlink>
        </w:p>
        <w:p w14:paraId="037FA647" w14:textId="7089940E" w:rsidR="009006B7" w:rsidRDefault="009006B7" w:rsidP="009006B7">
          <w:pPr>
            <w:pStyle w:val="TOC2"/>
            <w:tabs>
              <w:tab w:val="left" w:pos="720"/>
              <w:tab w:val="right" w:leader="dot" w:pos="8690"/>
            </w:tabs>
            <w:rPr>
              <w:rFonts w:asciiTheme="minorHAnsi" w:eastAsiaTheme="minorEastAsia" w:hAnsiTheme="minorHAnsi" w:cstheme="minorBidi"/>
              <w:noProof/>
              <w:color w:val="auto"/>
            </w:rPr>
          </w:pPr>
          <w:hyperlink w:anchor="_Toc201068481" w:history="1">
            <w:r w:rsidRPr="00BD2279">
              <w:rPr>
                <w:rStyle w:val="Hyperlink"/>
                <w:noProof/>
              </w:rPr>
              <w:t>B.</w:t>
            </w:r>
            <w:r>
              <w:rPr>
                <w:rFonts w:asciiTheme="minorHAnsi" w:eastAsiaTheme="minorEastAsia" w:hAnsiTheme="minorHAnsi" w:cstheme="minorBidi"/>
                <w:noProof/>
                <w:color w:val="auto"/>
              </w:rPr>
              <w:tab/>
            </w:r>
            <w:r w:rsidRPr="00BD2279">
              <w:rPr>
                <w:rStyle w:val="Hyperlink"/>
                <w:noProof/>
              </w:rPr>
              <w:t>Journals/Conferences</w:t>
            </w:r>
            <w:r>
              <w:rPr>
                <w:noProof/>
                <w:webHidden/>
              </w:rPr>
              <w:tab/>
            </w:r>
            <w:r>
              <w:rPr>
                <w:noProof/>
                <w:webHidden/>
              </w:rPr>
              <w:fldChar w:fldCharType="begin"/>
            </w:r>
            <w:r>
              <w:rPr>
                <w:noProof/>
                <w:webHidden/>
              </w:rPr>
              <w:instrText xml:space="preserve"> PAGEREF _Toc201068481 \h </w:instrText>
            </w:r>
            <w:r>
              <w:rPr>
                <w:noProof/>
                <w:webHidden/>
              </w:rPr>
            </w:r>
            <w:r>
              <w:rPr>
                <w:noProof/>
                <w:webHidden/>
              </w:rPr>
              <w:fldChar w:fldCharType="separate"/>
            </w:r>
            <w:r>
              <w:rPr>
                <w:noProof/>
                <w:webHidden/>
              </w:rPr>
              <w:t>66</w:t>
            </w:r>
            <w:r>
              <w:rPr>
                <w:noProof/>
                <w:webHidden/>
              </w:rPr>
              <w:fldChar w:fldCharType="end"/>
            </w:r>
          </w:hyperlink>
        </w:p>
        <w:p w14:paraId="531AA50B" w14:textId="68004585" w:rsidR="009006B7" w:rsidRDefault="009006B7">
          <w:pPr>
            <w:pStyle w:val="TOC2"/>
            <w:tabs>
              <w:tab w:val="right" w:leader="dot" w:pos="8690"/>
            </w:tabs>
            <w:rPr>
              <w:rFonts w:asciiTheme="minorHAnsi" w:eastAsiaTheme="minorEastAsia" w:hAnsiTheme="minorHAnsi" w:cstheme="minorBidi"/>
              <w:noProof/>
              <w:color w:val="auto"/>
            </w:rPr>
          </w:pPr>
          <w:hyperlink w:anchor="_Toc201068483" w:history="1">
            <w:r w:rsidRPr="00BD2279">
              <w:rPr>
                <w:rStyle w:val="Hyperlink"/>
                <w:noProof/>
              </w:rPr>
              <w:t>C. Websites</w:t>
            </w:r>
            <w:r>
              <w:rPr>
                <w:noProof/>
                <w:webHidden/>
              </w:rPr>
              <w:tab/>
            </w:r>
            <w:r>
              <w:rPr>
                <w:noProof/>
                <w:webHidden/>
              </w:rPr>
              <w:fldChar w:fldCharType="begin"/>
            </w:r>
            <w:r>
              <w:rPr>
                <w:noProof/>
                <w:webHidden/>
              </w:rPr>
              <w:instrText xml:space="preserve"> PAGEREF _Toc201068483 \h </w:instrText>
            </w:r>
            <w:r>
              <w:rPr>
                <w:noProof/>
                <w:webHidden/>
              </w:rPr>
            </w:r>
            <w:r>
              <w:rPr>
                <w:noProof/>
                <w:webHidden/>
              </w:rPr>
              <w:fldChar w:fldCharType="separate"/>
            </w:r>
            <w:r>
              <w:rPr>
                <w:noProof/>
                <w:webHidden/>
              </w:rPr>
              <w:t>69</w:t>
            </w:r>
            <w:r>
              <w:rPr>
                <w:noProof/>
                <w:webHidden/>
              </w:rPr>
              <w:fldChar w:fldCharType="end"/>
            </w:r>
          </w:hyperlink>
        </w:p>
        <w:p w14:paraId="403A7A20" w14:textId="2A98FC48" w:rsidR="009006B7" w:rsidRDefault="009006B7">
          <w:pPr>
            <w:pStyle w:val="TOC2"/>
            <w:tabs>
              <w:tab w:val="right" w:leader="dot" w:pos="8690"/>
            </w:tabs>
            <w:rPr>
              <w:rFonts w:asciiTheme="minorHAnsi" w:eastAsiaTheme="minorEastAsia" w:hAnsiTheme="minorHAnsi" w:cstheme="minorBidi"/>
              <w:noProof/>
              <w:color w:val="auto"/>
            </w:rPr>
          </w:pPr>
          <w:hyperlink w:anchor="_Toc201068484" w:history="1">
            <w:r w:rsidRPr="00BD2279">
              <w:rPr>
                <w:rStyle w:val="Hyperlink"/>
                <w:noProof/>
              </w:rPr>
              <w:t>D. Other Sources</w:t>
            </w:r>
            <w:r>
              <w:rPr>
                <w:noProof/>
                <w:webHidden/>
              </w:rPr>
              <w:tab/>
            </w:r>
            <w:r>
              <w:rPr>
                <w:noProof/>
                <w:webHidden/>
              </w:rPr>
              <w:fldChar w:fldCharType="begin"/>
            </w:r>
            <w:r>
              <w:rPr>
                <w:noProof/>
                <w:webHidden/>
              </w:rPr>
              <w:instrText xml:space="preserve"> PAGEREF _Toc201068484 \h </w:instrText>
            </w:r>
            <w:r>
              <w:rPr>
                <w:noProof/>
                <w:webHidden/>
              </w:rPr>
            </w:r>
            <w:r>
              <w:rPr>
                <w:noProof/>
                <w:webHidden/>
              </w:rPr>
              <w:fldChar w:fldCharType="separate"/>
            </w:r>
            <w:r>
              <w:rPr>
                <w:noProof/>
                <w:webHidden/>
              </w:rPr>
              <w:t>69</w:t>
            </w:r>
            <w:r>
              <w:rPr>
                <w:noProof/>
                <w:webHidden/>
              </w:rPr>
              <w:fldChar w:fldCharType="end"/>
            </w:r>
          </w:hyperlink>
        </w:p>
        <w:p w14:paraId="088734CA" w14:textId="1E6C0361" w:rsidR="00AE6FCF" w:rsidRDefault="009A68D3">
          <w:r>
            <w:fldChar w:fldCharType="end"/>
          </w:r>
        </w:p>
      </w:sdtContent>
    </w:sdt>
    <w:p w14:paraId="4D638C1B" w14:textId="77777777" w:rsidR="00E336DD" w:rsidRDefault="00E336DD">
      <w:pPr>
        <w:spacing w:after="252" w:line="595" w:lineRule="auto"/>
        <w:ind w:left="-15" w:firstLine="240"/>
        <w:rPr>
          <w:color w:val="000000"/>
        </w:rPr>
      </w:pPr>
    </w:p>
    <w:p w14:paraId="262541FD" w14:textId="77777777" w:rsidR="00E336DD" w:rsidRDefault="00E336DD">
      <w:pPr>
        <w:spacing w:after="252" w:line="595" w:lineRule="auto"/>
        <w:ind w:left="-15" w:firstLine="240"/>
        <w:rPr>
          <w:color w:val="000000"/>
        </w:rPr>
      </w:pPr>
    </w:p>
    <w:p w14:paraId="778785E7" w14:textId="77777777" w:rsidR="00E336DD" w:rsidRDefault="00E336DD">
      <w:pPr>
        <w:spacing w:after="252" w:line="595" w:lineRule="auto"/>
        <w:ind w:left="-15" w:firstLine="240"/>
        <w:rPr>
          <w:color w:val="000000"/>
        </w:rPr>
      </w:pPr>
    </w:p>
    <w:p w14:paraId="2E8CC875" w14:textId="77777777" w:rsidR="00E336DD" w:rsidRDefault="00E336DD">
      <w:pPr>
        <w:spacing w:after="252" w:line="595" w:lineRule="auto"/>
        <w:ind w:left="-15" w:firstLine="240"/>
        <w:rPr>
          <w:color w:val="000000"/>
        </w:rPr>
      </w:pPr>
    </w:p>
    <w:p w14:paraId="2B314B88" w14:textId="77777777" w:rsidR="00E336DD" w:rsidRDefault="00E336DD">
      <w:pPr>
        <w:spacing w:after="252" w:line="595" w:lineRule="auto"/>
        <w:ind w:left="-15" w:firstLine="240"/>
        <w:rPr>
          <w:color w:val="000000"/>
        </w:rPr>
      </w:pPr>
    </w:p>
    <w:p w14:paraId="02DEC7BF" w14:textId="77777777" w:rsidR="009006B7" w:rsidRDefault="009006B7">
      <w:pPr>
        <w:spacing w:after="252" w:line="595" w:lineRule="auto"/>
        <w:ind w:left="-15" w:firstLine="240"/>
        <w:rPr>
          <w:color w:val="000000"/>
        </w:rPr>
      </w:pPr>
    </w:p>
    <w:p w14:paraId="4E2F1917" w14:textId="77777777" w:rsidR="009006B7" w:rsidRDefault="009006B7">
      <w:pPr>
        <w:spacing w:after="252" w:line="595" w:lineRule="auto"/>
        <w:ind w:left="-15" w:firstLine="240"/>
        <w:rPr>
          <w:color w:val="000000"/>
        </w:rPr>
      </w:pPr>
    </w:p>
    <w:p w14:paraId="28F72103" w14:textId="77777777" w:rsidR="009006B7" w:rsidRDefault="009006B7">
      <w:pPr>
        <w:spacing w:after="252" w:line="595" w:lineRule="auto"/>
        <w:ind w:left="-15" w:firstLine="240"/>
        <w:rPr>
          <w:color w:val="000000"/>
        </w:rPr>
      </w:pPr>
    </w:p>
    <w:p w14:paraId="0028DB33" w14:textId="77777777" w:rsidR="00D41AB1" w:rsidRDefault="00D41AB1" w:rsidP="00D41AB1">
      <w:pPr>
        <w:spacing w:after="252" w:line="595" w:lineRule="auto"/>
        <w:ind w:left="-15" w:firstLine="240"/>
        <w:rPr>
          <w:color w:val="000000"/>
        </w:rPr>
      </w:pPr>
    </w:p>
    <w:p w14:paraId="255A12F4" w14:textId="6D7016D5" w:rsidR="00E336DD" w:rsidRDefault="009A68D3" w:rsidP="00D41AB1">
      <w:pPr>
        <w:spacing w:after="252" w:line="595" w:lineRule="auto"/>
        <w:ind w:left="-15" w:firstLine="240"/>
        <w:rPr>
          <w:b/>
          <w:color w:val="000000"/>
        </w:rPr>
      </w:pPr>
      <w:r>
        <w:rPr>
          <w:color w:val="000000"/>
        </w:rPr>
        <w:lastRenderedPageBreak/>
        <w:t xml:space="preserve"> </w:t>
      </w:r>
      <w:r>
        <w:rPr>
          <w:b/>
          <w:color w:val="000000"/>
        </w:rPr>
        <w:t xml:space="preserve">LIST OF FIGURES </w:t>
      </w:r>
    </w:p>
    <w:p w14:paraId="5B62268C" w14:textId="12A00AA4" w:rsidR="00357A1C" w:rsidRDefault="007E2D30">
      <w:pPr>
        <w:pStyle w:val="TableofFigures"/>
        <w:tabs>
          <w:tab w:val="right" w:leader="dot" w:pos="8690"/>
        </w:tabs>
        <w:rPr>
          <w:rFonts w:asciiTheme="minorHAnsi" w:eastAsiaTheme="minorEastAsia" w:hAnsiTheme="minorHAnsi" w:cstheme="minorBidi"/>
          <w:noProof/>
          <w:color w:val="auto"/>
        </w:rPr>
      </w:pPr>
      <w:r>
        <w:fldChar w:fldCharType="begin"/>
      </w:r>
      <w:r>
        <w:instrText xml:space="preserve"> TOC \c "Figure" </w:instrText>
      </w:r>
      <w:r>
        <w:fldChar w:fldCharType="separate"/>
      </w:r>
      <w:r w:rsidR="00357A1C" w:rsidRPr="004F186A">
        <w:rPr>
          <w:noProof/>
        </w:rPr>
        <w:t>Figure 1. Conceptual Framework</w:t>
      </w:r>
      <w:r w:rsidR="00357A1C">
        <w:rPr>
          <w:noProof/>
        </w:rPr>
        <w:tab/>
      </w:r>
      <w:r w:rsidR="00357A1C">
        <w:rPr>
          <w:noProof/>
        </w:rPr>
        <w:fldChar w:fldCharType="begin"/>
      </w:r>
      <w:r w:rsidR="00357A1C">
        <w:rPr>
          <w:noProof/>
        </w:rPr>
        <w:instrText xml:space="preserve"> PAGEREF _Toc204927763 \h </w:instrText>
      </w:r>
      <w:r w:rsidR="00357A1C">
        <w:rPr>
          <w:noProof/>
        </w:rPr>
      </w:r>
      <w:r w:rsidR="00357A1C">
        <w:rPr>
          <w:noProof/>
        </w:rPr>
        <w:fldChar w:fldCharType="separate"/>
      </w:r>
      <w:r w:rsidR="00357A1C">
        <w:rPr>
          <w:noProof/>
        </w:rPr>
        <w:t>10</w:t>
      </w:r>
      <w:r w:rsidR="00357A1C">
        <w:rPr>
          <w:noProof/>
        </w:rPr>
        <w:fldChar w:fldCharType="end"/>
      </w:r>
    </w:p>
    <w:p w14:paraId="5F6D9F7A" w14:textId="3EF0DB74"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2. GIS Integration Framework</w:t>
      </w:r>
      <w:r>
        <w:rPr>
          <w:noProof/>
        </w:rPr>
        <w:tab/>
      </w:r>
      <w:r>
        <w:rPr>
          <w:noProof/>
        </w:rPr>
        <w:fldChar w:fldCharType="begin"/>
      </w:r>
      <w:r>
        <w:rPr>
          <w:noProof/>
        </w:rPr>
        <w:instrText xml:space="preserve"> PAGEREF _Toc204927764 \h </w:instrText>
      </w:r>
      <w:r>
        <w:rPr>
          <w:noProof/>
        </w:rPr>
      </w:r>
      <w:r>
        <w:rPr>
          <w:noProof/>
        </w:rPr>
        <w:fldChar w:fldCharType="separate"/>
      </w:r>
      <w:r>
        <w:rPr>
          <w:noProof/>
        </w:rPr>
        <w:t>13</w:t>
      </w:r>
      <w:r>
        <w:rPr>
          <w:noProof/>
        </w:rPr>
        <w:fldChar w:fldCharType="end"/>
      </w:r>
    </w:p>
    <w:p w14:paraId="0B8BE444" w14:textId="146FE8B6"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3. Activity Diagram (Existing Process)</w:t>
      </w:r>
      <w:r>
        <w:rPr>
          <w:noProof/>
        </w:rPr>
        <w:tab/>
      </w:r>
      <w:r>
        <w:rPr>
          <w:noProof/>
        </w:rPr>
        <w:fldChar w:fldCharType="begin"/>
      </w:r>
      <w:r>
        <w:rPr>
          <w:noProof/>
        </w:rPr>
        <w:instrText xml:space="preserve"> PAGEREF _Toc204927765 \h </w:instrText>
      </w:r>
      <w:r>
        <w:rPr>
          <w:noProof/>
        </w:rPr>
      </w:r>
      <w:r>
        <w:rPr>
          <w:noProof/>
        </w:rPr>
        <w:fldChar w:fldCharType="separate"/>
      </w:r>
      <w:r>
        <w:rPr>
          <w:noProof/>
        </w:rPr>
        <w:t>37</w:t>
      </w:r>
      <w:r>
        <w:rPr>
          <w:noProof/>
        </w:rPr>
        <w:fldChar w:fldCharType="end"/>
      </w:r>
    </w:p>
    <w:p w14:paraId="10C0A91F" w14:textId="2B090747"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4. Data Flow Diagram (Level 1)</w:t>
      </w:r>
      <w:r>
        <w:rPr>
          <w:noProof/>
        </w:rPr>
        <w:tab/>
      </w:r>
      <w:r>
        <w:rPr>
          <w:noProof/>
        </w:rPr>
        <w:fldChar w:fldCharType="begin"/>
      </w:r>
      <w:r>
        <w:rPr>
          <w:noProof/>
        </w:rPr>
        <w:instrText xml:space="preserve"> PAGEREF _Toc204927766 \h </w:instrText>
      </w:r>
      <w:r>
        <w:rPr>
          <w:noProof/>
        </w:rPr>
      </w:r>
      <w:r>
        <w:rPr>
          <w:noProof/>
        </w:rPr>
        <w:fldChar w:fldCharType="separate"/>
      </w:r>
      <w:r>
        <w:rPr>
          <w:noProof/>
        </w:rPr>
        <w:t>46</w:t>
      </w:r>
      <w:r>
        <w:rPr>
          <w:noProof/>
        </w:rPr>
        <w:fldChar w:fldCharType="end"/>
      </w:r>
    </w:p>
    <w:p w14:paraId="4A24C861" w14:textId="1B9FAA7C"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5. Use Case Diagram</w:t>
      </w:r>
      <w:r>
        <w:rPr>
          <w:noProof/>
        </w:rPr>
        <w:tab/>
      </w:r>
      <w:r>
        <w:rPr>
          <w:noProof/>
        </w:rPr>
        <w:fldChar w:fldCharType="begin"/>
      </w:r>
      <w:r>
        <w:rPr>
          <w:noProof/>
        </w:rPr>
        <w:instrText xml:space="preserve"> PAGEREF _Toc204927767 \h </w:instrText>
      </w:r>
      <w:r>
        <w:rPr>
          <w:noProof/>
        </w:rPr>
      </w:r>
      <w:r>
        <w:rPr>
          <w:noProof/>
        </w:rPr>
        <w:fldChar w:fldCharType="separate"/>
      </w:r>
      <w:r>
        <w:rPr>
          <w:noProof/>
        </w:rPr>
        <w:t>50</w:t>
      </w:r>
      <w:r>
        <w:rPr>
          <w:noProof/>
        </w:rPr>
        <w:fldChar w:fldCharType="end"/>
      </w:r>
    </w:p>
    <w:p w14:paraId="0027FAF9" w14:textId="028AD728"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6. Swimlane Diagram</w:t>
      </w:r>
      <w:r>
        <w:rPr>
          <w:noProof/>
        </w:rPr>
        <w:tab/>
      </w:r>
      <w:r>
        <w:rPr>
          <w:noProof/>
        </w:rPr>
        <w:fldChar w:fldCharType="begin"/>
      </w:r>
      <w:r>
        <w:rPr>
          <w:noProof/>
        </w:rPr>
        <w:instrText xml:space="preserve"> PAGEREF _Toc204927768 \h </w:instrText>
      </w:r>
      <w:r>
        <w:rPr>
          <w:noProof/>
        </w:rPr>
      </w:r>
      <w:r>
        <w:rPr>
          <w:noProof/>
        </w:rPr>
        <w:fldChar w:fldCharType="separate"/>
      </w:r>
      <w:r>
        <w:rPr>
          <w:noProof/>
        </w:rPr>
        <w:t>52</w:t>
      </w:r>
      <w:r>
        <w:rPr>
          <w:noProof/>
        </w:rPr>
        <w:fldChar w:fldCharType="end"/>
      </w:r>
    </w:p>
    <w:p w14:paraId="18D3CBBF" w14:textId="1E49CB31"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7. Entity Relationship Diagram</w:t>
      </w:r>
      <w:r>
        <w:rPr>
          <w:noProof/>
        </w:rPr>
        <w:tab/>
      </w:r>
      <w:r>
        <w:rPr>
          <w:noProof/>
        </w:rPr>
        <w:fldChar w:fldCharType="begin"/>
      </w:r>
      <w:r>
        <w:rPr>
          <w:noProof/>
        </w:rPr>
        <w:instrText xml:space="preserve"> PAGEREF _Toc204927769 \h </w:instrText>
      </w:r>
      <w:r>
        <w:rPr>
          <w:noProof/>
        </w:rPr>
      </w:r>
      <w:r>
        <w:rPr>
          <w:noProof/>
        </w:rPr>
        <w:fldChar w:fldCharType="separate"/>
      </w:r>
      <w:r>
        <w:rPr>
          <w:noProof/>
        </w:rPr>
        <w:t>55</w:t>
      </w:r>
      <w:r>
        <w:rPr>
          <w:noProof/>
        </w:rPr>
        <w:fldChar w:fldCharType="end"/>
      </w:r>
    </w:p>
    <w:p w14:paraId="103C1517" w14:textId="22F355EA"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8. System Architecture</w:t>
      </w:r>
      <w:r>
        <w:rPr>
          <w:noProof/>
        </w:rPr>
        <w:tab/>
      </w:r>
      <w:r>
        <w:rPr>
          <w:noProof/>
        </w:rPr>
        <w:fldChar w:fldCharType="begin"/>
      </w:r>
      <w:r>
        <w:rPr>
          <w:noProof/>
        </w:rPr>
        <w:instrText xml:space="preserve"> PAGEREF _Toc204927770 \h </w:instrText>
      </w:r>
      <w:r>
        <w:rPr>
          <w:noProof/>
        </w:rPr>
      </w:r>
      <w:r>
        <w:rPr>
          <w:noProof/>
        </w:rPr>
        <w:fldChar w:fldCharType="separate"/>
      </w:r>
      <w:r>
        <w:rPr>
          <w:noProof/>
        </w:rPr>
        <w:t>57</w:t>
      </w:r>
      <w:r>
        <w:rPr>
          <w:noProof/>
        </w:rPr>
        <w:fldChar w:fldCharType="end"/>
      </w:r>
    </w:p>
    <w:p w14:paraId="6C01C5C3" w14:textId="1865696C"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9. Login page</w:t>
      </w:r>
      <w:r>
        <w:rPr>
          <w:noProof/>
        </w:rPr>
        <w:tab/>
      </w:r>
      <w:r>
        <w:rPr>
          <w:noProof/>
        </w:rPr>
        <w:fldChar w:fldCharType="begin"/>
      </w:r>
      <w:r>
        <w:rPr>
          <w:noProof/>
        </w:rPr>
        <w:instrText xml:space="preserve"> PAGEREF _Toc204927771 \h </w:instrText>
      </w:r>
      <w:r>
        <w:rPr>
          <w:noProof/>
        </w:rPr>
      </w:r>
      <w:r>
        <w:rPr>
          <w:noProof/>
        </w:rPr>
        <w:fldChar w:fldCharType="separate"/>
      </w:r>
      <w:r>
        <w:rPr>
          <w:noProof/>
        </w:rPr>
        <w:t>58</w:t>
      </w:r>
      <w:r>
        <w:rPr>
          <w:noProof/>
        </w:rPr>
        <w:fldChar w:fldCharType="end"/>
      </w:r>
    </w:p>
    <w:p w14:paraId="1B0CB4E5" w14:textId="1E647F9D"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10 Admin Dashboard (Admin side)</w:t>
      </w:r>
      <w:r>
        <w:rPr>
          <w:noProof/>
        </w:rPr>
        <w:tab/>
      </w:r>
      <w:r>
        <w:rPr>
          <w:noProof/>
        </w:rPr>
        <w:fldChar w:fldCharType="begin"/>
      </w:r>
      <w:r>
        <w:rPr>
          <w:noProof/>
        </w:rPr>
        <w:instrText xml:space="preserve"> PAGEREF _Toc204927772 \h </w:instrText>
      </w:r>
      <w:r>
        <w:rPr>
          <w:noProof/>
        </w:rPr>
      </w:r>
      <w:r>
        <w:rPr>
          <w:noProof/>
        </w:rPr>
        <w:fldChar w:fldCharType="separate"/>
      </w:r>
      <w:r>
        <w:rPr>
          <w:noProof/>
        </w:rPr>
        <w:t>59</w:t>
      </w:r>
      <w:r>
        <w:rPr>
          <w:noProof/>
        </w:rPr>
        <w:fldChar w:fldCharType="end"/>
      </w:r>
    </w:p>
    <w:p w14:paraId="51848630" w14:textId="2BFCC94F"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11. Establishment Directory (Admin side)</w:t>
      </w:r>
      <w:r>
        <w:rPr>
          <w:noProof/>
        </w:rPr>
        <w:tab/>
      </w:r>
      <w:r>
        <w:rPr>
          <w:noProof/>
        </w:rPr>
        <w:fldChar w:fldCharType="begin"/>
      </w:r>
      <w:r>
        <w:rPr>
          <w:noProof/>
        </w:rPr>
        <w:instrText xml:space="preserve"> PAGEREF _Toc204927773 \h </w:instrText>
      </w:r>
      <w:r>
        <w:rPr>
          <w:noProof/>
        </w:rPr>
      </w:r>
      <w:r>
        <w:rPr>
          <w:noProof/>
        </w:rPr>
        <w:fldChar w:fldCharType="separate"/>
      </w:r>
      <w:r>
        <w:rPr>
          <w:noProof/>
        </w:rPr>
        <w:t>61</w:t>
      </w:r>
      <w:r>
        <w:rPr>
          <w:noProof/>
        </w:rPr>
        <w:fldChar w:fldCharType="end"/>
      </w:r>
    </w:p>
    <w:p w14:paraId="641CC6D6" w14:textId="3C29D70D"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12  Schedule Inspection (Admin side)</w:t>
      </w:r>
      <w:r>
        <w:rPr>
          <w:noProof/>
        </w:rPr>
        <w:tab/>
      </w:r>
      <w:r>
        <w:rPr>
          <w:noProof/>
        </w:rPr>
        <w:fldChar w:fldCharType="begin"/>
      </w:r>
      <w:r>
        <w:rPr>
          <w:noProof/>
        </w:rPr>
        <w:instrText xml:space="preserve"> PAGEREF _Toc204927774 \h </w:instrText>
      </w:r>
      <w:r>
        <w:rPr>
          <w:noProof/>
        </w:rPr>
      </w:r>
      <w:r>
        <w:rPr>
          <w:noProof/>
        </w:rPr>
        <w:fldChar w:fldCharType="separate"/>
      </w:r>
      <w:r>
        <w:rPr>
          <w:noProof/>
        </w:rPr>
        <w:t>63</w:t>
      </w:r>
      <w:r>
        <w:rPr>
          <w:noProof/>
        </w:rPr>
        <w:fldChar w:fldCharType="end"/>
      </w:r>
    </w:p>
    <w:p w14:paraId="3F04F30F" w14:textId="284BB46C"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13 Reports (Admin side)</w:t>
      </w:r>
      <w:r>
        <w:rPr>
          <w:noProof/>
        </w:rPr>
        <w:tab/>
      </w:r>
      <w:r>
        <w:rPr>
          <w:noProof/>
        </w:rPr>
        <w:fldChar w:fldCharType="begin"/>
      </w:r>
      <w:r>
        <w:rPr>
          <w:noProof/>
        </w:rPr>
        <w:instrText xml:space="preserve"> PAGEREF _Toc204927775 \h </w:instrText>
      </w:r>
      <w:r>
        <w:rPr>
          <w:noProof/>
        </w:rPr>
      </w:r>
      <w:r>
        <w:rPr>
          <w:noProof/>
        </w:rPr>
        <w:fldChar w:fldCharType="separate"/>
      </w:r>
      <w:r>
        <w:rPr>
          <w:noProof/>
        </w:rPr>
        <w:t>64</w:t>
      </w:r>
      <w:r>
        <w:rPr>
          <w:noProof/>
        </w:rPr>
        <w:fldChar w:fldCharType="end"/>
      </w:r>
    </w:p>
    <w:p w14:paraId="3BED4ED5" w14:textId="13F369DC"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14 . User Management (Admin side)</w:t>
      </w:r>
      <w:r>
        <w:rPr>
          <w:noProof/>
        </w:rPr>
        <w:tab/>
      </w:r>
      <w:r>
        <w:rPr>
          <w:noProof/>
        </w:rPr>
        <w:fldChar w:fldCharType="begin"/>
      </w:r>
      <w:r>
        <w:rPr>
          <w:noProof/>
        </w:rPr>
        <w:instrText xml:space="preserve"> PAGEREF _Toc204927776 \h </w:instrText>
      </w:r>
      <w:r>
        <w:rPr>
          <w:noProof/>
        </w:rPr>
      </w:r>
      <w:r>
        <w:rPr>
          <w:noProof/>
        </w:rPr>
        <w:fldChar w:fldCharType="separate"/>
      </w:r>
      <w:r>
        <w:rPr>
          <w:noProof/>
        </w:rPr>
        <w:t>65</w:t>
      </w:r>
      <w:r>
        <w:rPr>
          <w:noProof/>
        </w:rPr>
        <w:fldChar w:fldCharType="end"/>
      </w:r>
    </w:p>
    <w:p w14:paraId="19F606B1" w14:textId="768138B1"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15 Inspector Dashboard</w:t>
      </w:r>
      <w:r>
        <w:rPr>
          <w:noProof/>
        </w:rPr>
        <w:tab/>
      </w:r>
      <w:r>
        <w:rPr>
          <w:noProof/>
        </w:rPr>
        <w:fldChar w:fldCharType="begin"/>
      </w:r>
      <w:r>
        <w:rPr>
          <w:noProof/>
        </w:rPr>
        <w:instrText xml:space="preserve"> PAGEREF _Toc204927777 \h </w:instrText>
      </w:r>
      <w:r>
        <w:rPr>
          <w:noProof/>
        </w:rPr>
      </w:r>
      <w:r>
        <w:rPr>
          <w:noProof/>
        </w:rPr>
        <w:fldChar w:fldCharType="separate"/>
      </w:r>
      <w:r>
        <w:rPr>
          <w:noProof/>
        </w:rPr>
        <w:t>66</w:t>
      </w:r>
      <w:r>
        <w:rPr>
          <w:noProof/>
        </w:rPr>
        <w:fldChar w:fldCharType="end"/>
      </w:r>
    </w:p>
    <w:p w14:paraId="0E6B6874" w14:textId="0DD6E783"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16 Assigned Inspection</w:t>
      </w:r>
      <w:r>
        <w:rPr>
          <w:noProof/>
        </w:rPr>
        <w:tab/>
      </w:r>
      <w:r>
        <w:rPr>
          <w:noProof/>
        </w:rPr>
        <w:fldChar w:fldCharType="begin"/>
      </w:r>
      <w:r>
        <w:rPr>
          <w:noProof/>
        </w:rPr>
        <w:instrText xml:space="preserve"> PAGEREF _Toc204927778 \h </w:instrText>
      </w:r>
      <w:r>
        <w:rPr>
          <w:noProof/>
        </w:rPr>
      </w:r>
      <w:r>
        <w:rPr>
          <w:noProof/>
        </w:rPr>
        <w:fldChar w:fldCharType="separate"/>
      </w:r>
      <w:r>
        <w:rPr>
          <w:noProof/>
        </w:rPr>
        <w:t>66</w:t>
      </w:r>
      <w:r>
        <w:rPr>
          <w:noProof/>
        </w:rPr>
        <w:fldChar w:fldCharType="end"/>
      </w:r>
    </w:p>
    <w:p w14:paraId="4992EDCD" w14:textId="24A69BD6"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17 Report Findings</w:t>
      </w:r>
      <w:r>
        <w:rPr>
          <w:noProof/>
        </w:rPr>
        <w:tab/>
      </w:r>
      <w:r>
        <w:rPr>
          <w:noProof/>
        </w:rPr>
        <w:fldChar w:fldCharType="begin"/>
      </w:r>
      <w:r>
        <w:rPr>
          <w:noProof/>
        </w:rPr>
        <w:instrText xml:space="preserve"> PAGEREF _Toc204927779 \h </w:instrText>
      </w:r>
      <w:r>
        <w:rPr>
          <w:noProof/>
        </w:rPr>
      </w:r>
      <w:r>
        <w:rPr>
          <w:noProof/>
        </w:rPr>
        <w:fldChar w:fldCharType="separate"/>
      </w:r>
      <w:r>
        <w:rPr>
          <w:noProof/>
        </w:rPr>
        <w:t>68</w:t>
      </w:r>
      <w:r>
        <w:rPr>
          <w:noProof/>
        </w:rPr>
        <w:fldChar w:fldCharType="end"/>
      </w:r>
    </w:p>
    <w:p w14:paraId="24B9AC23" w14:textId="10112943"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18 login</w:t>
      </w:r>
      <w:r>
        <w:rPr>
          <w:noProof/>
        </w:rPr>
        <w:tab/>
      </w:r>
      <w:r>
        <w:rPr>
          <w:noProof/>
        </w:rPr>
        <w:fldChar w:fldCharType="begin"/>
      </w:r>
      <w:r>
        <w:rPr>
          <w:noProof/>
        </w:rPr>
        <w:instrText xml:space="preserve"> PAGEREF _Toc204927780 \h </w:instrText>
      </w:r>
      <w:r>
        <w:rPr>
          <w:noProof/>
        </w:rPr>
      </w:r>
      <w:r>
        <w:rPr>
          <w:noProof/>
        </w:rPr>
        <w:fldChar w:fldCharType="separate"/>
      </w:r>
      <w:r>
        <w:rPr>
          <w:noProof/>
        </w:rPr>
        <w:t>69</w:t>
      </w:r>
      <w:r>
        <w:rPr>
          <w:noProof/>
        </w:rPr>
        <w:fldChar w:fldCharType="end"/>
      </w:r>
    </w:p>
    <w:p w14:paraId="020D8C51" w14:textId="350C7D23"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19 User Dashboard</w:t>
      </w:r>
      <w:r>
        <w:rPr>
          <w:noProof/>
        </w:rPr>
        <w:tab/>
      </w:r>
      <w:r>
        <w:rPr>
          <w:noProof/>
        </w:rPr>
        <w:fldChar w:fldCharType="begin"/>
      </w:r>
      <w:r>
        <w:rPr>
          <w:noProof/>
        </w:rPr>
        <w:instrText xml:space="preserve"> PAGEREF _Toc204927781 \h </w:instrText>
      </w:r>
      <w:r>
        <w:rPr>
          <w:noProof/>
        </w:rPr>
      </w:r>
      <w:r>
        <w:rPr>
          <w:noProof/>
        </w:rPr>
        <w:fldChar w:fldCharType="separate"/>
      </w:r>
      <w:r>
        <w:rPr>
          <w:noProof/>
        </w:rPr>
        <w:t>69</w:t>
      </w:r>
      <w:r>
        <w:rPr>
          <w:noProof/>
        </w:rPr>
        <w:fldChar w:fldCharType="end"/>
      </w:r>
    </w:p>
    <w:p w14:paraId="5CCCAB7B" w14:textId="42843473"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20 User Establishments</w:t>
      </w:r>
      <w:r>
        <w:rPr>
          <w:noProof/>
        </w:rPr>
        <w:tab/>
      </w:r>
      <w:r>
        <w:rPr>
          <w:noProof/>
        </w:rPr>
        <w:fldChar w:fldCharType="begin"/>
      </w:r>
      <w:r>
        <w:rPr>
          <w:noProof/>
        </w:rPr>
        <w:instrText xml:space="preserve"> PAGEREF _Toc204927782 \h </w:instrText>
      </w:r>
      <w:r>
        <w:rPr>
          <w:noProof/>
        </w:rPr>
      </w:r>
      <w:r>
        <w:rPr>
          <w:noProof/>
        </w:rPr>
        <w:fldChar w:fldCharType="separate"/>
      </w:r>
      <w:r>
        <w:rPr>
          <w:noProof/>
        </w:rPr>
        <w:t>70</w:t>
      </w:r>
      <w:r>
        <w:rPr>
          <w:noProof/>
        </w:rPr>
        <w:fldChar w:fldCharType="end"/>
      </w:r>
    </w:p>
    <w:p w14:paraId="32DB8666" w14:textId="096A1637"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21 Certificates</w:t>
      </w:r>
      <w:r>
        <w:rPr>
          <w:noProof/>
        </w:rPr>
        <w:tab/>
      </w:r>
      <w:r>
        <w:rPr>
          <w:noProof/>
        </w:rPr>
        <w:fldChar w:fldCharType="begin"/>
      </w:r>
      <w:r>
        <w:rPr>
          <w:noProof/>
        </w:rPr>
        <w:instrText xml:space="preserve"> PAGEREF _Toc204927783 \h </w:instrText>
      </w:r>
      <w:r>
        <w:rPr>
          <w:noProof/>
        </w:rPr>
      </w:r>
      <w:r>
        <w:rPr>
          <w:noProof/>
        </w:rPr>
        <w:fldChar w:fldCharType="separate"/>
      </w:r>
      <w:r>
        <w:rPr>
          <w:noProof/>
        </w:rPr>
        <w:t>70</w:t>
      </w:r>
      <w:r>
        <w:rPr>
          <w:noProof/>
        </w:rPr>
        <w:fldChar w:fldCharType="end"/>
      </w:r>
    </w:p>
    <w:p w14:paraId="2ABFB313" w14:textId="3008D628" w:rsidR="00357A1C" w:rsidRDefault="00357A1C">
      <w:pPr>
        <w:pStyle w:val="TableofFigures"/>
        <w:tabs>
          <w:tab w:val="right" w:leader="dot" w:pos="8690"/>
        </w:tabs>
        <w:rPr>
          <w:rFonts w:asciiTheme="minorHAnsi" w:eastAsiaTheme="minorEastAsia" w:hAnsiTheme="minorHAnsi" w:cstheme="minorBidi"/>
          <w:noProof/>
          <w:color w:val="auto"/>
        </w:rPr>
      </w:pPr>
      <w:r w:rsidRPr="004F186A">
        <w:rPr>
          <w:noProof/>
        </w:rPr>
        <w:t>Figure 22 Documents</w:t>
      </w:r>
      <w:r>
        <w:rPr>
          <w:noProof/>
        </w:rPr>
        <w:tab/>
      </w:r>
      <w:r>
        <w:rPr>
          <w:noProof/>
        </w:rPr>
        <w:fldChar w:fldCharType="begin"/>
      </w:r>
      <w:r>
        <w:rPr>
          <w:noProof/>
        </w:rPr>
        <w:instrText xml:space="preserve"> PAGEREF _Toc204927784 \h </w:instrText>
      </w:r>
      <w:r>
        <w:rPr>
          <w:noProof/>
        </w:rPr>
      </w:r>
      <w:r>
        <w:rPr>
          <w:noProof/>
        </w:rPr>
        <w:fldChar w:fldCharType="separate"/>
      </w:r>
      <w:r>
        <w:rPr>
          <w:noProof/>
        </w:rPr>
        <w:t>71</w:t>
      </w:r>
      <w:r>
        <w:rPr>
          <w:noProof/>
        </w:rPr>
        <w:fldChar w:fldCharType="end"/>
      </w:r>
    </w:p>
    <w:p w14:paraId="31629439" w14:textId="39E79FE6" w:rsidR="00AE6FCF" w:rsidRDefault="007E2D30" w:rsidP="00357A1C">
      <w:pPr>
        <w:spacing w:after="252" w:line="595" w:lineRule="auto"/>
        <w:ind w:left="0" w:firstLine="0"/>
      </w:pPr>
      <w:r>
        <w:rPr>
          <w:color w:val="000000" w:themeColor="text1"/>
        </w:rPr>
        <w:lastRenderedPageBreak/>
        <w:fldChar w:fldCharType="end"/>
      </w:r>
      <w:r w:rsidR="009A68D3">
        <w:rPr>
          <w:b/>
          <w:color w:val="000000"/>
        </w:rPr>
        <w:t xml:space="preserve">LIST OF TABLES </w:t>
      </w:r>
      <w:r w:rsidR="00EE1894">
        <w:t xml:space="preserve"> </w:t>
      </w:r>
      <w:r w:rsidR="009A68D3">
        <w:rPr>
          <w:b/>
          <w:color w:val="000000"/>
        </w:rPr>
        <w:t xml:space="preserve"> </w:t>
      </w:r>
    </w:p>
    <w:p w14:paraId="57FA251F" w14:textId="11F73DA1" w:rsidR="00357A1C" w:rsidRDefault="007E2D30">
      <w:pPr>
        <w:pStyle w:val="TableofFigures"/>
        <w:tabs>
          <w:tab w:val="right" w:leader="dot" w:pos="8690"/>
        </w:tabs>
        <w:rPr>
          <w:rFonts w:asciiTheme="minorHAnsi" w:eastAsiaTheme="minorEastAsia" w:hAnsiTheme="minorHAnsi" w:cstheme="minorBidi"/>
          <w:noProof/>
          <w:color w:val="auto"/>
        </w:rPr>
      </w:pPr>
      <w:r>
        <w:rPr>
          <w:color w:val="000000"/>
        </w:rPr>
        <w:fldChar w:fldCharType="begin"/>
      </w:r>
      <w:r>
        <w:rPr>
          <w:color w:val="000000"/>
        </w:rPr>
        <w:instrText xml:space="preserve"> TOC \h \z \c "Table" </w:instrText>
      </w:r>
      <w:r>
        <w:rPr>
          <w:color w:val="000000"/>
        </w:rPr>
        <w:fldChar w:fldCharType="separate"/>
      </w:r>
      <w:hyperlink w:anchor="_Toc204927794" w:history="1">
        <w:r w:rsidR="00357A1C" w:rsidRPr="007D2A4D">
          <w:rPr>
            <w:rStyle w:val="Hyperlink"/>
            <w:noProof/>
          </w:rPr>
          <w:t>Table 1 Hardware Requirements</w:t>
        </w:r>
        <w:r w:rsidR="00357A1C">
          <w:rPr>
            <w:noProof/>
            <w:webHidden/>
          </w:rPr>
          <w:tab/>
        </w:r>
        <w:r w:rsidR="00357A1C">
          <w:rPr>
            <w:noProof/>
            <w:webHidden/>
          </w:rPr>
          <w:fldChar w:fldCharType="begin"/>
        </w:r>
        <w:r w:rsidR="00357A1C">
          <w:rPr>
            <w:noProof/>
            <w:webHidden/>
          </w:rPr>
          <w:instrText xml:space="preserve"> PAGEREF _Toc204927794 \h </w:instrText>
        </w:r>
        <w:r w:rsidR="00357A1C">
          <w:rPr>
            <w:noProof/>
            <w:webHidden/>
          </w:rPr>
        </w:r>
        <w:r w:rsidR="00357A1C">
          <w:rPr>
            <w:noProof/>
            <w:webHidden/>
          </w:rPr>
          <w:fldChar w:fldCharType="separate"/>
        </w:r>
        <w:r w:rsidR="00357A1C">
          <w:rPr>
            <w:noProof/>
            <w:webHidden/>
          </w:rPr>
          <w:t>30</w:t>
        </w:r>
        <w:r w:rsidR="00357A1C">
          <w:rPr>
            <w:noProof/>
            <w:webHidden/>
          </w:rPr>
          <w:fldChar w:fldCharType="end"/>
        </w:r>
      </w:hyperlink>
    </w:p>
    <w:p w14:paraId="326EE8FC" w14:textId="189E7848" w:rsidR="00357A1C" w:rsidRDefault="00357A1C">
      <w:pPr>
        <w:pStyle w:val="TableofFigures"/>
        <w:tabs>
          <w:tab w:val="right" w:leader="dot" w:pos="8690"/>
        </w:tabs>
        <w:rPr>
          <w:rFonts w:asciiTheme="minorHAnsi" w:eastAsiaTheme="minorEastAsia" w:hAnsiTheme="minorHAnsi" w:cstheme="minorBidi"/>
          <w:noProof/>
          <w:color w:val="auto"/>
        </w:rPr>
      </w:pPr>
      <w:hyperlink w:anchor="_Toc204927795" w:history="1">
        <w:r w:rsidRPr="007D2A4D">
          <w:rPr>
            <w:rStyle w:val="Hyperlink"/>
            <w:noProof/>
          </w:rPr>
          <w:t>Table 2 Software Requirements</w:t>
        </w:r>
        <w:r>
          <w:rPr>
            <w:noProof/>
            <w:webHidden/>
          </w:rPr>
          <w:tab/>
        </w:r>
        <w:r>
          <w:rPr>
            <w:noProof/>
            <w:webHidden/>
          </w:rPr>
          <w:fldChar w:fldCharType="begin"/>
        </w:r>
        <w:r>
          <w:rPr>
            <w:noProof/>
            <w:webHidden/>
          </w:rPr>
          <w:instrText xml:space="preserve"> PAGEREF _Toc204927795 \h </w:instrText>
        </w:r>
        <w:r>
          <w:rPr>
            <w:noProof/>
            <w:webHidden/>
          </w:rPr>
        </w:r>
        <w:r>
          <w:rPr>
            <w:noProof/>
            <w:webHidden/>
          </w:rPr>
          <w:fldChar w:fldCharType="separate"/>
        </w:r>
        <w:r>
          <w:rPr>
            <w:noProof/>
            <w:webHidden/>
          </w:rPr>
          <w:t>31</w:t>
        </w:r>
        <w:r>
          <w:rPr>
            <w:noProof/>
            <w:webHidden/>
          </w:rPr>
          <w:fldChar w:fldCharType="end"/>
        </w:r>
      </w:hyperlink>
    </w:p>
    <w:p w14:paraId="63ECD367" w14:textId="4942C4E7" w:rsidR="00357A1C" w:rsidRDefault="00357A1C">
      <w:pPr>
        <w:pStyle w:val="TableofFigures"/>
        <w:tabs>
          <w:tab w:val="right" w:leader="dot" w:pos="8690"/>
        </w:tabs>
        <w:rPr>
          <w:rFonts w:asciiTheme="minorHAnsi" w:eastAsiaTheme="minorEastAsia" w:hAnsiTheme="minorHAnsi" w:cstheme="minorBidi"/>
          <w:noProof/>
          <w:color w:val="auto"/>
        </w:rPr>
      </w:pPr>
      <w:hyperlink w:anchor="_Toc204927796" w:history="1">
        <w:r w:rsidRPr="007D2A4D">
          <w:rPr>
            <w:rStyle w:val="Hyperlink"/>
            <w:noProof/>
          </w:rPr>
          <w:t>Table 3 Data Requirements</w:t>
        </w:r>
        <w:r>
          <w:rPr>
            <w:noProof/>
            <w:webHidden/>
          </w:rPr>
          <w:tab/>
        </w:r>
        <w:r>
          <w:rPr>
            <w:noProof/>
            <w:webHidden/>
          </w:rPr>
          <w:fldChar w:fldCharType="begin"/>
        </w:r>
        <w:r>
          <w:rPr>
            <w:noProof/>
            <w:webHidden/>
          </w:rPr>
          <w:instrText xml:space="preserve"> PAGEREF _Toc204927796 \h </w:instrText>
        </w:r>
        <w:r>
          <w:rPr>
            <w:noProof/>
            <w:webHidden/>
          </w:rPr>
        </w:r>
        <w:r>
          <w:rPr>
            <w:noProof/>
            <w:webHidden/>
          </w:rPr>
          <w:fldChar w:fldCharType="separate"/>
        </w:r>
        <w:r>
          <w:rPr>
            <w:noProof/>
            <w:webHidden/>
          </w:rPr>
          <w:t>32</w:t>
        </w:r>
        <w:r>
          <w:rPr>
            <w:noProof/>
            <w:webHidden/>
          </w:rPr>
          <w:fldChar w:fldCharType="end"/>
        </w:r>
      </w:hyperlink>
    </w:p>
    <w:p w14:paraId="0F76F7AE" w14:textId="15BBA5EC" w:rsidR="00357A1C" w:rsidRDefault="00357A1C">
      <w:pPr>
        <w:pStyle w:val="TableofFigures"/>
        <w:tabs>
          <w:tab w:val="right" w:leader="dot" w:pos="8690"/>
        </w:tabs>
        <w:rPr>
          <w:rFonts w:asciiTheme="minorHAnsi" w:eastAsiaTheme="minorEastAsia" w:hAnsiTheme="minorHAnsi" w:cstheme="minorBidi"/>
          <w:noProof/>
          <w:color w:val="auto"/>
        </w:rPr>
      </w:pPr>
      <w:hyperlink w:anchor="_Toc204927797" w:history="1">
        <w:r w:rsidRPr="007D2A4D">
          <w:rPr>
            <w:rStyle w:val="Hyperlink"/>
            <w:noProof/>
          </w:rPr>
          <w:t>Table 4 User Requirements</w:t>
        </w:r>
        <w:r>
          <w:rPr>
            <w:noProof/>
            <w:webHidden/>
          </w:rPr>
          <w:tab/>
        </w:r>
        <w:r>
          <w:rPr>
            <w:noProof/>
            <w:webHidden/>
          </w:rPr>
          <w:fldChar w:fldCharType="begin"/>
        </w:r>
        <w:r>
          <w:rPr>
            <w:noProof/>
            <w:webHidden/>
          </w:rPr>
          <w:instrText xml:space="preserve"> PAGEREF _Toc204927797 \h </w:instrText>
        </w:r>
        <w:r>
          <w:rPr>
            <w:noProof/>
            <w:webHidden/>
          </w:rPr>
        </w:r>
        <w:r>
          <w:rPr>
            <w:noProof/>
            <w:webHidden/>
          </w:rPr>
          <w:fldChar w:fldCharType="separate"/>
        </w:r>
        <w:r>
          <w:rPr>
            <w:noProof/>
            <w:webHidden/>
          </w:rPr>
          <w:t>34</w:t>
        </w:r>
        <w:r>
          <w:rPr>
            <w:noProof/>
            <w:webHidden/>
          </w:rPr>
          <w:fldChar w:fldCharType="end"/>
        </w:r>
      </w:hyperlink>
    </w:p>
    <w:p w14:paraId="620878D8" w14:textId="564CF437" w:rsidR="00357A1C" w:rsidRDefault="00357A1C">
      <w:pPr>
        <w:pStyle w:val="TableofFigures"/>
        <w:tabs>
          <w:tab w:val="right" w:leader="dot" w:pos="8690"/>
        </w:tabs>
        <w:rPr>
          <w:rFonts w:asciiTheme="minorHAnsi" w:eastAsiaTheme="minorEastAsia" w:hAnsiTheme="minorHAnsi" w:cstheme="minorBidi"/>
          <w:noProof/>
          <w:color w:val="auto"/>
        </w:rPr>
      </w:pPr>
      <w:hyperlink w:anchor="_Toc204927798" w:history="1">
        <w:r w:rsidRPr="007D2A4D">
          <w:rPr>
            <w:rStyle w:val="Hyperlink"/>
            <w:noProof/>
          </w:rPr>
          <w:t>Table 5 Functional Requirements</w:t>
        </w:r>
        <w:r>
          <w:rPr>
            <w:noProof/>
            <w:webHidden/>
          </w:rPr>
          <w:tab/>
        </w:r>
        <w:r>
          <w:rPr>
            <w:noProof/>
            <w:webHidden/>
          </w:rPr>
          <w:fldChar w:fldCharType="begin"/>
        </w:r>
        <w:r>
          <w:rPr>
            <w:noProof/>
            <w:webHidden/>
          </w:rPr>
          <w:instrText xml:space="preserve"> PAGEREF _Toc204927798 \h </w:instrText>
        </w:r>
        <w:r>
          <w:rPr>
            <w:noProof/>
            <w:webHidden/>
          </w:rPr>
        </w:r>
        <w:r>
          <w:rPr>
            <w:noProof/>
            <w:webHidden/>
          </w:rPr>
          <w:fldChar w:fldCharType="separate"/>
        </w:r>
        <w:r>
          <w:rPr>
            <w:noProof/>
            <w:webHidden/>
          </w:rPr>
          <w:t>40</w:t>
        </w:r>
        <w:r>
          <w:rPr>
            <w:noProof/>
            <w:webHidden/>
          </w:rPr>
          <w:fldChar w:fldCharType="end"/>
        </w:r>
      </w:hyperlink>
    </w:p>
    <w:p w14:paraId="7A10DDDE" w14:textId="31288077" w:rsidR="00357A1C" w:rsidRDefault="00357A1C">
      <w:pPr>
        <w:pStyle w:val="TableofFigures"/>
        <w:tabs>
          <w:tab w:val="right" w:leader="dot" w:pos="8690"/>
        </w:tabs>
        <w:rPr>
          <w:rFonts w:asciiTheme="minorHAnsi" w:eastAsiaTheme="minorEastAsia" w:hAnsiTheme="minorHAnsi" w:cstheme="minorBidi"/>
          <w:noProof/>
          <w:color w:val="auto"/>
        </w:rPr>
      </w:pPr>
      <w:hyperlink w:anchor="_Toc204927799" w:history="1">
        <w:r w:rsidRPr="007D2A4D">
          <w:rPr>
            <w:rStyle w:val="Hyperlink"/>
            <w:noProof/>
          </w:rPr>
          <w:t>Table 6 Non-Functional Requirements</w:t>
        </w:r>
        <w:r>
          <w:rPr>
            <w:noProof/>
            <w:webHidden/>
          </w:rPr>
          <w:tab/>
        </w:r>
        <w:r>
          <w:rPr>
            <w:noProof/>
            <w:webHidden/>
          </w:rPr>
          <w:fldChar w:fldCharType="begin"/>
        </w:r>
        <w:r>
          <w:rPr>
            <w:noProof/>
            <w:webHidden/>
          </w:rPr>
          <w:instrText xml:space="preserve"> PAGEREF _Toc204927799 \h </w:instrText>
        </w:r>
        <w:r>
          <w:rPr>
            <w:noProof/>
            <w:webHidden/>
          </w:rPr>
        </w:r>
        <w:r>
          <w:rPr>
            <w:noProof/>
            <w:webHidden/>
          </w:rPr>
          <w:fldChar w:fldCharType="separate"/>
        </w:r>
        <w:r>
          <w:rPr>
            <w:noProof/>
            <w:webHidden/>
          </w:rPr>
          <w:t>42</w:t>
        </w:r>
        <w:r>
          <w:rPr>
            <w:noProof/>
            <w:webHidden/>
          </w:rPr>
          <w:fldChar w:fldCharType="end"/>
        </w:r>
      </w:hyperlink>
    </w:p>
    <w:p w14:paraId="741C80F6" w14:textId="7DFDCAF0" w:rsidR="00357A1C" w:rsidRDefault="00357A1C">
      <w:pPr>
        <w:pStyle w:val="TableofFigures"/>
        <w:tabs>
          <w:tab w:val="right" w:leader="dot" w:pos="8690"/>
        </w:tabs>
        <w:rPr>
          <w:rFonts w:asciiTheme="minorHAnsi" w:eastAsiaTheme="minorEastAsia" w:hAnsiTheme="minorHAnsi" w:cstheme="minorBidi"/>
          <w:noProof/>
          <w:color w:val="auto"/>
        </w:rPr>
      </w:pPr>
      <w:hyperlink w:anchor="_Toc204927800" w:history="1">
        <w:r w:rsidRPr="007D2A4D">
          <w:rPr>
            <w:rStyle w:val="Hyperlink"/>
            <w:noProof/>
          </w:rPr>
          <w:t>Table 7 Respondents of the Study</w:t>
        </w:r>
        <w:r>
          <w:rPr>
            <w:noProof/>
            <w:webHidden/>
          </w:rPr>
          <w:tab/>
        </w:r>
        <w:r>
          <w:rPr>
            <w:noProof/>
            <w:webHidden/>
          </w:rPr>
          <w:fldChar w:fldCharType="begin"/>
        </w:r>
        <w:r>
          <w:rPr>
            <w:noProof/>
            <w:webHidden/>
          </w:rPr>
          <w:instrText xml:space="preserve"> PAGEREF _Toc204927800 \h </w:instrText>
        </w:r>
        <w:r>
          <w:rPr>
            <w:noProof/>
            <w:webHidden/>
          </w:rPr>
        </w:r>
        <w:r>
          <w:rPr>
            <w:noProof/>
            <w:webHidden/>
          </w:rPr>
          <w:fldChar w:fldCharType="separate"/>
        </w:r>
        <w:r>
          <w:rPr>
            <w:noProof/>
            <w:webHidden/>
          </w:rPr>
          <w:t>77</w:t>
        </w:r>
        <w:r>
          <w:rPr>
            <w:noProof/>
            <w:webHidden/>
          </w:rPr>
          <w:fldChar w:fldCharType="end"/>
        </w:r>
      </w:hyperlink>
    </w:p>
    <w:p w14:paraId="048C4C31" w14:textId="40BBA5A9" w:rsidR="00357A1C" w:rsidRDefault="00357A1C">
      <w:pPr>
        <w:pStyle w:val="TableofFigures"/>
        <w:tabs>
          <w:tab w:val="right" w:leader="dot" w:pos="8690"/>
        </w:tabs>
        <w:rPr>
          <w:rFonts w:asciiTheme="minorHAnsi" w:eastAsiaTheme="minorEastAsia" w:hAnsiTheme="minorHAnsi" w:cstheme="minorBidi"/>
          <w:noProof/>
          <w:color w:val="auto"/>
        </w:rPr>
      </w:pPr>
      <w:hyperlink w:anchor="_Toc204927801" w:history="1">
        <w:r w:rsidRPr="007D2A4D">
          <w:rPr>
            <w:rStyle w:val="Hyperlink"/>
            <w:noProof/>
          </w:rPr>
          <w:t>Table 8 Likert Scale</w:t>
        </w:r>
        <w:r>
          <w:rPr>
            <w:noProof/>
            <w:webHidden/>
          </w:rPr>
          <w:tab/>
        </w:r>
        <w:r>
          <w:rPr>
            <w:noProof/>
            <w:webHidden/>
          </w:rPr>
          <w:fldChar w:fldCharType="begin"/>
        </w:r>
        <w:r>
          <w:rPr>
            <w:noProof/>
            <w:webHidden/>
          </w:rPr>
          <w:instrText xml:space="preserve"> PAGEREF _Toc204927801 \h </w:instrText>
        </w:r>
        <w:r>
          <w:rPr>
            <w:noProof/>
            <w:webHidden/>
          </w:rPr>
        </w:r>
        <w:r>
          <w:rPr>
            <w:noProof/>
            <w:webHidden/>
          </w:rPr>
          <w:fldChar w:fldCharType="separate"/>
        </w:r>
        <w:r>
          <w:rPr>
            <w:noProof/>
            <w:webHidden/>
          </w:rPr>
          <w:t>80</w:t>
        </w:r>
        <w:r>
          <w:rPr>
            <w:noProof/>
            <w:webHidden/>
          </w:rPr>
          <w:fldChar w:fldCharType="end"/>
        </w:r>
      </w:hyperlink>
    </w:p>
    <w:p w14:paraId="228E1941" w14:textId="155399CB" w:rsidR="00AE6FCF" w:rsidRDefault="007E2D30">
      <w:pPr>
        <w:spacing w:after="252" w:line="259" w:lineRule="auto"/>
        <w:ind w:left="0" w:firstLine="0"/>
        <w:jc w:val="center"/>
      </w:pPr>
      <w:r>
        <w:rPr>
          <w:color w:val="000000"/>
        </w:rPr>
        <w:fldChar w:fldCharType="end"/>
      </w:r>
    </w:p>
    <w:p w14:paraId="406B9992" w14:textId="77777777" w:rsidR="00AE6FCF" w:rsidRDefault="009A68D3">
      <w:pPr>
        <w:spacing w:after="252" w:line="259" w:lineRule="auto"/>
        <w:ind w:left="0" w:firstLine="0"/>
        <w:jc w:val="center"/>
      </w:pPr>
      <w:r>
        <w:rPr>
          <w:b/>
          <w:color w:val="000000"/>
        </w:rPr>
        <w:t xml:space="preserve"> </w:t>
      </w:r>
    </w:p>
    <w:p w14:paraId="7AEF5066" w14:textId="77777777" w:rsidR="00AE6FCF" w:rsidRDefault="009A68D3">
      <w:pPr>
        <w:spacing w:after="252" w:line="259" w:lineRule="auto"/>
        <w:ind w:left="0" w:firstLine="0"/>
        <w:jc w:val="center"/>
      </w:pPr>
      <w:r>
        <w:rPr>
          <w:b/>
          <w:color w:val="000000"/>
        </w:rPr>
        <w:t xml:space="preserve"> </w:t>
      </w:r>
    </w:p>
    <w:p w14:paraId="49EC5B81" w14:textId="77777777" w:rsidR="00AE6FCF" w:rsidRDefault="009A68D3">
      <w:pPr>
        <w:spacing w:after="252" w:line="259" w:lineRule="auto"/>
        <w:ind w:left="0" w:firstLine="0"/>
        <w:jc w:val="center"/>
      </w:pPr>
      <w:r>
        <w:rPr>
          <w:b/>
          <w:color w:val="000000"/>
        </w:rPr>
        <w:t xml:space="preserve"> </w:t>
      </w:r>
    </w:p>
    <w:p w14:paraId="0B7F46D9" w14:textId="77777777" w:rsidR="00AE6FCF" w:rsidRDefault="009A68D3">
      <w:pPr>
        <w:spacing w:after="252" w:line="259" w:lineRule="auto"/>
        <w:ind w:left="0" w:firstLine="0"/>
        <w:jc w:val="center"/>
      </w:pPr>
      <w:r>
        <w:rPr>
          <w:b/>
          <w:color w:val="000000"/>
        </w:rPr>
        <w:t xml:space="preserve"> </w:t>
      </w:r>
    </w:p>
    <w:p w14:paraId="2CCDA449" w14:textId="77777777" w:rsidR="00AE6FCF" w:rsidRDefault="009A68D3">
      <w:pPr>
        <w:spacing w:after="252" w:line="259" w:lineRule="auto"/>
        <w:ind w:left="0" w:firstLine="0"/>
        <w:jc w:val="center"/>
      </w:pPr>
      <w:r>
        <w:rPr>
          <w:b/>
          <w:color w:val="000000"/>
        </w:rPr>
        <w:t xml:space="preserve"> </w:t>
      </w:r>
    </w:p>
    <w:p w14:paraId="682459DC" w14:textId="77777777" w:rsidR="00AE6FCF" w:rsidRDefault="009A68D3">
      <w:pPr>
        <w:spacing w:after="252" w:line="259" w:lineRule="auto"/>
        <w:ind w:left="0" w:firstLine="0"/>
        <w:jc w:val="center"/>
      </w:pPr>
      <w:r>
        <w:rPr>
          <w:b/>
          <w:color w:val="000000"/>
        </w:rPr>
        <w:t xml:space="preserve"> </w:t>
      </w:r>
    </w:p>
    <w:p w14:paraId="559848DA" w14:textId="77777777" w:rsidR="00AE6FCF" w:rsidRDefault="009A68D3">
      <w:pPr>
        <w:spacing w:after="252" w:line="259" w:lineRule="auto"/>
        <w:ind w:left="0" w:firstLine="0"/>
        <w:jc w:val="center"/>
      </w:pPr>
      <w:r>
        <w:rPr>
          <w:b/>
          <w:color w:val="000000"/>
        </w:rPr>
        <w:t xml:space="preserve"> </w:t>
      </w:r>
    </w:p>
    <w:p w14:paraId="4E2FBDAB" w14:textId="77777777" w:rsidR="00AE6FCF" w:rsidRDefault="009A68D3">
      <w:pPr>
        <w:spacing w:after="252" w:line="259" w:lineRule="auto"/>
        <w:ind w:left="0" w:firstLine="0"/>
        <w:jc w:val="center"/>
      </w:pPr>
      <w:r>
        <w:rPr>
          <w:b/>
          <w:color w:val="000000"/>
        </w:rPr>
        <w:t xml:space="preserve"> </w:t>
      </w:r>
    </w:p>
    <w:p w14:paraId="188C273C" w14:textId="77777777" w:rsidR="00AE6FCF" w:rsidRDefault="009A68D3">
      <w:pPr>
        <w:spacing w:after="0" w:line="259" w:lineRule="auto"/>
        <w:ind w:left="0" w:firstLine="0"/>
        <w:jc w:val="left"/>
      </w:pPr>
      <w:r>
        <w:rPr>
          <w:b/>
          <w:color w:val="000000"/>
        </w:rPr>
        <w:t xml:space="preserve"> </w:t>
      </w:r>
    </w:p>
    <w:p w14:paraId="53C9E1AB" w14:textId="77777777" w:rsidR="00AE6FCF" w:rsidRDefault="00AE6FCF">
      <w:pPr>
        <w:sectPr w:rsidR="00AE6FCF">
          <w:headerReference w:type="even" r:id="rId8"/>
          <w:headerReference w:type="default" r:id="rId9"/>
          <w:headerReference w:type="first" r:id="rId10"/>
          <w:pgSz w:w="12240" w:h="15840"/>
          <w:pgMar w:top="1476" w:right="1380" w:bottom="1441" w:left="2160" w:header="720" w:footer="720" w:gutter="0"/>
          <w:cols w:space="720"/>
          <w:titlePg/>
        </w:sectPr>
      </w:pPr>
    </w:p>
    <w:p w14:paraId="705DC791" w14:textId="4B02057F" w:rsidR="00AE6FCF" w:rsidRDefault="009A68D3" w:rsidP="00E336DD">
      <w:pPr>
        <w:spacing w:after="0" w:line="259" w:lineRule="auto"/>
        <w:ind w:left="0" w:right="60" w:firstLine="0"/>
        <w:jc w:val="center"/>
      </w:pPr>
      <w:r>
        <w:rPr>
          <w:color w:val="000000"/>
        </w:rPr>
        <w:lastRenderedPageBreak/>
        <w:t xml:space="preserve"> </w:t>
      </w:r>
      <w:r>
        <w:rPr>
          <w:b/>
          <w:color w:val="000000"/>
        </w:rPr>
        <w:t xml:space="preserve">CHAPTER 1 </w:t>
      </w:r>
    </w:p>
    <w:p w14:paraId="58BDF76A" w14:textId="77777777" w:rsidR="00AE6FCF" w:rsidRDefault="009A68D3">
      <w:pPr>
        <w:spacing w:after="246" w:line="265" w:lineRule="auto"/>
        <w:ind w:left="11" w:right="121"/>
        <w:jc w:val="center"/>
      </w:pPr>
      <w:r>
        <w:rPr>
          <w:b/>
          <w:color w:val="000000"/>
        </w:rPr>
        <w:t xml:space="preserve">INTRODUCTION </w:t>
      </w:r>
    </w:p>
    <w:p w14:paraId="0AC99386" w14:textId="77777777" w:rsidR="00AE6FCF" w:rsidRDefault="009A68D3">
      <w:pPr>
        <w:spacing w:after="292" w:line="259" w:lineRule="auto"/>
        <w:ind w:left="0" w:right="60" w:firstLine="0"/>
        <w:jc w:val="center"/>
      </w:pPr>
      <w:r>
        <w:rPr>
          <w:b/>
          <w:color w:val="000000"/>
        </w:rPr>
        <w:t xml:space="preserve"> </w:t>
      </w:r>
    </w:p>
    <w:p w14:paraId="4617C8AA" w14:textId="77777777" w:rsidR="009A68D3" w:rsidRDefault="009A68D3">
      <w:pPr>
        <w:pStyle w:val="Heading2"/>
        <w:ind w:left="-5" w:right="0"/>
      </w:pPr>
      <w:bookmarkStart w:id="0" w:name="_Toc201068459"/>
      <w:r>
        <w:t>Project Context</w:t>
      </w:r>
      <w:bookmarkEnd w:id="0"/>
    </w:p>
    <w:p w14:paraId="722D3260" w14:textId="301222CF" w:rsidR="00AE6FCF" w:rsidRPr="00F4375D" w:rsidRDefault="009A68D3" w:rsidP="00F4375D">
      <w:pPr>
        <w:rPr>
          <w:color w:val="auto"/>
        </w:rPr>
      </w:pPr>
      <w:r w:rsidRPr="009A68D3">
        <w:tab/>
      </w:r>
      <w:r w:rsidRPr="009A68D3">
        <w:tab/>
        <w:t xml:space="preserve"> </w:t>
      </w:r>
      <w:r w:rsidRPr="00F4375D">
        <w:rPr>
          <w:color w:val="auto"/>
        </w:rPr>
        <w:t>In an era increasingly driven by digital transformation, public service institutions are expected to modernize their operations to improve efficiency, accountability, and service delivery. Government agencies around the world have been transitioning from manual systems to digital platforms to better manage information, streamline workflows, and ensure transparency in their processes. As emphasized by Vinson (2024), Records Management Systems (RMS) are now seen as vital tools in public safety organizations, particularly for managing large volumes of sensitive data with accuracy and speed. The modernization of these systems supports regulatory compliance, improves decision-making, and strengthens emergency response capabilities.</w:t>
      </w:r>
    </w:p>
    <w:p w14:paraId="43815EBD" w14:textId="77777777" w:rsidR="00F4375D" w:rsidRDefault="00F4375D" w:rsidP="00F4375D">
      <w:pPr>
        <w:rPr>
          <w:color w:val="auto"/>
        </w:rPr>
      </w:pPr>
      <w:r>
        <w:rPr>
          <w:color w:val="auto"/>
        </w:rPr>
        <w:tab/>
      </w:r>
      <w:r>
        <w:rPr>
          <w:color w:val="auto"/>
        </w:rPr>
        <w:tab/>
      </w:r>
      <w:r w:rsidR="009A68D3" w:rsidRPr="00F4375D">
        <w:rPr>
          <w:color w:val="auto"/>
        </w:rPr>
        <w:t>Fire departments are among the critical government agencies that greatly benefit from digital transformation. Their responsibilities span beyond firefighting; they are also tasked with enforcing fire codes, conducting building inspections, assessing safety risks, and maintaining records related to compliance and fees.</w:t>
      </w:r>
      <w:r>
        <w:rPr>
          <w:color w:val="auto"/>
        </w:rPr>
        <w:t xml:space="preserve"> </w:t>
      </w:r>
      <w:r w:rsidRPr="00F4375D">
        <w:rPr>
          <w:color w:val="auto"/>
        </w:rPr>
        <w:t xml:space="preserve">However, in many municipalities across the Philippines, including Virac, </w:t>
      </w:r>
      <w:proofErr w:type="spellStart"/>
      <w:r w:rsidRPr="00F4375D">
        <w:rPr>
          <w:color w:val="auto"/>
        </w:rPr>
        <w:t>Catanduanes</w:t>
      </w:r>
      <w:proofErr w:type="spellEnd"/>
      <w:r w:rsidRPr="00F4375D">
        <w:rPr>
          <w:color w:val="auto"/>
        </w:rPr>
        <w:t>, the Bureau of Fire Protection (BFP) still uses manual, paper-based systems to manage these tasks. This outdated method presents challenges such as slow data retrieval, disorganized records, and limited a</w:t>
      </w:r>
      <w:r>
        <w:rPr>
          <w:color w:val="auto"/>
        </w:rPr>
        <w:t>ccess during urgent situations.</w:t>
      </w:r>
    </w:p>
    <w:p w14:paraId="291A9C11" w14:textId="551C4982" w:rsidR="00F4375D" w:rsidRPr="00F4375D" w:rsidRDefault="00F4375D" w:rsidP="00F4375D">
      <w:pPr>
        <w:rPr>
          <w:color w:val="auto"/>
        </w:rPr>
      </w:pPr>
      <w:r>
        <w:rPr>
          <w:color w:val="auto"/>
        </w:rPr>
        <w:tab/>
      </w:r>
      <w:r>
        <w:rPr>
          <w:color w:val="auto"/>
        </w:rPr>
        <w:tab/>
      </w:r>
      <w:r w:rsidRPr="00F4375D">
        <w:rPr>
          <w:color w:val="auto"/>
        </w:rPr>
        <w:t xml:space="preserve">In a consultation with Mr. Sherwin Gainan, a BFP officer assigned in Virac, it was revealed that establishment records, inspection logs, and fire code fee documents are stored </w:t>
      </w:r>
      <w:r w:rsidRPr="00F4375D">
        <w:rPr>
          <w:color w:val="auto"/>
        </w:rPr>
        <w:lastRenderedPageBreak/>
        <w:t>in filing cabinets and updated manually. This leads to issues such as loss or damage of physical files, difficulty in identifying which establishments are compliant or delinquent, and confusion in tax tracking. These inefficiencies compromise the ability of BFP personnel to enforce fire safety regulations effectively and respond quickly dur</w:t>
      </w:r>
      <w:r>
        <w:rPr>
          <w:color w:val="auto"/>
        </w:rPr>
        <w:t>ing inspections or emergencies.</w:t>
      </w:r>
    </w:p>
    <w:p w14:paraId="42CE1E24" w14:textId="27640DCD" w:rsidR="009A68D3" w:rsidRDefault="00F4375D" w:rsidP="00F4375D">
      <w:pPr>
        <w:rPr>
          <w:color w:val="auto"/>
        </w:rPr>
      </w:pPr>
      <w:r>
        <w:rPr>
          <w:color w:val="auto"/>
        </w:rPr>
        <w:tab/>
      </w:r>
      <w:r>
        <w:rPr>
          <w:color w:val="auto"/>
        </w:rPr>
        <w:tab/>
      </w:r>
      <w:r w:rsidRPr="00F4375D">
        <w:rPr>
          <w:color w:val="auto"/>
        </w:rPr>
        <w:t>The growing number of establishments in the municipality exacerbates these issues, placing additional pressure on BFP officers to manage compliance and safety records efficiently. Without an automated system, they are unable to provide real-time updates or generate reports quickly, hindering both planning and enforcement activities. Moreover, the lack of a geospatial component makes it difficult for the agency to visualize high-risk areas and allocate resources accordingly.</w:t>
      </w:r>
    </w:p>
    <w:p w14:paraId="72C416F0" w14:textId="074FFCA8" w:rsidR="00F4375D" w:rsidRPr="00F4375D" w:rsidRDefault="00F4375D" w:rsidP="00F4375D">
      <w:pPr>
        <w:rPr>
          <w:color w:val="auto"/>
        </w:rPr>
      </w:pPr>
      <w:r>
        <w:rPr>
          <w:color w:val="auto"/>
        </w:rPr>
        <w:tab/>
      </w:r>
      <w:r>
        <w:rPr>
          <w:color w:val="auto"/>
        </w:rPr>
        <w:tab/>
      </w:r>
      <w:r w:rsidRPr="00F4375D">
        <w:rPr>
          <w:color w:val="auto"/>
        </w:rPr>
        <w:t xml:space="preserve">To address these limitations, the proposed capstone project titled BFP </w:t>
      </w:r>
      <w:proofErr w:type="spellStart"/>
      <w:r w:rsidRPr="00F4375D">
        <w:rPr>
          <w:color w:val="auto"/>
        </w:rPr>
        <w:t>SiteProfiler</w:t>
      </w:r>
      <w:proofErr w:type="spellEnd"/>
      <w:r w:rsidRPr="00F4375D">
        <w:rPr>
          <w:color w:val="auto"/>
        </w:rPr>
        <w:t xml:space="preserve">: A Web-Based GIS-Integrated System for Managing Establishments in Virac, </w:t>
      </w:r>
      <w:proofErr w:type="spellStart"/>
      <w:r w:rsidRPr="00F4375D">
        <w:rPr>
          <w:color w:val="auto"/>
        </w:rPr>
        <w:t>Catanduanes</w:t>
      </w:r>
      <w:proofErr w:type="spellEnd"/>
      <w:r w:rsidRPr="00F4375D">
        <w:rPr>
          <w:color w:val="auto"/>
        </w:rPr>
        <w:t>, seeks to digitize the entire profiling process. The system will enable BFP personnel to register establishments, schedule inspections, monitor compliance, manage fire code tax records, and map building locations using Geographic Information Systems (GIS). By providing centralized access to real-time data, the system enhances organizational workflow and supports data-driven decision-making.</w:t>
      </w:r>
    </w:p>
    <w:p w14:paraId="67B0E31B" w14:textId="77777777" w:rsidR="00F4375D" w:rsidRPr="00F4375D" w:rsidRDefault="00F4375D" w:rsidP="00F4375D">
      <w:pPr>
        <w:rPr>
          <w:color w:val="auto"/>
        </w:rPr>
      </w:pPr>
    </w:p>
    <w:p w14:paraId="08056EA2" w14:textId="45D61EA9" w:rsidR="00F4375D" w:rsidRPr="00F4375D" w:rsidRDefault="00F4375D" w:rsidP="00F4375D">
      <w:pPr>
        <w:rPr>
          <w:color w:val="auto"/>
        </w:rPr>
      </w:pPr>
      <w:r>
        <w:rPr>
          <w:color w:val="auto"/>
        </w:rPr>
        <w:tab/>
      </w:r>
      <w:r>
        <w:rPr>
          <w:color w:val="auto"/>
        </w:rPr>
        <w:tab/>
      </w:r>
      <w:r w:rsidRPr="00F4375D">
        <w:rPr>
          <w:color w:val="auto"/>
        </w:rPr>
        <w:t xml:space="preserve">GIS integration, in particular, offers a powerful feature for fire safety monitoring. As supported by studies on smart urban planning and emergency response, GIS tools help visualize risk patterns, track incidents, and optimize inspection coverage (Esri, 2023). By </w:t>
      </w:r>
      <w:r w:rsidRPr="00F4375D">
        <w:rPr>
          <w:color w:val="auto"/>
        </w:rPr>
        <w:lastRenderedPageBreak/>
        <w:t>incorporating Leaflet.js, the proposed system will allow BFP officers to identify clusters of non-compliant establishments and prioritize inspections based on risk level. This spatial awareness improves operational readiness and supports proactive fire prevention strategies.</w:t>
      </w:r>
    </w:p>
    <w:p w14:paraId="7C21C4EC" w14:textId="2FA768DF" w:rsidR="00F4375D" w:rsidRDefault="00F4375D" w:rsidP="00896F2C">
      <w:pPr>
        <w:rPr>
          <w:color w:val="auto"/>
        </w:rPr>
      </w:pPr>
      <w:r>
        <w:rPr>
          <w:color w:val="auto"/>
        </w:rPr>
        <w:tab/>
      </w:r>
      <w:r>
        <w:rPr>
          <w:color w:val="auto"/>
        </w:rPr>
        <w:tab/>
      </w:r>
      <w:r w:rsidRPr="00F4375D">
        <w:rPr>
          <w:color w:val="auto"/>
        </w:rPr>
        <w:t xml:space="preserve">Ultimately, the BFP </w:t>
      </w:r>
      <w:proofErr w:type="spellStart"/>
      <w:r w:rsidRPr="00F4375D">
        <w:rPr>
          <w:color w:val="auto"/>
        </w:rPr>
        <w:t>SiteProfiler</w:t>
      </w:r>
      <w:proofErr w:type="spellEnd"/>
      <w:r w:rsidRPr="00F4375D">
        <w:rPr>
          <w:color w:val="auto"/>
        </w:rPr>
        <w:t xml:space="preserve"> addresses not only operational gaps but also contributes to broader goals of public safety and digital governance. By transitioning from manual to digital records management, the Bureau of Fire Protection in Virac will be better equipped to safeguard lives and properties, enforce compliance, and fulfill its mandate as mandated by the Fire Code of the Philippines. This project is t</w:t>
      </w:r>
      <w:r>
        <w:rPr>
          <w:color w:val="auto"/>
        </w:rPr>
        <w:t xml:space="preserve">imely, innovative, and scalable </w:t>
      </w:r>
      <w:r w:rsidRPr="00F4375D">
        <w:rPr>
          <w:color w:val="auto"/>
        </w:rPr>
        <w:t>offering a model that can be replicated in other municipa</w:t>
      </w:r>
      <w:r>
        <w:rPr>
          <w:color w:val="auto"/>
        </w:rPr>
        <w:t>lities with similar challenges.</w:t>
      </w:r>
    </w:p>
    <w:p w14:paraId="7266E336" w14:textId="77777777" w:rsidR="00896F2C" w:rsidRPr="00F4375D" w:rsidRDefault="00896F2C" w:rsidP="00896F2C">
      <w:pPr>
        <w:rPr>
          <w:color w:val="auto"/>
        </w:rPr>
      </w:pPr>
    </w:p>
    <w:p w14:paraId="2FBB3320" w14:textId="54C4D417" w:rsidR="002E174E" w:rsidRDefault="009A68D3" w:rsidP="005A6967">
      <w:pPr>
        <w:pStyle w:val="Heading2"/>
        <w:ind w:left="-5" w:right="0"/>
      </w:pPr>
      <w:bookmarkStart w:id="1" w:name="_Toc201068460"/>
      <w:r>
        <w:t>Purpose and Description</w:t>
      </w:r>
      <w:bookmarkEnd w:id="1"/>
      <w:r>
        <w:t xml:space="preserve"> </w:t>
      </w:r>
    </w:p>
    <w:p w14:paraId="4CB460F3" w14:textId="017697E1" w:rsidR="00F4375D" w:rsidRPr="006C19DE" w:rsidRDefault="005A6967" w:rsidP="00F4375D">
      <w:pPr>
        <w:rPr>
          <w:color w:val="auto"/>
        </w:rPr>
      </w:pPr>
      <w:r w:rsidRPr="005A6967">
        <w:t>.</w:t>
      </w:r>
      <w:r w:rsidR="00F4375D" w:rsidRPr="00F4375D">
        <w:t xml:space="preserve"> </w:t>
      </w:r>
      <w:r w:rsidR="006C19DE">
        <w:tab/>
      </w:r>
      <w:r w:rsidR="00F4375D" w:rsidRPr="00F4375D">
        <w:rPr>
          <w:color w:val="auto"/>
        </w:rPr>
        <w:t xml:space="preserve">The purpose of the BFP </w:t>
      </w:r>
      <w:proofErr w:type="spellStart"/>
      <w:r w:rsidR="00F4375D" w:rsidRPr="00F4375D">
        <w:rPr>
          <w:color w:val="auto"/>
        </w:rPr>
        <w:t>SiteProfiler</w:t>
      </w:r>
      <w:proofErr w:type="spellEnd"/>
      <w:r w:rsidR="00F4375D" w:rsidRPr="00F4375D">
        <w:rPr>
          <w:color w:val="auto"/>
        </w:rPr>
        <w:t xml:space="preserve"> is to develop a centralized, web-based platform that will support the Bureau of Fire Protection (BFP) in Virac, </w:t>
      </w:r>
      <w:proofErr w:type="spellStart"/>
      <w:r w:rsidR="00F4375D" w:rsidRPr="00F4375D">
        <w:rPr>
          <w:color w:val="auto"/>
        </w:rPr>
        <w:t>Catanduanes</w:t>
      </w:r>
      <w:proofErr w:type="spellEnd"/>
      <w:r w:rsidR="00F4375D" w:rsidRPr="00F4375D">
        <w:rPr>
          <w:color w:val="auto"/>
        </w:rPr>
        <w:t xml:space="preserve"> in digitally managing establishment records, inspection schedules, fire safety compliance monitoring, and fire code tax tracking. The system is designed to replace the current paper-based process, which has proven inefficient and prone to errors. By implementing a GIS-</w:t>
      </w:r>
      <w:r w:rsidR="00F4375D" w:rsidRPr="006C19DE">
        <w:rPr>
          <w:color w:val="auto"/>
        </w:rPr>
        <w:t>integrated solution, the project seeks to modernize fire safety operations, enable faster access to vital records, and assist BFP personnel in visualizing establishment locations for better risk assessment and emergency preparedness.</w:t>
      </w:r>
    </w:p>
    <w:p w14:paraId="46A850F1" w14:textId="303BCEBB" w:rsidR="002E174E" w:rsidRPr="006C19DE" w:rsidRDefault="006C19DE" w:rsidP="00F4375D">
      <w:pPr>
        <w:rPr>
          <w:color w:val="auto"/>
        </w:rPr>
      </w:pPr>
      <w:r>
        <w:rPr>
          <w:color w:val="auto"/>
        </w:rPr>
        <w:tab/>
      </w:r>
      <w:r>
        <w:rPr>
          <w:color w:val="auto"/>
        </w:rPr>
        <w:tab/>
      </w:r>
      <w:r w:rsidR="00F4375D" w:rsidRPr="006C19DE">
        <w:rPr>
          <w:color w:val="auto"/>
        </w:rPr>
        <w:t xml:space="preserve">The system will provide key functionalities including establishment registration, inspection scheduling and logging, compliance monitoring, and an interactive geolocation map powered by Leaflet.js. These features aim to improve operational efficiency by </w:t>
      </w:r>
      <w:r w:rsidR="00F4375D" w:rsidRPr="006C19DE">
        <w:rPr>
          <w:color w:val="auto"/>
        </w:rPr>
        <w:lastRenderedPageBreak/>
        <w:t>minimizing paperwork, reducing delays in inspection reporting, and ensuring accurate documentation of fire code payments. Furthermore, the platform’s user-friendly interface will help BFP staff manage data more effectively, make informed decisions, and enhance communication with other agencies and stakeholders. This digital solution not only supports daily BFP operations but also contributes to the broader goals of public safety, transparency, and disaster risk reduction.</w:t>
      </w:r>
    </w:p>
    <w:p w14:paraId="1CAF12D3" w14:textId="77777777" w:rsidR="00AE6FCF" w:rsidRDefault="009A68D3">
      <w:pPr>
        <w:spacing w:after="0" w:line="259" w:lineRule="auto"/>
        <w:ind w:left="0" w:firstLine="0"/>
        <w:jc w:val="left"/>
      </w:pPr>
      <w:r>
        <w:t xml:space="preserve"> </w:t>
      </w:r>
      <w:r>
        <w:tab/>
        <w:t xml:space="preserve"> </w:t>
      </w:r>
    </w:p>
    <w:p w14:paraId="2787C200" w14:textId="18583BEA" w:rsidR="00A17C27" w:rsidRDefault="00A17C27">
      <w:pPr>
        <w:spacing w:after="0" w:line="259" w:lineRule="auto"/>
        <w:ind w:left="0" w:firstLine="0"/>
        <w:jc w:val="left"/>
      </w:pPr>
    </w:p>
    <w:p w14:paraId="0371D6E3" w14:textId="77777777" w:rsidR="00AE6FCF" w:rsidRDefault="009A68D3">
      <w:pPr>
        <w:pStyle w:val="Heading2"/>
        <w:ind w:left="-5" w:right="0"/>
      </w:pPr>
      <w:bookmarkStart w:id="2" w:name="_Toc201068461"/>
      <w:r>
        <w:t>Objectives</w:t>
      </w:r>
      <w:bookmarkEnd w:id="2"/>
      <w:r>
        <w:t xml:space="preserve"> </w:t>
      </w:r>
    </w:p>
    <w:p w14:paraId="376A8DEC" w14:textId="7B0791F2" w:rsidR="002E174E" w:rsidRPr="002E174E" w:rsidRDefault="002E174E" w:rsidP="005A354D">
      <w:pPr>
        <w:spacing w:line="480" w:lineRule="auto"/>
        <w:ind w:firstLine="710"/>
        <w:rPr>
          <w:color w:val="000000" w:themeColor="text1"/>
          <w:highlight w:val="white"/>
        </w:rPr>
      </w:pPr>
      <w:r w:rsidRPr="002E174E">
        <w:rPr>
          <w:color w:val="000000" w:themeColor="text1"/>
          <w:highlight w:val="white"/>
        </w:rPr>
        <w:t xml:space="preserve">The main objective of this project is to design and develop a GIS-integrated, web-based system that will help the Bureau of Fire Protection (BFP) in Virac, </w:t>
      </w:r>
      <w:proofErr w:type="spellStart"/>
      <w:r w:rsidRPr="002E174E">
        <w:rPr>
          <w:color w:val="000000" w:themeColor="text1"/>
          <w:highlight w:val="white"/>
        </w:rPr>
        <w:t>Catanduanes</w:t>
      </w:r>
      <w:proofErr w:type="spellEnd"/>
      <w:r w:rsidRPr="002E174E">
        <w:rPr>
          <w:color w:val="000000" w:themeColor="text1"/>
          <w:highlight w:val="white"/>
        </w:rPr>
        <w:t xml:space="preserve"> efficiently manage and monitor building and establishment profiles, fire safety compliance, and fire code tax records, while ensuring effective communication with establishment owners.</w:t>
      </w:r>
    </w:p>
    <w:p w14:paraId="0DD360BB" w14:textId="77777777" w:rsidR="002E174E" w:rsidRPr="00841697" w:rsidRDefault="002E174E" w:rsidP="005A354D">
      <w:pPr>
        <w:spacing w:line="480" w:lineRule="auto"/>
        <w:ind w:firstLine="350"/>
      </w:pPr>
      <w:r w:rsidRPr="00841697">
        <w:rPr>
          <w:color w:val="000000"/>
        </w:rPr>
        <w:t xml:space="preserve">Specifically, the objectives are the following: </w:t>
      </w:r>
      <w:r w:rsidRPr="00841697">
        <w:t xml:space="preserve"> </w:t>
      </w:r>
    </w:p>
    <w:p w14:paraId="64965091" w14:textId="02E55552" w:rsidR="002E174E" w:rsidRPr="00214F13" w:rsidRDefault="002E174E" w:rsidP="00EC247F">
      <w:pPr>
        <w:pStyle w:val="ListParagraph"/>
        <w:numPr>
          <w:ilvl w:val="0"/>
          <w:numId w:val="12"/>
        </w:numPr>
        <w:spacing w:line="480" w:lineRule="auto"/>
        <w:jc w:val="both"/>
        <w:rPr>
          <w:rFonts w:ascii="Times New Roman" w:eastAsia="Times New Roman" w:hAnsi="Times New Roman" w:cs="Times New Roman"/>
          <w:sz w:val="24"/>
          <w:szCs w:val="24"/>
          <w:highlight w:val="white"/>
          <w:lang w:val="en-US"/>
        </w:rPr>
      </w:pPr>
      <w:r w:rsidRPr="00214F13">
        <w:rPr>
          <w:rFonts w:ascii="Times New Roman" w:eastAsia="Times New Roman" w:hAnsi="Times New Roman" w:cs="Times New Roman"/>
          <w:sz w:val="24"/>
          <w:szCs w:val="24"/>
          <w:highlight w:val="white"/>
          <w:lang w:val="en-US"/>
        </w:rPr>
        <w:t>To develop a</w:t>
      </w:r>
      <w:r w:rsidR="005A354D" w:rsidRPr="00214F13">
        <w:rPr>
          <w:rFonts w:ascii="Times New Roman" w:eastAsia="Times New Roman" w:hAnsi="Times New Roman" w:cs="Times New Roman"/>
          <w:sz w:val="24"/>
          <w:szCs w:val="24"/>
          <w:highlight w:val="white"/>
          <w:lang w:val="en-US"/>
        </w:rPr>
        <w:t xml:space="preserve"> web-based system for managing establishments in Virac, </w:t>
      </w:r>
      <w:proofErr w:type="spellStart"/>
      <w:r w:rsidR="005A354D" w:rsidRPr="00214F13">
        <w:rPr>
          <w:rFonts w:ascii="Times New Roman" w:eastAsia="Times New Roman" w:hAnsi="Times New Roman" w:cs="Times New Roman"/>
          <w:sz w:val="24"/>
          <w:szCs w:val="24"/>
          <w:highlight w:val="white"/>
          <w:lang w:val="en-US"/>
        </w:rPr>
        <w:t>Catanduanes</w:t>
      </w:r>
      <w:proofErr w:type="spellEnd"/>
      <w:r w:rsidR="005A354D" w:rsidRPr="00214F13">
        <w:rPr>
          <w:rFonts w:ascii="Times New Roman" w:eastAsia="Times New Roman" w:hAnsi="Times New Roman" w:cs="Times New Roman"/>
          <w:sz w:val="24"/>
          <w:szCs w:val="24"/>
          <w:highlight w:val="white"/>
          <w:lang w:val="en-US"/>
        </w:rPr>
        <w:t xml:space="preserve"> that will enable BFP personnel and Establishment owner to register establishment, schedule inspection, monitor compliance, and manage fire code tax records.</w:t>
      </w:r>
    </w:p>
    <w:p w14:paraId="5EE4B02E" w14:textId="628057A4" w:rsidR="00AE6FCF" w:rsidRDefault="00EC247F" w:rsidP="00E6434E">
      <w:pPr>
        <w:pStyle w:val="ListParagraph"/>
        <w:numPr>
          <w:ilvl w:val="0"/>
          <w:numId w:val="12"/>
        </w:numPr>
        <w:spacing w:line="480" w:lineRule="auto"/>
        <w:jc w:val="both"/>
        <w:rPr>
          <w:rFonts w:ascii="Times New Roman" w:eastAsia="Times New Roman" w:hAnsi="Times New Roman" w:cs="Times New Roman"/>
          <w:sz w:val="24"/>
          <w:szCs w:val="24"/>
          <w:highlight w:val="white"/>
          <w:lang w:val="en-US"/>
        </w:rPr>
      </w:pPr>
      <w:r w:rsidRPr="00214F13">
        <w:rPr>
          <w:rFonts w:ascii="Times New Roman" w:eastAsia="Times New Roman" w:hAnsi="Times New Roman" w:cs="Times New Roman"/>
          <w:sz w:val="24"/>
          <w:szCs w:val="24"/>
          <w:highlight w:val="white"/>
          <w:lang w:val="en-US"/>
        </w:rPr>
        <w:t>To integrate Geographic Information System that will locate establishments.</w:t>
      </w:r>
    </w:p>
    <w:p w14:paraId="09525AF9" w14:textId="20ECC5E7" w:rsidR="00E6434E" w:rsidRDefault="00E6434E" w:rsidP="00E6434E">
      <w:pPr>
        <w:pStyle w:val="ListParagraph"/>
        <w:numPr>
          <w:ilvl w:val="0"/>
          <w:numId w:val="12"/>
        </w:numPr>
        <w:spacing w:line="480" w:lineRule="auto"/>
        <w:rPr>
          <w:rFonts w:ascii="Times New Roman" w:eastAsia="Times New Roman" w:hAnsi="Times New Roman" w:cs="Times New Roman"/>
          <w:sz w:val="24"/>
          <w:szCs w:val="24"/>
          <w:highlight w:val="white"/>
          <w:lang w:val="en-US"/>
        </w:rPr>
      </w:pPr>
      <w:r w:rsidRPr="00E6434E">
        <w:rPr>
          <w:rFonts w:ascii="Times New Roman" w:eastAsia="Times New Roman" w:hAnsi="Times New Roman" w:cs="Times New Roman"/>
          <w:sz w:val="24"/>
          <w:szCs w:val="24"/>
          <w:highlight w:val="white"/>
          <w:lang w:val="en-US"/>
        </w:rPr>
        <w:t xml:space="preserve">To evaluate the BFP </w:t>
      </w:r>
      <w:proofErr w:type="spellStart"/>
      <w:r w:rsidRPr="00E6434E">
        <w:rPr>
          <w:rFonts w:ascii="Times New Roman" w:eastAsia="Times New Roman" w:hAnsi="Times New Roman" w:cs="Times New Roman"/>
          <w:sz w:val="24"/>
          <w:szCs w:val="24"/>
          <w:highlight w:val="white"/>
          <w:lang w:val="en-US"/>
        </w:rPr>
        <w:t>SiteProfiler</w:t>
      </w:r>
      <w:proofErr w:type="spellEnd"/>
      <w:r w:rsidRPr="00E6434E">
        <w:rPr>
          <w:rFonts w:ascii="Times New Roman" w:eastAsia="Times New Roman" w:hAnsi="Times New Roman" w:cs="Times New Roman"/>
          <w:sz w:val="24"/>
          <w:szCs w:val="24"/>
          <w:highlight w:val="white"/>
          <w:lang w:val="en-US"/>
        </w:rPr>
        <w:t xml:space="preserve"> system using the ISO/IEC 25010 standard, with assessments conducted by technical experts and selected BFP personnel, based on the following quality characteristics:</w:t>
      </w:r>
      <w:r w:rsidRPr="00E6434E">
        <w:rPr>
          <w:rFonts w:ascii="Times New Roman" w:eastAsia="Times New Roman" w:hAnsi="Times New Roman" w:cs="Times New Roman"/>
          <w:sz w:val="24"/>
          <w:szCs w:val="24"/>
          <w:highlight w:val="white"/>
          <w:lang w:val="en-US"/>
        </w:rPr>
        <w:br/>
        <w:t>a) Functional Suitability</w:t>
      </w:r>
      <w:r w:rsidRPr="00E6434E">
        <w:rPr>
          <w:rFonts w:ascii="Times New Roman" w:eastAsia="Times New Roman" w:hAnsi="Times New Roman" w:cs="Times New Roman"/>
          <w:sz w:val="24"/>
          <w:szCs w:val="24"/>
          <w:highlight w:val="white"/>
          <w:lang w:val="en-US"/>
        </w:rPr>
        <w:br/>
      </w:r>
      <w:r w:rsidRPr="00E6434E">
        <w:rPr>
          <w:rFonts w:ascii="Times New Roman" w:eastAsia="Times New Roman" w:hAnsi="Times New Roman" w:cs="Times New Roman"/>
          <w:sz w:val="24"/>
          <w:szCs w:val="24"/>
          <w:highlight w:val="white"/>
          <w:lang w:val="en-US"/>
        </w:rPr>
        <w:lastRenderedPageBreak/>
        <w:t>b) Performance Efficiency</w:t>
      </w:r>
      <w:r w:rsidRPr="00E6434E">
        <w:rPr>
          <w:rFonts w:ascii="Times New Roman" w:eastAsia="Times New Roman" w:hAnsi="Times New Roman" w:cs="Times New Roman"/>
          <w:sz w:val="24"/>
          <w:szCs w:val="24"/>
          <w:highlight w:val="white"/>
          <w:lang w:val="en-US"/>
        </w:rPr>
        <w:br/>
        <w:t>c) Compatibility</w:t>
      </w:r>
      <w:r w:rsidRPr="00E6434E">
        <w:rPr>
          <w:rFonts w:ascii="Times New Roman" w:eastAsia="Times New Roman" w:hAnsi="Times New Roman" w:cs="Times New Roman"/>
          <w:sz w:val="24"/>
          <w:szCs w:val="24"/>
          <w:highlight w:val="white"/>
          <w:lang w:val="en-US"/>
        </w:rPr>
        <w:br/>
        <w:t>d) Reliability</w:t>
      </w:r>
      <w:r w:rsidRPr="00E6434E">
        <w:rPr>
          <w:rFonts w:ascii="Times New Roman" w:eastAsia="Times New Roman" w:hAnsi="Times New Roman" w:cs="Times New Roman"/>
          <w:sz w:val="24"/>
          <w:szCs w:val="24"/>
          <w:highlight w:val="white"/>
          <w:lang w:val="en-US"/>
        </w:rPr>
        <w:br/>
        <w:t>e) Security</w:t>
      </w:r>
      <w:r w:rsidRPr="00E6434E">
        <w:rPr>
          <w:rFonts w:ascii="Times New Roman" w:eastAsia="Times New Roman" w:hAnsi="Times New Roman" w:cs="Times New Roman"/>
          <w:sz w:val="24"/>
          <w:szCs w:val="24"/>
          <w:highlight w:val="white"/>
          <w:lang w:val="en-US"/>
        </w:rPr>
        <w:br/>
        <w:t>f) Maintainability</w:t>
      </w:r>
      <w:r w:rsidRPr="00E6434E">
        <w:rPr>
          <w:rFonts w:ascii="Times New Roman" w:eastAsia="Times New Roman" w:hAnsi="Times New Roman" w:cs="Times New Roman"/>
          <w:sz w:val="24"/>
          <w:szCs w:val="24"/>
          <w:highlight w:val="white"/>
          <w:lang w:val="en-US"/>
        </w:rPr>
        <w:br/>
        <w:t>g) Portability</w:t>
      </w:r>
    </w:p>
    <w:p w14:paraId="11767390" w14:textId="77777777" w:rsidR="00E6434E" w:rsidRPr="00E6434E" w:rsidRDefault="00E6434E" w:rsidP="00E6434E">
      <w:pPr>
        <w:pStyle w:val="ListParagraph"/>
        <w:spacing w:line="480" w:lineRule="auto"/>
        <w:rPr>
          <w:rFonts w:ascii="Times New Roman" w:eastAsia="Times New Roman" w:hAnsi="Times New Roman" w:cs="Times New Roman"/>
          <w:sz w:val="24"/>
          <w:szCs w:val="24"/>
          <w:highlight w:val="white"/>
          <w:lang w:val="en-US"/>
        </w:rPr>
      </w:pPr>
    </w:p>
    <w:p w14:paraId="0647AC88" w14:textId="77777777" w:rsidR="00AE6FCF" w:rsidRDefault="009A68D3">
      <w:pPr>
        <w:pStyle w:val="Heading2"/>
        <w:ind w:left="-5" w:right="0"/>
      </w:pPr>
      <w:bookmarkStart w:id="3" w:name="_Toc201068462"/>
      <w:r>
        <w:t>Scope and Limitations</w:t>
      </w:r>
      <w:bookmarkEnd w:id="3"/>
      <w:r>
        <w:t xml:space="preserve"> </w:t>
      </w:r>
    </w:p>
    <w:p w14:paraId="26A8B8BA" w14:textId="77777777" w:rsidR="00E336DD" w:rsidRPr="00C25777" w:rsidRDefault="00E336DD" w:rsidP="00E336DD">
      <w:pPr>
        <w:pStyle w:val="NormalWeb"/>
        <w:spacing w:line="480" w:lineRule="auto"/>
        <w:ind w:firstLine="720"/>
        <w:rPr>
          <w:color w:val="auto"/>
        </w:rPr>
      </w:pPr>
      <w:r w:rsidRPr="00C25777">
        <w:rPr>
          <w:color w:val="auto"/>
        </w:rPr>
        <w:t xml:space="preserve">The BFP </w:t>
      </w:r>
      <w:proofErr w:type="spellStart"/>
      <w:r w:rsidRPr="00C25777">
        <w:rPr>
          <w:color w:val="auto"/>
        </w:rPr>
        <w:t>SiteProfiler</w:t>
      </w:r>
      <w:proofErr w:type="spellEnd"/>
      <w:r w:rsidRPr="00C25777">
        <w:rPr>
          <w:color w:val="auto"/>
        </w:rPr>
        <w:t xml:space="preserve"> is designed to help the Bureau of Fire Protection in Virac, </w:t>
      </w:r>
      <w:proofErr w:type="spellStart"/>
      <w:r w:rsidRPr="00C25777">
        <w:rPr>
          <w:color w:val="auto"/>
        </w:rPr>
        <w:t>Catanduanes</w:t>
      </w:r>
      <w:proofErr w:type="spellEnd"/>
      <w:r w:rsidRPr="00C25777">
        <w:rPr>
          <w:color w:val="auto"/>
        </w:rPr>
        <w:t xml:space="preserve">, manage establishment data and fire safety inspections more efficiently. It offers a centralized, web-based platform where BFP personnel can register establishments, track inspections, monitor compliance, and issue fire safety certificates. A key feature is the integration of GIS, which </w:t>
      </w:r>
      <w:r>
        <w:rPr>
          <w:color w:val="auto"/>
        </w:rPr>
        <w:t>enables users to visualize establishment locations on a map, facilitating the BFP's planning and prioritization of</w:t>
      </w:r>
      <w:r w:rsidRPr="00C25777">
        <w:rPr>
          <w:color w:val="auto"/>
        </w:rPr>
        <w:t xml:space="preserve"> inspections. The system also lets business owners register and monitor their compliance status, making the whole process more transparent and accessible for both sides.</w:t>
      </w:r>
    </w:p>
    <w:p w14:paraId="36C4FE50" w14:textId="5CD2D8EF" w:rsidR="00E336DD" w:rsidRDefault="00E336DD" w:rsidP="00424267">
      <w:pPr>
        <w:spacing w:line="480" w:lineRule="auto"/>
        <w:ind w:firstLine="710"/>
        <w:rPr>
          <w:color w:val="auto"/>
        </w:rPr>
      </w:pPr>
      <w:r>
        <w:rPr>
          <w:color w:val="auto"/>
        </w:rPr>
        <w:t>T</w:t>
      </w:r>
      <w:r w:rsidRPr="00C25777">
        <w:rPr>
          <w:color w:val="auto"/>
        </w:rPr>
        <w:t xml:space="preserve">he system offers many improvements over manual </w:t>
      </w:r>
      <w:proofErr w:type="gramStart"/>
      <w:r w:rsidRPr="00C25777">
        <w:rPr>
          <w:color w:val="auto"/>
        </w:rPr>
        <w:t>processes,</w:t>
      </w:r>
      <w:proofErr w:type="gramEnd"/>
      <w:r w:rsidRPr="00C25777">
        <w:rPr>
          <w:color w:val="auto"/>
        </w:rPr>
        <w:t xml:space="preserve"> it does have a few limitations. It works through a web browser but </w:t>
      </w:r>
      <w:r>
        <w:rPr>
          <w:color w:val="auto"/>
        </w:rPr>
        <w:t>lacks a dedicated mobile app, which may impact</w:t>
      </w:r>
      <w:r w:rsidRPr="00C25777">
        <w:rPr>
          <w:color w:val="auto"/>
        </w:rPr>
        <w:t xml:space="preserve"> convenience for some users. It also doesn’t connect with other government databases like those of the DTI or the Treasurer’s Office, which could have made data sharing easier. Since this is a student-developed project, it's being tested only in a limited environment, so its performance on a larger scale hasn’t been fully evaluated yet. Also, the system doesn't </w:t>
      </w:r>
      <w:r w:rsidRPr="00C25777">
        <w:rPr>
          <w:color w:val="auto"/>
        </w:rPr>
        <w:lastRenderedPageBreak/>
        <w:t>include emergency dispatch features, and its security testing is basic due to limited resources.</w:t>
      </w:r>
    </w:p>
    <w:p w14:paraId="6C3B3594" w14:textId="77777777" w:rsidR="00424267" w:rsidRPr="00B14AC6" w:rsidRDefault="00424267" w:rsidP="00424267">
      <w:pPr>
        <w:spacing w:line="480" w:lineRule="auto"/>
        <w:ind w:firstLine="710"/>
        <w:rPr>
          <w:color w:val="auto"/>
        </w:rPr>
      </w:pPr>
    </w:p>
    <w:p w14:paraId="335F6FD5" w14:textId="2B8286AA" w:rsidR="0072792B" w:rsidRDefault="009A68D3" w:rsidP="00B14AC6">
      <w:pPr>
        <w:pStyle w:val="NormalWeb"/>
        <w:spacing w:line="480" w:lineRule="auto"/>
        <w:rPr>
          <w:b/>
          <w:bCs/>
          <w:color w:val="auto"/>
        </w:rPr>
      </w:pPr>
      <w:r w:rsidRPr="003A5852">
        <w:rPr>
          <w:b/>
          <w:bCs/>
          <w:color w:val="auto"/>
        </w:rPr>
        <w:t>Definition of Terms</w:t>
      </w:r>
    </w:p>
    <w:p w14:paraId="7FF8DDC7" w14:textId="6A38D2AE" w:rsidR="00896F2C" w:rsidRDefault="0072792B" w:rsidP="002202A5">
      <w:pPr>
        <w:spacing w:after="187" w:line="480" w:lineRule="auto"/>
        <w:ind w:left="-5" w:right="120" w:firstLine="725"/>
        <w:rPr>
          <w:color w:val="auto"/>
        </w:rPr>
      </w:pPr>
      <w:r w:rsidRPr="0072792B">
        <w:rPr>
          <w:color w:val="000000" w:themeColor="text1"/>
        </w:rPr>
        <w:t>This section provides definitions of key terms used throughout the study to ensure clarity and consistent understanding. These terms include system features, regulatory concepts, and evaluation parameters based on the ISO/IEC 25010 software quality model.</w:t>
      </w:r>
    </w:p>
    <w:p w14:paraId="0447DC18" w14:textId="77777777" w:rsidR="00912CCC" w:rsidRPr="00912CCC" w:rsidRDefault="00912CCC" w:rsidP="00912CCC">
      <w:pPr>
        <w:spacing w:after="187" w:line="480" w:lineRule="auto"/>
        <w:ind w:left="-5" w:right="120" w:firstLine="725"/>
        <w:rPr>
          <w:color w:val="auto"/>
        </w:rPr>
      </w:pPr>
      <w:r w:rsidRPr="00912CCC">
        <w:rPr>
          <w:b/>
          <w:bCs/>
          <w:color w:val="auto"/>
        </w:rPr>
        <w:t>Administrative Access</w:t>
      </w:r>
      <w:r w:rsidRPr="00912CCC">
        <w:rPr>
          <w:color w:val="auto"/>
        </w:rPr>
        <w:t xml:space="preserve"> refers to the role assigned to authorized BFP personnel who are responsible for performing core system functions such as managing user accounts, updating establishment records, scheduling inspections, and monitoring compliance data.</w:t>
      </w:r>
    </w:p>
    <w:p w14:paraId="53D336D8" w14:textId="77777777" w:rsidR="00912CCC" w:rsidRPr="00912CCC" w:rsidRDefault="00912CCC" w:rsidP="00912CCC">
      <w:pPr>
        <w:spacing w:after="187" w:line="480" w:lineRule="auto"/>
        <w:ind w:left="-5" w:right="120" w:firstLine="725"/>
        <w:rPr>
          <w:color w:val="auto"/>
        </w:rPr>
      </w:pPr>
      <w:r w:rsidRPr="00912CCC">
        <w:rPr>
          <w:b/>
          <w:bCs/>
          <w:color w:val="auto"/>
        </w:rPr>
        <w:t>Bureau of Fire Protection (BFP)</w:t>
      </w:r>
      <w:r w:rsidRPr="00912CCC">
        <w:rPr>
          <w:color w:val="auto"/>
        </w:rPr>
        <w:t xml:space="preserve"> is the primary user of the system, utilizing it to streamline the management of inspections, compliance monitoring, certificate issuance, and fire safety records.</w:t>
      </w:r>
    </w:p>
    <w:p w14:paraId="68EBEA29" w14:textId="77777777" w:rsidR="00912CCC" w:rsidRPr="00912CCC" w:rsidRDefault="00912CCC" w:rsidP="00912CCC">
      <w:pPr>
        <w:spacing w:after="187" w:line="480" w:lineRule="auto"/>
        <w:ind w:left="-5" w:right="120" w:firstLine="725"/>
        <w:rPr>
          <w:color w:val="auto"/>
        </w:rPr>
      </w:pPr>
      <w:r w:rsidRPr="00912CCC">
        <w:rPr>
          <w:b/>
          <w:bCs/>
          <w:color w:val="auto"/>
        </w:rPr>
        <w:t>Compliance Tracking</w:t>
      </w:r>
      <w:r w:rsidRPr="00912CCC">
        <w:rPr>
          <w:color w:val="auto"/>
        </w:rPr>
        <w:t xml:space="preserve"> is a system function that allows BFP officers to monitor inspection history, determine the compliance status of establishments, and issue reminders or enforcement actions when safety standards are not met.</w:t>
      </w:r>
    </w:p>
    <w:p w14:paraId="3D83241A" w14:textId="77777777" w:rsidR="00912CCC" w:rsidRPr="00912CCC" w:rsidRDefault="00912CCC" w:rsidP="00912CCC">
      <w:pPr>
        <w:spacing w:after="187" w:line="480" w:lineRule="auto"/>
        <w:ind w:left="-5" w:right="120" w:firstLine="725"/>
        <w:rPr>
          <w:color w:val="auto"/>
        </w:rPr>
      </w:pPr>
      <w:r w:rsidRPr="00912CCC">
        <w:rPr>
          <w:b/>
          <w:bCs/>
          <w:color w:val="auto"/>
        </w:rPr>
        <w:t>Digital Establishment Registration</w:t>
      </w:r>
      <w:r w:rsidRPr="00912CCC">
        <w:rPr>
          <w:color w:val="auto"/>
        </w:rPr>
        <w:t xml:space="preserve"> is the online process through which establishment owners submit their business details, location, and fire safety documentation to the BFP for initial profiling and future inspections.</w:t>
      </w:r>
    </w:p>
    <w:p w14:paraId="6B0CC0ED" w14:textId="77777777" w:rsidR="00912CCC" w:rsidRPr="00912CCC" w:rsidRDefault="00912CCC" w:rsidP="00912CCC">
      <w:pPr>
        <w:spacing w:after="187" w:line="480" w:lineRule="auto"/>
        <w:ind w:left="-5" w:right="120" w:firstLine="725"/>
        <w:rPr>
          <w:color w:val="auto"/>
        </w:rPr>
      </w:pPr>
      <w:r w:rsidRPr="00912CCC">
        <w:rPr>
          <w:b/>
          <w:bCs/>
          <w:color w:val="auto"/>
        </w:rPr>
        <w:lastRenderedPageBreak/>
        <w:t>Establishment</w:t>
      </w:r>
      <w:r w:rsidRPr="00912CCC">
        <w:rPr>
          <w:color w:val="auto"/>
        </w:rPr>
        <w:t xml:space="preserve"> refers to any commercial, institutional, or public building within Virac, </w:t>
      </w:r>
      <w:proofErr w:type="spellStart"/>
      <w:r w:rsidRPr="00912CCC">
        <w:rPr>
          <w:color w:val="auto"/>
        </w:rPr>
        <w:t>Catanduanes</w:t>
      </w:r>
      <w:proofErr w:type="spellEnd"/>
      <w:r w:rsidRPr="00912CCC">
        <w:rPr>
          <w:color w:val="auto"/>
        </w:rPr>
        <w:t>, that falls under the jurisdiction of the BFP for fire safety inspections and monitoring.</w:t>
      </w:r>
    </w:p>
    <w:p w14:paraId="635228E0" w14:textId="77777777" w:rsidR="00912CCC" w:rsidRPr="00912CCC" w:rsidRDefault="00912CCC" w:rsidP="00912CCC">
      <w:pPr>
        <w:spacing w:after="187" w:line="480" w:lineRule="auto"/>
        <w:ind w:left="-5" w:right="120" w:firstLine="725"/>
        <w:rPr>
          <w:color w:val="auto"/>
        </w:rPr>
      </w:pPr>
      <w:r w:rsidRPr="00912CCC">
        <w:rPr>
          <w:b/>
          <w:bCs/>
          <w:color w:val="auto"/>
        </w:rPr>
        <w:t>Fire Code Fee</w:t>
      </w:r>
      <w:r w:rsidRPr="00912CCC">
        <w:rPr>
          <w:color w:val="auto"/>
        </w:rPr>
        <w:t xml:space="preserve"> is a regulatory charge collected by the BFP based on the risk classification and size of an establishment. The system enables tracking and verification of fee payment as part of compliance management.</w:t>
      </w:r>
    </w:p>
    <w:p w14:paraId="61F6FF0D" w14:textId="77777777" w:rsidR="00912CCC" w:rsidRPr="00912CCC" w:rsidRDefault="00912CCC" w:rsidP="00912CCC">
      <w:pPr>
        <w:spacing w:after="187" w:line="480" w:lineRule="auto"/>
        <w:ind w:left="-5" w:right="120" w:firstLine="725"/>
        <w:rPr>
          <w:color w:val="auto"/>
        </w:rPr>
      </w:pPr>
      <w:r w:rsidRPr="00912CCC">
        <w:rPr>
          <w:b/>
          <w:bCs/>
          <w:color w:val="auto"/>
        </w:rPr>
        <w:t>Fire Safety Certificate (FSC)</w:t>
      </w:r>
      <w:r w:rsidRPr="00912CCC">
        <w:rPr>
          <w:color w:val="auto"/>
        </w:rPr>
        <w:t xml:space="preserve"> is an official document issued by the BFP to establishments that have passed inspection. Through the system, compliant establishment owners can securely download their FSC.</w:t>
      </w:r>
    </w:p>
    <w:p w14:paraId="5BA38238" w14:textId="77777777" w:rsidR="00912CCC" w:rsidRPr="00912CCC" w:rsidRDefault="00912CCC" w:rsidP="00912CCC">
      <w:pPr>
        <w:spacing w:after="187" w:line="480" w:lineRule="auto"/>
        <w:ind w:left="-5" w:right="120" w:firstLine="725"/>
        <w:rPr>
          <w:color w:val="auto"/>
        </w:rPr>
      </w:pPr>
      <w:r w:rsidRPr="00912CCC">
        <w:rPr>
          <w:b/>
          <w:bCs/>
          <w:color w:val="auto"/>
        </w:rPr>
        <w:t>Fire Safety Inspection</w:t>
      </w:r>
      <w:r w:rsidRPr="00912CCC">
        <w:rPr>
          <w:color w:val="auto"/>
        </w:rPr>
        <w:t xml:space="preserve"> is the standardized evaluation conducted by BFP inspectors to assess whether an establishment adheres to fire safety protocols. The BFP </w:t>
      </w:r>
      <w:proofErr w:type="spellStart"/>
      <w:r w:rsidRPr="00912CCC">
        <w:rPr>
          <w:color w:val="auto"/>
        </w:rPr>
        <w:t>SiteProfiler</w:t>
      </w:r>
      <w:proofErr w:type="spellEnd"/>
      <w:r w:rsidRPr="00912CCC">
        <w:rPr>
          <w:color w:val="auto"/>
        </w:rPr>
        <w:t xml:space="preserve"> system facilitates digital logging and tracking of these inspections.</w:t>
      </w:r>
    </w:p>
    <w:p w14:paraId="2AC778C9" w14:textId="77777777" w:rsidR="00912CCC" w:rsidRPr="00912CCC" w:rsidRDefault="00912CCC" w:rsidP="00912CCC">
      <w:pPr>
        <w:spacing w:after="187" w:line="480" w:lineRule="auto"/>
        <w:ind w:left="-5" w:right="120" w:firstLine="725"/>
        <w:rPr>
          <w:color w:val="auto"/>
        </w:rPr>
      </w:pPr>
      <w:r w:rsidRPr="00912CCC">
        <w:rPr>
          <w:b/>
          <w:bCs/>
          <w:color w:val="auto"/>
        </w:rPr>
        <w:t>Functionality</w:t>
      </w:r>
      <w:r w:rsidRPr="00912CCC">
        <w:rPr>
          <w:color w:val="auto"/>
        </w:rPr>
        <w:t xml:space="preserve"> (Functional Suitability) measures the extent to which the system fulfills its intended purpose for the BFP, including establishment registration, inspection scheduling, GIS mapping, report generation, and compliance monitoring.</w:t>
      </w:r>
    </w:p>
    <w:p w14:paraId="417173B6" w14:textId="77777777" w:rsidR="00912CCC" w:rsidRPr="00912CCC" w:rsidRDefault="00912CCC" w:rsidP="00912CCC">
      <w:pPr>
        <w:spacing w:after="187" w:line="480" w:lineRule="auto"/>
        <w:ind w:left="-5" w:right="120" w:firstLine="725"/>
        <w:rPr>
          <w:color w:val="auto"/>
        </w:rPr>
      </w:pPr>
      <w:r w:rsidRPr="00912CCC">
        <w:rPr>
          <w:b/>
          <w:bCs/>
          <w:color w:val="auto"/>
        </w:rPr>
        <w:t>Geographic Information System (GIS)</w:t>
      </w:r>
      <w:r w:rsidRPr="00912CCC">
        <w:rPr>
          <w:color w:val="auto"/>
        </w:rPr>
        <w:t xml:space="preserve"> is an interactive digital mapping tool integrated in the system using Leaflet.js. It enables BFP personnel to visualize the physical locations of establishments for inspection planning and fire risk awareness.</w:t>
      </w:r>
    </w:p>
    <w:p w14:paraId="3870EBE7" w14:textId="77777777" w:rsidR="00912CCC" w:rsidRPr="00912CCC" w:rsidRDefault="00912CCC" w:rsidP="00912CCC">
      <w:pPr>
        <w:spacing w:after="187" w:line="480" w:lineRule="auto"/>
        <w:ind w:left="-5" w:right="120" w:firstLine="725"/>
        <w:rPr>
          <w:color w:val="auto"/>
        </w:rPr>
      </w:pPr>
      <w:r w:rsidRPr="00912CCC">
        <w:rPr>
          <w:b/>
          <w:bCs/>
          <w:color w:val="auto"/>
        </w:rPr>
        <w:t>Geolocation</w:t>
      </w:r>
      <w:r w:rsidRPr="00912CCC">
        <w:rPr>
          <w:color w:val="auto"/>
        </w:rPr>
        <w:t xml:space="preserve"> refers to the GPS-based capture of an establishment’s exact coordinates during on-site inspections or registration. This feature helps BFP accurately place establishments on the GIS map.</w:t>
      </w:r>
    </w:p>
    <w:p w14:paraId="5F16CE23" w14:textId="77777777" w:rsidR="00912CCC" w:rsidRPr="00912CCC" w:rsidRDefault="00912CCC" w:rsidP="00912CCC">
      <w:pPr>
        <w:spacing w:after="187" w:line="480" w:lineRule="auto"/>
        <w:ind w:left="-5" w:right="120" w:firstLine="725"/>
        <w:rPr>
          <w:color w:val="auto"/>
        </w:rPr>
      </w:pPr>
      <w:r w:rsidRPr="00912CCC">
        <w:rPr>
          <w:b/>
          <w:bCs/>
          <w:color w:val="auto"/>
        </w:rPr>
        <w:lastRenderedPageBreak/>
        <w:t>Inspection Logging</w:t>
      </w:r>
      <w:r w:rsidRPr="00912CCC">
        <w:rPr>
          <w:color w:val="auto"/>
        </w:rPr>
        <w:t xml:space="preserve"> is the module used by BFP inspectors to record findings, status updates, and remarks during or after fire safety inspections, forming a digital trail for compliance assessment.</w:t>
      </w:r>
    </w:p>
    <w:p w14:paraId="08EF1106" w14:textId="5F0C9FFE" w:rsidR="00912CCC" w:rsidRPr="00912CCC" w:rsidRDefault="00912CCC" w:rsidP="00912CCC">
      <w:pPr>
        <w:spacing w:after="187" w:line="480" w:lineRule="auto"/>
        <w:ind w:left="-5" w:right="120" w:firstLine="725"/>
        <w:rPr>
          <w:color w:val="auto"/>
        </w:rPr>
      </w:pPr>
      <w:r w:rsidRPr="00912CCC">
        <w:rPr>
          <w:b/>
          <w:bCs/>
          <w:color w:val="auto"/>
        </w:rPr>
        <w:t>Interaction Capability</w:t>
      </w:r>
      <w:r w:rsidRPr="00912CCC">
        <w:rPr>
          <w:color w:val="auto"/>
        </w:rPr>
        <w:t xml:space="preserve"> refers to how efficiently and intuitively BFP staff and establishment owners can interact with the system. It covers aspects such as operability, learnability, error prevention, and system interface responsiveness.</w:t>
      </w:r>
    </w:p>
    <w:p w14:paraId="566CD3C4" w14:textId="77777777" w:rsidR="00912CCC" w:rsidRPr="00912CCC" w:rsidRDefault="00912CCC" w:rsidP="00912CCC">
      <w:pPr>
        <w:spacing w:after="187" w:line="480" w:lineRule="auto"/>
        <w:ind w:left="-5" w:right="120" w:firstLine="725"/>
        <w:rPr>
          <w:color w:val="auto"/>
        </w:rPr>
      </w:pPr>
      <w:r w:rsidRPr="00912CCC">
        <w:rPr>
          <w:b/>
          <w:bCs/>
          <w:color w:val="auto"/>
        </w:rPr>
        <w:t>ISO/IEC 25010</w:t>
      </w:r>
      <w:r w:rsidRPr="00912CCC">
        <w:rPr>
          <w:color w:val="auto"/>
        </w:rPr>
        <w:t xml:space="preserve"> is a software quality evaluation standard used in this study to assess the BFP </w:t>
      </w:r>
      <w:proofErr w:type="spellStart"/>
      <w:r w:rsidRPr="00912CCC">
        <w:rPr>
          <w:color w:val="auto"/>
        </w:rPr>
        <w:t>SiteProfiler</w:t>
      </w:r>
      <w:proofErr w:type="spellEnd"/>
      <w:r w:rsidRPr="00912CCC">
        <w:rPr>
          <w:color w:val="auto"/>
        </w:rPr>
        <w:t xml:space="preserve"> system based on key parameters such as functionality, interaction capability, reliability, performance efficiency, maintainability, security, compatibility, and portability.</w:t>
      </w:r>
    </w:p>
    <w:p w14:paraId="2804F613" w14:textId="77777777" w:rsidR="00912CCC" w:rsidRPr="00912CCC" w:rsidRDefault="00912CCC" w:rsidP="00912CCC">
      <w:pPr>
        <w:spacing w:after="187" w:line="480" w:lineRule="auto"/>
        <w:ind w:left="-5" w:right="120" w:firstLine="725"/>
        <w:rPr>
          <w:color w:val="auto"/>
        </w:rPr>
      </w:pPr>
      <w:r w:rsidRPr="00912CCC">
        <w:rPr>
          <w:b/>
          <w:bCs/>
          <w:color w:val="auto"/>
        </w:rPr>
        <w:t>Maintainability</w:t>
      </w:r>
      <w:r w:rsidRPr="00912CCC">
        <w:rPr>
          <w:color w:val="auto"/>
        </w:rPr>
        <w:t xml:space="preserve"> defines how easily the BFP </w:t>
      </w:r>
      <w:proofErr w:type="spellStart"/>
      <w:r w:rsidRPr="00912CCC">
        <w:rPr>
          <w:color w:val="auto"/>
        </w:rPr>
        <w:t>SiteProfiler</w:t>
      </w:r>
      <w:proofErr w:type="spellEnd"/>
      <w:r w:rsidRPr="00912CCC">
        <w:rPr>
          <w:color w:val="auto"/>
        </w:rPr>
        <w:t xml:space="preserve"> can be modified, debugged, or improved by developers to address future needs of the BFP, including updates to inspection workflows or data handling.</w:t>
      </w:r>
    </w:p>
    <w:p w14:paraId="6160F1A5" w14:textId="77777777" w:rsidR="00912CCC" w:rsidRPr="00912CCC" w:rsidRDefault="00912CCC" w:rsidP="00912CCC">
      <w:pPr>
        <w:spacing w:after="187" w:line="480" w:lineRule="auto"/>
        <w:ind w:left="-5" w:right="120" w:firstLine="725"/>
        <w:rPr>
          <w:color w:val="auto"/>
        </w:rPr>
      </w:pPr>
      <w:r w:rsidRPr="00912CCC">
        <w:rPr>
          <w:b/>
          <w:bCs/>
          <w:color w:val="auto"/>
        </w:rPr>
        <w:t>Performance Efficiency</w:t>
      </w:r>
      <w:r w:rsidRPr="00912CCC">
        <w:rPr>
          <w:color w:val="auto"/>
        </w:rPr>
        <w:t xml:space="preserve"> evaluates the speed and responsiveness of the system when BFP personnel perform tasks such as form submissions, report generation, or map interactions, especially during high-volume operations.</w:t>
      </w:r>
    </w:p>
    <w:p w14:paraId="5F23305D" w14:textId="77777777" w:rsidR="00912CCC" w:rsidRPr="00912CCC" w:rsidRDefault="00912CCC" w:rsidP="00912CCC">
      <w:pPr>
        <w:spacing w:after="187" w:line="480" w:lineRule="auto"/>
        <w:ind w:left="-5" w:right="120" w:firstLine="725"/>
        <w:rPr>
          <w:color w:val="auto"/>
        </w:rPr>
      </w:pPr>
      <w:r w:rsidRPr="00912CCC">
        <w:rPr>
          <w:b/>
          <w:bCs/>
          <w:color w:val="auto"/>
        </w:rPr>
        <w:t>Portability</w:t>
      </w:r>
      <w:r w:rsidRPr="00912CCC">
        <w:rPr>
          <w:color w:val="auto"/>
        </w:rPr>
        <w:t xml:space="preserve"> refers to the ability of the system to operate smoothly on different devices and environments, allowing the BFP to implement the same system across various offices or relocate it with minimal reconfiguration.</w:t>
      </w:r>
    </w:p>
    <w:p w14:paraId="64034F6D" w14:textId="77777777" w:rsidR="00912CCC" w:rsidRPr="00912CCC" w:rsidRDefault="00912CCC" w:rsidP="00912CCC">
      <w:pPr>
        <w:spacing w:after="187" w:line="480" w:lineRule="auto"/>
        <w:ind w:left="-5" w:right="120" w:firstLine="725"/>
        <w:rPr>
          <w:color w:val="auto"/>
        </w:rPr>
      </w:pPr>
      <w:r w:rsidRPr="00912CCC">
        <w:rPr>
          <w:b/>
          <w:bCs/>
          <w:color w:val="auto"/>
        </w:rPr>
        <w:t>Reliability</w:t>
      </w:r>
      <w:r w:rsidRPr="00912CCC">
        <w:rPr>
          <w:color w:val="auto"/>
        </w:rPr>
        <w:t xml:space="preserve"> ensures that the system performs consistently and accurately during critical BFP tasks, including inspections, certificate issuance, and compliance reporting.</w:t>
      </w:r>
    </w:p>
    <w:p w14:paraId="6E0AFB29" w14:textId="77777777" w:rsidR="00912CCC" w:rsidRPr="00912CCC" w:rsidRDefault="00912CCC" w:rsidP="00912CCC">
      <w:pPr>
        <w:spacing w:after="187" w:line="480" w:lineRule="auto"/>
        <w:ind w:left="-5" w:right="120" w:firstLine="725"/>
        <w:rPr>
          <w:color w:val="auto"/>
        </w:rPr>
      </w:pPr>
      <w:r w:rsidRPr="00912CCC">
        <w:rPr>
          <w:b/>
          <w:bCs/>
          <w:color w:val="auto"/>
        </w:rPr>
        <w:lastRenderedPageBreak/>
        <w:t>Role-Based Access Control (RBAC)</w:t>
      </w:r>
      <w:r w:rsidRPr="00912CCC">
        <w:rPr>
          <w:color w:val="auto"/>
        </w:rPr>
        <w:t xml:space="preserve"> is a security feature that ensures BFP administrators, inspectors, and establishment owners can only access the system functions assigned to their roles, protecting sensitive information and maintaining workflow integrity.</w:t>
      </w:r>
    </w:p>
    <w:p w14:paraId="365249AF" w14:textId="77777777" w:rsidR="00912CCC" w:rsidRPr="00912CCC" w:rsidRDefault="00912CCC" w:rsidP="00912CCC">
      <w:pPr>
        <w:spacing w:after="187" w:line="480" w:lineRule="auto"/>
        <w:ind w:left="-5" w:right="120" w:firstLine="725"/>
        <w:rPr>
          <w:color w:val="auto"/>
        </w:rPr>
      </w:pPr>
      <w:r w:rsidRPr="00912CCC">
        <w:rPr>
          <w:b/>
          <w:bCs/>
          <w:color w:val="auto"/>
        </w:rPr>
        <w:t>Security</w:t>
      </w:r>
      <w:r w:rsidRPr="00912CCC">
        <w:rPr>
          <w:color w:val="auto"/>
        </w:rPr>
        <w:t xml:space="preserve"> refers to the safeguards built into the system to protect BFP and establishment data from unauthorized access, breaches, and tampering. This includes user authentication, session tracking, and encrypted data transmission.</w:t>
      </w:r>
    </w:p>
    <w:p w14:paraId="0DE186BC" w14:textId="77777777" w:rsidR="00912CCC" w:rsidRPr="00912CCC" w:rsidRDefault="00912CCC" w:rsidP="00912CCC">
      <w:pPr>
        <w:spacing w:after="187" w:line="480" w:lineRule="auto"/>
        <w:ind w:left="-5" w:right="120" w:firstLine="725"/>
        <w:rPr>
          <w:color w:val="auto"/>
        </w:rPr>
      </w:pPr>
      <w:r w:rsidRPr="00912CCC">
        <w:rPr>
          <w:b/>
          <w:bCs/>
          <w:color w:val="auto"/>
        </w:rPr>
        <w:t>System Dashboard</w:t>
      </w:r>
      <w:r w:rsidRPr="00912CCC">
        <w:rPr>
          <w:color w:val="auto"/>
        </w:rPr>
        <w:t xml:space="preserve"> is a centralized interface that displays summaries of inspections, compliance metrics, and user activity, providing BFP administrators and staff with quick access to key information for decision-making.</w:t>
      </w:r>
    </w:p>
    <w:p w14:paraId="1FFA8AB4" w14:textId="77777777" w:rsidR="00912CCC" w:rsidRPr="00912CCC" w:rsidRDefault="00912CCC" w:rsidP="00912CCC">
      <w:pPr>
        <w:spacing w:after="187" w:line="480" w:lineRule="auto"/>
        <w:ind w:left="-5" w:right="120" w:firstLine="725"/>
        <w:rPr>
          <w:color w:val="auto"/>
        </w:rPr>
      </w:pPr>
      <w:r w:rsidRPr="00912CCC">
        <w:rPr>
          <w:b/>
          <w:bCs/>
          <w:color w:val="auto"/>
        </w:rPr>
        <w:t>User Management</w:t>
      </w:r>
      <w:r w:rsidRPr="00912CCC">
        <w:rPr>
          <w:color w:val="auto"/>
        </w:rPr>
        <w:t xml:space="preserve"> is an administrative function that allows BFP system administrators to create, modify, and manage user accounts and assign access rights based on roles (e.g., admin, inspector, owner).</w:t>
      </w:r>
    </w:p>
    <w:p w14:paraId="1AAED7B9" w14:textId="4F473F97" w:rsidR="00912CCC" w:rsidRDefault="00912CCC" w:rsidP="000C37E7">
      <w:pPr>
        <w:spacing w:after="187" w:line="480" w:lineRule="auto"/>
        <w:ind w:left="-5" w:right="120" w:firstLine="725"/>
        <w:rPr>
          <w:color w:val="auto"/>
        </w:rPr>
      </w:pPr>
      <w:r w:rsidRPr="00912CCC">
        <w:rPr>
          <w:b/>
          <w:bCs/>
          <w:color w:val="auto"/>
        </w:rPr>
        <w:t>Web-Based System</w:t>
      </w:r>
      <w:r w:rsidRPr="00912CCC">
        <w:rPr>
          <w:color w:val="auto"/>
        </w:rPr>
        <w:t xml:space="preserve"> refers to the system’s browser-accessible architecture, which allows BFP staff and establishment owners to access and interact with the platform from any internet-connected device without needing to install software.</w:t>
      </w:r>
    </w:p>
    <w:p w14:paraId="14FC02F1" w14:textId="77777777" w:rsidR="000C37E7" w:rsidRDefault="000C37E7" w:rsidP="000C37E7">
      <w:pPr>
        <w:spacing w:after="187" w:line="480" w:lineRule="auto"/>
        <w:ind w:left="-5" w:right="120" w:firstLine="725"/>
        <w:rPr>
          <w:color w:val="auto"/>
        </w:rPr>
      </w:pPr>
    </w:p>
    <w:p w14:paraId="4215C6F9" w14:textId="77777777" w:rsidR="000C37E7" w:rsidRDefault="000C37E7" w:rsidP="000C37E7">
      <w:pPr>
        <w:spacing w:after="187" w:line="480" w:lineRule="auto"/>
        <w:ind w:left="-5" w:right="120" w:firstLine="725"/>
        <w:rPr>
          <w:color w:val="auto"/>
        </w:rPr>
      </w:pPr>
    </w:p>
    <w:p w14:paraId="1C054D9D" w14:textId="77777777" w:rsidR="000C37E7" w:rsidRDefault="000C37E7" w:rsidP="000C37E7">
      <w:pPr>
        <w:spacing w:after="187" w:line="480" w:lineRule="auto"/>
        <w:ind w:left="-5" w:right="120" w:firstLine="725"/>
        <w:rPr>
          <w:color w:val="auto"/>
        </w:rPr>
      </w:pPr>
    </w:p>
    <w:p w14:paraId="39C1C265" w14:textId="77777777" w:rsidR="000C37E7" w:rsidRPr="002202A5" w:rsidRDefault="000C37E7" w:rsidP="000C37E7">
      <w:pPr>
        <w:spacing w:after="187" w:line="480" w:lineRule="auto"/>
        <w:ind w:left="-5" w:right="120" w:firstLine="725"/>
        <w:rPr>
          <w:color w:val="auto"/>
        </w:rPr>
      </w:pPr>
    </w:p>
    <w:p w14:paraId="4C83CD2A" w14:textId="77777777" w:rsidR="00AE6FCF" w:rsidRDefault="009A68D3">
      <w:pPr>
        <w:pStyle w:val="Heading2"/>
        <w:ind w:left="-5" w:right="0"/>
      </w:pPr>
      <w:bookmarkStart w:id="4" w:name="_Toc201068463"/>
      <w:r>
        <w:lastRenderedPageBreak/>
        <w:t>Conceptual Framework</w:t>
      </w:r>
      <w:bookmarkEnd w:id="4"/>
      <w:r>
        <w:t xml:space="preserve"> </w:t>
      </w:r>
    </w:p>
    <w:p w14:paraId="10316503" w14:textId="77777777" w:rsidR="00D41AB1" w:rsidRDefault="00484390" w:rsidP="007E2D30">
      <w:pPr>
        <w:keepNext/>
        <w:ind w:left="0" w:right="123" w:firstLine="0"/>
      </w:pPr>
      <w:r>
        <w:rPr>
          <w:noProof/>
        </w:rPr>
        <w:drawing>
          <wp:inline distT="0" distB="0" distL="0" distR="0" wp14:anchorId="70433E1B" wp14:editId="4A725144">
            <wp:extent cx="5562600" cy="3610099"/>
            <wp:effectExtent l="0" t="0" r="0" b="9525"/>
            <wp:docPr id="68165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0444" name="Picture 681650444"/>
                    <pic:cNvPicPr/>
                  </pic:nvPicPr>
                  <pic:blipFill>
                    <a:blip r:embed="rId11">
                      <a:extLst>
                        <a:ext uri="{28A0092B-C50C-407E-A947-70E740481C1C}">
                          <a14:useLocalDpi xmlns:a14="http://schemas.microsoft.com/office/drawing/2010/main" val="0"/>
                        </a:ext>
                      </a:extLst>
                    </a:blip>
                    <a:stretch>
                      <a:fillRect/>
                    </a:stretch>
                  </pic:blipFill>
                  <pic:spPr>
                    <a:xfrm>
                      <a:off x="0" y="0"/>
                      <a:ext cx="5567349" cy="3613181"/>
                    </a:xfrm>
                    <a:prstGeom prst="rect">
                      <a:avLst/>
                    </a:prstGeom>
                  </pic:spPr>
                </pic:pic>
              </a:graphicData>
            </a:graphic>
          </wp:inline>
        </w:drawing>
      </w:r>
    </w:p>
    <w:p w14:paraId="0C813CAA" w14:textId="0758785B" w:rsidR="002E174E" w:rsidRPr="00D41AB1" w:rsidRDefault="00D41AB1" w:rsidP="00D41AB1">
      <w:pPr>
        <w:pStyle w:val="Caption"/>
        <w:jc w:val="center"/>
        <w:rPr>
          <w:color w:val="000000" w:themeColor="text1"/>
          <w:sz w:val="24"/>
          <w:szCs w:val="24"/>
        </w:rPr>
      </w:pPr>
      <w:bookmarkStart w:id="5" w:name="_Toc204927763"/>
      <w:r w:rsidRPr="00D41AB1">
        <w:rPr>
          <w:color w:val="000000" w:themeColor="text1"/>
          <w:sz w:val="24"/>
          <w:szCs w:val="24"/>
        </w:rPr>
        <w:t xml:space="preserve">Figure </w:t>
      </w:r>
      <w:r w:rsidRPr="00D41AB1">
        <w:rPr>
          <w:color w:val="000000" w:themeColor="text1"/>
          <w:sz w:val="24"/>
          <w:szCs w:val="24"/>
        </w:rPr>
        <w:fldChar w:fldCharType="begin"/>
      </w:r>
      <w:r w:rsidRPr="00D41AB1">
        <w:rPr>
          <w:color w:val="000000" w:themeColor="text1"/>
          <w:sz w:val="24"/>
          <w:szCs w:val="24"/>
        </w:rPr>
        <w:instrText xml:space="preserve"> SEQ Figure \* ARABIC </w:instrText>
      </w:r>
      <w:r w:rsidRPr="00D41AB1">
        <w:rPr>
          <w:color w:val="000000" w:themeColor="text1"/>
          <w:sz w:val="24"/>
          <w:szCs w:val="24"/>
        </w:rPr>
        <w:fldChar w:fldCharType="separate"/>
      </w:r>
      <w:r w:rsidR="00AC271D">
        <w:rPr>
          <w:noProof/>
          <w:color w:val="000000" w:themeColor="text1"/>
          <w:sz w:val="24"/>
          <w:szCs w:val="24"/>
        </w:rPr>
        <w:t>1</w:t>
      </w:r>
      <w:r w:rsidRPr="00D41AB1">
        <w:rPr>
          <w:color w:val="000000" w:themeColor="text1"/>
          <w:sz w:val="24"/>
          <w:szCs w:val="24"/>
        </w:rPr>
        <w:fldChar w:fldCharType="end"/>
      </w:r>
      <w:r w:rsidRPr="00D41AB1">
        <w:rPr>
          <w:color w:val="000000" w:themeColor="text1"/>
          <w:sz w:val="24"/>
          <w:szCs w:val="24"/>
        </w:rPr>
        <w:t>. Conceptual Framework</w:t>
      </w:r>
      <w:bookmarkEnd w:id="5"/>
    </w:p>
    <w:p w14:paraId="764B6C68" w14:textId="24CCE8FD" w:rsidR="00BE4BB8" w:rsidRPr="00BE4BB8" w:rsidRDefault="00BE4BB8" w:rsidP="00BE4BB8">
      <w:pPr>
        <w:spacing w:line="480" w:lineRule="auto"/>
        <w:ind w:left="0" w:firstLine="720"/>
        <w:rPr>
          <w:color w:val="000000" w:themeColor="text1"/>
          <w:highlight w:val="white"/>
        </w:rPr>
      </w:pPr>
      <w:r w:rsidRPr="00BE4BB8">
        <w:rPr>
          <w:color w:val="000000" w:themeColor="text1"/>
          <w:highlight w:val="white"/>
        </w:rPr>
        <w:t xml:space="preserve">The development of the BFP </w:t>
      </w:r>
      <w:proofErr w:type="spellStart"/>
      <w:r w:rsidRPr="00BE4BB8">
        <w:rPr>
          <w:color w:val="000000" w:themeColor="text1"/>
          <w:highlight w:val="white"/>
        </w:rPr>
        <w:t>SiteProfiler</w:t>
      </w:r>
      <w:proofErr w:type="spellEnd"/>
      <w:r w:rsidRPr="00BE4BB8">
        <w:rPr>
          <w:color w:val="000000" w:themeColor="text1"/>
          <w:highlight w:val="white"/>
        </w:rPr>
        <w:t xml:space="preserve">, a GIS-integrated web-based system for managing fire safety inspection and establishment data in </w:t>
      </w:r>
      <w:proofErr w:type="spellStart"/>
      <w:r w:rsidRPr="00BE4BB8">
        <w:rPr>
          <w:color w:val="000000" w:themeColor="text1"/>
          <w:highlight w:val="white"/>
        </w:rPr>
        <w:t>Catanduanes</w:t>
      </w:r>
      <w:proofErr w:type="spellEnd"/>
      <w:r w:rsidRPr="00BE4BB8">
        <w:rPr>
          <w:color w:val="000000" w:themeColor="text1"/>
          <w:highlight w:val="white"/>
        </w:rPr>
        <w:t>, follows an Input-Process-Output (IPO) model integrated with the Rapid Application Development (RAD) methodology. This conceptual framework outlines the essential components that contribute to the successful planning, development, and deployment of the system. The model begins with clearly defined inputs—comprising data, hardware, and software requirements—which serve as the foundation for building the system.</w:t>
      </w:r>
    </w:p>
    <w:p w14:paraId="468ABA4E" w14:textId="77777777" w:rsidR="00BE4BB8" w:rsidRPr="00BE4BB8" w:rsidRDefault="00BE4BB8" w:rsidP="00BE4BB8">
      <w:pPr>
        <w:spacing w:line="480" w:lineRule="auto"/>
        <w:ind w:firstLine="710"/>
        <w:rPr>
          <w:color w:val="000000" w:themeColor="text1"/>
          <w:highlight w:val="white"/>
        </w:rPr>
      </w:pPr>
      <w:r w:rsidRPr="00BE4BB8">
        <w:rPr>
          <w:color w:val="000000" w:themeColor="text1"/>
          <w:highlight w:val="white"/>
        </w:rPr>
        <w:t xml:space="preserve">The input phase includes key data requirements such as building information, inspection records, and location data. These datasets are essential for profiling establishments, monitoring compliance, and mapping their exact locations using GPS. </w:t>
      </w:r>
      <w:r w:rsidRPr="00BE4BB8">
        <w:rPr>
          <w:color w:val="000000" w:themeColor="text1"/>
          <w:highlight w:val="white"/>
        </w:rPr>
        <w:lastRenderedPageBreak/>
        <w:t>Hardware requirements include laptops and workstations, which are used by BFP personnel to access and operate the system, whether in administrative offices or during field inspections. The software requirements comprise tools and platforms that enable both development and usage of the system. These include Visual Studio Code for source code editing, XAMPP for setting up a local web server environment, Leaflet.js for GIS integration, and browsers like Google Chrome and Microsoft Edge for accessing the application. Additionally, Geolocation APIs are used for capturing location data, GitHub is utilized for version control and collaboration, and HTTPS via SSL certificates ensures secure access and enables browser-based geolocation features.</w:t>
      </w:r>
    </w:p>
    <w:p w14:paraId="531A2B29" w14:textId="77777777" w:rsidR="00BE4BB8" w:rsidRPr="00BE4BB8" w:rsidRDefault="00BE4BB8" w:rsidP="00BE4BB8">
      <w:pPr>
        <w:spacing w:line="480" w:lineRule="auto"/>
        <w:ind w:firstLine="710"/>
        <w:rPr>
          <w:color w:val="000000" w:themeColor="text1"/>
          <w:highlight w:val="white"/>
        </w:rPr>
      </w:pPr>
      <w:r w:rsidRPr="00BE4BB8">
        <w:rPr>
          <w:color w:val="000000" w:themeColor="text1"/>
          <w:highlight w:val="white"/>
        </w:rPr>
        <w:t>The process phase of the framework outlines the four main stages of RAD: Requirements Planning, User Design, Construction, and Cutover. In the Requirements Planning phase, consultations are held with stakeholders—specifically BFP personnel—to gather system requirements and understand operational workflows. This helps identify the necessary data structure and core functionalities of the system. In the User Design phase, wireframes and prototypes are developed based on stakeholder input. These are subjected to continuous feedback and iteration, allowing for rapid adjustments that improve user experience and interface design. The Construction phase follows, where the core modules of the system are coded. These include features for recording inspections, mapping establishment locations using GIS, and generating reports. During this phase, integration of the database and geolocation functionalities is prioritized to ensure that data is consistent, accurate, and interactive. Finally, the Cutover phase involves testing the system for bugs, performing final refinements, and deploying the application. Training is provided to BFP staff to ensure they can fully operate and maintain the system post-deployment.</w:t>
      </w:r>
    </w:p>
    <w:p w14:paraId="2DF6A228" w14:textId="77777777" w:rsidR="00BE4BB8" w:rsidRPr="00BE4BB8" w:rsidRDefault="00BE4BB8" w:rsidP="00BE4BB8">
      <w:pPr>
        <w:spacing w:line="480" w:lineRule="auto"/>
        <w:ind w:firstLine="710"/>
        <w:rPr>
          <w:color w:val="000000" w:themeColor="text1"/>
          <w:highlight w:val="white"/>
        </w:rPr>
      </w:pPr>
      <w:r w:rsidRPr="00BE4BB8">
        <w:rPr>
          <w:color w:val="000000" w:themeColor="text1"/>
          <w:highlight w:val="white"/>
        </w:rPr>
        <w:lastRenderedPageBreak/>
        <w:t>The output phase highlights the deliverables of the project. These include a fully working GIS-integrated web-based establishment management system, which provides functionalities such as establishment profiling, inspection monitoring, risk zone visualization through maps, and compliance tracking. An additional feature is the automatic generation and download of fire safety certificates for compliant establishments, streamlining documentation. A comprehensive user manual is also developed to guide BFP personnel in using the system effectively.</w:t>
      </w:r>
    </w:p>
    <w:p w14:paraId="69B79F56" w14:textId="77777777" w:rsidR="00BE4BB8" w:rsidRPr="00BE4BB8" w:rsidRDefault="00BE4BB8" w:rsidP="00214F13">
      <w:pPr>
        <w:spacing w:line="480" w:lineRule="auto"/>
        <w:ind w:firstLine="710"/>
        <w:rPr>
          <w:color w:val="000000" w:themeColor="text1"/>
          <w:highlight w:val="white"/>
        </w:rPr>
      </w:pPr>
      <w:r w:rsidRPr="00BE4BB8">
        <w:rPr>
          <w:color w:val="000000" w:themeColor="text1"/>
          <w:highlight w:val="white"/>
        </w:rPr>
        <w:t>Central to this IPO model is the inclusion of a feedback mechanism. Feedback is collected throughout all stages of development, particularly during user design and testing, to ensure that the system remains aligned with the actual needs and workflows of BFP personnel. This iterative loop reinforces RAD principles, promoting a flexible and collaborative development process.</w:t>
      </w:r>
    </w:p>
    <w:p w14:paraId="44689908" w14:textId="77777777" w:rsidR="00BE4BB8" w:rsidRPr="00BE4BB8" w:rsidRDefault="00BE4BB8" w:rsidP="00214F13">
      <w:pPr>
        <w:spacing w:line="480" w:lineRule="auto"/>
        <w:ind w:firstLine="710"/>
        <w:rPr>
          <w:color w:val="000000" w:themeColor="text1"/>
          <w:highlight w:val="white"/>
        </w:rPr>
      </w:pPr>
      <w:r w:rsidRPr="00BE4BB8">
        <w:rPr>
          <w:color w:val="000000" w:themeColor="text1"/>
          <w:highlight w:val="white"/>
        </w:rPr>
        <w:t xml:space="preserve">In summary, the conceptual framework of the BFP </w:t>
      </w:r>
      <w:proofErr w:type="spellStart"/>
      <w:r w:rsidRPr="00BE4BB8">
        <w:rPr>
          <w:color w:val="000000" w:themeColor="text1"/>
          <w:highlight w:val="white"/>
        </w:rPr>
        <w:t>SiteProfiler</w:t>
      </w:r>
      <w:proofErr w:type="spellEnd"/>
      <w:r w:rsidRPr="00BE4BB8">
        <w:rPr>
          <w:color w:val="000000" w:themeColor="text1"/>
          <w:highlight w:val="white"/>
        </w:rPr>
        <w:t xml:space="preserve"> demonstrates a structured and iterative approach to system development. It ensures that technical requirements, end-user feedback, and organizational objectives are cohesively addressed. As a result, the output is a secure, reliable, and user-friendly system that enhances the Bureau of Fire Protection’s capacity to manage establishments, conduct inspections, and enforce fire safety compliance across </w:t>
      </w:r>
      <w:proofErr w:type="spellStart"/>
      <w:r w:rsidRPr="00BE4BB8">
        <w:rPr>
          <w:color w:val="000000" w:themeColor="text1"/>
          <w:highlight w:val="white"/>
        </w:rPr>
        <w:t>Catanduanes</w:t>
      </w:r>
      <w:proofErr w:type="spellEnd"/>
      <w:r w:rsidRPr="00BE4BB8">
        <w:rPr>
          <w:color w:val="000000" w:themeColor="text1"/>
          <w:highlight w:val="white"/>
        </w:rPr>
        <w:t>.</w:t>
      </w:r>
    </w:p>
    <w:p w14:paraId="03AD9A7D" w14:textId="77777777" w:rsidR="002E174E" w:rsidRDefault="002E174E" w:rsidP="002E174E">
      <w:pPr>
        <w:spacing w:line="480" w:lineRule="auto"/>
        <w:rPr>
          <w:color w:val="000000" w:themeColor="text1"/>
          <w:highlight w:val="white"/>
        </w:rPr>
      </w:pPr>
    </w:p>
    <w:p w14:paraId="2054945B" w14:textId="35957442" w:rsidR="00AE6FCF" w:rsidRDefault="00AE6FCF">
      <w:pPr>
        <w:spacing w:after="412" w:line="259" w:lineRule="auto"/>
        <w:ind w:left="0" w:firstLine="0"/>
        <w:jc w:val="right"/>
      </w:pPr>
    </w:p>
    <w:p w14:paraId="310AB4AC" w14:textId="42F1431A" w:rsidR="00AE6FCF" w:rsidRDefault="00C91109" w:rsidP="00E336DD">
      <w:pPr>
        <w:spacing w:after="0" w:line="259" w:lineRule="auto"/>
        <w:ind w:left="0" w:firstLine="0"/>
        <w:jc w:val="left"/>
      </w:pPr>
      <w:r>
        <w:rPr>
          <w:noProof/>
        </w:rPr>
        <w:lastRenderedPageBreak/>
        <w:drawing>
          <wp:anchor distT="0" distB="0" distL="114300" distR="114300" simplePos="0" relativeHeight="251671040" behindDoc="0" locked="0" layoutInCell="1" allowOverlap="1" wp14:anchorId="3CA804D4" wp14:editId="6010B6AB">
            <wp:simplePos x="0" y="0"/>
            <wp:positionH relativeFrom="column">
              <wp:posOffset>-267335</wp:posOffset>
            </wp:positionH>
            <wp:positionV relativeFrom="paragraph">
              <wp:posOffset>635</wp:posOffset>
            </wp:positionV>
            <wp:extent cx="6075045" cy="2660015"/>
            <wp:effectExtent l="0" t="0" r="1905" b="6985"/>
            <wp:wrapSquare wrapText="bothSides"/>
            <wp:docPr id="1556632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2953" name="Picture 1556632953"/>
                    <pic:cNvPicPr/>
                  </pic:nvPicPr>
                  <pic:blipFill>
                    <a:blip r:embed="rId12">
                      <a:extLst>
                        <a:ext uri="{28A0092B-C50C-407E-A947-70E740481C1C}">
                          <a14:useLocalDpi xmlns:a14="http://schemas.microsoft.com/office/drawing/2010/main" val="0"/>
                        </a:ext>
                      </a:extLst>
                    </a:blip>
                    <a:stretch>
                      <a:fillRect/>
                    </a:stretch>
                  </pic:blipFill>
                  <pic:spPr>
                    <a:xfrm>
                      <a:off x="0" y="0"/>
                      <a:ext cx="6075045" cy="2660015"/>
                    </a:xfrm>
                    <a:prstGeom prst="rect">
                      <a:avLst/>
                    </a:prstGeom>
                  </pic:spPr>
                </pic:pic>
              </a:graphicData>
            </a:graphic>
            <wp14:sizeRelH relativeFrom="margin">
              <wp14:pctWidth>0</wp14:pctWidth>
            </wp14:sizeRelH>
            <wp14:sizeRelV relativeFrom="margin">
              <wp14:pctHeight>0</wp14:pctHeight>
            </wp14:sizeRelV>
          </wp:anchor>
        </w:drawing>
      </w:r>
    </w:p>
    <w:p w14:paraId="4895FD79" w14:textId="003F3F0C" w:rsidR="00E336DD" w:rsidRDefault="00C91109" w:rsidP="00C91109">
      <w:pPr>
        <w:pStyle w:val="Caption"/>
        <w:jc w:val="center"/>
        <w:rPr>
          <w:color w:val="000000" w:themeColor="text1"/>
          <w:sz w:val="24"/>
          <w:szCs w:val="24"/>
        </w:rPr>
      </w:pPr>
      <w:bookmarkStart w:id="6" w:name="_Toc204927764"/>
      <w:r w:rsidRPr="00C91109">
        <w:rPr>
          <w:color w:val="000000" w:themeColor="text1"/>
          <w:sz w:val="24"/>
          <w:szCs w:val="24"/>
        </w:rPr>
        <w:t xml:space="preserve">Figure </w:t>
      </w:r>
      <w:r w:rsidRPr="00C91109">
        <w:rPr>
          <w:color w:val="000000" w:themeColor="text1"/>
          <w:sz w:val="24"/>
          <w:szCs w:val="24"/>
        </w:rPr>
        <w:fldChar w:fldCharType="begin"/>
      </w:r>
      <w:r w:rsidRPr="00C91109">
        <w:rPr>
          <w:color w:val="000000" w:themeColor="text1"/>
          <w:sz w:val="24"/>
          <w:szCs w:val="24"/>
        </w:rPr>
        <w:instrText xml:space="preserve"> SEQ Figure \* ARABIC </w:instrText>
      </w:r>
      <w:r w:rsidRPr="00C91109">
        <w:rPr>
          <w:color w:val="000000" w:themeColor="text1"/>
          <w:sz w:val="24"/>
          <w:szCs w:val="24"/>
        </w:rPr>
        <w:fldChar w:fldCharType="separate"/>
      </w:r>
      <w:r w:rsidR="00AC271D">
        <w:rPr>
          <w:noProof/>
          <w:color w:val="000000" w:themeColor="text1"/>
          <w:sz w:val="24"/>
          <w:szCs w:val="24"/>
        </w:rPr>
        <w:t>2</w:t>
      </w:r>
      <w:r w:rsidRPr="00C91109">
        <w:rPr>
          <w:color w:val="000000" w:themeColor="text1"/>
          <w:sz w:val="24"/>
          <w:szCs w:val="24"/>
        </w:rPr>
        <w:fldChar w:fldCharType="end"/>
      </w:r>
      <w:r w:rsidRPr="00C91109">
        <w:rPr>
          <w:color w:val="000000" w:themeColor="text1"/>
          <w:sz w:val="24"/>
          <w:szCs w:val="24"/>
        </w:rPr>
        <w:t>. GIS Integration Framework</w:t>
      </w:r>
      <w:bookmarkEnd w:id="6"/>
    </w:p>
    <w:p w14:paraId="08CE24B4" w14:textId="7E3685B2" w:rsidR="00291099" w:rsidRPr="00291099" w:rsidRDefault="00291099" w:rsidP="00291099">
      <w:pPr>
        <w:ind w:firstLine="710"/>
        <w:rPr>
          <w:color w:val="000000" w:themeColor="text1"/>
        </w:rPr>
      </w:pPr>
      <w:r w:rsidRPr="00291099">
        <w:rPr>
          <w:color w:val="000000" w:themeColor="text1"/>
        </w:rPr>
        <w:t xml:space="preserve">Figure 2 illustrates the data flow framework for the GIS integration component of the BFP </w:t>
      </w:r>
      <w:proofErr w:type="spellStart"/>
      <w:r w:rsidRPr="00291099">
        <w:rPr>
          <w:color w:val="000000" w:themeColor="text1"/>
        </w:rPr>
        <w:t>SiteProfiler</w:t>
      </w:r>
      <w:proofErr w:type="spellEnd"/>
      <w:r w:rsidRPr="00291099">
        <w:rPr>
          <w:color w:val="000000" w:themeColor="text1"/>
        </w:rPr>
        <w:t xml:space="preserve"> system, which combines Leaflet.js and the browser-based Geolocation API to support real-time mapping of establishments and inspection data. This framework outlines the digital process that captures geolocation data, plots it on an interactive map, stores it in a centralized database, and uses it to enhance fire safety operations through spatial visualization and planning.</w:t>
      </w:r>
    </w:p>
    <w:p w14:paraId="6762BC4B" w14:textId="77777777" w:rsidR="00291099" w:rsidRPr="00291099" w:rsidRDefault="00291099" w:rsidP="00291099">
      <w:pPr>
        <w:ind w:firstLine="710"/>
        <w:rPr>
          <w:color w:val="000000" w:themeColor="text1"/>
        </w:rPr>
      </w:pPr>
      <w:r w:rsidRPr="00291099">
        <w:rPr>
          <w:color w:val="000000" w:themeColor="text1"/>
        </w:rPr>
        <w:t xml:space="preserve">The process begins when either the Establishment Owner or the assigned Inspector initiates a system interaction that requires the input of location data. This occurs during establishment registration or while logging inspection details. The user can either allow the browser to automatically capture their current location via the Geolocation API or manually pin their position on the map. When GPS is enabled, the system prompts the browser to access the device’s geographic coordinates, typically latitude and longitude, through the </w:t>
      </w:r>
      <w:proofErr w:type="spellStart"/>
      <w:proofErr w:type="gramStart"/>
      <w:r w:rsidRPr="00291099">
        <w:rPr>
          <w:color w:val="000000" w:themeColor="text1"/>
        </w:rPr>
        <w:t>navigator.geolocation</w:t>
      </w:r>
      <w:proofErr w:type="spellEnd"/>
      <w:proofErr w:type="gramEnd"/>
      <w:r w:rsidRPr="00291099">
        <w:rPr>
          <w:color w:val="000000" w:themeColor="text1"/>
        </w:rPr>
        <w:t xml:space="preserve"> function. Once permission is granted, the coordinates are retrieved and used to identify the precise location of the establishment.</w:t>
      </w:r>
    </w:p>
    <w:p w14:paraId="51DE7E35" w14:textId="77777777" w:rsidR="00291099" w:rsidRPr="00291099" w:rsidRDefault="00291099" w:rsidP="00291099">
      <w:pPr>
        <w:ind w:firstLine="710"/>
        <w:rPr>
          <w:color w:val="000000" w:themeColor="text1"/>
        </w:rPr>
      </w:pPr>
      <w:r w:rsidRPr="00291099">
        <w:rPr>
          <w:color w:val="000000" w:themeColor="text1"/>
        </w:rPr>
        <w:lastRenderedPageBreak/>
        <w:t>Following location capture, the coordinates are processed and displayed on the system’s embedded Leaflet.js map. This interactive map renders the data visually, allowing users to view the marked establishment in its actual position. Through Leaflet’s features such as custom markers and zoom controls, users can confirm the location or make necessary adjustments. This step ensures spatial accuracy and provides a visual interface for both inspectors and administrators to assess establishment distribution and monitor compliance status directly from the map.</w:t>
      </w:r>
    </w:p>
    <w:p w14:paraId="5F9CA5D9" w14:textId="77777777" w:rsidR="00291099" w:rsidRPr="00291099" w:rsidRDefault="00291099" w:rsidP="00291099">
      <w:pPr>
        <w:ind w:firstLine="710"/>
        <w:rPr>
          <w:color w:val="000000" w:themeColor="text1"/>
        </w:rPr>
      </w:pPr>
      <w:r w:rsidRPr="00291099">
        <w:rPr>
          <w:color w:val="000000" w:themeColor="text1"/>
        </w:rPr>
        <w:t>After the location is verified, the next step involves the submission of establishment or inspection data. This includes business or inspection information, the captured coordinates, user credentials, and timestamps. The system processes this data and stores it in a centralized MySQL database, where the establishment and inspection records are organized and maintained. Each entry in the database includes corresponding geolocation values, ensuring that spatial data is integrated into every relevant transaction and accessible for future reference.</w:t>
      </w:r>
    </w:p>
    <w:p w14:paraId="17935392" w14:textId="77777777" w:rsidR="00291099" w:rsidRPr="00291099" w:rsidRDefault="00291099" w:rsidP="00291099">
      <w:pPr>
        <w:ind w:firstLine="710"/>
        <w:rPr>
          <w:color w:val="000000" w:themeColor="text1"/>
        </w:rPr>
      </w:pPr>
      <w:r w:rsidRPr="00291099">
        <w:rPr>
          <w:color w:val="000000" w:themeColor="text1"/>
        </w:rPr>
        <w:t>Once stored, the data supports two primary outputs. The first is the automatic update of the GIS map view. Establishments are visualized on the map using color-coded markers based on their compliance status—for example, red for non-compliant, green for compliant. This allows administrators and inspectors to easily monitor inspection outcomes and identify high-risk zones. The second output is the generation of route visualizations for inspectors, which helps plan inspection visits efficiently by grouping nearby establishments and minimizing travel time.</w:t>
      </w:r>
    </w:p>
    <w:p w14:paraId="09F9C46F" w14:textId="77777777" w:rsidR="00291099" w:rsidRPr="00291099" w:rsidRDefault="00291099" w:rsidP="00291099">
      <w:pPr>
        <w:ind w:firstLine="710"/>
        <w:rPr>
          <w:color w:val="000000" w:themeColor="text1"/>
        </w:rPr>
      </w:pPr>
      <w:r w:rsidRPr="00291099">
        <w:rPr>
          <w:color w:val="000000" w:themeColor="text1"/>
        </w:rPr>
        <w:lastRenderedPageBreak/>
        <w:t>Throughout the process, the system ensures data security and integrity. Geolocation data is accessed only over secure HTTPS connections, and users must explicitly grant permission for GPS tracking. All submitted coordinates are validated before storage, and manual fallback options are available in case geolocation is blocked or unsupported on the user’s device.</w:t>
      </w:r>
    </w:p>
    <w:p w14:paraId="0AF63AE3" w14:textId="77777777" w:rsidR="00C91109" w:rsidRDefault="00C91109" w:rsidP="00C91109"/>
    <w:p w14:paraId="06AD1060" w14:textId="6AB6A7D1" w:rsidR="00C91109" w:rsidRPr="00C91109" w:rsidRDefault="00C91109" w:rsidP="00C91109">
      <w:pPr>
        <w:sectPr w:rsidR="00C91109" w:rsidRPr="00C91109">
          <w:headerReference w:type="even" r:id="rId13"/>
          <w:headerReference w:type="default" r:id="rId14"/>
          <w:headerReference w:type="first" r:id="rId15"/>
          <w:pgSz w:w="12240" w:h="15840"/>
          <w:pgMar w:top="1476" w:right="1320" w:bottom="1525" w:left="2160" w:header="720" w:footer="720" w:gutter="0"/>
          <w:pgNumType w:start="1"/>
          <w:cols w:space="720"/>
          <w:titlePg/>
        </w:sectPr>
      </w:pPr>
    </w:p>
    <w:p w14:paraId="695A59B9" w14:textId="1CAA6D7F" w:rsidR="00AE6FCF" w:rsidRDefault="009A68D3" w:rsidP="00671DD7">
      <w:pPr>
        <w:spacing w:after="0" w:line="259" w:lineRule="auto"/>
        <w:ind w:left="61" w:firstLine="0"/>
        <w:jc w:val="center"/>
      </w:pPr>
      <w:r>
        <w:rPr>
          <w:color w:val="000000"/>
        </w:rPr>
        <w:lastRenderedPageBreak/>
        <w:t xml:space="preserve"> </w:t>
      </w:r>
    </w:p>
    <w:p w14:paraId="589B51DC" w14:textId="77777777" w:rsidR="0054088F" w:rsidRDefault="009A68D3">
      <w:pPr>
        <w:pStyle w:val="Heading1"/>
        <w:spacing w:after="246" w:line="265" w:lineRule="auto"/>
        <w:ind w:left="11" w:right="0"/>
        <w:jc w:val="center"/>
      </w:pPr>
      <w:bookmarkStart w:id="7" w:name="_Toc201068464"/>
      <w:r>
        <w:t>CHAPTER 2</w:t>
      </w:r>
      <w:bookmarkEnd w:id="7"/>
      <w:r>
        <w:t xml:space="preserve"> </w:t>
      </w:r>
    </w:p>
    <w:p w14:paraId="73D1E9BF" w14:textId="5701329B" w:rsidR="00FB18D7" w:rsidRPr="00FB18D7" w:rsidRDefault="009A68D3" w:rsidP="00FB18D7">
      <w:pPr>
        <w:pStyle w:val="Heading1"/>
        <w:spacing w:after="246" w:line="265" w:lineRule="auto"/>
        <w:ind w:left="11" w:right="0"/>
        <w:jc w:val="center"/>
      </w:pPr>
      <w:bookmarkStart w:id="8" w:name="_Toc201068465"/>
      <w:r>
        <w:t>REVIEW OF RELATED LITERATURE/SYSTEMS</w:t>
      </w:r>
      <w:bookmarkEnd w:id="8"/>
      <w:r>
        <w:t xml:space="preserve"> </w:t>
      </w:r>
    </w:p>
    <w:p w14:paraId="6F2B5D9D" w14:textId="1EF53138" w:rsidR="00690B72" w:rsidRPr="00FB18D7" w:rsidRDefault="00FB18D7" w:rsidP="00FB18D7">
      <w:pPr>
        <w:spacing w:after="281" w:line="480" w:lineRule="auto"/>
        <w:ind w:left="0" w:firstLine="720"/>
        <w:rPr>
          <w:color w:val="000000" w:themeColor="text1"/>
        </w:rPr>
      </w:pPr>
      <w:r w:rsidRPr="00FB18D7">
        <w:rPr>
          <w:color w:val="000000" w:themeColor="text1"/>
        </w:rPr>
        <w:t xml:space="preserve">This chapter presents a collection of relevant literature and systems that support the development of the BFP </w:t>
      </w:r>
      <w:proofErr w:type="spellStart"/>
      <w:r w:rsidRPr="00FB18D7">
        <w:rPr>
          <w:color w:val="000000" w:themeColor="text1"/>
        </w:rPr>
        <w:t>SiteProfiler</w:t>
      </w:r>
      <w:proofErr w:type="spellEnd"/>
      <w:r w:rsidRPr="00FB18D7">
        <w:rPr>
          <w:color w:val="000000" w:themeColor="text1"/>
        </w:rPr>
        <w:t xml:space="preserve">: A GIS-Integrated Web-Based System for Managing Establishments in </w:t>
      </w:r>
      <w:proofErr w:type="spellStart"/>
      <w:r w:rsidRPr="00FB18D7">
        <w:rPr>
          <w:color w:val="000000" w:themeColor="text1"/>
        </w:rPr>
        <w:t>Catanduanes</w:t>
      </w:r>
      <w:proofErr w:type="spellEnd"/>
      <w:r w:rsidRPr="00FB18D7">
        <w:rPr>
          <w:color w:val="000000" w:themeColor="text1"/>
        </w:rPr>
        <w:t>. The discussion is organized thematically in alignment with the project's objectives, focusing on digital profiling, GIS integration, fire risk assessment, compliance monitoring, and software quality evaluation.</w:t>
      </w:r>
    </w:p>
    <w:p w14:paraId="1101E78F" w14:textId="77777777" w:rsidR="00FB18D7" w:rsidRPr="00FB18D7" w:rsidRDefault="00FB18D7" w:rsidP="00FB18D7">
      <w:pPr>
        <w:rPr>
          <w:b/>
          <w:bCs/>
          <w:color w:val="auto"/>
        </w:rPr>
      </w:pPr>
      <w:r w:rsidRPr="00FB18D7">
        <w:rPr>
          <w:b/>
          <w:bCs/>
          <w:color w:val="auto"/>
        </w:rPr>
        <w:t>Building Profiling and Compliance Monitoring</w:t>
      </w:r>
    </w:p>
    <w:p w14:paraId="23374DB1" w14:textId="31FE7DA9" w:rsidR="00FB18D7" w:rsidRDefault="00F513CE" w:rsidP="00FB18D7">
      <w:pPr>
        <w:rPr>
          <w:color w:val="000000" w:themeColor="text1"/>
        </w:rPr>
      </w:pPr>
      <w:r>
        <w:tab/>
      </w:r>
      <w:r w:rsidR="00FB18D7">
        <w:tab/>
      </w:r>
      <w:r w:rsidR="00FB18D7" w:rsidRPr="00FB18D7">
        <w:rPr>
          <w:color w:val="000000" w:themeColor="text1"/>
        </w:rPr>
        <w:t xml:space="preserve">The transition from traditional, paper-based systems to structured building profiling in public service sectors—particularly in fire safety management—aims to enhance data accuracy, operational efficiency, and regulatory compliance. By implementing centralized platforms for managing building information, agencies like the Bureau of Fire Protection (BFP) can conduct timely inspections, monitor safety standards, and maintain well-organized records. This section presents studies that highlight the value of standardized building data and automated compliance tracking—core functions that are built into the BFP </w:t>
      </w:r>
      <w:proofErr w:type="spellStart"/>
      <w:r w:rsidR="00FB18D7" w:rsidRPr="00FB18D7">
        <w:rPr>
          <w:color w:val="000000" w:themeColor="text1"/>
        </w:rPr>
        <w:t>SiteProfiler</w:t>
      </w:r>
      <w:proofErr w:type="spellEnd"/>
      <w:r w:rsidR="00FB18D7" w:rsidRPr="00FB18D7">
        <w:rPr>
          <w:color w:val="000000" w:themeColor="text1"/>
        </w:rPr>
        <w:t xml:space="preserve"> system.</w:t>
      </w:r>
    </w:p>
    <w:p w14:paraId="63F4AE8B" w14:textId="77777777" w:rsidR="00FB18D7" w:rsidRDefault="00FB18D7" w:rsidP="00FB18D7">
      <w:pPr>
        <w:ind w:firstLine="710"/>
        <w:rPr>
          <w:color w:val="000000" w:themeColor="text1"/>
        </w:rPr>
      </w:pPr>
      <w:proofErr w:type="spellStart"/>
      <w:r w:rsidRPr="00FB18D7">
        <w:rPr>
          <w:color w:val="000000" w:themeColor="text1"/>
        </w:rPr>
        <w:t>Astrero</w:t>
      </w:r>
      <w:proofErr w:type="spellEnd"/>
      <w:r w:rsidRPr="00FB18D7">
        <w:rPr>
          <w:color w:val="000000" w:themeColor="text1"/>
        </w:rPr>
        <w:t xml:space="preserve"> and </w:t>
      </w:r>
      <w:proofErr w:type="spellStart"/>
      <w:r w:rsidRPr="00FB18D7">
        <w:rPr>
          <w:color w:val="000000" w:themeColor="text1"/>
        </w:rPr>
        <w:t>Bitonio</w:t>
      </w:r>
      <w:proofErr w:type="spellEnd"/>
      <w:r w:rsidRPr="00FB18D7">
        <w:rPr>
          <w:color w:val="000000" w:themeColor="text1"/>
        </w:rPr>
        <w:t xml:space="preserve"> (2022) looked into how records were being managed at the Bureau of Fire Protection (BFP) in Rizal and found several problems. They pointed out that documents were often poorly organized, stored in overcrowded filing cabinets, and hard to retrieve when needed. This made it difficult for staff to keep track of inspections and compliance records. They recommended setting up a digital records management system to make things more efficient and reliable. Their findings support the need for </w:t>
      </w:r>
      <w:r w:rsidRPr="00FB18D7">
        <w:rPr>
          <w:color w:val="000000" w:themeColor="text1"/>
        </w:rPr>
        <w:lastRenderedPageBreak/>
        <w:t xml:space="preserve">systems like the BFP </w:t>
      </w:r>
      <w:proofErr w:type="spellStart"/>
      <w:r w:rsidRPr="00FB18D7">
        <w:rPr>
          <w:color w:val="000000" w:themeColor="text1"/>
        </w:rPr>
        <w:t>SiteProfiler</w:t>
      </w:r>
      <w:proofErr w:type="spellEnd"/>
      <w:r w:rsidRPr="00FB18D7">
        <w:rPr>
          <w:color w:val="000000" w:themeColor="text1"/>
        </w:rPr>
        <w:t>, which offers a more organized and accessible way to handle establishment profiles and inspection data.</w:t>
      </w:r>
    </w:p>
    <w:p w14:paraId="2425ED43" w14:textId="77777777" w:rsidR="00FB18D7" w:rsidRPr="00FB18D7" w:rsidRDefault="00FB18D7" w:rsidP="00FB18D7">
      <w:pPr>
        <w:ind w:firstLine="710"/>
        <w:rPr>
          <w:color w:val="000000" w:themeColor="text1"/>
        </w:rPr>
      </w:pPr>
      <w:r w:rsidRPr="00FB18D7">
        <w:rPr>
          <w:color w:val="000000" w:themeColor="text1"/>
        </w:rPr>
        <w:t xml:space="preserve">Similarly, Malimban (2025) explored how the BFP and the Bureau of Jail Management and Penology (BJMP) have started shifting from manual to digital systems. The study highlighted how this transition helped improve day-to-day operations, especially in areas like computing fire code fees, issuing certificates, and accessing important records. By digitizing these tasks, the agencies were able to reduce delays, minimize errors, and make their services more efficient. These improvements reflect the same goals behind the BFP </w:t>
      </w:r>
      <w:proofErr w:type="spellStart"/>
      <w:r w:rsidRPr="00FB18D7">
        <w:rPr>
          <w:color w:val="000000" w:themeColor="text1"/>
        </w:rPr>
        <w:t>SiteProfiler</w:t>
      </w:r>
      <w:proofErr w:type="spellEnd"/>
      <w:r w:rsidRPr="00FB18D7">
        <w:rPr>
          <w:color w:val="000000" w:themeColor="text1"/>
        </w:rPr>
        <w:t>, which aims to simplify and modernize fire safety management through a centralized digital platform.</w:t>
      </w:r>
    </w:p>
    <w:p w14:paraId="28926A80" w14:textId="77777777" w:rsidR="00FB18D7" w:rsidRPr="00FB18D7" w:rsidRDefault="00FB18D7" w:rsidP="00FB18D7">
      <w:pPr>
        <w:ind w:firstLine="710"/>
        <w:rPr>
          <w:color w:val="000000" w:themeColor="text1"/>
        </w:rPr>
      </w:pPr>
      <w:r w:rsidRPr="00FB18D7">
        <w:rPr>
          <w:color w:val="000000" w:themeColor="text1"/>
        </w:rPr>
        <w:t xml:space="preserve">Wallace et al. (2025) offered a broader societal perspective by examining digital risk-profiling in England’s private rented sector. Their research revealed how digital profiling is increasingly used to assess individuals and properties based on pre-determined risk factors. The study raised important concerns about transparency, data fairness, and algorithmic bias, particularly when profiling systems are used to make decisions that affect access to housing or services. While the BFP </w:t>
      </w:r>
      <w:proofErr w:type="spellStart"/>
      <w:r w:rsidRPr="00FB18D7">
        <w:rPr>
          <w:color w:val="000000" w:themeColor="text1"/>
        </w:rPr>
        <w:t>SiteProfiler</w:t>
      </w:r>
      <w:proofErr w:type="spellEnd"/>
      <w:r w:rsidRPr="00FB18D7">
        <w:rPr>
          <w:color w:val="000000" w:themeColor="text1"/>
        </w:rPr>
        <w:t xml:space="preserve"> does not operate in a housing market context, this study underscores the need for responsible data handling, clear criteria in compliance scoring, and safeguards against unintended consequences when using digital profiling in public systems. It reinforces the importance of ethical design, especially when profiling affects service delivery or public safety enforcement.</w:t>
      </w:r>
    </w:p>
    <w:p w14:paraId="12DDA03D" w14:textId="77777777" w:rsidR="00FB18D7" w:rsidRPr="00FB18D7" w:rsidRDefault="00FB18D7" w:rsidP="00FB18D7">
      <w:pPr>
        <w:ind w:firstLine="710"/>
        <w:rPr>
          <w:color w:val="000000" w:themeColor="text1"/>
        </w:rPr>
      </w:pPr>
      <w:r w:rsidRPr="00FB18D7">
        <w:rPr>
          <w:color w:val="000000" w:themeColor="text1"/>
        </w:rPr>
        <w:t xml:space="preserve">Complementing this, </w:t>
      </w:r>
      <w:proofErr w:type="spellStart"/>
      <w:r w:rsidRPr="00FB18D7">
        <w:rPr>
          <w:color w:val="000000" w:themeColor="text1"/>
        </w:rPr>
        <w:t>Morichetta</w:t>
      </w:r>
      <w:proofErr w:type="spellEnd"/>
      <w:r w:rsidRPr="00FB18D7">
        <w:rPr>
          <w:color w:val="000000" w:themeColor="text1"/>
        </w:rPr>
        <w:t xml:space="preserve"> et al. (2025) presented a technical perspective on profiling in their study They proposed a framework that uses metadata and historical execution traces to efficiently predict resource demands in distributed computing </w:t>
      </w:r>
      <w:r w:rsidRPr="00FB18D7">
        <w:rPr>
          <w:color w:val="000000" w:themeColor="text1"/>
        </w:rPr>
        <w:lastRenderedPageBreak/>
        <w:t xml:space="preserve">environments. Their profiling method enables more informed decision-making through accurate workload classification and system responsiveness. While their research focuses on cloud and edge computing, the principles behind metadata-based profiling—such as pattern recognition, predictive modeling, and resource optimization—align with the goals of the BFP </w:t>
      </w:r>
      <w:proofErr w:type="spellStart"/>
      <w:r w:rsidRPr="00FB18D7">
        <w:rPr>
          <w:color w:val="000000" w:themeColor="text1"/>
        </w:rPr>
        <w:t>SiteProfiler</w:t>
      </w:r>
      <w:proofErr w:type="spellEnd"/>
      <w:r w:rsidRPr="00FB18D7">
        <w:rPr>
          <w:color w:val="000000" w:themeColor="text1"/>
        </w:rPr>
        <w:t>. By tracking inspection histories and compliance patterns, the system can prioritize high-risk establishments and support more efficient planning and deployment of fire safety resources.</w:t>
      </w:r>
    </w:p>
    <w:p w14:paraId="6A1F124A" w14:textId="77777777" w:rsidR="00FB18D7" w:rsidRDefault="00FB18D7" w:rsidP="00FB18D7">
      <w:pPr>
        <w:ind w:firstLine="710"/>
        <w:rPr>
          <w:color w:val="000000" w:themeColor="text1"/>
        </w:rPr>
      </w:pPr>
      <w:r w:rsidRPr="00FB18D7">
        <w:rPr>
          <w:color w:val="000000" w:themeColor="text1"/>
        </w:rPr>
        <w:t xml:space="preserve">Additionally, the Department of the Interior and Local Government–NCR (2024) launched the integration of the Bureau of Fire Protection’s e-Fire Safety Inspection System (e-FSIS) into the </w:t>
      </w:r>
      <w:proofErr w:type="spellStart"/>
      <w:r w:rsidRPr="00FB18D7">
        <w:rPr>
          <w:color w:val="000000" w:themeColor="text1"/>
        </w:rPr>
        <w:t>eLGU</w:t>
      </w:r>
      <w:proofErr w:type="spellEnd"/>
      <w:r w:rsidRPr="00FB18D7">
        <w:rPr>
          <w:color w:val="000000" w:themeColor="text1"/>
        </w:rPr>
        <w:t xml:space="preserve"> portal in Pateros. This initiative enables business owners to apply for Fire Safety Inspection Certificates online, reducing manual processing and improving transparency. It highlights a growing trend in digital transformation within government agencies, showing how online systems can support faster service delivery and better compliance monitoring—goals that align directly with the features of the proposed BFP </w:t>
      </w:r>
      <w:proofErr w:type="spellStart"/>
      <w:r w:rsidRPr="00FB18D7">
        <w:rPr>
          <w:color w:val="000000" w:themeColor="text1"/>
        </w:rPr>
        <w:t>SiteProfiler</w:t>
      </w:r>
      <w:proofErr w:type="spellEnd"/>
      <w:r w:rsidRPr="00FB18D7">
        <w:rPr>
          <w:color w:val="000000" w:themeColor="text1"/>
        </w:rPr>
        <w:t>.</w:t>
      </w:r>
    </w:p>
    <w:p w14:paraId="3A2302DB" w14:textId="77777777" w:rsidR="00FB18D7" w:rsidRPr="00FB18D7" w:rsidRDefault="00FB18D7" w:rsidP="00FB18D7">
      <w:pPr>
        <w:ind w:firstLine="710"/>
        <w:rPr>
          <w:b/>
          <w:bCs/>
          <w:color w:val="000000" w:themeColor="text1"/>
        </w:rPr>
      </w:pPr>
      <w:r w:rsidRPr="00FB18D7">
        <w:rPr>
          <w:color w:val="000000" w:themeColor="text1"/>
        </w:rPr>
        <w:t xml:space="preserve">The reviewed studies clearly emphasize the growing importance of digital profiling and compliance monitoring in public safety services. Shifting from manual to digital systems, as seen in the experiences of the BFP, BJMP, and e-FSIS integration, leads to more accurate records, faster processes, and better service delivery. Research by </w:t>
      </w:r>
      <w:proofErr w:type="spellStart"/>
      <w:r w:rsidRPr="00FB18D7">
        <w:rPr>
          <w:color w:val="000000" w:themeColor="text1"/>
        </w:rPr>
        <w:t>Astrero</w:t>
      </w:r>
      <w:proofErr w:type="spellEnd"/>
      <w:r w:rsidRPr="00FB18D7">
        <w:rPr>
          <w:color w:val="000000" w:themeColor="text1"/>
        </w:rPr>
        <w:t xml:space="preserve">, Malimban, and the DILG-NCR supports this transition by showcasing real operational benefits. At the same time, works by Wallace and </w:t>
      </w:r>
      <w:proofErr w:type="spellStart"/>
      <w:r w:rsidRPr="00FB18D7">
        <w:rPr>
          <w:color w:val="000000" w:themeColor="text1"/>
        </w:rPr>
        <w:t>Morichetta</w:t>
      </w:r>
      <w:proofErr w:type="spellEnd"/>
      <w:r w:rsidRPr="00FB18D7">
        <w:rPr>
          <w:color w:val="000000" w:themeColor="text1"/>
        </w:rPr>
        <w:t xml:space="preserve"> offer deeper insights into the technical and ethical aspects of digital profiling, reminding system developers to be mindful of data fairness, transparency, and resource efficiency. Altogether, these studies </w:t>
      </w:r>
      <w:r w:rsidRPr="00FB18D7">
        <w:rPr>
          <w:color w:val="000000" w:themeColor="text1"/>
        </w:rPr>
        <w:lastRenderedPageBreak/>
        <w:t xml:space="preserve">support the development of the BFP </w:t>
      </w:r>
      <w:proofErr w:type="spellStart"/>
      <w:r w:rsidRPr="00FB18D7">
        <w:rPr>
          <w:color w:val="000000" w:themeColor="text1"/>
        </w:rPr>
        <w:t>SiteProfiler</w:t>
      </w:r>
      <w:proofErr w:type="spellEnd"/>
      <w:r w:rsidRPr="00FB18D7">
        <w:rPr>
          <w:color w:val="000000" w:themeColor="text1"/>
        </w:rPr>
        <w:t xml:space="preserve"> as a centralized digital platform designed to enhance inspection workflows, improve compliance tracking, and promote responsible use of technology in fire safety management</w:t>
      </w:r>
      <w:r w:rsidRPr="00FB18D7">
        <w:rPr>
          <w:b/>
          <w:bCs/>
          <w:color w:val="000000" w:themeColor="text1"/>
        </w:rPr>
        <w:t>.</w:t>
      </w:r>
    </w:p>
    <w:p w14:paraId="4745CBF6" w14:textId="5BAE7F7F" w:rsidR="00C010C5" w:rsidRDefault="00FB18D7" w:rsidP="00C010C5">
      <w:pPr>
        <w:ind w:firstLine="710"/>
        <w:rPr>
          <w:color w:val="000000" w:themeColor="text1"/>
        </w:rPr>
      </w:pPr>
      <w:r w:rsidRPr="00FB18D7">
        <w:rPr>
          <w:color w:val="000000" w:themeColor="text1"/>
        </w:rPr>
        <w:t xml:space="preserve">The transition from traditional, paper-based systems to structured building profiling in public service sectors particularly in fire safety management aims to enhance data accuracy, operational efficiency, and regulatory compliance. By implementing centralized platforms for managing building information, agencies like the Bureau of Fire Protection (BFP) can conduct timely inspections, monitor safety standards, and maintain well-organized records. This section presents studies that highlight the value of standardized building data and automated compliance tracking—core functions that are built into the BFP </w:t>
      </w:r>
      <w:proofErr w:type="spellStart"/>
      <w:r w:rsidRPr="00FB18D7">
        <w:rPr>
          <w:color w:val="000000" w:themeColor="text1"/>
        </w:rPr>
        <w:t>SiteProfiler</w:t>
      </w:r>
      <w:proofErr w:type="spellEnd"/>
      <w:r w:rsidRPr="00FB18D7">
        <w:rPr>
          <w:color w:val="000000" w:themeColor="text1"/>
        </w:rPr>
        <w:t xml:space="preserve"> system.</w:t>
      </w:r>
    </w:p>
    <w:p w14:paraId="5AC3358C" w14:textId="77777777" w:rsidR="00181F65" w:rsidRPr="00FB18D7" w:rsidRDefault="00181F65" w:rsidP="00C010C5">
      <w:pPr>
        <w:ind w:firstLine="710"/>
        <w:rPr>
          <w:color w:val="000000" w:themeColor="text1"/>
        </w:rPr>
      </w:pPr>
    </w:p>
    <w:p w14:paraId="0C5A1B39" w14:textId="77777777" w:rsidR="00FB18D7" w:rsidRDefault="00FB18D7" w:rsidP="00FB18D7">
      <w:pPr>
        <w:ind w:left="0" w:firstLine="0"/>
        <w:rPr>
          <w:b/>
          <w:bCs/>
          <w:color w:val="000000" w:themeColor="text1"/>
        </w:rPr>
      </w:pPr>
      <w:r w:rsidRPr="00FB18D7">
        <w:rPr>
          <w:b/>
          <w:bCs/>
          <w:color w:val="000000" w:themeColor="text1"/>
        </w:rPr>
        <w:t>Geographical Information System (GIS) Map Building</w:t>
      </w:r>
    </w:p>
    <w:p w14:paraId="4FE126C3" w14:textId="77777777" w:rsidR="00FB18D7" w:rsidRDefault="00FB18D7" w:rsidP="00FB18D7">
      <w:pPr>
        <w:ind w:left="0" w:firstLine="0"/>
        <w:rPr>
          <w:color w:val="000000" w:themeColor="text1"/>
        </w:rPr>
      </w:pPr>
      <w:r>
        <w:rPr>
          <w:b/>
          <w:bCs/>
          <w:color w:val="000000" w:themeColor="text1"/>
        </w:rPr>
        <w:tab/>
      </w:r>
      <w:r w:rsidRPr="00FB18D7">
        <w:rPr>
          <w:color w:val="000000" w:themeColor="text1"/>
        </w:rPr>
        <w:t xml:space="preserve">Geographic Information System (GIS) technology has become a vital asset in modern fire safety management, particularly in mapping and monitoring building data across different locations. Through spatial visualization, GIS enables agencies to create accurate, interactive maps of establishments, which supports more efficient planning of inspections and resource deployment. By integrating location-based data with building profiles, GIS enhances overall coordination, situational awareness, and emergency response. This section explores studies that illustrate the value of GIS in building mapping an approach that plays a central role in the BFP </w:t>
      </w:r>
      <w:proofErr w:type="spellStart"/>
      <w:r w:rsidRPr="00FB18D7">
        <w:rPr>
          <w:color w:val="000000" w:themeColor="text1"/>
        </w:rPr>
        <w:t>SiteProfiler’s</w:t>
      </w:r>
      <w:proofErr w:type="spellEnd"/>
      <w:r w:rsidRPr="00FB18D7">
        <w:rPr>
          <w:color w:val="000000" w:themeColor="text1"/>
        </w:rPr>
        <w:t xml:space="preserve"> ability to organize and display establishment data geographically.</w:t>
      </w:r>
    </w:p>
    <w:p w14:paraId="047AE79B" w14:textId="77777777" w:rsidR="00FB18D7" w:rsidRPr="00FB18D7" w:rsidRDefault="00FB18D7" w:rsidP="00FB18D7">
      <w:pPr>
        <w:ind w:left="0" w:firstLine="0"/>
        <w:rPr>
          <w:color w:val="000000" w:themeColor="text1"/>
        </w:rPr>
      </w:pPr>
      <w:r>
        <w:rPr>
          <w:color w:val="000000" w:themeColor="text1"/>
        </w:rPr>
        <w:lastRenderedPageBreak/>
        <w:tab/>
      </w:r>
      <w:proofErr w:type="spellStart"/>
      <w:r w:rsidRPr="00FB18D7">
        <w:rPr>
          <w:color w:val="000000" w:themeColor="text1"/>
        </w:rPr>
        <w:t>Sivrikaya</w:t>
      </w:r>
      <w:proofErr w:type="spellEnd"/>
      <w:r w:rsidRPr="00FB18D7">
        <w:rPr>
          <w:color w:val="000000" w:themeColor="text1"/>
        </w:rPr>
        <w:t xml:space="preserve"> and </w:t>
      </w:r>
      <w:proofErr w:type="spellStart"/>
      <w:r w:rsidRPr="00FB18D7">
        <w:rPr>
          <w:color w:val="000000" w:themeColor="text1"/>
        </w:rPr>
        <w:t>Küçük</w:t>
      </w:r>
      <w:proofErr w:type="spellEnd"/>
      <w:r w:rsidRPr="00FB18D7">
        <w:rPr>
          <w:color w:val="000000" w:themeColor="text1"/>
        </w:rPr>
        <w:t xml:space="preserve"> (2022) developed a fire risk assessment model using GIS combined with the Analytical Hierarchy Process (AHP) and statistical analysis to map forest fire risks in the Mediterranean region of Turkey. Their model considered multiple environmental factors—including forest structure, topography, and climate—to produce highly accurate fire risk maps. With a validation accuracy of 77.5%, the study showed how GIS, when integrated with decision-making tools like AHP, can effectively identify areas at high risk for fire incidents. Although focused on natural landscapes, the approach demonstrates how structured, data-driven GIS models can be adapted for urban environments to improve fire safety planning and resource deployment—similar to how the BFP </w:t>
      </w:r>
      <w:proofErr w:type="spellStart"/>
      <w:r w:rsidRPr="00FB18D7">
        <w:rPr>
          <w:color w:val="000000" w:themeColor="text1"/>
        </w:rPr>
        <w:t>SiteProfiler</w:t>
      </w:r>
      <w:proofErr w:type="spellEnd"/>
      <w:r w:rsidRPr="00FB18D7">
        <w:rPr>
          <w:color w:val="000000" w:themeColor="text1"/>
        </w:rPr>
        <w:t xml:space="preserve"> aims to visualize risk-prone zones in </w:t>
      </w:r>
      <w:proofErr w:type="spellStart"/>
      <w:r w:rsidRPr="00FB18D7">
        <w:rPr>
          <w:color w:val="000000" w:themeColor="text1"/>
        </w:rPr>
        <w:t>Catanduanes</w:t>
      </w:r>
      <w:proofErr w:type="spellEnd"/>
      <w:r w:rsidRPr="00FB18D7">
        <w:rPr>
          <w:color w:val="000000" w:themeColor="text1"/>
        </w:rPr>
        <w:t>.</w:t>
      </w:r>
    </w:p>
    <w:p w14:paraId="05744A66" w14:textId="77777777" w:rsidR="00FB18D7" w:rsidRPr="00FB18D7" w:rsidRDefault="00FB18D7" w:rsidP="00FB18D7">
      <w:pPr>
        <w:ind w:left="0" w:firstLine="0"/>
        <w:rPr>
          <w:color w:val="000000" w:themeColor="text1"/>
        </w:rPr>
      </w:pPr>
      <w:r>
        <w:rPr>
          <w:color w:val="000000" w:themeColor="text1"/>
        </w:rPr>
        <w:tab/>
      </w:r>
      <w:r w:rsidRPr="00FB18D7">
        <w:rPr>
          <w:color w:val="000000" w:themeColor="text1"/>
        </w:rPr>
        <w:t xml:space="preserve">Urbina et al. (2023) conducted a study in Guimarães, Portugal, using GIS technology to assess the fire risk and spatial vulnerability of critical infrastructure in historic urban areas. Their model created detailed maps showing how fire hazards can affect both individual buildings and surrounding zones, helping authorities prioritize areas that need the most attention. The research highlighted the value of GIS in identifying interdependencies between infrastructure components, allowing for better emergency planning and targeted risk mitigation. This approach supports the idea that GIS can be a powerful tool not only for visualizing risks but also for enhancing long-term fire safety strategies—an idea that directly aligns with the purpose of the BFP </w:t>
      </w:r>
      <w:proofErr w:type="spellStart"/>
      <w:r w:rsidRPr="00FB18D7">
        <w:rPr>
          <w:color w:val="000000" w:themeColor="text1"/>
        </w:rPr>
        <w:t>SiteProfiler</w:t>
      </w:r>
      <w:proofErr w:type="spellEnd"/>
      <w:r w:rsidRPr="00FB18D7">
        <w:rPr>
          <w:color w:val="000000" w:themeColor="text1"/>
        </w:rPr>
        <w:t xml:space="preserve"> in monitoring and managing high-risk zones in </w:t>
      </w:r>
      <w:proofErr w:type="spellStart"/>
      <w:r w:rsidRPr="00FB18D7">
        <w:rPr>
          <w:color w:val="000000" w:themeColor="text1"/>
        </w:rPr>
        <w:t>Catanduanes</w:t>
      </w:r>
      <w:proofErr w:type="spellEnd"/>
      <w:r w:rsidRPr="00FB18D7">
        <w:rPr>
          <w:color w:val="000000" w:themeColor="text1"/>
        </w:rPr>
        <w:t>.</w:t>
      </w:r>
    </w:p>
    <w:p w14:paraId="7E4DF847" w14:textId="77777777" w:rsidR="00FB18D7" w:rsidRPr="00FB18D7" w:rsidRDefault="00FB18D7" w:rsidP="00FB18D7">
      <w:pPr>
        <w:ind w:left="0" w:firstLine="0"/>
        <w:rPr>
          <w:color w:val="000000" w:themeColor="text1"/>
        </w:rPr>
      </w:pPr>
      <w:r>
        <w:rPr>
          <w:color w:val="000000" w:themeColor="text1"/>
        </w:rPr>
        <w:tab/>
      </w:r>
      <w:proofErr w:type="spellStart"/>
      <w:r w:rsidRPr="00FB18D7">
        <w:rPr>
          <w:color w:val="000000" w:themeColor="text1"/>
        </w:rPr>
        <w:t>Pongsin</w:t>
      </w:r>
      <w:proofErr w:type="spellEnd"/>
      <w:r w:rsidRPr="00FB18D7">
        <w:rPr>
          <w:color w:val="000000" w:themeColor="text1"/>
        </w:rPr>
        <w:t xml:space="preserve">, </w:t>
      </w:r>
      <w:proofErr w:type="spellStart"/>
      <w:r w:rsidRPr="00FB18D7">
        <w:rPr>
          <w:color w:val="000000" w:themeColor="text1"/>
        </w:rPr>
        <w:t>Ruenwicha</w:t>
      </w:r>
      <w:proofErr w:type="spellEnd"/>
      <w:r w:rsidRPr="00FB18D7">
        <w:rPr>
          <w:color w:val="000000" w:themeColor="text1"/>
        </w:rPr>
        <w:t xml:space="preserve">, and </w:t>
      </w:r>
      <w:proofErr w:type="spellStart"/>
      <w:r w:rsidRPr="00FB18D7">
        <w:rPr>
          <w:color w:val="000000" w:themeColor="text1"/>
        </w:rPr>
        <w:t>Nontasawatsri</w:t>
      </w:r>
      <w:proofErr w:type="spellEnd"/>
      <w:r w:rsidRPr="00FB18D7">
        <w:rPr>
          <w:color w:val="000000" w:themeColor="text1"/>
        </w:rPr>
        <w:t xml:space="preserve"> (2024) developed a structured fire risk assessment model tailored for hospital buildings in urban areas, guided by NFPA 551 and OHSAS 18001 standards. Their model evaluated four key areas: hazard identification, fire </w:t>
      </w:r>
      <w:r w:rsidRPr="00FB18D7">
        <w:rPr>
          <w:color w:val="000000" w:themeColor="text1"/>
        </w:rPr>
        <w:lastRenderedPageBreak/>
        <w:t xml:space="preserve">opportunity assessment, fire severity, and risk management. Using input from experts and simulated scenarios, the study found that certain hospital zones had significantly higher fire risk levels, particularly in areas with dense equipment and high occupancy. Although the model was designed specifically for healthcare facilities, it demonstrates how structured, criteria-based assessment can be used in public safety planning. This methodology reinforces the importance of risk-based inspection, a principle that is integrated into the BFP </w:t>
      </w:r>
      <w:proofErr w:type="spellStart"/>
      <w:r w:rsidRPr="00FB18D7">
        <w:rPr>
          <w:color w:val="000000" w:themeColor="text1"/>
        </w:rPr>
        <w:t>SiteProfiler</w:t>
      </w:r>
      <w:proofErr w:type="spellEnd"/>
      <w:r w:rsidRPr="00FB18D7">
        <w:rPr>
          <w:color w:val="000000" w:themeColor="text1"/>
        </w:rPr>
        <w:t xml:space="preserve"> through its use of GIS for mapping and prioritizing high-risk establishments.</w:t>
      </w:r>
    </w:p>
    <w:p w14:paraId="7D61CAFD" w14:textId="4AFF09EA" w:rsidR="00FB18D7" w:rsidRDefault="00FB18D7" w:rsidP="00FB18D7">
      <w:pPr>
        <w:ind w:left="0" w:firstLine="0"/>
        <w:rPr>
          <w:color w:val="000000" w:themeColor="text1"/>
        </w:rPr>
      </w:pPr>
      <w:r>
        <w:rPr>
          <w:color w:val="000000" w:themeColor="text1"/>
        </w:rPr>
        <w:tab/>
      </w:r>
      <w:proofErr w:type="spellStart"/>
      <w:r w:rsidRPr="00FB18D7">
        <w:rPr>
          <w:color w:val="000000" w:themeColor="text1"/>
        </w:rPr>
        <w:t>Manun-og</w:t>
      </w:r>
      <w:proofErr w:type="spellEnd"/>
      <w:r w:rsidRPr="00FB18D7">
        <w:rPr>
          <w:color w:val="000000" w:themeColor="text1"/>
        </w:rPr>
        <w:t xml:space="preserve"> et al. (2022) developed a records management system integrated with GIS technology to support the Bureau of Fire Protection (BFP) in </w:t>
      </w:r>
      <w:proofErr w:type="spellStart"/>
      <w:r w:rsidRPr="00FB18D7">
        <w:rPr>
          <w:color w:val="000000" w:themeColor="text1"/>
        </w:rPr>
        <w:t>Hinunangan</w:t>
      </w:r>
      <w:proofErr w:type="spellEnd"/>
      <w:r w:rsidRPr="00FB18D7">
        <w:rPr>
          <w:color w:val="000000" w:themeColor="text1"/>
        </w:rPr>
        <w:t xml:space="preserve">, Southern Leyte. The system was designed to streamline the monitoring of business and building compliance records, with GIS features enabling precise location mapping and improved response planning. Evaluated using the ISO 9126-1 software quality model, the system received positive feedback for its functionality, usability, and efficiency. This study shows how GIS can enhance transparency and operational coordination in fire safety enforcement, aligning directly with the goals of the BFP </w:t>
      </w:r>
      <w:proofErr w:type="spellStart"/>
      <w:r w:rsidRPr="00FB18D7">
        <w:rPr>
          <w:color w:val="000000" w:themeColor="text1"/>
        </w:rPr>
        <w:t>SiteProfiler</w:t>
      </w:r>
      <w:proofErr w:type="spellEnd"/>
      <w:r w:rsidRPr="00FB18D7">
        <w:rPr>
          <w:color w:val="000000" w:themeColor="text1"/>
        </w:rPr>
        <w:t xml:space="preserve"> in managing establishment data and visualizing fire risk zones in </w:t>
      </w:r>
      <w:proofErr w:type="spellStart"/>
      <w:r w:rsidRPr="00FB18D7">
        <w:rPr>
          <w:color w:val="000000" w:themeColor="text1"/>
        </w:rPr>
        <w:t>Catanduanes</w:t>
      </w:r>
      <w:proofErr w:type="spellEnd"/>
      <w:r w:rsidRPr="00FB18D7">
        <w:rPr>
          <w:color w:val="000000" w:themeColor="text1"/>
        </w:rPr>
        <w:t>.</w:t>
      </w:r>
    </w:p>
    <w:p w14:paraId="1721FEB3" w14:textId="77777777" w:rsidR="00FB18D7" w:rsidRPr="00FB18D7" w:rsidRDefault="00FB18D7" w:rsidP="00FB18D7">
      <w:pPr>
        <w:ind w:left="0" w:firstLine="0"/>
        <w:rPr>
          <w:color w:val="000000" w:themeColor="text1"/>
        </w:rPr>
      </w:pPr>
      <w:r>
        <w:rPr>
          <w:color w:val="000000" w:themeColor="text1"/>
        </w:rPr>
        <w:tab/>
      </w:r>
      <w:r w:rsidRPr="00FB18D7">
        <w:rPr>
          <w:color w:val="000000" w:themeColor="text1"/>
        </w:rPr>
        <w:t xml:space="preserve">Salman, Karouni, Hamadeh, and Rachid (2023) proposed a comprehensive approach to forest fire risk mapping by combining the Analytical Hierarchy Process (AHP), Geographic Information System (GIS), and remote sensing. Their study emphasized the use of environmental factors—such as vegetation type, slope, and proximity to human activity—to identify and prioritize high-risk areas in Lebanon. The integration of remote sensing allowed for dynamic data collection, while GIS visualized risk zones with high </w:t>
      </w:r>
      <w:r w:rsidRPr="00FB18D7">
        <w:rPr>
          <w:color w:val="000000" w:themeColor="text1"/>
        </w:rPr>
        <w:lastRenderedPageBreak/>
        <w:t xml:space="preserve">spatial accuracy. Although their focus was on forest environments, the methodology demonstrates how multi-layered data analysis and spatial tools can be applied to urban fire safety systems. This aligns with the BFP </w:t>
      </w:r>
      <w:proofErr w:type="spellStart"/>
      <w:r w:rsidRPr="00FB18D7">
        <w:rPr>
          <w:color w:val="000000" w:themeColor="text1"/>
        </w:rPr>
        <w:t>SiteProfiler's</w:t>
      </w:r>
      <w:proofErr w:type="spellEnd"/>
      <w:r w:rsidRPr="00FB18D7">
        <w:rPr>
          <w:color w:val="000000" w:themeColor="text1"/>
        </w:rPr>
        <w:t xml:space="preserve"> goal of using GIS to visualize compliance levels and identify fire-prone establishments based on multiple risk indicators.</w:t>
      </w:r>
    </w:p>
    <w:p w14:paraId="23D79DFD" w14:textId="505E10E3" w:rsidR="00FB18D7" w:rsidRDefault="00FB18D7" w:rsidP="00FB18D7">
      <w:pPr>
        <w:ind w:left="0" w:firstLine="0"/>
        <w:rPr>
          <w:color w:val="000000" w:themeColor="text1"/>
        </w:rPr>
      </w:pPr>
      <w:r>
        <w:rPr>
          <w:color w:val="000000" w:themeColor="text1"/>
        </w:rPr>
        <w:tab/>
      </w:r>
      <w:r w:rsidRPr="00FB18D7">
        <w:rPr>
          <w:color w:val="000000" w:themeColor="text1"/>
        </w:rPr>
        <w:t xml:space="preserve">The reviewed studies emphasize the valuable role of GIS in building accurate, data-driven maps that support strategic decision-making in public safety. From urban centers in Portugal and Lebanon to forest regions in Turkey, GIS has been effectively used to visualize spatial data, identify critical zones, and support organized planning efforts. In particular, the GIS-integrated system implemented in BFP </w:t>
      </w:r>
      <w:proofErr w:type="spellStart"/>
      <w:r w:rsidRPr="00FB18D7">
        <w:rPr>
          <w:color w:val="000000" w:themeColor="text1"/>
        </w:rPr>
        <w:t>Hinunangan</w:t>
      </w:r>
      <w:proofErr w:type="spellEnd"/>
      <w:r w:rsidRPr="00FB18D7">
        <w:rPr>
          <w:color w:val="000000" w:themeColor="text1"/>
        </w:rPr>
        <w:t xml:space="preserve"> illustrates how map-based tools can enhance transparency, operational efficiency, and disaster readiness. These examples affirm the importance of GIS in the BFP </w:t>
      </w:r>
      <w:proofErr w:type="spellStart"/>
      <w:r w:rsidRPr="00FB18D7">
        <w:rPr>
          <w:color w:val="000000" w:themeColor="text1"/>
        </w:rPr>
        <w:t>SiteProfiler</w:t>
      </w:r>
      <w:proofErr w:type="spellEnd"/>
      <w:r w:rsidRPr="00FB18D7">
        <w:rPr>
          <w:color w:val="000000" w:themeColor="text1"/>
        </w:rPr>
        <w:t xml:space="preserve">, which uses map building to help fire departments in </w:t>
      </w:r>
      <w:proofErr w:type="spellStart"/>
      <w:r w:rsidRPr="00FB18D7">
        <w:rPr>
          <w:color w:val="000000" w:themeColor="text1"/>
        </w:rPr>
        <w:t>Catanduanes</w:t>
      </w:r>
      <w:proofErr w:type="spellEnd"/>
      <w:r w:rsidRPr="00FB18D7">
        <w:rPr>
          <w:color w:val="000000" w:themeColor="text1"/>
        </w:rPr>
        <w:t xml:space="preserve"> manage establishment data, monitor compliance, and coordinate inspection activities through geographic visualization.</w:t>
      </w:r>
    </w:p>
    <w:p w14:paraId="639ADD68" w14:textId="77777777" w:rsidR="00181F65" w:rsidRPr="00FB18D7" w:rsidRDefault="00181F65" w:rsidP="00FB18D7">
      <w:pPr>
        <w:ind w:left="0" w:firstLine="0"/>
        <w:rPr>
          <w:color w:val="000000" w:themeColor="text1"/>
        </w:rPr>
      </w:pPr>
    </w:p>
    <w:p w14:paraId="3502DE73" w14:textId="77777777" w:rsidR="00FB18D7" w:rsidRDefault="00FB18D7" w:rsidP="00FB18D7">
      <w:pPr>
        <w:ind w:left="0" w:firstLine="0"/>
        <w:rPr>
          <w:b/>
          <w:bCs/>
          <w:color w:val="000000" w:themeColor="text1"/>
        </w:rPr>
      </w:pPr>
      <w:r w:rsidRPr="00FB18D7">
        <w:rPr>
          <w:b/>
          <w:bCs/>
          <w:color w:val="000000" w:themeColor="text1"/>
        </w:rPr>
        <w:t xml:space="preserve">Evaluation ISO/IEC 25010 Software Quality Standards  </w:t>
      </w:r>
    </w:p>
    <w:p w14:paraId="4B03B1CD" w14:textId="77777777" w:rsidR="00C010C5" w:rsidRDefault="00C010C5" w:rsidP="00C010C5">
      <w:pPr>
        <w:ind w:left="0" w:firstLine="0"/>
        <w:rPr>
          <w:color w:val="000000" w:themeColor="text1"/>
        </w:rPr>
      </w:pPr>
      <w:r>
        <w:rPr>
          <w:b/>
          <w:bCs/>
          <w:color w:val="000000" w:themeColor="text1"/>
        </w:rPr>
        <w:tab/>
      </w:r>
      <w:r w:rsidRPr="00C010C5">
        <w:rPr>
          <w:color w:val="000000" w:themeColor="text1"/>
        </w:rPr>
        <w:t xml:space="preserve">Evaluating software quality is essential, especially for systems that manage sensitive data and support public services. One widely accepted framework for assessing software is ISO/IEC 25010, which outlines key quality characteristics such as functionality, reliability, usability, efficiency, security, and maintainability. These criteria help ensure that a system performs well, is easy to use, and protects user information. In the case of the BFP </w:t>
      </w:r>
      <w:proofErr w:type="spellStart"/>
      <w:r w:rsidRPr="00C010C5">
        <w:rPr>
          <w:color w:val="000000" w:themeColor="text1"/>
        </w:rPr>
        <w:t>SiteProfiler</w:t>
      </w:r>
      <w:proofErr w:type="spellEnd"/>
      <w:r w:rsidRPr="00C010C5">
        <w:rPr>
          <w:color w:val="000000" w:themeColor="text1"/>
        </w:rPr>
        <w:t xml:space="preserve">, applying ISO/IEC 25010 provides a structured way to measure whether the system meets its intended goals and satisfies user expectations. This section reviews studies </w:t>
      </w:r>
      <w:r w:rsidRPr="00C010C5">
        <w:rPr>
          <w:color w:val="000000" w:themeColor="text1"/>
        </w:rPr>
        <w:lastRenderedPageBreak/>
        <w:t>that used the ISO/IEC 25010 standard to evaluate various software systems, providing useful insights that guide the evaluation approach for the proposed system.</w:t>
      </w:r>
    </w:p>
    <w:p w14:paraId="168BCABC" w14:textId="77777777" w:rsidR="00C010C5" w:rsidRPr="00C010C5" w:rsidRDefault="00C010C5" w:rsidP="00C010C5">
      <w:pPr>
        <w:ind w:left="0" w:firstLine="0"/>
        <w:rPr>
          <w:color w:val="000000" w:themeColor="text1"/>
        </w:rPr>
      </w:pPr>
      <w:r>
        <w:rPr>
          <w:color w:val="000000" w:themeColor="text1"/>
        </w:rPr>
        <w:tab/>
      </w:r>
      <w:r w:rsidRPr="00C010C5">
        <w:rPr>
          <w:color w:val="000000" w:themeColor="text1"/>
        </w:rPr>
        <w:t xml:space="preserve">Canlas, </w:t>
      </w:r>
      <w:proofErr w:type="spellStart"/>
      <w:r w:rsidRPr="00C010C5">
        <w:rPr>
          <w:color w:val="000000" w:themeColor="text1"/>
        </w:rPr>
        <w:t>Piad</w:t>
      </w:r>
      <w:proofErr w:type="spellEnd"/>
      <w:r w:rsidRPr="00C010C5">
        <w:rPr>
          <w:color w:val="000000" w:themeColor="text1"/>
        </w:rPr>
        <w:t xml:space="preserve">, and Lagman (2021) developed a faculty research productivity monitoring and prediction system and evaluated it using ISO/IEC 25010 standards. Their assessment—conducted with IT experts and administrators—focused on eight quality characteristics including functionality, performance efficiency, usability, reliability, security, and maintainability. The evaluation confirmed that the system met high software quality standards and was ready for deployment. This study reinforces the importance of ISO/IEC 25010 as a practical tool for assessing software performance in real-world public and academic information systems and supports its adoption in evaluating the BFP </w:t>
      </w:r>
      <w:proofErr w:type="spellStart"/>
      <w:r w:rsidRPr="00C010C5">
        <w:rPr>
          <w:color w:val="000000" w:themeColor="text1"/>
        </w:rPr>
        <w:t>SiteProfiler</w:t>
      </w:r>
      <w:proofErr w:type="spellEnd"/>
      <w:r w:rsidRPr="00C010C5">
        <w:rPr>
          <w:color w:val="000000" w:themeColor="text1"/>
        </w:rPr>
        <w:t>.</w:t>
      </w:r>
    </w:p>
    <w:p w14:paraId="01A2A535" w14:textId="77777777" w:rsidR="00C010C5" w:rsidRPr="00C010C5" w:rsidRDefault="00C010C5" w:rsidP="00C010C5">
      <w:pPr>
        <w:ind w:left="0" w:firstLine="0"/>
        <w:rPr>
          <w:color w:val="000000" w:themeColor="text1"/>
        </w:rPr>
      </w:pPr>
      <w:r>
        <w:rPr>
          <w:color w:val="000000" w:themeColor="text1"/>
        </w:rPr>
        <w:tab/>
      </w:r>
      <w:r w:rsidRPr="00C010C5">
        <w:rPr>
          <w:color w:val="000000" w:themeColor="text1"/>
        </w:rPr>
        <w:t>Budi et al. (2022) evaluated a news portal website (</w:t>
      </w:r>
      <w:proofErr w:type="spellStart"/>
      <w:r w:rsidRPr="00C010C5">
        <w:rPr>
          <w:color w:val="000000" w:themeColor="text1"/>
        </w:rPr>
        <w:t>Jitunews</w:t>
      </w:r>
      <w:proofErr w:type="spellEnd"/>
      <w:r w:rsidRPr="00C010C5">
        <w:rPr>
          <w:color w:val="000000" w:themeColor="text1"/>
        </w:rPr>
        <w:t xml:space="preserve">) using both ISO/IEC 25010 and McCall methods. The study involved collecting user feedback on backend and frontend modules, assessing quality attributes such as performance efficiency, security, and functional suitability. Results showed “Good” ratings overall. This case demonstrates how combining ISO/IEC 25010 with McCall can provide a comprehensive view of software quality, including user-centered insights—valuable for ensuring well-rounded evaluation of web-based systems like the BFP </w:t>
      </w:r>
      <w:proofErr w:type="spellStart"/>
      <w:r w:rsidRPr="00C010C5">
        <w:rPr>
          <w:color w:val="000000" w:themeColor="text1"/>
        </w:rPr>
        <w:t>SiteProfiler</w:t>
      </w:r>
      <w:proofErr w:type="spellEnd"/>
      <w:r w:rsidRPr="00C010C5">
        <w:rPr>
          <w:color w:val="000000" w:themeColor="text1"/>
        </w:rPr>
        <w:t>.</w:t>
      </w:r>
    </w:p>
    <w:p w14:paraId="3F73E5F7" w14:textId="588511E9" w:rsidR="00C010C5" w:rsidRDefault="00C010C5" w:rsidP="00C010C5">
      <w:pPr>
        <w:ind w:left="0" w:firstLine="0"/>
        <w:rPr>
          <w:color w:val="000000" w:themeColor="text1"/>
        </w:rPr>
      </w:pPr>
      <w:r>
        <w:rPr>
          <w:color w:val="000000" w:themeColor="text1"/>
        </w:rPr>
        <w:tab/>
      </w:r>
      <w:proofErr w:type="spellStart"/>
      <w:r w:rsidRPr="00C010C5">
        <w:rPr>
          <w:color w:val="000000" w:themeColor="text1"/>
        </w:rPr>
        <w:t>Haryasena</w:t>
      </w:r>
      <w:proofErr w:type="spellEnd"/>
      <w:r w:rsidRPr="00C010C5">
        <w:rPr>
          <w:color w:val="000000" w:themeColor="text1"/>
        </w:rPr>
        <w:t xml:space="preserve">, Saputra, Azzahra, and Aniko (2021) evaluated a smart ERP accounting system used by SMEs, focusing on its functional suitability based on ISO/IEC 25010 standards. Their study assessed how well the system supported processes like invoicing, financial reporting, and inter-department data flow. Using input from stakeholders, the evaluation concluded that the system met the necessary quality criteria, highlighting </w:t>
      </w:r>
      <w:r w:rsidRPr="00C010C5">
        <w:rPr>
          <w:color w:val="000000" w:themeColor="text1"/>
        </w:rPr>
        <w:lastRenderedPageBreak/>
        <w:t xml:space="preserve">functional suitability as a key factor in ensuring the system's capability and alignment with business needs. Their findings reinforce the importance of customizing ISO/IEC 25010 evaluations to fit specific organizational functions, an approach also employed in the assessment framework for the BFP </w:t>
      </w:r>
      <w:proofErr w:type="spellStart"/>
      <w:r w:rsidRPr="00C010C5">
        <w:rPr>
          <w:color w:val="000000" w:themeColor="text1"/>
        </w:rPr>
        <w:t>SiteProfiler</w:t>
      </w:r>
      <w:proofErr w:type="spellEnd"/>
      <w:r>
        <w:rPr>
          <w:color w:val="000000" w:themeColor="text1"/>
        </w:rPr>
        <w:t>.</w:t>
      </w:r>
    </w:p>
    <w:p w14:paraId="168B75B0" w14:textId="77777777" w:rsidR="00C010C5" w:rsidRDefault="00C010C5" w:rsidP="00C010C5">
      <w:pPr>
        <w:ind w:left="0" w:firstLine="720"/>
        <w:rPr>
          <w:color w:val="000000" w:themeColor="text1"/>
        </w:rPr>
      </w:pPr>
      <w:r w:rsidRPr="00C010C5">
        <w:rPr>
          <w:color w:val="000000" w:themeColor="text1"/>
        </w:rPr>
        <w:t xml:space="preserve">Hamzah, </w:t>
      </w:r>
      <w:proofErr w:type="spellStart"/>
      <w:r w:rsidRPr="00C010C5">
        <w:rPr>
          <w:color w:val="000000" w:themeColor="text1"/>
        </w:rPr>
        <w:t>Angraini</w:t>
      </w:r>
      <w:proofErr w:type="spellEnd"/>
      <w:r w:rsidRPr="00C010C5">
        <w:rPr>
          <w:color w:val="000000" w:themeColor="text1"/>
        </w:rPr>
        <w:t xml:space="preserve">, and Saputra (2024) evaluated a web-based scholarship information system using the ISO/IEC 25010 standard. Their study focused on attributes such as performance efficiency, usability, and security, gathering feedback from both students and academic administrators. Findings showed strong ratings in these areas, highlighting how web-based educational systems can meet user expectations through structured quality evaluations. This research demonstrates the practical use of ISO/IEC 25010 for both technical and user-centered perspectives, offering valuable insights for assessing systems like the BFP </w:t>
      </w:r>
      <w:proofErr w:type="spellStart"/>
      <w:r w:rsidRPr="00C010C5">
        <w:rPr>
          <w:color w:val="000000" w:themeColor="text1"/>
        </w:rPr>
        <w:t>SiteProfiler</w:t>
      </w:r>
      <w:proofErr w:type="spellEnd"/>
      <w:r w:rsidRPr="00C010C5">
        <w:rPr>
          <w:color w:val="000000" w:themeColor="text1"/>
        </w:rPr>
        <w:t>, where performance and ease of access are critical.</w:t>
      </w:r>
    </w:p>
    <w:p w14:paraId="70D864A2" w14:textId="77777777" w:rsidR="00C010C5" w:rsidRPr="00C010C5" w:rsidRDefault="00C010C5" w:rsidP="00C010C5">
      <w:pPr>
        <w:ind w:left="0" w:firstLine="720"/>
        <w:rPr>
          <w:color w:val="000000" w:themeColor="text1"/>
        </w:rPr>
      </w:pPr>
      <w:r w:rsidRPr="00C010C5">
        <w:rPr>
          <w:color w:val="000000" w:themeColor="text1"/>
        </w:rPr>
        <w:t xml:space="preserve">Hamzah, </w:t>
      </w:r>
      <w:proofErr w:type="spellStart"/>
      <w:r w:rsidRPr="00C010C5">
        <w:rPr>
          <w:color w:val="000000" w:themeColor="text1"/>
        </w:rPr>
        <w:t>Angraini</w:t>
      </w:r>
      <w:proofErr w:type="spellEnd"/>
      <w:r w:rsidRPr="00C010C5">
        <w:rPr>
          <w:color w:val="000000" w:themeColor="text1"/>
        </w:rPr>
        <w:t xml:space="preserve">, and Saputra (2024) evaluated a web-based scholarship information system using the ISO/IEC 25010 standard. Their study focused on attributes such as performance efficiency, usability, and security, gathering feedback from both students and academic administrators. Findings showed strong ratings in these areas, highlighting how web-based educational systems can meet user expectations through structured quality evaluations. This research demonstrates the practical use of ISO/IEC 25010 for both technical and user-centered perspectives, offering valuable insights for assessing systems like the BFP </w:t>
      </w:r>
      <w:proofErr w:type="spellStart"/>
      <w:r w:rsidRPr="00C010C5">
        <w:rPr>
          <w:color w:val="000000" w:themeColor="text1"/>
        </w:rPr>
        <w:t>SiteProfiler</w:t>
      </w:r>
      <w:proofErr w:type="spellEnd"/>
      <w:r w:rsidRPr="00C010C5">
        <w:rPr>
          <w:color w:val="000000" w:themeColor="text1"/>
        </w:rPr>
        <w:t>, where performance and ease of access are critical.</w:t>
      </w:r>
    </w:p>
    <w:p w14:paraId="4DCF4CEB" w14:textId="77777777" w:rsidR="00C010C5" w:rsidRDefault="00C010C5" w:rsidP="00C010C5">
      <w:pPr>
        <w:ind w:left="0" w:firstLine="720"/>
        <w:rPr>
          <w:color w:val="000000" w:themeColor="text1"/>
        </w:rPr>
      </w:pPr>
      <w:r w:rsidRPr="00C010C5">
        <w:rPr>
          <w:color w:val="000000" w:themeColor="text1"/>
        </w:rPr>
        <w:lastRenderedPageBreak/>
        <w:t xml:space="preserve">The reviewed studies emphasize the practical value of ISO/IEC 25010 in assessing software systems across diverse domains such as education, media, accounting, and GIS. Consistently, these evaluations highlight key quality attributes—like functionality, usability, performance efficiency, and security—as essential to achieving user satisfaction and operational success. Whether applied in academic portals, smart business systems, or public information platforms, ISO/IEC 25010 provides a reliable framework for measuring software effectiveness and aligning it with user needs. These insights directly inform the evaluation of the BFP </w:t>
      </w:r>
      <w:proofErr w:type="spellStart"/>
      <w:r w:rsidRPr="00C010C5">
        <w:rPr>
          <w:color w:val="000000" w:themeColor="text1"/>
        </w:rPr>
        <w:t>SiteProfiler</w:t>
      </w:r>
      <w:proofErr w:type="spellEnd"/>
      <w:r w:rsidRPr="00C010C5">
        <w:rPr>
          <w:color w:val="000000" w:themeColor="text1"/>
        </w:rPr>
        <w:t>, ensuring that its design and performance meet the standards expected of a reliable, user-focused government system.</w:t>
      </w:r>
    </w:p>
    <w:p w14:paraId="6BA77DCB" w14:textId="77777777" w:rsidR="00181F65" w:rsidRPr="00C010C5" w:rsidRDefault="00181F65" w:rsidP="00C010C5">
      <w:pPr>
        <w:ind w:left="0" w:firstLine="720"/>
        <w:rPr>
          <w:color w:val="000000" w:themeColor="text1"/>
        </w:rPr>
      </w:pPr>
    </w:p>
    <w:p w14:paraId="66A8FABD" w14:textId="77777777" w:rsidR="00C010C5" w:rsidRPr="00C010C5" w:rsidRDefault="00C010C5" w:rsidP="00C010C5">
      <w:pPr>
        <w:rPr>
          <w:b/>
          <w:bCs/>
          <w:color w:val="000000" w:themeColor="text1"/>
        </w:rPr>
      </w:pPr>
      <w:r w:rsidRPr="00C010C5">
        <w:rPr>
          <w:b/>
          <w:bCs/>
          <w:color w:val="000000" w:themeColor="text1"/>
        </w:rPr>
        <w:t>Tax Record Management</w:t>
      </w:r>
    </w:p>
    <w:p w14:paraId="190AE3AA" w14:textId="25882D9A" w:rsidR="00C010C5" w:rsidRDefault="00C010C5" w:rsidP="00C010C5">
      <w:pPr>
        <w:rPr>
          <w:color w:val="000000" w:themeColor="text1"/>
        </w:rPr>
      </w:pPr>
      <w:r>
        <w:rPr>
          <w:color w:val="000000" w:themeColor="text1"/>
        </w:rPr>
        <w:tab/>
      </w:r>
      <w:r>
        <w:rPr>
          <w:color w:val="000000" w:themeColor="text1"/>
        </w:rPr>
        <w:tab/>
      </w:r>
      <w:r w:rsidRPr="00C010C5">
        <w:rPr>
          <w:color w:val="000000" w:themeColor="text1"/>
        </w:rPr>
        <w:t xml:space="preserve">Tax record management plays a vital role in ensuring accurate tracking of government fees and compliance, especially in public safety services. By shifting from manual to digital systems, agencies can process payments faster, reduce errors, and improve transparency. In fire safety operations, managing records like fire code fees and inspection charges is essential. This section explores studies that highlight the value of efficient tax record systems and their role in supporting platforms like the BFP </w:t>
      </w:r>
      <w:proofErr w:type="spellStart"/>
      <w:r w:rsidRPr="00C010C5">
        <w:rPr>
          <w:color w:val="000000" w:themeColor="text1"/>
        </w:rPr>
        <w:t>SiteProfiler</w:t>
      </w:r>
      <w:proofErr w:type="spellEnd"/>
      <w:r>
        <w:rPr>
          <w:color w:val="000000" w:themeColor="text1"/>
        </w:rPr>
        <w:t>.</w:t>
      </w:r>
    </w:p>
    <w:p w14:paraId="5F839145" w14:textId="0DEA12EE" w:rsidR="00C010C5" w:rsidRPr="00C010C5" w:rsidRDefault="00C010C5" w:rsidP="00181F65">
      <w:pPr>
        <w:rPr>
          <w:color w:val="000000" w:themeColor="text1"/>
        </w:rPr>
      </w:pPr>
      <w:r>
        <w:rPr>
          <w:color w:val="000000" w:themeColor="text1"/>
        </w:rPr>
        <w:tab/>
      </w:r>
      <w:r>
        <w:rPr>
          <w:color w:val="000000" w:themeColor="text1"/>
        </w:rPr>
        <w:tab/>
      </w:r>
      <w:proofErr w:type="spellStart"/>
      <w:r w:rsidRPr="00C010C5">
        <w:rPr>
          <w:color w:val="000000" w:themeColor="text1"/>
        </w:rPr>
        <w:t>Musagaliev</w:t>
      </w:r>
      <w:proofErr w:type="spellEnd"/>
      <w:r w:rsidRPr="00C010C5">
        <w:rPr>
          <w:color w:val="000000" w:themeColor="text1"/>
        </w:rPr>
        <w:t xml:space="preserve"> (2024) explored how strengthening tax control mechanisms can improve the management of tax risks and audits in both public and private sectors. The study emphasized the importance of accurate recordkeeping, transparency, and systematic audits to ensure tax compliance. It also highlighted challenges such as inconsistent data handling and limited technological integration in tax monitoring. These insights are </w:t>
      </w:r>
      <w:r w:rsidRPr="00C010C5">
        <w:rPr>
          <w:color w:val="000000" w:themeColor="text1"/>
        </w:rPr>
        <w:lastRenderedPageBreak/>
        <w:t xml:space="preserve">relevant to government agencies like the Bureau of Fire Protection, which must track fire code fees and inspection-related charges. The study supports the use of digital platforms like the BFP </w:t>
      </w:r>
      <w:proofErr w:type="spellStart"/>
      <w:r w:rsidRPr="00C010C5">
        <w:rPr>
          <w:color w:val="000000" w:themeColor="text1"/>
        </w:rPr>
        <w:t>SiteProfiler</w:t>
      </w:r>
      <w:proofErr w:type="spellEnd"/>
      <w:r w:rsidRPr="00C010C5">
        <w:rPr>
          <w:color w:val="000000" w:themeColor="text1"/>
        </w:rPr>
        <w:t xml:space="preserve"> to enhance the accuracy and accountability of tax-related records.</w:t>
      </w:r>
    </w:p>
    <w:p w14:paraId="5568FD73" w14:textId="77777777" w:rsidR="00C010C5" w:rsidRDefault="00C010C5" w:rsidP="00C010C5">
      <w:pPr>
        <w:ind w:firstLine="710"/>
        <w:rPr>
          <w:color w:val="000000" w:themeColor="text1"/>
        </w:rPr>
      </w:pPr>
      <w:r w:rsidRPr="00C010C5">
        <w:rPr>
          <w:color w:val="000000" w:themeColor="text1"/>
        </w:rPr>
        <w:t xml:space="preserve">Complementing this, </w:t>
      </w:r>
      <w:proofErr w:type="spellStart"/>
      <w:r w:rsidRPr="00C010C5">
        <w:rPr>
          <w:color w:val="000000" w:themeColor="text1"/>
        </w:rPr>
        <w:t>Darmayasa</w:t>
      </w:r>
      <w:proofErr w:type="spellEnd"/>
      <w:r w:rsidRPr="00C010C5">
        <w:rPr>
          <w:color w:val="000000" w:themeColor="text1"/>
        </w:rPr>
        <w:t xml:space="preserve"> and Hardika (2024) analyzed the implementation of core tax administration systems using the slippery slope framework of tax compliance. This study emphasized that effective tax compliance depends on the balanced exercise of authority and the cultivation of public trust. They found that digital systems which promote transparency, consistency, and fairness in tax handling significantly increase voluntary compliance. This model aligns with the goals of platforms like the BFP </w:t>
      </w:r>
      <w:proofErr w:type="spellStart"/>
      <w:r w:rsidRPr="00C010C5">
        <w:rPr>
          <w:color w:val="000000" w:themeColor="text1"/>
        </w:rPr>
        <w:t>SiteProfiler</w:t>
      </w:r>
      <w:proofErr w:type="spellEnd"/>
      <w:r w:rsidRPr="00C010C5">
        <w:rPr>
          <w:color w:val="000000" w:themeColor="text1"/>
        </w:rPr>
        <w:t>, which aim to digitize and standardize the collection of fire-related fees while building trust through reliable and transparent recordkeeping.</w:t>
      </w:r>
    </w:p>
    <w:p w14:paraId="26A21B96" w14:textId="67E4EA7B" w:rsidR="00C010C5" w:rsidRPr="00C010C5" w:rsidRDefault="00C010C5" w:rsidP="00181F65">
      <w:pPr>
        <w:ind w:firstLine="710"/>
        <w:rPr>
          <w:color w:val="000000" w:themeColor="text1"/>
        </w:rPr>
      </w:pPr>
      <w:r w:rsidRPr="00C010C5">
        <w:rPr>
          <w:color w:val="000000" w:themeColor="text1"/>
        </w:rPr>
        <w:t xml:space="preserve">Hesami, Jenkins, and Jenkins (2024) conducted a systematic literature review focusing on the digital transformation of tax administration, specifically the use of e-invoicing and prefilled tax returns. Their study found that these tools not only reduce errors and processing time but also enhance transparency and trust between taxpayers and institutions. E-invoicing automates record submission, which minimizes manual data entry and improves accuracy, while prefilled returns simplify compliance by reducing the effort required from taxpayers. These digital innovations help ensure consistency in recordkeeping and increase taxpayer confidence in the system. Their findings are highly applicable to the Bureau of Fire Protection’s ongoing efforts to improve its tax-related services through the BFP </w:t>
      </w:r>
      <w:proofErr w:type="spellStart"/>
      <w:r w:rsidRPr="00C010C5">
        <w:rPr>
          <w:color w:val="000000" w:themeColor="text1"/>
        </w:rPr>
        <w:t>SiteProfiler</w:t>
      </w:r>
      <w:proofErr w:type="spellEnd"/>
      <w:r w:rsidRPr="00C010C5">
        <w:rPr>
          <w:color w:val="000000" w:themeColor="text1"/>
        </w:rPr>
        <w:t>, especially in areas like fire code fee management and inspection charges.</w:t>
      </w:r>
    </w:p>
    <w:p w14:paraId="340904C3" w14:textId="77777777" w:rsidR="00C010C5" w:rsidRPr="00C010C5" w:rsidRDefault="00C010C5" w:rsidP="00C010C5">
      <w:pPr>
        <w:ind w:firstLine="710"/>
        <w:rPr>
          <w:color w:val="000000" w:themeColor="text1"/>
        </w:rPr>
      </w:pPr>
      <w:proofErr w:type="spellStart"/>
      <w:r w:rsidRPr="00C010C5">
        <w:rPr>
          <w:color w:val="000000" w:themeColor="text1"/>
        </w:rPr>
        <w:lastRenderedPageBreak/>
        <w:t>Alahira</w:t>
      </w:r>
      <w:proofErr w:type="spellEnd"/>
      <w:r w:rsidRPr="00C010C5">
        <w:rPr>
          <w:color w:val="000000" w:themeColor="text1"/>
        </w:rPr>
        <w:t xml:space="preserve"> et al. (2024) examined the impact of Artificial Intelligence (AI) on tax compliance and financial regulation. Their study highlighted how AI-driven solutions can streamline tax administration processes, detect non-compliance, and mitigate tax evasion. Machine learning algorithms can analyze vast volumes of financial data with remarkable speed and accuracy, identifying patterns indicative of tax fraud or evasion. Additionally, AI-powered predictive analytics enable tax authorities to anticipate taxpayer behavior and allocate resources effectively for enforcement purposes. In financial regulation, AI technologies assist in monitoring and enforcing compliance with complex regulatory frameworks, thereby enhancing revenue collection efficiency while minimizing compliance burdens on taxpayers. These advancements align with the objectives of platforms like the BFP </w:t>
      </w:r>
      <w:proofErr w:type="spellStart"/>
      <w:r w:rsidRPr="00C010C5">
        <w:rPr>
          <w:color w:val="000000" w:themeColor="text1"/>
        </w:rPr>
        <w:t>SiteProfiler</w:t>
      </w:r>
      <w:proofErr w:type="spellEnd"/>
      <w:r w:rsidRPr="00C010C5">
        <w:rPr>
          <w:color w:val="000000" w:themeColor="text1"/>
        </w:rPr>
        <w:t>, which aim to leverage technology to improve the efficiency and effectiveness of tax-related services.</w:t>
      </w:r>
    </w:p>
    <w:p w14:paraId="39C81AA7" w14:textId="54046F76" w:rsidR="00C010C5" w:rsidRPr="00C010C5" w:rsidRDefault="00C010C5" w:rsidP="00181F65">
      <w:pPr>
        <w:ind w:firstLine="710"/>
        <w:rPr>
          <w:color w:val="000000" w:themeColor="text1"/>
        </w:rPr>
      </w:pPr>
      <w:r w:rsidRPr="00C010C5">
        <w:rPr>
          <w:color w:val="000000" w:themeColor="text1"/>
        </w:rPr>
        <w:t>Hossain, Ali, Ling, and Fung (2024) conducted a literature review on the factors influencing tax avoidance and evasion in Bangladesh, categorizing them into individual, corporate, and administrative factors. Key issues included low tax morale, income levels, governance weaknesses, and policy complexities. The study also noted problems in tax administration such as poor auditing, distrust in officials, and politicization. The insights from this study are pertinent to the Bureau of Fire Protection's efforts to improve tax record management, suggesting that both technological solutions and administrative reforms are necessary to combat tax avoidance and evasion effectively.</w:t>
      </w:r>
    </w:p>
    <w:p w14:paraId="326E28EE" w14:textId="4934E898" w:rsidR="00C010C5" w:rsidRDefault="00C010C5" w:rsidP="00181F65">
      <w:pPr>
        <w:ind w:firstLine="710"/>
        <w:rPr>
          <w:color w:val="000000" w:themeColor="text1"/>
        </w:rPr>
      </w:pPr>
      <w:r w:rsidRPr="00C010C5">
        <w:rPr>
          <w:color w:val="000000" w:themeColor="text1"/>
        </w:rPr>
        <w:t xml:space="preserve">The studies reviewed highlight the importance of modernizing tax record management, especially for agencies like the Bureau of Fire Protection. Moving from manual to digital systems improves accuracy, speeds up processing, and builds public trust. </w:t>
      </w:r>
      <w:r w:rsidRPr="00C010C5">
        <w:rPr>
          <w:color w:val="000000" w:themeColor="text1"/>
        </w:rPr>
        <w:lastRenderedPageBreak/>
        <w:t xml:space="preserve">Tools like e-invoicing, AI, and prefilled tax returns help reduce errors and increase compliance. However, challenges like weak governance, low tax morale, and poor auditing must also be addressed. Overall, both technology and administrative reforms are key to making platforms like the BFP </w:t>
      </w:r>
      <w:proofErr w:type="spellStart"/>
      <w:r w:rsidRPr="00C010C5">
        <w:rPr>
          <w:color w:val="000000" w:themeColor="text1"/>
        </w:rPr>
        <w:t>SiteProfiler</w:t>
      </w:r>
      <w:proofErr w:type="spellEnd"/>
      <w:r w:rsidRPr="00C010C5">
        <w:rPr>
          <w:color w:val="000000" w:themeColor="text1"/>
        </w:rPr>
        <w:t xml:space="preserve"> more effective and reliable</w:t>
      </w:r>
      <w:r>
        <w:rPr>
          <w:color w:val="000000" w:themeColor="text1"/>
        </w:rPr>
        <w:t>.</w:t>
      </w:r>
    </w:p>
    <w:p w14:paraId="62E3D42E" w14:textId="77777777" w:rsidR="00181F65" w:rsidRPr="00C010C5" w:rsidRDefault="00181F65" w:rsidP="00181F65">
      <w:pPr>
        <w:ind w:firstLine="710"/>
        <w:rPr>
          <w:color w:val="000000" w:themeColor="text1"/>
        </w:rPr>
      </w:pPr>
    </w:p>
    <w:p w14:paraId="04D1452E" w14:textId="77777777" w:rsidR="00C010C5" w:rsidRDefault="00C010C5" w:rsidP="00C010C5">
      <w:pPr>
        <w:ind w:left="0" w:firstLine="0"/>
        <w:rPr>
          <w:b/>
          <w:bCs/>
          <w:color w:val="000000" w:themeColor="text1"/>
        </w:rPr>
      </w:pPr>
      <w:r w:rsidRPr="00C010C5">
        <w:rPr>
          <w:b/>
          <w:bCs/>
          <w:color w:val="000000" w:themeColor="text1"/>
        </w:rPr>
        <w:t>Synthesis</w:t>
      </w:r>
    </w:p>
    <w:p w14:paraId="7853AF33" w14:textId="3BC6E8ED" w:rsidR="00424267" w:rsidRPr="00580EAB" w:rsidRDefault="00C010C5" w:rsidP="00424267">
      <w:pPr>
        <w:spacing w:after="0" w:line="480" w:lineRule="auto"/>
        <w:ind w:firstLine="709"/>
        <w:rPr>
          <w:color w:val="auto"/>
        </w:rPr>
      </w:pPr>
      <w:r>
        <w:rPr>
          <w:b/>
          <w:bCs/>
          <w:color w:val="000000" w:themeColor="text1"/>
        </w:rPr>
        <w:tab/>
      </w:r>
      <w:r w:rsidR="00424267" w:rsidRPr="00580EAB">
        <w:rPr>
          <w:color w:val="auto"/>
        </w:rPr>
        <w:t>From the reviewed studies, it's clear that GIS is a powerful tool for identifying and managing fire risks, especially in rural and natural areas. Many systems use digital maps, satellite data, and even machine learning to predict where fires are most likely to happen. These technologies help improve disaster response and planning by giving authorities a better understanding of fire-prone zones. While these solutions are useful, most of them are designed for environmental monitoring and not for everyday fire safety management in urban areas. Standards like ISO/IEC 25010 also help improve system quality by making sure it's functional, easy to use, reliable, secure, and maintainable all of which are important for a smooth and hassle-free experience for fire safety officers and staff.</w:t>
      </w:r>
    </w:p>
    <w:p w14:paraId="3D752F43" w14:textId="77777777" w:rsidR="00424267" w:rsidRPr="00580EAB" w:rsidRDefault="00424267" w:rsidP="00424267">
      <w:pPr>
        <w:spacing w:after="0" w:line="480" w:lineRule="auto"/>
        <w:ind w:firstLine="709"/>
        <w:rPr>
          <w:color w:val="auto"/>
        </w:rPr>
      </w:pPr>
      <w:r w:rsidRPr="00580EAB">
        <w:rPr>
          <w:color w:val="auto"/>
        </w:rPr>
        <w:t xml:space="preserve">One of the biggest gaps in current systems is their lack of focus on local fire departments and administrative tasks. Most tools aren't built to help track establishment records, monitor fire inspections, or manage fire code tax collections. These day-to-day operations are still handled manually in many areas, like Virac, </w:t>
      </w:r>
      <w:proofErr w:type="spellStart"/>
      <w:r w:rsidRPr="00580EAB">
        <w:rPr>
          <w:color w:val="auto"/>
        </w:rPr>
        <w:t>Catanduanes</w:t>
      </w:r>
      <w:proofErr w:type="spellEnd"/>
      <w:r w:rsidRPr="00580EAB">
        <w:rPr>
          <w:color w:val="auto"/>
        </w:rPr>
        <w:t>, which can lead to delays, missing information, and inefficient service delivery.</w:t>
      </w:r>
    </w:p>
    <w:p w14:paraId="53A3015E" w14:textId="77777777" w:rsidR="00424267" w:rsidRPr="00580EAB" w:rsidRDefault="00424267" w:rsidP="00424267">
      <w:pPr>
        <w:spacing w:after="0" w:line="480" w:lineRule="auto"/>
        <w:ind w:firstLine="709"/>
        <w:rPr>
          <w:color w:val="auto"/>
        </w:rPr>
      </w:pPr>
      <w:r w:rsidRPr="00580EAB">
        <w:rPr>
          <w:color w:val="auto"/>
        </w:rPr>
        <w:t xml:space="preserve">This project introduces a web-based system called BFP </w:t>
      </w:r>
      <w:proofErr w:type="spellStart"/>
      <w:r w:rsidRPr="00580EAB">
        <w:rPr>
          <w:color w:val="auto"/>
        </w:rPr>
        <w:t>SiteProfiler</w:t>
      </w:r>
      <w:proofErr w:type="spellEnd"/>
      <w:r w:rsidRPr="00580EAB">
        <w:rPr>
          <w:color w:val="auto"/>
        </w:rPr>
        <w:t xml:space="preserve">, designed specifically for local fire departments. It replaces manual, paper-based processes with a digital platform that helps manage establishment data, inspection records, tax payments, </w:t>
      </w:r>
      <w:r w:rsidRPr="00580EAB">
        <w:rPr>
          <w:color w:val="auto"/>
        </w:rPr>
        <w:lastRenderedPageBreak/>
        <w:t>and overall compliance. One of its standout and novel features is the use of GIS not just for mapping, but for visually displaying the exact locations of establishments along with their fire safety status. This spatial representation helps officers better understand the geographic distribution of compliance, prioritize high-risk areas, and plan inspections more effectively something that traditional systems do not offer.</w:t>
      </w:r>
    </w:p>
    <w:p w14:paraId="2F785FCC" w14:textId="77777777" w:rsidR="00424267" w:rsidRPr="00580EAB" w:rsidRDefault="00424267" w:rsidP="00424267">
      <w:pPr>
        <w:spacing w:after="0" w:line="480" w:lineRule="auto"/>
        <w:ind w:firstLine="709"/>
        <w:rPr>
          <w:color w:val="auto"/>
        </w:rPr>
      </w:pPr>
      <w:r w:rsidRPr="00580EAB">
        <w:rPr>
          <w:color w:val="auto"/>
        </w:rPr>
        <w:t>Another useful part of the system is the automated compliance scoring. Each establishment gets a score based on their inspection history, submitted documents, and violations. This lets fire officers quickly identify high-risk buildings and take action when needed. There’s also centralized record management, which means all the information is stored in one place, making it easier to access, update, and secure important data.</w:t>
      </w:r>
    </w:p>
    <w:p w14:paraId="37FFD71F" w14:textId="77777777" w:rsidR="00424267" w:rsidRPr="00580EAB" w:rsidRDefault="00424267" w:rsidP="00424267">
      <w:pPr>
        <w:spacing w:after="0" w:line="480" w:lineRule="auto"/>
        <w:ind w:firstLine="709"/>
        <w:rPr>
          <w:color w:val="auto"/>
        </w:rPr>
      </w:pPr>
      <w:r w:rsidRPr="00580EAB">
        <w:rPr>
          <w:color w:val="auto"/>
        </w:rPr>
        <w:t>The platform also includes inspection and permit tracking, so officers can log visits and update permit statuses without relying on manual logs. To keep the system secure, user roles and access controls are set up to make sure that only authorized people can view or edit sensitive data.</w:t>
      </w:r>
    </w:p>
    <w:p w14:paraId="3AD2899C" w14:textId="514B3295" w:rsidR="00701831" w:rsidRPr="00424267" w:rsidRDefault="00424267" w:rsidP="00424267">
      <w:pPr>
        <w:spacing w:after="0" w:line="480" w:lineRule="auto"/>
        <w:ind w:firstLine="709"/>
        <w:rPr>
          <w:color w:val="auto"/>
        </w:rPr>
      </w:pPr>
      <w:r w:rsidRPr="00580EAB">
        <w:rPr>
          <w:color w:val="auto"/>
        </w:rPr>
        <w:t xml:space="preserve">In short, this project addresses the need for a modern, location-aware, and easy-to-use system tailored to the operations of local fire safety offices. The study offers a distinct contribution by applying GIS to incorporate location-based awareness into fire safety administration. This integration enables fire officers to clearly visualize establishment data, manage compliance records more efficiently, and respond effectively to safety concerns in specific areas. By combining spatial mapping, compliance tracking, and secure digital records, the BFP </w:t>
      </w:r>
      <w:proofErr w:type="spellStart"/>
      <w:r w:rsidRPr="00580EAB">
        <w:rPr>
          <w:color w:val="auto"/>
        </w:rPr>
        <w:t>SiteProfiler</w:t>
      </w:r>
      <w:proofErr w:type="spellEnd"/>
      <w:r w:rsidRPr="00580EAB">
        <w:rPr>
          <w:color w:val="auto"/>
        </w:rPr>
        <w:t xml:space="preserve"> improves operational efficiency, strengthens fire safety enforcement, and enhances the quality of public service </w:t>
      </w:r>
      <w:r>
        <w:rPr>
          <w:color w:val="auto"/>
        </w:rPr>
        <w:t>delivery.</w:t>
      </w:r>
      <w:bookmarkStart w:id="9" w:name="_Hlk198200590"/>
    </w:p>
    <w:p w14:paraId="182D93C0" w14:textId="77777777" w:rsidR="00BA675F" w:rsidRDefault="009A68D3">
      <w:pPr>
        <w:pStyle w:val="Heading1"/>
        <w:spacing w:after="406" w:line="265" w:lineRule="auto"/>
        <w:ind w:left="11" w:right="0"/>
        <w:jc w:val="center"/>
      </w:pPr>
      <w:bookmarkStart w:id="10" w:name="_Toc201068466"/>
      <w:r>
        <w:lastRenderedPageBreak/>
        <w:t>CHAPTER 3</w:t>
      </w:r>
      <w:bookmarkEnd w:id="10"/>
      <w:r>
        <w:t xml:space="preserve"> </w:t>
      </w:r>
    </w:p>
    <w:p w14:paraId="7EC9465C" w14:textId="0182F640" w:rsidR="00AE6FCF" w:rsidRDefault="009A68D3">
      <w:pPr>
        <w:pStyle w:val="Heading1"/>
        <w:spacing w:after="406" w:line="265" w:lineRule="auto"/>
        <w:ind w:left="11" w:right="0"/>
        <w:jc w:val="center"/>
      </w:pPr>
      <w:bookmarkStart w:id="11" w:name="_Toc201068467"/>
      <w:r>
        <w:t>TECHNICAL BACKGROUND</w:t>
      </w:r>
      <w:bookmarkEnd w:id="11"/>
      <w:r>
        <w:t xml:space="preserve"> </w:t>
      </w:r>
    </w:p>
    <w:bookmarkEnd w:id="9"/>
    <w:p w14:paraId="0A9D2160" w14:textId="77777777" w:rsidR="00AE6FCF" w:rsidRDefault="009A68D3" w:rsidP="00701831">
      <w:pPr>
        <w:spacing w:after="412" w:line="259" w:lineRule="auto"/>
        <w:ind w:left="0" w:firstLine="0"/>
      </w:pPr>
      <w:r>
        <w:rPr>
          <w:b/>
          <w:color w:val="000000"/>
        </w:rPr>
        <w:t xml:space="preserve"> </w:t>
      </w:r>
    </w:p>
    <w:p w14:paraId="6E0B3FB6" w14:textId="39F5FA44" w:rsidR="00AE6FCF" w:rsidRDefault="00FF6021" w:rsidP="00701831">
      <w:pPr>
        <w:spacing w:after="412" w:line="480" w:lineRule="auto"/>
        <w:ind w:left="0" w:firstLine="0"/>
      </w:pPr>
      <w:r>
        <w:rPr>
          <w:color w:val="000000"/>
        </w:rPr>
        <w:t xml:space="preserve"> </w:t>
      </w:r>
      <w:r w:rsidR="008D2EF0">
        <w:rPr>
          <w:color w:val="000000"/>
        </w:rPr>
        <w:t xml:space="preserve"> </w:t>
      </w:r>
      <w:r w:rsidR="00701831">
        <w:rPr>
          <w:color w:val="000000"/>
        </w:rPr>
        <w:tab/>
      </w:r>
      <w:r w:rsidR="00701831" w:rsidRPr="00701831">
        <w:rPr>
          <w:color w:val="000000"/>
        </w:rPr>
        <w:t xml:space="preserve">This chapter details the technical foundation necessary for the design, development, and deployment of the BFP </w:t>
      </w:r>
      <w:proofErr w:type="spellStart"/>
      <w:r w:rsidR="00701831" w:rsidRPr="00701831">
        <w:rPr>
          <w:color w:val="000000"/>
        </w:rPr>
        <w:t>SiteProfiler</w:t>
      </w:r>
      <w:proofErr w:type="spellEnd"/>
      <w:r w:rsidR="00701831" w:rsidRPr="00701831">
        <w:rPr>
          <w:color w:val="000000"/>
        </w:rPr>
        <w:t xml:space="preserve"> system. The system will serve as a centralized, web-based platform tailored for the Bureau of Fire Protection (BFP) in Virac, </w:t>
      </w:r>
      <w:proofErr w:type="spellStart"/>
      <w:r w:rsidR="00701831" w:rsidRPr="00701831">
        <w:rPr>
          <w:color w:val="000000"/>
        </w:rPr>
        <w:t>Catanduanes</w:t>
      </w:r>
      <w:proofErr w:type="spellEnd"/>
      <w:r w:rsidR="00701831" w:rsidRPr="00701831">
        <w:rPr>
          <w:color w:val="000000"/>
        </w:rPr>
        <w:t>, to digitize establishment profiling, inspection tracking, compliance monitoring, and geospatial risk visualization. This section outlines the hardware, software, data, and user requirements that enable effective implementation of the system in both administrative and field contexts.</w:t>
      </w:r>
      <w:r>
        <w:rPr>
          <w:b/>
          <w:color w:val="000000"/>
        </w:rPr>
        <w:t xml:space="preserve"> </w:t>
      </w:r>
    </w:p>
    <w:p w14:paraId="40981949" w14:textId="77777777" w:rsidR="00AE6FCF" w:rsidRDefault="009A68D3">
      <w:pPr>
        <w:pStyle w:val="Heading2"/>
        <w:spacing w:after="281"/>
        <w:ind w:left="-5" w:right="0"/>
      </w:pPr>
      <w:bookmarkStart w:id="12" w:name="_Toc201068468"/>
      <w:r>
        <w:t>Hardware Requirements</w:t>
      </w:r>
      <w:bookmarkEnd w:id="12"/>
      <w:r>
        <w:t xml:space="preserve"> </w:t>
      </w:r>
    </w:p>
    <w:p w14:paraId="7B765DA3" w14:textId="77777777" w:rsidR="00701831" w:rsidRDefault="00701831" w:rsidP="00701831">
      <w:pPr>
        <w:ind w:left="-5" w:firstLine="725"/>
        <w:rPr>
          <w:color w:val="000000"/>
        </w:rPr>
      </w:pPr>
      <w:r w:rsidRPr="00701831">
        <w:rPr>
          <w:color w:val="000000"/>
        </w:rPr>
        <w:t>The following table presents the recommended hardware components to support system development, deployment, and usage by BFP personnel.</w:t>
      </w:r>
    </w:p>
    <w:p w14:paraId="2322E387" w14:textId="5F23692B" w:rsidR="00AE6FCF" w:rsidRPr="00DB2AE6" w:rsidRDefault="00DB2AE6" w:rsidP="00DB2AE6">
      <w:pPr>
        <w:pStyle w:val="Caption"/>
        <w:keepNext/>
        <w:rPr>
          <w:i w:val="0"/>
          <w:iCs w:val="0"/>
          <w:color w:val="000000" w:themeColor="text1"/>
          <w:sz w:val="24"/>
          <w:szCs w:val="24"/>
        </w:rPr>
      </w:pPr>
      <w:bookmarkStart w:id="13" w:name="_Toc204927794"/>
      <w:r w:rsidRPr="00DB2AE6">
        <w:rPr>
          <w:i w:val="0"/>
          <w:iCs w:val="0"/>
          <w:color w:val="000000" w:themeColor="text1"/>
          <w:sz w:val="24"/>
          <w:szCs w:val="24"/>
        </w:rPr>
        <w:t xml:space="preserve">Table </w:t>
      </w:r>
      <w:r w:rsidRPr="00DB2AE6">
        <w:rPr>
          <w:i w:val="0"/>
          <w:iCs w:val="0"/>
          <w:color w:val="000000" w:themeColor="text1"/>
          <w:sz w:val="24"/>
          <w:szCs w:val="24"/>
        </w:rPr>
        <w:fldChar w:fldCharType="begin"/>
      </w:r>
      <w:r w:rsidRPr="00DB2AE6">
        <w:rPr>
          <w:i w:val="0"/>
          <w:iCs w:val="0"/>
          <w:color w:val="000000" w:themeColor="text1"/>
          <w:sz w:val="24"/>
          <w:szCs w:val="24"/>
        </w:rPr>
        <w:instrText xml:space="preserve"> SEQ Table \* ARABIC </w:instrText>
      </w:r>
      <w:r w:rsidRPr="00DB2AE6">
        <w:rPr>
          <w:i w:val="0"/>
          <w:iCs w:val="0"/>
          <w:color w:val="000000" w:themeColor="text1"/>
          <w:sz w:val="24"/>
          <w:szCs w:val="24"/>
        </w:rPr>
        <w:fldChar w:fldCharType="separate"/>
      </w:r>
      <w:r w:rsidR="00BC07ED">
        <w:rPr>
          <w:i w:val="0"/>
          <w:iCs w:val="0"/>
          <w:noProof/>
          <w:color w:val="000000" w:themeColor="text1"/>
          <w:sz w:val="24"/>
          <w:szCs w:val="24"/>
        </w:rPr>
        <w:t>1</w:t>
      </w:r>
      <w:r w:rsidRPr="00DB2AE6">
        <w:rPr>
          <w:i w:val="0"/>
          <w:iCs w:val="0"/>
          <w:color w:val="000000" w:themeColor="text1"/>
          <w:sz w:val="24"/>
          <w:szCs w:val="24"/>
        </w:rPr>
        <w:fldChar w:fldCharType="end"/>
      </w:r>
      <w:r w:rsidRPr="00DB2AE6">
        <w:rPr>
          <w:i w:val="0"/>
          <w:iCs w:val="0"/>
          <w:color w:val="000000" w:themeColor="text1"/>
          <w:sz w:val="24"/>
          <w:szCs w:val="24"/>
        </w:rPr>
        <w:t xml:space="preserve"> Hardware Requirements</w:t>
      </w:r>
      <w:bookmarkEnd w:id="13"/>
    </w:p>
    <w:tbl>
      <w:tblPr>
        <w:tblStyle w:val="TableGrid"/>
        <w:tblW w:w="8640" w:type="dxa"/>
        <w:tblInd w:w="10" w:type="dxa"/>
        <w:tblCellMar>
          <w:top w:w="65" w:type="dxa"/>
          <w:left w:w="95" w:type="dxa"/>
          <w:right w:w="115" w:type="dxa"/>
        </w:tblCellMar>
        <w:tblLook w:val="04A0" w:firstRow="1" w:lastRow="0" w:firstColumn="1" w:lastColumn="0" w:noHBand="0" w:noVBand="1"/>
      </w:tblPr>
      <w:tblGrid>
        <w:gridCol w:w="2880"/>
        <w:gridCol w:w="2880"/>
        <w:gridCol w:w="2880"/>
      </w:tblGrid>
      <w:tr w:rsidR="00AE6FCF" w14:paraId="50E9531B" w14:textId="77777777">
        <w:trPr>
          <w:trHeight w:val="300"/>
        </w:trPr>
        <w:tc>
          <w:tcPr>
            <w:tcW w:w="2880" w:type="dxa"/>
            <w:tcBorders>
              <w:top w:val="single" w:sz="8" w:space="0" w:color="000000"/>
              <w:left w:val="single" w:sz="8" w:space="0" w:color="000000"/>
              <w:bottom w:val="single" w:sz="8" w:space="0" w:color="000000"/>
              <w:right w:val="single" w:sz="8" w:space="0" w:color="000000"/>
            </w:tcBorders>
          </w:tcPr>
          <w:p w14:paraId="0C7F78B4" w14:textId="77777777" w:rsidR="00AE6FCF" w:rsidRDefault="009A68D3">
            <w:pPr>
              <w:spacing w:after="0" w:line="259" w:lineRule="auto"/>
              <w:ind w:left="110" w:firstLine="0"/>
              <w:jc w:val="left"/>
            </w:pPr>
            <w:r>
              <w:rPr>
                <w:b/>
                <w:color w:val="000000"/>
              </w:rPr>
              <w:t xml:space="preserve">Hardware Requirement </w:t>
            </w:r>
          </w:p>
        </w:tc>
        <w:tc>
          <w:tcPr>
            <w:tcW w:w="2880" w:type="dxa"/>
            <w:tcBorders>
              <w:top w:val="single" w:sz="8" w:space="0" w:color="000000"/>
              <w:left w:val="single" w:sz="8" w:space="0" w:color="000000"/>
              <w:bottom w:val="single" w:sz="8" w:space="0" w:color="000000"/>
              <w:right w:val="single" w:sz="8" w:space="0" w:color="000000"/>
            </w:tcBorders>
          </w:tcPr>
          <w:p w14:paraId="11464FE2" w14:textId="77777777" w:rsidR="00AE6FCF" w:rsidRDefault="009A68D3">
            <w:pPr>
              <w:spacing w:after="0" w:line="259" w:lineRule="auto"/>
              <w:ind w:left="0" w:firstLine="0"/>
              <w:jc w:val="center"/>
            </w:pPr>
            <w:r>
              <w:rPr>
                <w:b/>
                <w:color w:val="000000"/>
              </w:rPr>
              <w:t xml:space="preserve">Specification </w:t>
            </w:r>
          </w:p>
        </w:tc>
        <w:tc>
          <w:tcPr>
            <w:tcW w:w="2880" w:type="dxa"/>
            <w:tcBorders>
              <w:top w:val="single" w:sz="8" w:space="0" w:color="000000"/>
              <w:left w:val="single" w:sz="8" w:space="0" w:color="000000"/>
              <w:bottom w:val="single" w:sz="8" w:space="0" w:color="000000"/>
              <w:right w:val="single" w:sz="8" w:space="0" w:color="000000"/>
            </w:tcBorders>
          </w:tcPr>
          <w:p w14:paraId="5173574F" w14:textId="77777777" w:rsidR="00AE6FCF" w:rsidRDefault="009A68D3">
            <w:pPr>
              <w:spacing w:after="0" w:line="259" w:lineRule="auto"/>
              <w:ind w:left="0" w:firstLine="0"/>
              <w:jc w:val="center"/>
            </w:pPr>
            <w:r>
              <w:rPr>
                <w:b/>
                <w:color w:val="000000"/>
              </w:rPr>
              <w:t xml:space="preserve">Description </w:t>
            </w:r>
          </w:p>
        </w:tc>
      </w:tr>
      <w:tr w:rsidR="00AE6FCF" w14:paraId="4FE478A1"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222611BF" w14:textId="1530C749" w:rsidR="00AE6FCF" w:rsidRDefault="00D47735">
            <w:pPr>
              <w:spacing w:after="0" w:line="259" w:lineRule="auto"/>
              <w:ind w:left="60" w:firstLine="0"/>
              <w:jc w:val="center"/>
            </w:pPr>
            <w:r w:rsidRPr="00D47735">
              <w:rPr>
                <w:color w:val="000000" w:themeColor="text1"/>
              </w:rPr>
              <w:t>Workstation (Admin)</w:t>
            </w:r>
          </w:p>
        </w:tc>
        <w:tc>
          <w:tcPr>
            <w:tcW w:w="2880" w:type="dxa"/>
            <w:tcBorders>
              <w:top w:val="single" w:sz="8" w:space="0" w:color="000000"/>
              <w:left w:val="single" w:sz="8" w:space="0" w:color="000000"/>
              <w:bottom w:val="single" w:sz="8" w:space="0" w:color="000000"/>
              <w:right w:val="single" w:sz="8" w:space="0" w:color="000000"/>
            </w:tcBorders>
          </w:tcPr>
          <w:p w14:paraId="2983852F" w14:textId="47C729BA" w:rsidR="00AE6FCF" w:rsidRDefault="009A68D3">
            <w:pPr>
              <w:spacing w:after="0" w:line="259" w:lineRule="auto"/>
              <w:ind w:left="0" w:firstLine="0"/>
              <w:jc w:val="left"/>
            </w:pPr>
            <w:r>
              <w:rPr>
                <w:color w:val="000000"/>
              </w:rPr>
              <w:t xml:space="preserve"> </w:t>
            </w:r>
            <w:r w:rsidR="00F91EA2" w:rsidRPr="00F91EA2">
              <w:rPr>
                <w:color w:val="000000"/>
              </w:rPr>
              <w:t>Intel Core i7, 16GB RAM, 1TB HDD</w:t>
            </w:r>
          </w:p>
        </w:tc>
        <w:tc>
          <w:tcPr>
            <w:tcW w:w="2880" w:type="dxa"/>
            <w:tcBorders>
              <w:top w:val="single" w:sz="8" w:space="0" w:color="000000"/>
              <w:left w:val="single" w:sz="8" w:space="0" w:color="000000"/>
              <w:bottom w:val="single" w:sz="8" w:space="0" w:color="000000"/>
              <w:right w:val="single" w:sz="8" w:space="0" w:color="000000"/>
            </w:tcBorders>
          </w:tcPr>
          <w:p w14:paraId="359929C7" w14:textId="4BD2D5DA" w:rsidR="00AE6FCF" w:rsidRDefault="009A68D3">
            <w:pPr>
              <w:spacing w:after="0" w:line="259" w:lineRule="auto"/>
              <w:ind w:left="0" w:firstLine="0"/>
              <w:jc w:val="left"/>
            </w:pPr>
            <w:r>
              <w:rPr>
                <w:color w:val="000000"/>
              </w:rPr>
              <w:t xml:space="preserve"> </w:t>
            </w:r>
            <w:r w:rsidR="00F91EA2" w:rsidRPr="00F91EA2">
              <w:rPr>
                <w:color w:val="000000"/>
              </w:rPr>
              <w:t>Hosts the web application and database; handles multiple concurrent users.</w:t>
            </w:r>
          </w:p>
        </w:tc>
      </w:tr>
      <w:tr w:rsidR="00AE6FCF" w14:paraId="3E205FCB" w14:textId="77777777">
        <w:trPr>
          <w:trHeight w:val="300"/>
        </w:trPr>
        <w:tc>
          <w:tcPr>
            <w:tcW w:w="2880" w:type="dxa"/>
            <w:tcBorders>
              <w:top w:val="single" w:sz="8" w:space="0" w:color="000000"/>
              <w:left w:val="single" w:sz="8" w:space="0" w:color="000000"/>
              <w:bottom w:val="single" w:sz="8" w:space="0" w:color="000000"/>
              <w:right w:val="single" w:sz="8" w:space="0" w:color="000000"/>
            </w:tcBorders>
          </w:tcPr>
          <w:p w14:paraId="0AF4A151" w14:textId="2A80EC10" w:rsidR="00AE6FCF" w:rsidRPr="00D47735" w:rsidRDefault="00D47735">
            <w:pPr>
              <w:spacing w:after="0" w:line="259" w:lineRule="auto"/>
              <w:ind w:left="60" w:firstLine="0"/>
              <w:jc w:val="center"/>
              <w:rPr>
                <w:color w:val="000000" w:themeColor="text1"/>
              </w:rPr>
            </w:pPr>
            <w:r>
              <w:rPr>
                <w:color w:val="000000" w:themeColor="text1"/>
              </w:rPr>
              <w:t>Laptop</w:t>
            </w:r>
          </w:p>
        </w:tc>
        <w:tc>
          <w:tcPr>
            <w:tcW w:w="2880" w:type="dxa"/>
            <w:tcBorders>
              <w:top w:val="single" w:sz="8" w:space="0" w:color="000000"/>
              <w:left w:val="single" w:sz="8" w:space="0" w:color="000000"/>
              <w:bottom w:val="single" w:sz="8" w:space="0" w:color="000000"/>
              <w:right w:val="single" w:sz="8" w:space="0" w:color="000000"/>
            </w:tcBorders>
          </w:tcPr>
          <w:p w14:paraId="65DD5852" w14:textId="351F4367" w:rsidR="00AE6FCF" w:rsidRDefault="009A68D3">
            <w:pPr>
              <w:spacing w:after="0" w:line="259" w:lineRule="auto"/>
              <w:ind w:left="0" w:firstLine="0"/>
              <w:jc w:val="left"/>
            </w:pPr>
            <w:r>
              <w:rPr>
                <w:color w:val="000000"/>
              </w:rPr>
              <w:t xml:space="preserve"> </w:t>
            </w:r>
            <w:r w:rsidR="00F91EA2" w:rsidRPr="00F91EA2">
              <w:rPr>
                <w:color w:val="000000"/>
              </w:rPr>
              <w:t>Intel Core i5, 8GB RAM, 500GB HDD</w:t>
            </w:r>
          </w:p>
        </w:tc>
        <w:tc>
          <w:tcPr>
            <w:tcW w:w="2880" w:type="dxa"/>
            <w:tcBorders>
              <w:top w:val="single" w:sz="8" w:space="0" w:color="000000"/>
              <w:left w:val="single" w:sz="8" w:space="0" w:color="000000"/>
              <w:bottom w:val="single" w:sz="8" w:space="0" w:color="000000"/>
              <w:right w:val="single" w:sz="8" w:space="0" w:color="000000"/>
            </w:tcBorders>
          </w:tcPr>
          <w:p w14:paraId="77922EF5" w14:textId="440C4E50" w:rsidR="00AE6FCF" w:rsidRDefault="00F91EA2">
            <w:pPr>
              <w:spacing w:after="0" w:line="259" w:lineRule="auto"/>
              <w:ind w:left="0" w:firstLine="0"/>
              <w:jc w:val="left"/>
            </w:pPr>
            <w:r w:rsidRPr="00F91EA2">
              <w:rPr>
                <w:color w:val="000000"/>
              </w:rPr>
              <w:t>Used by BFP personnel to access and manage system records.</w:t>
            </w:r>
          </w:p>
        </w:tc>
      </w:tr>
    </w:tbl>
    <w:p w14:paraId="7B07D312" w14:textId="1AA62DB3" w:rsidR="00AE6FCF" w:rsidRDefault="00AE6FCF">
      <w:pPr>
        <w:spacing w:after="412" w:line="259" w:lineRule="auto"/>
        <w:ind w:left="0" w:firstLine="0"/>
        <w:jc w:val="left"/>
      </w:pPr>
    </w:p>
    <w:p w14:paraId="1273B17E" w14:textId="50EF5873" w:rsidR="00AE6FCF" w:rsidRPr="00E34DA4" w:rsidRDefault="00E34DA4" w:rsidP="00E34DA4">
      <w:pPr>
        <w:spacing w:after="412" w:line="480" w:lineRule="auto"/>
        <w:ind w:left="0" w:firstLine="0"/>
        <w:rPr>
          <w:color w:val="000000" w:themeColor="text1"/>
        </w:rPr>
      </w:pPr>
      <w:r>
        <w:rPr>
          <w:color w:val="000000" w:themeColor="text1"/>
        </w:rPr>
        <w:t xml:space="preserve">          </w:t>
      </w:r>
      <w:r w:rsidR="0056216B" w:rsidRPr="0056216B">
        <w:rPr>
          <w:color w:val="000000" w:themeColor="text1"/>
        </w:rPr>
        <w:t xml:space="preserve">The selected hardware supports both administrative and field operations of the BFP </w:t>
      </w:r>
      <w:proofErr w:type="spellStart"/>
      <w:r w:rsidR="0056216B" w:rsidRPr="0056216B">
        <w:rPr>
          <w:color w:val="000000" w:themeColor="text1"/>
        </w:rPr>
        <w:t>SiteProfiler</w:t>
      </w:r>
      <w:proofErr w:type="spellEnd"/>
      <w:r w:rsidR="0056216B" w:rsidRPr="0056216B">
        <w:rPr>
          <w:color w:val="000000" w:themeColor="text1"/>
        </w:rPr>
        <w:t xml:space="preserve">. The high-spec workstation hosts the web system and handles multiple users, </w:t>
      </w:r>
      <w:r w:rsidR="0056216B" w:rsidRPr="0056216B">
        <w:rPr>
          <w:color w:val="000000" w:themeColor="text1"/>
        </w:rPr>
        <w:lastRenderedPageBreak/>
        <w:t>while laptops allow personnel to access and update records. This setup ensures mobility, real-time data entry, and efficient system performance.</w:t>
      </w:r>
    </w:p>
    <w:p w14:paraId="7B6CF2BB" w14:textId="77777777" w:rsidR="00AE6FCF" w:rsidRDefault="009A68D3">
      <w:pPr>
        <w:pStyle w:val="Heading2"/>
        <w:ind w:left="-5" w:right="0"/>
      </w:pPr>
      <w:bookmarkStart w:id="14" w:name="_Toc201068469"/>
      <w:r>
        <w:t>Software Requirements</w:t>
      </w:r>
      <w:bookmarkEnd w:id="14"/>
      <w:r>
        <w:t xml:space="preserve"> </w:t>
      </w:r>
    </w:p>
    <w:p w14:paraId="49815F97" w14:textId="79CE28E2" w:rsidR="00E34DA4" w:rsidRPr="00E34DA4" w:rsidRDefault="008D2EF0" w:rsidP="00E34DA4">
      <w:pPr>
        <w:rPr>
          <w:color w:val="000000" w:themeColor="text1"/>
        </w:rPr>
      </w:pPr>
      <w:r>
        <w:rPr>
          <w:color w:val="000000" w:themeColor="text1"/>
        </w:rPr>
        <w:t xml:space="preserve">          </w:t>
      </w:r>
      <w:r w:rsidR="00E34DA4" w:rsidRPr="00E34DA4">
        <w:rPr>
          <w:color w:val="000000" w:themeColor="text1"/>
        </w:rPr>
        <w:t xml:space="preserve">The following table outlines the software components necessary for developing, deploying, and using the BFP </w:t>
      </w:r>
      <w:proofErr w:type="spellStart"/>
      <w:r w:rsidR="00E34DA4" w:rsidRPr="00E34DA4">
        <w:rPr>
          <w:color w:val="000000" w:themeColor="text1"/>
        </w:rPr>
        <w:t>SiteProfiler</w:t>
      </w:r>
      <w:proofErr w:type="spellEnd"/>
      <w:r w:rsidR="00E34DA4" w:rsidRPr="00E34DA4">
        <w:rPr>
          <w:color w:val="000000" w:themeColor="text1"/>
        </w:rPr>
        <w:t xml:space="preserve"> system.</w:t>
      </w:r>
    </w:p>
    <w:p w14:paraId="739E7137" w14:textId="4394BDE8" w:rsidR="00AE6FCF" w:rsidRPr="00DB2AE6" w:rsidRDefault="00DB2AE6" w:rsidP="00DB2AE6">
      <w:pPr>
        <w:pStyle w:val="Caption"/>
        <w:keepNext/>
        <w:rPr>
          <w:i w:val="0"/>
          <w:iCs w:val="0"/>
          <w:color w:val="000000" w:themeColor="text1"/>
          <w:sz w:val="24"/>
          <w:szCs w:val="24"/>
        </w:rPr>
      </w:pPr>
      <w:bookmarkStart w:id="15" w:name="_Toc204927795"/>
      <w:r w:rsidRPr="00DB2AE6">
        <w:rPr>
          <w:i w:val="0"/>
          <w:iCs w:val="0"/>
          <w:color w:val="000000" w:themeColor="text1"/>
          <w:sz w:val="24"/>
          <w:szCs w:val="24"/>
        </w:rPr>
        <w:t xml:space="preserve">Table </w:t>
      </w:r>
      <w:r w:rsidRPr="00DB2AE6">
        <w:rPr>
          <w:i w:val="0"/>
          <w:iCs w:val="0"/>
          <w:color w:val="000000" w:themeColor="text1"/>
          <w:sz w:val="24"/>
          <w:szCs w:val="24"/>
        </w:rPr>
        <w:fldChar w:fldCharType="begin"/>
      </w:r>
      <w:r w:rsidRPr="00DB2AE6">
        <w:rPr>
          <w:i w:val="0"/>
          <w:iCs w:val="0"/>
          <w:color w:val="000000" w:themeColor="text1"/>
          <w:sz w:val="24"/>
          <w:szCs w:val="24"/>
        </w:rPr>
        <w:instrText xml:space="preserve"> SEQ Table \* ARABIC </w:instrText>
      </w:r>
      <w:r w:rsidRPr="00DB2AE6">
        <w:rPr>
          <w:i w:val="0"/>
          <w:iCs w:val="0"/>
          <w:color w:val="000000" w:themeColor="text1"/>
          <w:sz w:val="24"/>
          <w:szCs w:val="24"/>
        </w:rPr>
        <w:fldChar w:fldCharType="separate"/>
      </w:r>
      <w:r w:rsidR="00BC07ED">
        <w:rPr>
          <w:i w:val="0"/>
          <w:iCs w:val="0"/>
          <w:noProof/>
          <w:color w:val="000000" w:themeColor="text1"/>
          <w:sz w:val="24"/>
          <w:szCs w:val="24"/>
        </w:rPr>
        <w:t>2</w:t>
      </w:r>
      <w:r w:rsidRPr="00DB2AE6">
        <w:rPr>
          <w:i w:val="0"/>
          <w:iCs w:val="0"/>
          <w:color w:val="000000" w:themeColor="text1"/>
          <w:sz w:val="24"/>
          <w:szCs w:val="24"/>
        </w:rPr>
        <w:fldChar w:fldCharType="end"/>
      </w:r>
      <w:r w:rsidRPr="00DB2AE6">
        <w:rPr>
          <w:i w:val="0"/>
          <w:iCs w:val="0"/>
          <w:color w:val="000000" w:themeColor="text1"/>
          <w:sz w:val="24"/>
          <w:szCs w:val="24"/>
        </w:rPr>
        <w:t xml:space="preserve"> Software Requirements</w:t>
      </w:r>
      <w:bookmarkEnd w:id="15"/>
    </w:p>
    <w:tbl>
      <w:tblPr>
        <w:tblStyle w:val="TableGrid"/>
        <w:tblW w:w="8640" w:type="dxa"/>
        <w:tblInd w:w="10" w:type="dxa"/>
        <w:tblCellMar>
          <w:top w:w="69" w:type="dxa"/>
          <w:left w:w="95" w:type="dxa"/>
          <w:right w:w="115" w:type="dxa"/>
        </w:tblCellMar>
        <w:tblLook w:val="04A0" w:firstRow="1" w:lastRow="0" w:firstColumn="1" w:lastColumn="0" w:noHBand="0" w:noVBand="1"/>
      </w:tblPr>
      <w:tblGrid>
        <w:gridCol w:w="2880"/>
        <w:gridCol w:w="2880"/>
        <w:gridCol w:w="2880"/>
      </w:tblGrid>
      <w:tr w:rsidR="00AE6FCF" w14:paraId="6C2CC4FE"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206A5334" w14:textId="77777777" w:rsidR="00AE6FCF" w:rsidRDefault="009A68D3">
            <w:pPr>
              <w:spacing w:after="0" w:line="259" w:lineRule="auto"/>
              <w:ind w:left="0" w:firstLine="0"/>
              <w:jc w:val="center"/>
            </w:pPr>
            <w:r>
              <w:rPr>
                <w:b/>
                <w:color w:val="000000"/>
              </w:rPr>
              <w:t xml:space="preserve">Software Requirement </w:t>
            </w:r>
          </w:p>
        </w:tc>
        <w:tc>
          <w:tcPr>
            <w:tcW w:w="2880" w:type="dxa"/>
            <w:tcBorders>
              <w:top w:val="single" w:sz="8" w:space="0" w:color="000000"/>
              <w:left w:val="single" w:sz="8" w:space="0" w:color="000000"/>
              <w:bottom w:val="single" w:sz="8" w:space="0" w:color="000000"/>
              <w:right w:val="single" w:sz="8" w:space="0" w:color="000000"/>
            </w:tcBorders>
          </w:tcPr>
          <w:p w14:paraId="2A06AE0F" w14:textId="77777777" w:rsidR="00AE6FCF" w:rsidRDefault="009A68D3">
            <w:pPr>
              <w:spacing w:after="0" w:line="259" w:lineRule="auto"/>
              <w:ind w:left="0" w:firstLine="0"/>
              <w:jc w:val="center"/>
            </w:pPr>
            <w:r>
              <w:rPr>
                <w:b/>
                <w:color w:val="000000"/>
              </w:rPr>
              <w:t xml:space="preserve">Specification </w:t>
            </w:r>
          </w:p>
        </w:tc>
        <w:tc>
          <w:tcPr>
            <w:tcW w:w="2880" w:type="dxa"/>
            <w:tcBorders>
              <w:top w:val="single" w:sz="8" w:space="0" w:color="000000"/>
              <w:left w:val="single" w:sz="8" w:space="0" w:color="000000"/>
              <w:bottom w:val="single" w:sz="8" w:space="0" w:color="000000"/>
              <w:right w:val="single" w:sz="8" w:space="0" w:color="000000"/>
            </w:tcBorders>
          </w:tcPr>
          <w:p w14:paraId="5D5049D1" w14:textId="77777777" w:rsidR="00AE6FCF" w:rsidRDefault="009A68D3">
            <w:pPr>
              <w:spacing w:after="0" w:line="259" w:lineRule="auto"/>
              <w:ind w:left="0" w:firstLine="0"/>
              <w:jc w:val="center"/>
            </w:pPr>
            <w:r>
              <w:rPr>
                <w:b/>
                <w:color w:val="000000"/>
              </w:rPr>
              <w:t xml:space="preserve">Description </w:t>
            </w:r>
          </w:p>
        </w:tc>
      </w:tr>
      <w:tr w:rsidR="00AE6FCF" w14:paraId="4412A058" w14:textId="77777777">
        <w:trPr>
          <w:trHeight w:val="300"/>
        </w:trPr>
        <w:tc>
          <w:tcPr>
            <w:tcW w:w="2880" w:type="dxa"/>
            <w:tcBorders>
              <w:top w:val="single" w:sz="8" w:space="0" w:color="000000"/>
              <w:left w:val="single" w:sz="8" w:space="0" w:color="000000"/>
              <w:bottom w:val="single" w:sz="8" w:space="0" w:color="000000"/>
              <w:right w:val="single" w:sz="8" w:space="0" w:color="000000"/>
            </w:tcBorders>
          </w:tcPr>
          <w:p w14:paraId="0C8E3DF6" w14:textId="0662AB35" w:rsidR="00AE6FCF" w:rsidRDefault="009A68D3">
            <w:pPr>
              <w:spacing w:after="0" w:line="259" w:lineRule="auto"/>
              <w:ind w:left="60" w:firstLine="0"/>
              <w:jc w:val="center"/>
            </w:pPr>
            <w:r>
              <w:rPr>
                <w:color w:val="000000"/>
              </w:rPr>
              <w:t xml:space="preserve"> </w:t>
            </w:r>
            <w:r w:rsidR="00F91EA2" w:rsidRPr="00F91EA2">
              <w:rPr>
                <w:color w:val="000000"/>
              </w:rPr>
              <w:t>Operating System</w:t>
            </w:r>
          </w:p>
        </w:tc>
        <w:tc>
          <w:tcPr>
            <w:tcW w:w="2880" w:type="dxa"/>
            <w:tcBorders>
              <w:top w:val="single" w:sz="8" w:space="0" w:color="000000"/>
              <w:left w:val="single" w:sz="8" w:space="0" w:color="000000"/>
              <w:bottom w:val="single" w:sz="8" w:space="0" w:color="000000"/>
              <w:right w:val="single" w:sz="8" w:space="0" w:color="000000"/>
            </w:tcBorders>
          </w:tcPr>
          <w:p w14:paraId="47EBB93E" w14:textId="1F76E283" w:rsidR="00AE6FCF" w:rsidRDefault="009A68D3">
            <w:pPr>
              <w:spacing w:after="0" w:line="259" w:lineRule="auto"/>
              <w:ind w:left="0" w:firstLine="0"/>
              <w:jc w:val="left"/>
            </w:pPr>
            <w:r>
              <w:rPr>
                <w:color w:val="000000"/>
              </w:rPr>
              <w:t xml:space="preserve"> </w:t>
            </w:r>
            <w:r w:rsidR="00F91EA2" w:rsidRPr="00F91EA2">
              <w:rPr>
                <w:color w:val="000000"/>
              </w:rPr>
              <w:t>Windows 10</w:t>
            </w:r>
          </w:p>
        </w:tc>
        <w:tc>
          <w:tcPr>
            <w:tcW w:w="2880" w:type="dxa"/>
            <w:tcBorders>
              <w:top w:val="single" w:sz="8" w:space="0" w:color="000000"/>
              <w:left w:val="single" w:sz="8" w:space="0" w:color="000000"/>
              <w:bottom w:val="single" w:sz="8" w:space="0" w:color="000000"/>
              <w:right w:val="single" w:sz="8" w:space="0" w:color="000000"/>
            </w:tcBorders>
          </w:tcPr>
          <w:p w14:paraId="392E662D" w14:textId="11003C0A" w:rsidR="00AE6FCF" w:rsidRDefault="009A68D3">
            <w:pPr>
              <w:spacing w:after="0" w:line="259" w:lineRule="auto"/>
              <w:ind w:left="0" w:firstLine="0"/>
              <w:jc w:val="left"/>
            </w:pPr>
            <w:r>
              <w:rPr>
                <w:color w:val="000000"/>
              </w:rPr>
              <w:t xml:space="preserve"> </w:t>
            </w:r>
            <w:r w:rsidR="00F91EA2" w:rsidRPr="00F91EA2">
              <w:rPr>
                <w:color w:val="000000"/>
              </w:rPr>
              <w:t>Environment for both server and development machines.</w:t>
            </w:r>
          </w:p>
        </w:tc>
      </w:tr>
      <w:tr w:rsidR="00AE6FCF" w14:paraId="0D69AD1B"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199E1B33" w14:textId="197A75D8" w:rsidR="00AE6FCF" w:rsidRDefault="009A68D3">
            <w:pPr>
              <w:spacing w:after="0" w:line="259" w:lineRule="auto"/>
              <w:ind w:left="60" w:firstLine="0"/>
              <w:jc w:val="center"/>
            </w:pPr>
            <w:r>
              <w:rPr>
                <w:color w:val="000000"/>
              </w:rPr>
              <w:t xml:space="preserve"> </w:t>
            </w:r>
            <w:r w:rsidR="00F91EA2" w:rsidRPr="00F91EA2">
              <w:rPr>
                <w:color w:val="000000"/>
              </w:rPr>
              <w:t>Web Server</w:t>
            </w:r>
          </w:p>
        </w:tc>
        <w:tc>
          <w:tcPr>
            <w:tcW w:w="2880" w:type="dxa"/>
            <w:tcBorders>
              <w:top w:val="single" w:sz="8" w:space="0" w:color="000000"/>
              <w:left w:val="single" w:sz="8" w:space="0" w:color="000000"/>
              <w:bottom w:val="single" w:sz="8" w:space="0" w:color="000000"/>
              <w:right w:val="single" w:sz="8" w:space="0" w:color="000000"/>
            </w:tcBorders>
          </w:tcPr>
          <w:p w14:paraId="61863516" w14:textId="533A0D6F" w:rsidR="00AE6FCF" w:rsidRDefault="009A68D3">
            <w:pPr>
              <w:spacing w:after="0" w:line="259" w:lineRule="auto"/>
              <w:ind w:left="0" w:firstLine="0"/>
              <w:jc w:val="left"/>
            </w:pPr>
            <w:r>
              <w:rPr>
                <w:color w:val="000000"/>
              </w:rPr>
              <w:t xml:space="preserve"> </w:t>
            </w:r>
            <w:r w:rsidR="00F91EA2" w:rsidRPr="00F91EA2">
              <w:rPr>
                <w:color w:val="000000"/>
              </w:rPr>
              <w:t>Apache</w:t>
            </w:r>
          </w:p>
        </w:tc>
        <w:tc>
          <w:tcPr>
            <w:tcW w:w="2880" w:type="dxa"/>
            <w:tcBorders>
              <w:top w:val="single" w:sz="8" w:space="0" w:color="000000"/>
              <w:left w:val="single" w:sz="8" w:space="0" w:color="000000"/>
              <w:bottom w:val="single" w:sz="8" w:space="0" w:color="000000"/>
              <w:right w:val="single" w:sz="8" w:space="0" w:color="000000"/>
            </w:tcBorders>
          </w:tcPr>
          <w:p w14:paraId="74AF8AB8" w14:textId="4DAAB45F" w:rsidR="00AE6FCF" w:rsidRDefault="009A68D3">
            <w:pPr>
              <w:spacing w:after="0" w:line="259" w:lineRule="auto"/>
              <w:ind w:left="0" w:firstLine="0"/>
              <w:jc w:val="left"/>
            </w:pPr>
            <w:r>
              <w:rPr>
                <w:color w:val="000000"/>
              </w:rPr>
              <w:t xml:space="preserve"> </w:t>
            </w:r>
            <w:r w:rsidR="00F91EA2" w:rsidRPr="00F91EA2">
              <w:rPr>
                <w:color w:val="000000"/>
              </w:rPr>
              <w:t>Handles HTTP requests and hosts the PHP application.</w:t>
            </w:r>
          </w:p>
        </w:tc>
      </w:tr>
      <w:tr w:rsidR="00F91EA2" w14:paraId="4537E0C6"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3E8B00B0" w14:textId="1D902264" w:rsidR="00F91EA2" w:rsidRDefault="006E4158">
            <w:pPr>
              <w:spacing w:after="0" w:line="259" w:lineRule="auto"/>
              <w:ind w:left="60" w:firstLine="0"/>
              <w:jc w:val="center"/>
              <w:rPr>
                <w:color w:val="000000"/>
              </w:rPr>
            </w:pPr>
            <w:r>
              <w:rPr>
                <w:color w:val="000000"/>
              </w:rPr>
              <w:t>Backend Framework</w:t>
            </w:r>
          </w:p>
        </w:tc>
        <w:tc>
          <w:tcPr>
            <w:tcW w:w="2880" w:type="dxa"/>
            <w:tcBorders>
              <w:top w:val="single" w:sz="8" w:space="0" w:color="000000"/>
              <w:left w:val="single" w:sz="8" w:space="0" w:color="000000"/>
              <w:bottom w:val="single" w:sz="8" w:space="0" w:color="000000"/>
              <w:right w:val="single" w:sz="8" w:space="0" w:color="000000"/>
            </w:tcBorders>
          </w:tcPr>
          <w:p w14:paraId="75A63487" w14:textId="1FF6F1F1" w:rsidR="00F91EA2" w:rsidRDefault="006E4158">
            <w:pPr>
              <w:spacing w:after="0" w:line="259" w:lineRule="auto"/>
              <w:ind w:left="0" w:firstLine="0"/>
              <w:jc w:val="left"/>
              <w:rPr>
                <w:color w:val="000000"/>
              </w:rPr>
            </w:pPr>
            <w:r>
              <w:rPr>
                <w:color w:val="000000"/>
              </w:rPr>
              <w:t>Laravel</w:t>
            </w:r>
          </w:p>
        </w:tc>
        <w:tc>
          <w:tcPr>
            <w:tcW w:w="2880" w:type="dxa"/>
            <w:tcBorders>
              <w:top w:val="single" w:sz="8" w:space="0" w:color="000000"/>
              <w:left w:val="single" w:sz="8" w:space="0" w:color="000000"/>
              <w:bottom w:val="single" w:sz="8" w:space="0" w:color="000000"/>
              <w:right w:val="single" w:sz="8" w:space="0" w:color="000000"/>
            </w:tcBorders>
          </w:tcPr>
          <w:p w14:paraId="043A2206" w14:textId="5632CA26" w:rsidR="00F91EA2" w:rsidRDefault="00F91EA2">
            <w:pPr>
              <w:spacing w:after="0" w:line="259" w:lineRule="auto"/>
              <w:ind w:left="0" w:firstLine="0"/>
              <w:jc w:val="left"/>
              <w:rPr>
                <w:color w:val="000000"/>
              </w:rPr>
            </w:pPr>
            <w:r w:rsidRPr="00F91EA2">
              <w:rPr>
                <w:color w:val="000000"/>
              </w:rPr>
              <w:t>Used for developing the server-side functionality of the system.</w:t>
            </w:r>
          </w:p>
        </w:tc>
      </w:tr>
      <w:tr w:rsidR="00F91EA2" w14:paraId="62BAC5FF"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28B6D1DF" w14:textId="087E79B4" w:rsidR="00F91EA2" w:rsidRDefault="00F91EA2">
            <w:pPr>
              <w:spacing w:after="0" w:line="259" w:lineRule="auto"/>
              <w:ind w:left="60" w:firstLine="0"/>
              <w:jc w:val="center"/>
              <w:rPr>
                <w:color w:val="000000"/>
              </w:rPr>
            </w:pPr>
            <w:r>
              <w:rPr>
                <w:color w:val="000000"/>
              </w:rPr>
              <w:t>Database System</w:t>
            </w:r>
          </w:p>
        </w:tc>
        <w:tc>
          <w:tcPr>
            <w:tcW w:w="2880" w:type="dxa"/>
            <w:tcBorders>
              <w:top w:val="single" w:sz="8" w:space="0" w:color="000000"/>
              <w:left w:val="single" w:sz="8" w:space="0" w:color="000000"/>
              <w:bottom w:val="single" w:sz="8" w:space="0" w:color="000000"/>
              <w:right w:val="single" w:sz="8" w:space="0" w:color="000000"/>
            </w:tcBorders>
          </w:tcPr>
          <w:p w14:paraId="089E221F" w14:textId="13209A33" w:rsidR="00F91EA2" w:rsidRDefault="00F91EA2">
            <w:pPr>
              <w:spacing w:after="0" w:line="259" w:lineRule="auto"/>
              <w:ind w:left="0" w:firstLine="0"/>
              <w:jc w:val="left"/>
              <w:rPr>
                <w:color w:val="000000"/>
              </w:rPr>
            </w:pPr>
            <w:r>
              <w:rPr>
                <w:color w:val="000000"/>
              </w:rPr>
              <w:t>MySQL</w:t>
            </w:r>
          </w:p>
        </w:tc>
        <w:tc>
          <w:tcPr>
            <w:tcW w:w="2880" w:type="dxa"/>
            <w:tcBorders>
              <w:top w:val="single" w:sz="8" w:space="0" w:color="000000"/>
              <w:left w:val="single" w:sz="8" w:space="0" w:color="000000"/>
              <w:bottom w:val="single" w:sz="8" w:space="0" w:color="000000"/>
              <w:right w:val="single" w:sz="8" w:space="0" w:color="000000"/>
            </w:tcBorders>
          </w:tcPr>
          <w:p w14:paraId="358FA507" w14:textId="38D38F75" w:rsidR="00F91EA2" w:rsidRDefault="00F91EA2">
            <w:pPr>
              <w:spacing w:after="0" w:line="259" w:lineRule="auto"/>
              <w:ind w:left="0" w:firstLine="0"/>
              <w:jc w:val="left"/>
              <w:rPr>
                <w:color w:val="000000"/>
              </w:rPr>
            </w:pPr>
            <w:r w:rsidRPr="00F91EA2">
              <w:rPr>
                <w:color w:val="000000"/>
              </w:rPr>
              <w:t>Stores user data, building records, inspection logs, and GIS coordinates.</w:t>
            </w:r>
          </w:p>
        </w:tc>
      </w:tr>
      <w:tr w:rsidR="00312F75" w14:paraId="4AFB1FCA"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0A0F616D" w14:textId="46D25198" w:rsidR="00312F75" w:rsidRDefault="00312F75">
            <w:pPr>
              <w:spacing w:after="0" w:line="259" w:lineRule="auto"/>
              <w:ind w:left="60" w:firstLine="0"/>
              <w:jc w:val="center"/>
              <w:rPr>
                <w:color w:val="000000"/>
              </w:rPr>
            </w:pPr>
            <w:r>
              <w:rPr>
                <w:color w:val="000000"/>
              </w:rPr>
              <w:t>GIS Library</w:t>
            </w:r>
          </w:p>
        </w:tc>
        <w:tc>
          <w:tcPr>
            <w:tcW w:w="2880" w:type="dxa"/>
            <w:tcBorders>
              <w:top w:val="single" w:sz="8" w:space="0" w:color="000000"/>
              <w:left w:val="single" w:sz="8" w:space="0" w:color="000000"/>
              <w:bottom w:val="single" w:sz="8" w:space="0" w:color="000000"/>
              <w:right w:val="single" w:sz="8" w:space="0" w:color="000000"/>
            </w:tcBorders>
          </w:tcPr>
          <w:p w14:paraId="0B194148" w14:textId="60378EE2" w:rsidR="00312F75" w:rsidRDefault="00312F75">
            <w:pPr>
              <w:spacing w:after="0" w:line="259" w:lineRule="auto"/>
              <w:ind w:left="0" w:firstLine="0"/>
              <w:jc w:val="left"/>
              <w:rPr>
                <w:color w:val="000000"/>
              </w:rPr>
            </w:pPr>
            <w:r>
              <w:rPr>
                <w:color w:val="000000"/>
              </w:rPr>
              <w:t>Leaflet.js</w:t>
            </w:r>
          </w:p>
        </w:tc>
        <w:tc>
          <w:tcPr>
            <w:tcW w:w="2880" w:type="dxa"/>
            <w:tcBorders>
              <w:top w:val="single" w:sz="8" w:space="0" w:color="000000"/>
              <w:left w:val="single" w:sz="8" w:space="0" w:color="000000"/>
              <w:bottom w:val="single" w:sz="8" w:space="0" w:color="000000"/>
              <w:right w:val="single" w:sz="8" w:space="0" w:color="000000"/>
            </w:tcBorders>
          </w:tcPr>
          <w:p w14:paraId="62EA20D9" w14:textId="040E6DD9" w:rsidR="00312F75" w:rsidRPr="00F91EA2" w:rsidRDefault="00312F75">
            <w:pPr>
              <w:spacing w:after="0" w:line="259" w:lineRule="auto"/>
              <w:ind w:left="0" w:firstLine="0"/>
              <w:jc w:val="left"/>
              <w:rPr>
                <w:color w:val="000000"/>
              </w:rPr>
            </w:pPr>
            <w:r w:rsidRPr="00F91EA2">
              <w:rPr>
                <w:color w:val="000000"/>
              </w:rPr>
              <w:t>Displays and interacts with geographic data on the system’s map interface.</w:t>
            </w:r>
          </w:p>
        </w:tc>
      </w:tr>
      <w:tr w:rsidR="00C84583" w14:paraId="28368AE5"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0CCE88CE" w14:textId="7079D8E6" w:rsidR="00C84583" w:rsidRDefault="00C84583">
            <w:pPr>
              <w:spacing w:after="0" w:line="259" w:lineRule="auto"/>
              <w:ind w:left="60" w:firstLine="0"/>
              <w:jc w:val="center"/>
              <w:rPr>
                <w:color w:val="000000"/>
              </w:rPr>
            </w:pPr>
            <w:r w:rsidRPr="00F91EA2">
              <w:rPr>
                <w:color w:val="000000"/>
              </w:rPr>
              <w:t>Front-End Tools</w:t>
            </w:r>
          </w:p>
        </w:tc>
        <w:tc>
          <w:tcPr>
            <w:tcW w:w="2880" w:type="dxa"/>
            <w:tcBorders>
              <w:top w:val="single" w:sz="8" w:space="0" w:color="000000"/>
              <w:left w:val="single" w:sz="8" w:space="0" w:color="000000"/>
              <w:bottom w:val="single" w:sz="8" w:space="0" w:color="000000"/>
              <w:right w:val="single" w:sz="8" w:space="0" w:color="000000"/>
            </w:tcBorders>
          </w:tcPr>
          <w:p w14:paraId="6A630313" w14:textId="428F3CE5" w:rsidR="00C84583" w:rsidRDefault="00C84583">
            <w:pPr>
              <w:spacing w:after="0" w:line="259" w:lineRule="auto"/>
              <w:ind w:left="0" w:firstLine="0"/>
              <w:jc w:val="left"/>
              <w:rPr>
                <w:color w:val="000000"/>
              </w:rPr>
            </w:pPr>
            <w:r w:rsidRPr="00F91EA2">
              <w:rPr>
                <w:color w:val="000000"/>
              </w:rPr>
              <w:t>HTML5, CSS3, JavaScript</w:t>
            </w:r>
          </w:p>
        </w:tc>
        <w:tc>
          <w:tcPr>
            <w:tcW w:w="2880" w:type="dxa"/>
            <w:tcBorders>
              <w:top w:val="single" w:sz="8" w:space="0" w:color="000000"/>
              <w:left w:val="single" w:sz="8" w:space="0" w:color="000000"/>
              <w:bottom w:val="single" w:sz="8" w:space="0" w:color="000000"/>
              <w:right w:val="single" w:sz="8" w:space="0" w:color="000000"/>
            </w:tcBorders>
          </w:tcPr>
          <w:p w14:paraId="7379F19A" w14:textId="72E1FA68" w:rsidR="00C84583" w:rsidRPr="00F91EA2" w:rsidRDefault="00C84583">
            <w:pPr>
              <w:spacing w:after="0" w:line="259" w:lineRule="auto"/>
              <w:ind w:left="0" w:firstLine="0"/>
              <w:jc w:val="left"/>
              <w:rPr>
                <w:color w:val="000000"/>
              </w:rPr>
            </w:pPr>
            <w:r w:rsidRPr="00F91EA2">
              <w:rPr>
                <w:color w:val="000000"/>
              </w:rPr>
              <w:t>Used to build the user interface of the system.</w:t>
            </w:r>
          </w:p>
        </w:tc>
      </w:tr>
      <w:tr w:rsidR="00C84583" w14:paraId="6B61B80A"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467CBE45" w14:textId="6A76EFCA" w:rsidR="00C84583" w:rsidRPr="00F91EA2" w:rsidRDefault="00C84583" w:rsidP="00C84583">
            <w:pPr>
              <w:spacing w:after="0" w:line="259" w:lineRule="auto"/>
              <w:ind w:left="60" w:firstLine="0"/>
              <w:jc w:val="center"/>
              <w:rPr>
                <w:color w:val="000000"/>
              </w:rPr>
            </w:pPr>
            <w:r w:rsidRPr="00F91EA2">
              <w:rPr>
                <w:color w:val="000000"/>
              </w:rPr>
              <w:t>Browser</w:t>
            </w:r>
          </w:p>
        </w:tc>
        <w:tc>
          <w:tcPr>
            <w:tcW w:w="2880" w:type="dxa"/>
            <w:tcBorders>
              <w:top w:val="single" w:sz="8" w:space="0" w:color="000000"/>
              <w:left w:val="single" w:sz="8" w:space="0" w:color="000000"/>
              <w:bottom w:val="single" w:sz="8" w:space="0" w:color="000000"/>
              <w:right w:val="single" w:sz="8" w:space="0" w:color="000000"/>
            </w:tcBorders>
          </w:tcPr>
          <w:p w14:paraId="3A9C2DFD" w14:textId="7AB711E8" w:rsidR="00C84583" w:rsidRPr="00F91EA2" w:rsidRDefault="00C84583" w:rsidP="00C84583">
            <w:pPr>
              <w:spacing w:after="0" w:line="259" w:lineRule="auto"/>
              <w:ind w:left="0" w:firstLine="0"/>
              <w:jc w:val="left"/>
              <w:rPr>
                <w:color w:val="000000"/>
              </w:rPr>
            </w:pPr>
            <w:r>
              <w:rPr>
                <w:color w:val="000000"/>
              </w:rPr>
              <w:t>Google Chrome, Edge</w:t>
            </w:r>
          </w:p>
        </w:tc>
        <w:tc>
          <w:tcPr>
            <w:tcW w:w="2880" w:type="dxa"/>
            <w:tcBorders>
              <w:top w:val="single" w:sz="8" w:space="0" w:color="000000"/>
              <w:left w:val="single" w:sz="8" w:space="0" w:color="000000"/>
              <w:bottom w:val="single" w:sz="8" w:space="0" w:color="000000"/>
              <w:right w:val="single" w:sz="8" w:space="0" w:color="000000"/>
            </w:tcBorders>
          </w:tcPr>
          <w:p w14:paraId="149D2359" w14:textId="3C95A818" w:rsidR="00C84583" w:rsidRPr="00F91EA2" w:rsidRDefault="00C84583" w:rsidP="00C84583">
            <w:pPr>
              <w:spacing w:after="0" w:line="259" w:lineRule="auto"/>
              <w:ind w:left="0" w:firstLine="0"/>
              <w:jc w:val="left"/>
              <w:rPr>
                <w:color w:val="000000"/>
              </w:rPr>
            </w:pPr>
            <w:r w:rsidRPr="00F91EA2">
              <w:rPr>
                <w:color w:val="000000"/>
              </w:rPr>
              <w:t>Used by users to access the web system on desktop or mobile.</w:t>
            </w:r>
          </w:p>
        </w:tc>
      </w:tr>
      <w:tr w:rsidR="00C84583" w14:paraId="060B1B76"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556F84A4" w14:textId="0C1DA840" w:rsidR="00C84583" w:rsidRPr="00F91EA2" w:rsidRDefault="00C84583" w:rsidP="00C84583">
            <w:pPr>
              <w:spacing w:after="0" w:line="259" w:lineRule="auto"/>
              <w:ind w:left="60" w:firstLine="0"/>
              <w:jc w:val="center"/>
              <w:rPr>
                <w:color w:val="000000"/>
              </w:rPr>
            </w:pPr>
            <w:r>
              <w:rPr>
                <w:color w:val="000000"/>
              </w:rPr>
              <w:t>V</w:t>
            </w:r>
            <w:r w:rsidRPr="00E110E4">
              <w:rPr>
                <w:color w:val="000000"/>
              </w:rPr>
              <w:t>ersion Control</w:t>
            </w:r>
          </w:p>
        </w:tc>
        <w:tc>
          <w:tcPr>
            <w:tcW w:w="2880" w:type="dxa"/>
            <w:tcBorders>
              <w:top w:val="single" w:sz="8" w:space="0" w:color="000000"/>
              <w:left w:val="single" w:sz="8" w:space="0" w:color="000000"/>
              <w:bottom w:val="single" w:sz="8" w:space="0" w:color="000000"/>
              <w:right w:val="single" w:sz="8" w:space="0" w:color="000000"/>
            </w:tcBorders>
          </w:tcPr>
          <w:p w14:paraId="3240701B" w14:textId="54A96455" w:rsidR="00C84583" w:rsidRDefault="00C84583" w:rsidP="00C84583">
            <w:pPr>
              <w:spacing w:after="0" w:line="259" w:lineRule="auto"/>
              <w:ind w:left="0" w:firstLine="0"/>
              <w:jc w:val="left"/>
              <w:rPr>
                <w:color w:val="000000"/>
              </w:rPr>
            </w:pPr>
            <w:r>
              <w:rPr>
                <w:color w:val="000000"/>
              </w:rPr>
              <w:t>GitHub</w:t>
            </w:r>
          </w:p>
        </w:tc>
        <w:tc>
          <w:tcPr>
            <w:tcW w:w="2880" w:type="dxa"/>
            <w:tcBorders>
              <w:top w:val="single" w:sz="8" w:space="0" w:color="000000"/>
              <w:left w:val="single" w:sz="8" w:space="0" w:color="000000"/>
              <w:bottom w:val="single" w:sz="8" w:space="0" w:color="000000"/>
              <w:right w:val="single" w:sz="8" w:space="0" w:color="000000"/>
            </w:tcBorders>
          </w:tcPr>
          <w:p w14:paraId="6D197E31" w14:textId="45ED2D29" w:rsidR="00C84583" w:rsidRPr="00F91EA2" w:rsidRDefault="00C84583" w:rsidP="00C84583">
            <w:pPr>
              <w:spacing w:after="0" w:line="259" w:lineRule="auto"/>
              <w:ind w:left="0" w:firstLine="0"/>
              <w:jc w:val="left"/>
              <w:rPr>
                <w:color w:val="000000"/>
              </w:rPr>
            </w:pPr>
            <w:r w:rsidRPr="00E110E4">
              <w:rPr>
                <w:color w:val="000000"/>
              </w:rPr>
              <w:t>Manages code versioning and team collaboration.</w:t>
            </w:r>
          </w:p>
        </w:tc>
      </w:tr>
      <w:tr w:rsidR="00CE4399" w14:paraId="209B8FEF" w14:textId="77777777">
        <w:trPr>
          <w:trHeight w:val="280"/>
        </w:trPr>
        <w:tc>
          <w:tcPr>
            <w:tcW w:w="2880" w:type="dxa"/>
            <w:tcBorders>
              <w:top w:val="single" w:sz="8" w:space="0" w:color="000000"/>
              <w:left w:val="single" w:sz="8" w:space="0" w:color="000000"/>
              <w:bottom w:val="single" w:sz="8" w:space="0" w:color="000000"/>
              <w:right w:val="single" w:sz="8" w:space="0" w:color="000000"/>
            </w:tcBorders>
          </w:tcPr>
          <w:p w14:paraId="5E587350" w14:textId="696B6A2C" w:rsidR="00CE4399" w:rsidRDefault="00CE4399" w:rsidP="00CE4399">
            <w:pPr>
              <w:spacing w:after="0" w:line="259" w:lineRule="auto"/>
              <w:ind w:left="60" w:firstLine="0"/>
              <w:jc w:val="center"/>
              <w:rPr>
                <w:color w:val="000000"/>
              </w:rPr>
            </w:pPr>
            <w:r w:rsidRPr="00E110E4">
              <w:rPr>
                <w:color w:val="000000"/>
              </w:rPr>
              <w:t>SSL Certificate</w:t>
            </w:r>
          </w:p>
        </w:tc>
        <w:tc>
          <w:tcPr>
            <w:tcW w:w="2880" w:type="dxa"/>
            <w:tcBorders>
              <w:top w:val="single" w:sz="8" w:space="0" w:color="000000"/>
              <w:left w:val="single" w:sz="8" w:space="0" w:color="000000"/>
              <w:bottom w:val="single" w:sz="8" w:space="0" w:color="000000"/>
              <w:right w:val="single" w:sz="8" w:space="0" w:color="000000"/>
            </w:tcBorders>
          </w:tcPr>
          <w:p w14:paraId="024C9A02" w14:textId="0AED9593" w:rsidR="00CE4399" w:rsidRDefault="00CE4399" w:rsidP="00CE4399">
            <w:pPr>
              <w:spacing w:after="0" w:line="259" w:lineRule="auto"/>
              <w:ind w:left="0" w:firstLine="0"/>
              <w:jc w:val="left"/>
              <w:rPr>
                <w:color w:val="000000"/>
              </w:rPr>
            </w:pPr>
            <w:r w:rsidRPr="00E110E4">
              <w:rPr>
                <w:color w:val="000000"/>
              </w:rPr>
              <w:t>HTTPS Enabled</w:t>
            </w:r>
          </w:p>
        </w:tc>
        <w:tc>
          <w:tcPr>
            <w:tcW w:w="2880" w:type="dxa"/>
            <w:tcBorders>
              <w:top w:val="single" w:sz="8" w:space="0" w:color="000000"/>
              <w:left w:val="single" w:sz="8" w:space="0" w:color="000000"/>
              <w:bottom w:val="single" w:sz="8" w:space="0" w:color="000000"/>
              <w:right w:val="single" w:sz="8" w:space="0" w:color="000000"/>
            </w:tcBorders>
          </w:tcPr>
          <w:p w14:paraId="4FBCFF50" w14:textId="4387897E" w:rsidR="00CE4399" w:rsidRPr="00F91EA2" w:rsidRDefault="00CE4399" w:rsidP="00CE4399">
            <w:pPr>
              <w:spacing w:after="0" w:line="259" w:lineRule="auto"/>
              <w:ind w:left="0" w:firstLine="0"/>
              <w:jc w:val="left"/>
              <w:rPr>
                <w:color w:val="000000"/>
              </w:rPr>
            </w:pPr>
            <w:r w:rsidRPr="00E110E4">
              <w:rPr>
                <w:color w:val="000000"/>
              </w:rPr>
              <w:t>Required for secure access and browser-based GPS functionalities.</w:t>
            </w:r>
          </w:p>
        </w:tc>
      </w:tr>
    </w:tbl>
    <w:p w14:paraId="1E8B83F0" w14:textId="10374529" w:rsidR="00E110E4" w:rsidRDefault="003E2ED2" w:rsidP="00424267">
      <w:pPr>
        <w:pStyle w:val="Heading2"/>
        <w:spacing w:line="480" w:lineRule="auto"/>
        <w:ind w:left="0" w:right="0" w:firstLine="720"/>
        <w:jc w:val="both"/>
      </w:pPr>
      <w:bookmarkStart w:id="16" w:name="_Toc201068470"/>
      <w:r w:rsidRPr="003E2ED2">
        <w:rPr>
          <w:b w:val="0"/>
        </w:rPr>
        <w:lastRenderedPageBreak/>
        <w:t xml:space="preserve">The system is developed using open-source technologies to ensure flexibility and cost-efficiency. It uses </w:t>
      </w:r>
      <w:r w:rsidRPr="003E2ED2">
        <w:rPr>
          <w:b w:val="0"/>
          <w:bCs/>
        </w:rPr>
        <w:t>PHP</w:t>
      </w:r>
      <w:r w:rsidRPr="003E2ED2">
        <w:rPr>
          <w:b w:val="0"/>
        </w:rPr>
        <w:t xml:space="preserve"> for backend development and </w:t>
      </w:r>
      <w:r w:rsidRPr="003E2ED2">
        <w:rPr>
          <w:b w:val="0"/>
          <w:bCs/>
        </w:rPr>
        <w:t>MySQL</w:t>
      </w:r>
      <w:r w:rsidRPr="003E2ED2">
        <w:rPr>
          <w:b w:val="0"/>
        </w:rPr>
        <w:t xml:space="preserve"> for database management. </w:t>
      </w:r>
      <w:r w:rsidRPr="003E2ED2">
        <w:rPr>
          <w:b w:val="0"/>
          <w:bCs/>
        </w:rPr>
        <w:t>XAMPP</w:t>
      </w:r>
      <w:r w:rsidRPr="003E2ED2">
        <w:rPr>
          <w:b w:val="0"/>
        </w:rPr>
        <w:t xml:space="preserve"> serves as the local development environment, with </w:t>
      </w:r>
      <w:r w:rsidRPr="003E2ED2">
        <w:rPr>
          <w:b w:val="0"/>
          <w:bCs/>
        </w:rPr>
        <w:t>Apache</w:t>
      </w:r>
      <w:r w:rsidRPr="003E2ED2">
        <w:rPr>
          <w:b w:val="0"/>
        </w:rPr>
        <w:t xml:space="preserve"> functioning as the web server. </w:t>
      </w:r>
      <w:r w:rsidRPr="003E2ED2">
        <w:rPr>
          <w:b w:val="0"/>
          <w:bCs/>
        </w:rPr>
        <w:t>Leaflet.js</w:t>
      </w:r>
      <w:r w:rsidRPr="003E2ED2">
        <w:rPr>
          <w:b w:val="0"/>
        </w:rPr>
        <w:t xml:space="preserve"> is integrated for interactive GIS mapping, while </w:t>
      </w:r>
      <w:r w:rsidRPr="003E2ED2">
        <w:rPr>
          <w:b w:val="0"/>
          <w:bCs/>
        </w:rPr>
        <w:t>GitHub</w:t>
      </w:r>
      <w:r w:rsidRPr="003E2ED2">
        <w:rPr>
          <w:b w:val="0"/>
        </w:rPr>
        <w:t xml:space="preserve"> is used for version control and team collaboration. Deployment over an </w:t>
      </w:r>
      <w:r w:rsidRPr="003E2ED2">
        <w:rPr>
          <w:b w:val="0"/>
          <w:bCs/>
        </w:rPr>
        <w:t>HTTPS-enabled server</w:t>
      </w:r>
      <w:r w:rsidRPr="003E2ED2">
        <w:rPr>
          <w:b w:val="0"/>
        </w:rPr>
        <w:t xml:space="preserve"> is required to ensure secure access and support browser-based geolocation features.</w:t>
      </w:r>
      <w:bookmarkEnd w:id="16"/>
    </w:p>
    <w:p w14:paraId="0F4C96C2" w14:textId="493C04A8" w:rsidR="00AE6FCF" w:rsidRDefault="009A68D3">
      <w:pPr>
        <w:pStyle w:val="Heading2"/>
        <w:ind w:left="-5" w:right="0"/>
      </w:pPr>
      <w:bookmarkStart w:id="17" w:name="_Toc201068471"/>
      <w:r>
        <w:t>Data Requirements</w:t>
      </w:r>
      <w:bookmarkEnd w:id="17"/>
      <w:r>
        <w:t xml:space="preserve"> </w:t>
      </w:r>
    </w:p>
    <w:p w14:paraId="09D5660E" w14:textId="44566E0E" w:rsidR="00E34DA4" w:rsidRDefault="00E34DA4" w:rsidP="00A17C27">
      <w:pPr>
        <w:spacing w:after="0" w:line="480" w:lineRule="auto"/>
        <w:ind w:left="-5"/>
        <w:rPr>
          <w:color w:val="000000" w:themeColor="text1"/>
        </w:rPr>
      </w:pPr>
      <w:r>
        <w:rPr>
          <w:color w:val="000000" w:themeColor="text1"/>
        </w:rPr>
        <w:t xml:space="preserve">          </w:t>
      </w:r>
      <w:r w:rsidR="00425C5C">
        <w:rPr>
          <w:color w:val="000000" w:themeColor="text1"/>
        </w:rPr>
        <w:t xml:space="preserve"> </w:t>
      </w:r>
      <w:r w:rsidR="003E2ED2" w:rsidRPr="003E2ED2">
        <w:rPr>
          <w:color w:val="000000" w:themeColor="text1"/>
        </w:rPr>
        <w:t xml:space="preserve">This section describes the specific data needed to support the system’s functionality, as well as how it will be collected, stored, and processed. The data requirements of BFP </w:t>
      </w:r>
      <w:proofErr w:type="spellStart"/>
      <w:r w:rsidR="003E2ED2" w:rsidRPr="003E2ED2">
        <w:rPr>
          <w:color w:val="000000" w:themeColor="text1"/>
        </w:rPr>
        <w:t>SiteProfiler</w:t>
      </w:r>
      <w:proofErr w:type="spellEnd"/>
      <w:r w:rsidR="003E2ED2" w:rsidRPr="003E2ED2">
        <w:rPr>
          <w:color w:val="000000" w:themeColor="text1"/>
        </w:rPr>
        <w:t xml:space="preserve"> focus on managing establishment profiles, inspection records, geographic information, and compliance statuses. Each data type plays a critical role in generating real-time insights for fire safety monitoring and enforcement. Structured data and geolocation data are integrated to visualize risk areas and support evidence-based decision-making. The section also emphasizes how the system will automate data capture and ensure integrity through centralized storage and backups.</w:t>
      </w:r>
    </w:p>
    <w:p w14:paraId="23AC6602" w14:textId="77777777" w:rsidR="00214F13" w:rsidRDefault="00214F13" w:rsidP="00214F13">
      <w:pPr>
        <w:spacing w:after="0" w:line="265" w:lineRule="auto"/>
        <w:ind w:left="0" w:firstLine="0"/>
        <w:rPr>
          <w:color w:val="000000"/>
        </w:rPr>
      </w:pPr>
    </w:p>
    <w:p w14:paraId="27AC1496" w14:textId="2B360223" w:rsidR="00AE6FCF" w:rsidRPr="00DB2AE6" w:rsidRDefault="00DB2AE6" w:rsidP="00DB2AE6">
      <w:pPr>
        <w:pStyle w:val="Caption"/>
        <w:rPr>
          <w:i w:val="0"/>
          <w:iCs w:val="0"/>
          <w:color w:val="000000" w:themeColor="text1"/>
          <w:sz w:val="24"/>
          <w:szCs w:val="24"/>
        </w:rPr>
      </w:pPr>
      <w:bookmarkStart w:id="18" w:name="_Toc204927796"/>
      <w:r w:rsidRPr="00DB2AE6">
        <w:rPr>
          <w:i w:val="0"/>
          <w:iCs w:val="0"/>
          <w:color w:val="000000" w:themeColor="text1"/>
          <w:sz w:val="24"/>
          <w:szCs w:val="24"/>
        </w:rPr>
        <w:t xml:space="preserve">Table </w:t>
      </w:r>
      <w:r w:rsidRPr="00DB2AE6">
        <w:rPr>
          <w:i w:val="0"/>
          <w:iCs w:val="0"/>
          <w:color w:val="000000" w:themeColor="text1"/>
          <w:sz w:val="24"/>
          <w:szCs w:val="24"/>
        </w:rPr>
        <w:fldChar w:fldCharType="begin"/>
      </w:r>
      <w:r w:rsidRPr="00DB2AE6">
        <w:rPr>
          <w:i w:val="0"/>
          <w:iCs w:val="0"/>
          <w:color w:val="000000" w:themeColor="text1"/>
          <w:sz w:val="24"/>
          <w:szCs w:val="24"/>
        </w:rPr>
        <w:instrText xml:space="preserve"> SEQ Table \* ARABIC </w:instrText>
      </w:r>
      <w:r w:rsidRPr="00DB2AE6">
        <w:rPr>
          <w:i w:val="0"/>
          <w:iCs w:val="0"/>
          <w:color w:val="000000" w:themeColor="text1"/>
          <w:sz w:val="24"/>
          <w:szCs w:val="24"/>
        </w:rPr>
        <w:fldChar w:fldCharType="separate"/>
      </w:r>
      <w:r w:rsidR="00BC07ED">
        <w:rPr>
          <w:i w:val="0"/>
          <w:iCs w:val="0"/>
          <w:noProof/>
          <w:color w:val="000000" w:themeColor="text1"/>
          <w:sz w:val="24"/>
          <w:szCs w:val="24"/>
        </w:rPr>
        <w:t>3</w:t>
      </w:r>
      <w:r w:rsidRPr="00DB2AE6">
        <w:rPr>
          <w:i w:val="0"/>
          <w:iCs w:val="0"/>
          <w:color w:val="000000" w:themeColor="text1"/>
          <w:sz w:val="24"/>
          <w:szCs w:val="24"/>
        </w:rPr>
        <w:fldChar w:fldCharType="end"/>
      </w:r>
      <w:r w:rsidRPr="00DB2AE6">
        <w:rPr>
          <w:i w:val="0"/>
          <w:iCs w:val="0"/>
          <w:color w:val="000000" w:themeColor="text1"/>
          <w:sz w:val="24"/>
          <w:szCs w:val="24"/>
        </w:rPr>
        <w:t xml:space="preserve"> Data Requirements</w:t>
      </w:r>
      <w:bookmarkEnd w:id="18"/>
    </w:p>
    <w:tbl>
      <w:tblPr>
        <w:tblStyle w:val="TableGrid"/>
        <w:tblW w:w="8600" w:type="dxa"/>
        <w:tblInd w:w="10" w:type="dxa"/>
        <w:tblCellMar>
          <w:top w:w="65" w:type="dxa"/>
          <w:left w:w="100" w:type="dxa"/>
          <w:right w:w="48" w:type="dxa"/>
        </w:tblCellMar>
        <w:tblLook w:val="04A0" w:firstRow="1" w:lastRow="0" w:firstColumn="1" w:lastColumn="0" w:noHBand="0" w:noVBand="1"/>
      </w:tblPr>
      <w:tblGrid>
        <w:gridCol w:w="1914"/>
        <w:gridCol w:w="1779"/>
        <w:gridCol w:w="1907"/>
        <w:gridCol w:w="1572"/>
        <w:gridCol w:w="1428"/>
      </w:tblGrid>
      <w:tr w:rsidR="00AE6FCF" w14:paraId="2F97A253" w14:textId="77777777" w:rsidTr="00DE5C6D">
        <w:trPr>
          <w:trHeight w:val="580"/>
        </w:trPr>
        <w:tc>
          <w:tcPr>
            <w:tcW w:w="1914" w:type="dxa"/>
            <w:tcBorders>
              <w:top w:val="single" w:sz="8" w:space="0" w:color="000000"/>
              <w:left w:val="single" w:sz="8" w:space="0" w:color="000000"/>
              <w:bottom w:val="single" w:sz="8" w:space="0" w:color="000000"/>
              <w:right w:val="single" w:sz="8" w:space="0" w:color="000000"/>
            </w:tcBorders>
          </w:tcPr>
          <w:p w14:paraId="0F9E8467" w14:textId="77777777" w:rsidR="00AE6FCF" w:rsidRDefault="009A68D3">
            <w:pPr>
              <w:spacing w:after="0" w:line="259" w:lineRule="auto"/>
              <w:ind w:left="0" w:firstLine="0"/>
              <w:jc w:val="center"/>
            </w:pPr>
            <w:r>
              <w:rPr>
                <w:b/>
                <w:color w:val="000000"/>
              </w:rPr>
              <w:t xml:space="preserve">Construct/ Variables </w:t>
            </w:r>
          </w:p>
        </w:tc>
        <w:tc>
          <w:tcPr>
            <w:tcW w:w="1779" w:type="dxa"/>
            <w:tcBorders>
              <w:top w:val="single" w:sz="8" w:space="0" w:color="000000"/>
              <w:left w:val="single" w:sz="8" w:space="0" w:color="000000"/>
              <w:bottom w:val="single" w:sz="8" w:space="0" w:color="000000"/>
              <w:right w:val="single" w:sz="8" w:space="0" w:color="000000"/>
            </w:tcBorders>
            <w:vAlign w:val="center"/>
          </w:tcPr>
          <w:p w14:paraId="4F4A28F3" w14:textId="77777777" w:rsidR="00AE6FCF" w:rsidRDefault="009A68D3">
            <w:pPr>
              <w:spacing w:after="0" w:line="259" w:lineRule="auto"/>
              <w:ind w:left="37" w:firstLine="0"/>
              <w:jc w:val="left"/>
            </w:pPr>
            <w:r>
              <w:rPr>
                <w:b/>
                <w:color w:val="000000"/>
              </w:rPr>
              <w:t xml:space="preserve">Source of Data </w:t>
            </w:r>
          </w:p>
        </w:tc>
        <w:tc>
          <w:tcPr>
            <w:tcW w:w="1907" w:type="dxa"/>
            <w:tcBorders>
              <w:top w:val="single" w:sz="8" w:space="0" w:color="000000"/>
              <w:left w:val="single" w:sz="8" w:space="0" w:color="000000"/>
              <w:bottom w:val="single" w:sz="8" w:space="0" w:color="000000"/>
              <w:right w:val="single" w:sz="8" w:space="0" w:color="000000"/>
            </w:tcBorders>
          </w:tcPr>
          <w:p w14:paraId="6B11E1B2" w14:textId="77777777" w:rsidR="00AE6FCF" w:rsidRDefault="009A68D3">
            <w:pPr>
              <w:spacing w:after="0" w:line="259" w:lineRule="auto"/>
              <w:ind w:left="0" w:firstLine="0"/>
              <w:jc w:val="center"/>
            </w:pPr>
            <w:r>
              <w:rPr>
                <w:b/>
                <w:color w:val="000000"/>
              </w:rPr>
              <w:t xml:space="preserve">Data Gathering Technique </w:t>
            </w:r>
          </w:p>
        </w:tc>
        <w:tc>
          <w:tcPr>
            <w:tcW w:w="1572" w:type="dxa"/>
            <w:tcBorders>
              <w:top w:val="single" w:sz="8" w:space="0" w:color="000000"/>
              <w:left w:val="single" w:sz="8" w:space="0" w:color="000000"/>
              <w:bottom w:val="single" w:sz="8" w:space="0" w:color="000000"/>
              <w:right w:val="single" w:sz="8" w:space="0" w:color="000000"/>
            </w:tcBorders>
          </w:tcPr>
          <w:p w14:paraId="280C4754" w14:textId="77777777" w:rsidR="00AE6FCF" w:rsidRDefault="009A68D3">
            <w:pPr>
              <w:spacing w:after="0" w:line="259" w:lineRule="auto"/>
              <w:ind w:left="107" w:firstLine="0"/>
              <w:jc w:val="left"/>
            </w:pPr>
            <w:r>
              <w:rPr>
                <w:b/>
                <w:color w:val="000000"/>
              </w:rPr>
              <w:t xml:space="preserve">Instrument </w:t>
            </w:r>
          </w:p>
        </w:tc>
        <w:tc>
          <w:tcPr>
            <w:tcW w:w="1428" w:type="dxa"/>
            <w:tcBorders>
              <w:top w:val="single" w:sz="8" w:space="0" w:color="000000"/>
              <w:left w:val="single" w:sz="8" w:space="0" w:color="000000"/>
              <w:bottom w:val="single" w:sz="8" w:space="0" w:color="000000"/>
              <w:right w:val="single" w:sz="8" w:space="0" w:color="000000"/>
            </w:tcBorders>
          </w:tcPr>
          <w:p w14:paraId="7A191716" w14:textId="77777777" w:rsidR="00AE6FCF" w:rsidRDefault="009A68D3">
            <w:pPr>
              <w:spacing w:after="0" w:line="259" w:lineRule="auto"/>
              <w:ind w:left="0" w:firstLine="0"/>
              <w:jc w:val="center"/>
            </w:pPr>
            <w:r>
              <w:rPr>
                <w:b/>
                <w:color w:val="000000"/>
              </w:rPr>
              <w:t xml:space="preserve">Data Processing </w:t>
            </w:r>
          </w:p>
        </w:tc>
      </w:tr>
      <w:tr w:rsidR="00AE6FCF" w14:paraId="0EFCB7E8" w14:textId="77777777" w:rsidTr="00DE5C6D">
        <w:trPr>
          <w:trHeight w:val="280"/>
        </w:trPr>
        <w:tc>
          <w:tcPr>
            <w:tcW w:w="1914" w:type="dxa"/>
            <w:tcBorders>
              <w:top w:val="single" w:sz="8" w:space="0" w:color="000000"/>
              <w:left w:val="single" w:sz="8" w:space="0" w:color="000000"/>
              <w:bottom w:val="single" w:sz="8" w:space="0" w:color="000000"/>
              <w:right w:val="single" w:sz="8" w:space="0" w:color="000000"/>
            </w:tcBorders>
          </w:tcPr>
          <w:p w14:paraId="673B2364" w14:textId="1DFB09EC" w:rsidR="00AE6FCF" w:rsidRDefault="006B517F">
            <w:pPr>
              <w:spacing w:after="0" w:line="259" w:lineRule="auto"/>
              <w:ind w:left="0" w:right="7" w:firstLine="0"/>
              <w:jc w:val="center"/>
            </w:pPr>
            <w:r w:rsidRPr="006B517F">
              <w:rPr>
                <w:color w:val="000000"/>
              </w:rPr>
              <w:t>Building Information</w:t>
            </w:r>
          </w:p>
        </w:tc>
        <w:tc>
          <w:tcPr>
            <w:tcW w:w="1779" w:type="dxa"/>
            <w:tcBorders>
              <w:top w:val="single" w:sz="8" w:space="0" w:color="000000"/>
              <w:left w:val="single" w:sz="8" w:space="0" w:color="000000"/>
              <w:bottom w:val="single" w:sz="8" w:space="0" w:color="000000"/>
              <w:right w:val="single" w:sz="8" w:space="0" w:color="000000"/>
            </w:tcBorders>
          </w:tcPr>
          <w:p w14:paraId="62C999FA" w14:textId="7EFE10B8" w:rsidR="00AE6FCF" w:rsidRDefault="009A68D3">
            <w:pPr>
              <w:spacing w:after="0" w:line="259" w:lineRule="auto"/>
              <w:ind w:left="0" w:firstLine="0"/>
              <w:jc w:val="left"/>
            </w:pPr>
            <w:r>
              <w:rPr>
                <w:color w:val="000000"/>
              </w:rPr>
              <w:t xml:space="preserve"> </w:t>
            </w:r>
            <w:r w:rsidR="006B517F" w:rsidRPr="006B517F">
              <w:rPr>
                <w:color w:val="000000"/>
              </w:rPr>
              <w:t>Establishment Owners</w:t>
            </w:r>
          </w:p>
        </w:tc>
        <w:tc>
          <w:tcPr>
            <w:tcW w:w="1907" w:type="dxa"/>
            <w:tcBorders>
              <w:top w:val="single" w:sz="8" w:space="0" w:color="000000"/>
              <w:left w:val="single" w:sz="8" w:space="0" w:color="000000"/>
              <w:bottom w:val="single" w:sz="8" w:space="0" w:color="000000"/>
              <w:right w:val="single" w:sz="8" w:space="0" w:color="000000"/>
            </w:tcBorders>
          </w:tcPr>
          <w:p w14:paraId="6B25062D" w14:textId="4B6C806D" w:rsidR="00AE6FCF" w:rsidRDefault="009A68D3">
            <w:pPr>
              <w:spacing w:after="0" w:line="259" w:lineRule="auto"/>
              <w:ind w:left="0" w:firstLine="0"/>
              <w:jc w:val="left"/>
            </w:pPr>
            <w:r>
              <w:rPr>
                <w:color w:val="000000"/>
              </w:rPr>
              <w:t xml:space="preserve"> </w:t>
            </w:r>
            <w:r w:rsidR="006B517F" w:rsidRPr="006B517F">
              <w:rPr>
                <w:color w:val="000000"/>
              </w:rPr>
              <w:t>Field Inspection</w:t>
            </w:r>
          </w:p>
        </w:tc>
        <w:tc>
          <w:tcPr>
            <w:tcW w:w="1572" w:type="dxa"/>
            <w:tcBorders>
              <w:top w:val="single" w:sz="8" w:space="0" w:color="000000"/>
              <w:left w:val="single" w:sz="8" w:space="0" w:color="000000"/>
              <w:bottom w:val="single" w:sz="8" w:space="0" w:color="000000"/>
              <w:right w:val="single" w:sz="8" w:space="0" w:color="000000"/>
            </w:tcBorders>
          </w:tcPr>
          <w:p w14:paraId="066ADDF1" w14:textId="57E6D58C" w:rsidR="00AE6FCF" w:rsidRDefault="009A68D3">
            <w:pPr>
              <w:spacing w:after="0" w:line="259" w:lineRule="auto"/>
              <w:ind w:left="5" w:firstLine="0"/>
              <w:jc w:val="left"/>
            </w:pPr>
            <w:r>
              <w:rPr>
                <w:color w:val="000000"/>
              </w:rPr>
              <w:t xml:space="preserve"> </w:t>
            </w:r>
            <w:r w:rsidR="006B517F" w:rsidRPr="006B517F">
              <w:rPr>
                <w:color w:val="000000"/>
              </w:rPr>
              <w:t>Mobile Form / Web Form</w:t>
            </w:r>
          </w:p>
        </w:tc>
        <w:tc>
          <w:tcPr>
            <w:tcW w:w="1428" w:type="dxa"/>
            <w:tcBorders>
              <w:top w:val="single" w:sz="8" w:space="0" w:color="000000"/>
              <w:left w:val="single" w:sz="8" w:space="0" w:color="000000"/>
              <w:bottom w:val="single" w:sz="8" w:space="0" w:color="000000"/>
              <w:right w:val="single" w:sz="8" w:space="0" w:color="000000"/>
            </w:tcBorders>
          </w:tcPr>
          <w:p w14:paraId="4CD1281D" w14:textId="49C42590" w:rsidR="00AE6FCF" w:rsidRDefault="009A68D3">
            <w:pPr>
              <w:spacing w:after="0" w:line="259" w:lineRule="auto"/>
              <w:ind w:left="0" w:firstLine="0"/>
              <w:jc w:val="left"/>
            </w:pPr>
            <w:r>
              <w:rPr>
                <w:color w:val="000000"/>
              </w:rPr>
              <w:t xml:space="preserve"> </w:t>
            </w:r>
            <w:r w:rsidR="006B517F" w:rsidRPr="006B517F">
              <w:rPr>
                <w:color w:val="000000"/>
              </w:rPr>
              <w:t>Stored in MySQL and displayed via dashboard</w:t>
            </w:r>
          </w:p>
        </w:tc>
      </w:tr>
      <w:tr w:rsidR="00AE6FCF" w14:paraId="70227685" w14:textId="77777777" w:rsidTr="00DE5C6D">
        <w:trPr>
          <w:trHeight w:val="300"/>
        </w:trPr>
        <w:tc>
          <w:tcPr>
            <w:tcW w:w="1914" w:type="dxa"/>
            <w:tcBorders>
              <w:top w:val="single" w:sz="8" w:space="0" w:color="000000"/>
              <w:left w:val="single" w:sz="8" w:space="0" w:color="000000"/>
              <w:bottom w:val="single" w:sz="8" w:space="0" w:color="000000"/>
              <w:right w:val="single" w:sz="8" w:space="0" w:color="000000"/>
            </w:tcBorders>
          </w:tcPr>
          <w:p w14:paraId="1027EAD1" w14:textId="3D6D6D67" w:rsidR="00AE6FCF" w:rsidRDefault="009A68D3">
            <w:pPr>
              <w:spacing w:after="0" w:line="259" w:lineRule="auto"/>
              <w:ind w:left="0" w:right="7" w:firstLine="0"/>
              <w:jc w:val="center"/>
            </w:pPr>
            <w:r>
              <w:rPr>
                <w:color w:val="000000"/>
              </w:rPr>
              <w:t xml:space="preserve"> </w:t>
            </w:r>
            <w:r w:rsidR="00E46C78">
              <w:rPr>
                <w:color w:val="000000"/>
              </w:rPr>
              <w:t>Inspection Records</w:t>
            </w:r>
          </w:p>
        </w:tc>
        <w:tc>
          <w:tcPr>
            <w:tcW w:w="1779" w:type="dxa"/>
            <w:tcBorders>
              <w:top w:val="single" w:sz="8" w:space="0" w:color="000000"/>
              <w:left w:val="single" w:sz="8" w:space="0" w:color="000000"/>
              <w:bottom w:val="single" w:sz="8" w:space="0" w:color="000000"/>
              <w:right w:val="single" w:sz="8" w:space="0" w:color="000000"/>
            </w:tcBorders>
          </w:tcPr>
          <w:p w14:paraId="66681BDB" w14:textId="2A769EB0" w:rsidR="00AE6FCF" w:rsidRDefault="009A68D3">
            <w:pPr>
              <w:spacing w:after="0" w:line="259" w:lineRule="auto"/>
              <w:ind w:left="0" w:firstLine="0"/>
              <w:jc w:val="left"/>
            </w:pPr>
            <w:r>
              <w:rPr>
                <w:color w:val="000000"/>
              </w:rPr>
              <w:t xml:space="preserve"> </w:t>
            </w:r>
            <w:r w:rsidR="00E46C78">
              <w:rPr>
                <w:color w:val="000000"/>
              </w:rPr>
              <w:t>BFP Inspectors</w:t>
            </w:r>
          </w:p>
        </w:tc>
        <w:tc>
          <w:tcPr>
            <w:tcW w:w="1907" w:type="dxa"/>
            <w:tcBorders>
              <w:top w:val="single" w:sz="8" w:space="0" w:color="000000"/>
              <w:left w:val="single" w:sz="8" w:space="0" w:color="000000"/>
              <w:bottom w:val="single" w:sz="8" w:space="0" w:color="000000"/>
              <w:right w:val="single" w:sz="8" w:space="0" w:color="000000"/>
            </w:tcBorders>
          </w:tcPr>
          <w:p w14:paraId="430188C9" w14:textId="63861446" w:rsidR="00AE6FCF" w:rsidRDefault="009A68D3">
            <w:pPr>
              <w:spacing w:after="0" w:line="259" w:lineRule="auto"/>
              <w:ind w:left="0" w:firstLine="0"/>
              <w:jc w:val="left"/>
            </w:pPr>
            <w:r>
              <w:rPr>
                <w:color w:val="000000"/>
              </w:rPr>
              <w:t xml:space="preserve"> </w:t>
            </w:r>
            <w:r w:rsidR="00E46C78">
              <w:rPr>
                <w:color w:val="000000"/>
              </w:rPr>
              <w:t>On-Site Inspection</w:t>
            </w:r>
          </w:p>
        </w:tc>
        <w:tc>
          <w:tcPr>
            <w:tcW w:w="1572" w:type="dxa"/>
            <w:tcBorders>
              <w:top w:val="single" w:sz="8" w:space="0" w:color="000000"/>
              <w:left w:val="single" w:sz="8" w:space="0" w:color="000000"/>
              <w:bottom w:val="single" w:sz="8" w:space="0" w:color="000000"/>
              <w:right w:val="single" w:sz="8" w:space="0" w:color="000000"/>
            </w:tcBorders>
          </w:tcPr>
          <w:p w14:paraId="2CE953E6" w14:textId="05A747C8" w:rsidR="00AE6FCF" w:rsidRDefault="009A68D3">
            <w:pPr>
              <w:spacing w:after="0" w:line="259" w:lineRule="auto"/>
              <w:ind w:left="5" w:firstLine="0"/>
              <w:jc w:val="left"/>
            </w:pPr>
            <w:r>
              <w:rPr>
                <w:color w:val="000000"/>
              </w:rPr>
              <w:t xml:space="preserve"> </w:t>
            </w:r>
            <w:r w:rsidR="00E46C78">
              <w:rPr>
                <w:color w:val="000000"/>
              </w:rPr>
              <w:t>Smartphone/ Tablet</w:t>
            </w:r>
          </w:p>
        </w:tc>
        <w:tc>
          <w:tcPr>
            <w:tcW w:w="1428" w:type="dxa"/>
            <w:tcBorders>
              <w:top w:val="single" w:sz="8" w:space="0" w:color="000000"/>
              <w:left w:val="single" w:sz="8" w:space="0" w:color="000000"/>
              <w:bottom w:val="single" w:sz="8" w:space="0" w:color="000000"/>
              <w:right w:val="single" w:sz="8" w:space="0" w:color="000000"/>
            </w:tcBorders>
          </w:tcPr>
          <w:p w14:paraId="0E445FF8" w14:textId="44F1CA51" w:rsidR="00AE6FCF" w:rsidRDefault="009A68D3">
            <w:pPr>
              <w:spacing w:after="0" w:line="259" w:lineRule="auto"/>
              <w:ind w:left="0" w:firstLine="0"/>
              <w:jc w:val="left"/>
            </w:pPr>
            <w:r>
              <w:rPr>
                <w:color w:val="000000"/>
              </w:rPr>
              <w:t xml:space="preserve"> </w:t>
            </w:r>
            <w:r w:rsidR="00E9189B">
              <w:rPr>
                <w:color w:val="000000"/>
              </w:rPr>
              <w:t>Submitted and saved</w:t>
            </w:r>
          </w:p>
        </w:tc>
      </w:tr>
    </w:tbl>
    <w:p w14:paraId="58A693B8" w14:textId="77777777" w:rsidR="00424267" w:rsidRDefault="00424267" w:rsidP="00424267">
      <w:pPr>
        <w:spacing w:after="412" w:line="480" w:lineRule="auto"/>
        <w:ind w:left="0" w:firstLine="0"/>
      </w:pPr>
    </w:p>
    <w:tbl>
      <w:tblPr>
        <w:tblStyle w:val="TableGrid"/>
        <w:tblW w:w="8600" w:type="dxa"/>
        <w:tblInd w:w="10" w:type="dxa"/>
        <w:tblCellMar>
          <w:top w:w="65" w:type="dxa"/>
          <w:left w:w="100" w:type="dxa"/>
          <w:right w:w="48" w:type="dxa"/>
        </w:tblCellMar>
        <w:tblLook w:val="04A0" w:firstRow="1" w:lastRow="0" w:firstColumn="1" w:lastColumn="0" w:noHBand="0" w:noVBand="1"/>
      </w:tblPr>
      <w:tblGrid>
        <w:gridCol w:w="1914"/>
        <w:gridCol w:w="1779"/>
        <w:gridCol w:w="1907"/>
        <w:gridCol w:w="1572"/>
        <w:gridCol w:w="1428"/>
      </w:tblGrid>
      <w:tr w:rsidR="00424267" w14:paraId="762CEA5A" w14:textId="77777777" w:rsidTr="00BB4C9C">
        <w:trPr>
          <w:trHeight w:val="580"/>
        </w:trPr>
        <w:tc>
          <w:tcPr>
            <w:tcW w:w="1914" w:type="dxa"/>
            <w:tcBorders>
              <w:top w:val="single" w:sz="8" w:space="0" w:color="000000"/>
              <w:left w:val="single" w:sz="8" w:space="0" w:color="000000"/>
              <w:bottom w:val="single" w:sz="8" w:space="0" w:color="000000"/>
              <w:right w:val="single" w:sz="8" w:space="0" w:color="000000"/>
            </w:tcBorders>
          </w:tcPr>
          <w:p w14:paraId="10769C25" w14:textId="77777777" w:rsidR="00424267" w:rsidRDefault="00424267" w:rsidP="00BB4C9C">
            <w:pPr>
              <w:spacing w:after="0" w:line="259" w:lineRule="auto"/>
              <w:ind w:left="0" w:firstLine="0"/>
              <w:jc w:val="center"/>
            </w:pPr>
            <w:r>
              <w:rPr>
                <w:b/>
                <w:color w:val="000000"/>
              </w:rPr>
              <w:lastRenderedPageBreak/>
              <w:t xml:space="preserve">Construct/ Variables </w:t>
            </w:r>
          </w:p>
        </w:tc>
        <w:tc>
          <w:tcPr>
            <w:tcW w:w="1779" w:type="dxa"/>
            <w:tcBorders>
              <w:top w:val="single" w:sz="8" w:space="0" w:color="000000"/>
              <w:left w:val="single" w:sz="8" w:space="0" w:color="000000"/>
              <w:bottom w:val="single" w:sz="8" w:space="0" w:color="000000"/>
              <w:right w:val="single" w:sz="8" w:space="0" w:color="000000"/>
            </w:tcBorders>
            <w:vAlign w:val="center"/>
          </w:tcPr>
          <w:p w14:paraId="3150E599" w14:textId="77777777" w:rsidR="00424267" w:rsidRDefault="00424267" w:rsidP="00BB4C9C">
            <w:pPr>
              <w:spacing w:after="0" w:line="259" w:lineRule="auto"/>
              <w:ind w:left="37" w:firstLine="0"/>
              <w:jc w:val="left"/>
            </w:pPr>
            <w:r>
              <w:rPr>
                <w:b/>
                <w:color w:val="000000"/>
              </w:rPr>
              <w:t xml:space="preserve">Source of Data </w:t>
            </w:r>
          </w:p>
        </w:tc>
        <w:tc>
          <w:tcPr>
            <w:tcW w:w="1907" w:type="dxa"/>
            <w:tcBorders>
              <w:top w:val="single" w:sz="8" w:space="0" w:color="000000"/>
              <w:left w:val="single" w:sz="8" w:space="0" w:color="000000"/>
              <w:bottom w:val="single" w:sz="8" w:space="0" w:color="000000"/>
              <w:right w:val="single" w:sz="8" w:space="0" w:color="000000"/>
            </w:tcBorders>
          </w:tcPr>
          <w:p w14:paraId="0784F43B" w14:textId="77777777" w:rsidR="00424267" w:rsidRDefault="00424267" w:rsidP="00BB4C9C">
            <w:pPr>
              <w:spacing w:after="0" w:line="259" w:lineRule="auto"/>
              <w:ind w:left="0" w:firstLine="0"/>
              <w:jc w:val="center"/>
            </w:pPr>
            <w:r>
              <w:rPr>
                <w:b/>
                <w:color w:val="000000"/>
              </w:rPr>
              <w:t xml:space="preserve">Data Gathering Technique </w:t>
            </w:r>
          </w:p>
        </w:tc>
        <w:tc>
          <w:tcPr>
            <w:tcW w:w="1572" w:type="dxa"/>
            <w:tcBorders>
              <w:top w:val="single" w:sz="8" w:space="0" w:color="000000"/>
              <w:left w:val="single" w:sz="8" w:space="0" w:color="000000"/>
              <w:bottom w:val="single" w:sz="8" w:space="0" w:color="000000"/>
              <w:right w:val="single" w:sz="8" w:space="0" w:color="000000"/>
            </w:tcBorders>
          </w:tcPr>
          <w:p w14:paraId="129A2027" w14:textId="77777777" w:rsidR="00424267" w:rsidRDefault="00424267" w:rsidP="00BB4C9C">
            <w:pPr>
              <w:spacing w:after="0" w:line="259" w:lineRule="auto"/>
              <w:ind w:left="107" w:firstLine="0"/>
              <w:jc w:val="left"/>
            </w:pPr>
            <w:r>
              <w:rPr>
                <w:b/>
                <w:color w:val="000000"/>
              </w:rPr>
              <w:t xml:space="preserve">Instrument </w:t>
            </w:r>
          </w:p>
        </w:tc>
        <w:tc>
          <w:tcPr>
            <w:tcW w:w="1428" w:type="dxa"/>
            <w:tcBorders>
              <w:top w:val="single" w:sz="8" w:space="0" w:color="000000"/>
              <w:left w:val="single" w:sz="8" w:space="0" w:color="000000"/>
              <w:bottom w:val="single" w:sz="8" w:space="0" w:color="000000"/>
              <w:right w:val="single" w:sz="8" w:space="0" w:color="000000"/>
            </w:tcBorders>
          </w:tcPr>
          <w:p w14:paraId="3DD02BCB" w14:textId="77777777" w:rsidR="00424267" w:rsidRDefault="00424267" w:rsidP="00BB4C9C">
            <w:pPr>
              <w:spacing w:after="0" w:line="259" w:lineRule="auto"/>
              <w:ind w:left="0" w:firstLine="0"/>
              <w:jc w:val="center"/>
            </w:pPr>
            <w:r>
              <w:rPr>
                <w:b/>
                <w:color w:val="000000"/>
              </w:rPr>
              <w:t xml:space="preserve">Data Processing </w:t>
            </w:r>
          </w:p>
        </w:tc>
      </w:tr>
      <w:tr w:rsidR="00424267" w14:paraId="714013A2" w14:textId="77777777" w:rsidTr="00BB4C9C">
        <w:trPr>
          <w:trHeight w:val="300"/>
        </w:trPr>
        <w:tc>
          <w:tcPr>
            <w:tcW w:w="1914" w:type="dxa"/>
            <w:tcBorders>
              <w:top w:val="single" w:sz="8" w:space="0" w:color="000000"/>
              <w:left w:val="single" w:sz="8" w:space="0" w:color="000000"/>
              <w:bottom w:val="single" w:sz="8" w:space="0" w:color="000000"/>
              <w:right w:val="single" w:sz="8" w:space="0" w:color="000000"/>
            </w:tcBorders>
          </w:tcPr>
          <w:p w14:paraId="57178E49" w14:textId="77777777" w:rsidR="00424267" w:rsidRDefault="00424267" w:rsidP="00BB4C9C">
            <w:pPr>
              <w:spacing w:after="0" w:line="259" w:lineRule="auto"/>
              <w:ind w:left="0" w:right="7" w:firstLine="0"/>
              <w:jc w:val="center"/>
              <w:rPr>
                <w:color w:val="000000"/>
              </w:rPr>
            </w:pPr>
            <w:r>
              <w:rPr>
                <w:color w:val="000000"/>
              </w:rPr>
              <w:t>Location Data</w:t>
            </w:r>
          </w:p>
        </w:tc>
        <w:tc>
          <w:tcPr>
            <w:tcW w:w="1779" w:type="dxa"/>
            <w:tcBorders>
              <w:top w:val="single" w:sz="8" w:space="0" w:color="000000"/>
              <w:left w:val="single" w:sz="8" w:space="0" w:color="000000"/>
              <w:bottom w:val="single" w:sz="8" w:space="0" w:color="000000"/>
              <w:right w:val="single" w:sz="8" w:space="0" w:color="000000"/>
            </w:tcBorders>
          </w:tcPr>
          <w:p w14:paraId="3DBA74D0" w14:textId="77777777" w:rsidR="00424267" w:rsidRDefault="00424267" w:rsidP="00BB4C9C">
            <w:pPr>
              <w:spacing w:after="0" w:line="259" w:lineRule="auto"/>
              <w:ind w:left="0" w:firstLine="0"/>
              <w:jc w:val="left"/>
              <w:rPr>
                <w:color w:val="000000"/>
              </w:rPr>
            </w:pPr>
            <w:r>
              <w:rPr>
                <w:color w:val="000000"/>
              </w:rPr>
              <w:t>Geolocation</w:t>
            </w:r>
          </w:p>
        </w:tc>
        <w:tc>
          <w:tcPr>
            <w:tcW w:w="1907" w:type="dxa"/>
            <w:tcBorders>
              <w:top w:val="single" w:sz="8" w:space="0" w:color="000000"/>
              <w:left w:val="single" w:sz="8" w:space="0" w:color="000000"/>
              <w:bottom w:val="single" w:sz="8" w:space="0" w:color="000000"/>
              <w:right w:val="single" w:sz="8" w:space="0" w:color="000000"/>
            </w:tcBorders>
          </w:tcPr>
          <w:p w14:paraId="352037CA" w14:textId="77777777" w:rsidR="00424267" w:rsidRDefault="00424267" w:rsidP="00BB4C9C">
            <w:pPr>
              <w:spacing w:after="0" w:line="259" w:lineRule="auto"/>
              <w:ind w:left="0" w:firstLine="0"/>
              <w:jc w:val="left"/>
              <w:rPr>
                <w:color w:val="000000"/>
              </w:rPr>
            </w:pPr>
            <w:r>
              <w:rPr>
                <w:color w:val="000000"/>
              </w:rPr>
              <w:t xml:space="preserve">Auto-capture via </w:t>
            </w:r>
          </w:p>
          <w:p w14:paraId="30090D43" w14:textId="77777777" w:rsidR="00424267" w:rsidRDefault="00424267" w:rsidP="00BB4C9C">
            <w:pPr>
              <w:spacing w:after="0" w:line="259" w:lineRule="auto"/>
              <w:ind w:left="0" w:firstLine="0"/>
              <w:jc w:val="left"/>
              <w:rPr>
                <w:color w:val="000000"/>
              </w:rPr>
            </w:pPr>
            <w:r>
              <w:rPr>
                <w:color w:val="000000"/>
              </w:rPr>
              <w:t>browser</w:t>
            </w:r>
          </w:p>
        </w:tc>
        <w:tc>
          <w:tcPr>
            <w:tcW w:w="1572" w:type="dxa"/>
            <w:tcBorders>
              <w:top w:val="single" w:sz="8" w:space="0" w:color="000000"/>
              <w:left w:val="single" w:sz="8" w:space="0" w:color="000000"/>
              <w:bottom w:val="single" w:sz="8" w:space="0" w:color="000000"/>
              <w:right w:val="single" w:sz="8" w:space="0" w:color="000000"/>
            </w:tcBorders>
          </w:tcPr>
          <w:p w14:paraId="664E84C0" w14:textId="77777777" w:rsidR="00424267" w:rsidRDefault="00424267" w:rsidP="00BB4C9C">
            <w:pPr>
              <w:spacing w:after="0" w:line="259" w:lineRule="auto"/>
              <w:ind w:left="5" w:firstLine="0"/>
              <w:jc w:val="left"/>
              <w:rPr>
                <w:color w:val="000000"/>
              </w:rPr>
            </w:pPr>
            <w:r>
              <w:rPr>
                <w:color w:val="000000"/>
              </w:rPr>
              <w:t>Geolocation API + Leaflet</w:t>
            </w:r>
          </w:p>
        </w:tc>
        <w:tc>
          <w:tcPr>
            <w:tcW w:w="1428" w:type="dxa"/>
            <w:tcBorders>
              <w:top w:val="single" w:sz="8" w:space="0" w:color="000000"/>
              <w:left w:val="single" w:sz="8" w:space="0" w:color="000000"/>
              <w:bottom w:val="single" w:sz="8" w:space="0" w:color="000000"/>
              <w:right w:val="single" w:sz="8" w:space="0" w:color="000000"/>
            </w:tcBorders>
          </w:tcPr>
          <w:p w14:paraId="6D47A98A" w14:textId="77777777" w:rsidR="00424267" w:rsidRDefault="00424267" w:rsidP="00BB4C9C">
            <w:pPr>
              <w:spacing w:after="0" w:line="259" w:lineRule="auto"/>
              <w:ind w:left="0" w:firstLine="0"/>
              <w:jc w:val="left"/>
              <w:rPr>
                <w:color w:val="000000"/>
              </w:rPr>
            </w:pPr>
            <w:r>
              <w:rPr>
                <w:color w:val="000000"/>
              </w:rPr>
              <w:t>Use for mapping and risk visualization</w:t>
            </w:r>
          </w:p>
        </w:tc>
      </w:tr>
      <w:tr w:rsidR="00424267" w14:paraId="022581C8" w14:textId="77777777" w:rsidTr="00BB4C9C">
        <w:trPr>
          <w:trHeight w:val="300"/>
        </w:trPr>
        <w:tc>
          <w:tcPr>
            <w:tcW w:w="1914" w:type="dxa"/>
            <w:tcBorders>
              <w:top w:val="single" w:sz="8" w:space="0" w:color="000000"/>
              <w:left w:val="single" w:sz="8" w:space="0" w:color="000000"/>
              <w:bottom w:val="single" w:sz="8" w:space="0" w:color="000000"/>
              <w:right w:val="single" w:sz="8" w:space="0" w:color="000000"/>
            </w:tcBorders>
          </w:tcPr>
          <w:p w14:paraId="423E1B79" w14:textId="77777777" w:rsidR="00424267" w:rsidRDefault="00424267" w:rsidP="00BB4C9C">
            <w:pPr>
              <w:spacing w:after="0" w:line="259" w:lineRule="auto"/>
              <w:ind w:left="0" w:right="7" w:firstLine="0"/>
              <w:jc w:val="center"/>
              <w:rPr>
                <w:color w:val="000000"/>
              </w:rPr>
            </w:pPr>
            <w:r w:rsidRPr="004F722A">
              <w:rPr>
                <w:color w:val="000000"/>
              </w:rPr>
              <w:t>System Evaluation</w:t>
            </w:r>
          </w:p>
        </w:tc>
        <w:tc>
          <w:tcPr>
            <w:tcW w:w="1779" w:type="dxa"/>
            <w:tcBorders>
              <w:top w:val="single" w:sz="8" w:space="0" w:color="000000"/>
              <w:left w:val="single" w:sz="8" w:space="0" w:color="000000"/>
              <w:bottom w:val="single" w:sz="8" w:space="0" w:color="000000"/>
              <w:right w:val="single" w:sz="8" w:space="0" w:color="000000"/>
            </w:tcBorders>
          </w:tcPr>
          <w:p w14:paraId="63B0C0E7" w14:textId="77777777" w:rsidR="00424267" w:rsidRDefault="00424267" w:rsidP="00BB4C9C">
            <w:pPr>
              <w:spacing w:after="0" w:line="259" w:lineRule="auto"/>
              <w:ind w:left="0" w:firstLine="0"/>
              <w:jc w:val="left"/>
              <w:rPr>
                <w:color w:val="000000"/>
              </w:rPr>
            </w:pPr>
            <w:r w:rsidRPr="004F722A">
              <w:rPr>
                <w:color w:val="000000"/>
              </w:rPr>
              <w:t>S</w:t>
            </w:r>
            <w:r>
              <w:rPr>
                <w:color w:val="000000"/>
              </w:rPr>
              <w:t>urvey Form</w:t>
            </w:r>
          </w:p>
        </w:tc>
        <w:tc>
          <w:tcPr>
            <w:tcW w:w="1907" w:type="dxa"/>
            <w:tcBorders>
              <w:top w:val="single" w:sz="8" w:space="0" w:color="000000"/>
              <w:left w:val="single" w:sz="8" w:space="0" w:color="000000"/>
              <w:bottom w:val="single" w:sz="8" w:space="0" w:color="000000"/>
              <w:right w:val="single" w:sz="8" w:space="0" w:color="000000"/>
            </w:tcBorders>
          </w:tcPr>
          <w:p w14:paraId="0EE556DB" w14:textId="77777777" w:rsidR="00424267" w:rsidRDefault="00424267" w:rsidP="00BB4C9C">
            <w:pPr>
              <w:spacing w:after="0" w:line="259" w:lineRule="auto"/>
              <w:ind w:left="0" w:firstLine="0"/>
              <w:jc w:val="left"/>
              <w:rPr>
                <w:color w:val="000000"/>
              </w:rPr>
            </w:pPr>
            <w:r>
              <w:rPr>
                <w:color w:val="000000"/>
              </w:rPr>
              <w:t>Descriptive method</w:t>
            </w:r>
          </w:p>
        </w:tc>
        <w:tc>
          <w:tcPr>
            <w:tcW w:w="1572" w:type="dxa"/>
            <w:tcBorders>
              <w:top w:val="single" w:sz="8" w:space="0" w:color="000000"/>
              <w:left w:val="single" w:sz="8" w:space="0" w:color="000000"/>
              <w:bottom w:val="single" w:sz="8" w:space="0" w:color="000000"/>
              <w:right w:val="single" w:sz="8" w:space="0" w:color="000000"/>
            </w:tcBorders>
          </w:tcPr>
          <w:p w14:paraId="0F41C97B" w14:textId="77777777" w:rsidR="00424267" w:rsidRDefault="00424267" w:rsidP="00BB4C9C">
            <w:pPr>
              <w:spacing w:after="0" w:line="259" w:lineRule="auto"/>
              <w:ind w:left="5" w:firstLine="0"/>
              <w:jc w:val="left"/>
              <w:rPr>
                <w:color w:val="000000"/>
              </w:rPr>
            </w:pPr>
            <w:r w:rsidRPr="004F722A">
              <w:rPr>
                <w:color w:val="000000"/>
              </w:rPr>
              <w:t>Questionnaire based on ISO 25010 quality characteristics</w:t>
            </w:r>
          </w:p>
        </w:tc>
        <w:tc>
          <w:tcPr>
            <w:tcW w:w="1428" w:type="dxa"/>
            <w:tcBorders>
              <w:top w:val="single" w:sz="8" w:space="0" w:color="000000"/>
              <w:left w:val="single" w:sz="8" w:space="0" w:color="000000"/>
              <w:bottom w:val="single" w:sz="8" w:space="0" w:color="000000"/>
              <w:right w:val="single" w:sz="8" w:space="0" w:color="000000"/>
            </w:tcBorders>
          </w:tcPr>
          <w:p w14:paraId="69DB36D1" w14:textId="77777777" w:rsidR="00424267" w:rsidRDefault="00424267" w:rsidP="00BB4C9C">
            <w:pPr>
              <w:pStyle w:val="NoSpacing"/>
              <w:rPr>
                <w:rFonts w:ascii="Times New Roman" w:hAnsi="Times New Roman" w:cs="Times New Roman"/>
                <w:sz w:val="24"/>
                <w:szCs w:val="24"/>
              </w:rPr>
            </w:pPr>
            <w:r w:rsidRPr="00D8293E">
              <w:rPr>
                <w:rFonts w:ascii="Times New Roman" w:hAnsi="Times New Roman" w:cs="Times New Roman"/>
                <w:sz w:val="24"/>
                <w:szCs w:val="24"/>
              </w:rPr>
              <w:t>(1</w:t>
            </w:r>
            <w:r>
              <w:rPr>
                <w:rFonts w:ascii="Times New Roman" w:hAnsi="Times New Roman" w:cs="Times New Roman"/>
                <w:sz w:val="24"/>
                <w:szCs w:val="24"/>
              </w:rPr>
              <w:t>) Mean</w:t>
            </w:r>
          </w:p>
          <w:p w14:paraId="19D2E68A" w14:textId="77777777" w:rsidR="00424267" w:rsidRDefault="00424267" w:rsidP="00BB4C9C">
            <w:pPr>
              <w:pStyle w:val="NoSpacing"/>
              <w:rPr>
                <w:rFonts w:ascii="Times New Roman" w:hAnsi="Times New Roman" w:cs="Times New Roman"/>
                <w:sz w:val="24"/>
                <w:szCs w:val="24"/>
              </w:rPr>
            </w:pPr>
            <w:r>
              <w:rPr>
                <w:rFonts w:ascii="Times New Roman" w:hAnsi="Times New Roman" w:cs="Times New Roman"/>
                <w:sz w:val="24"/>
                <w:szCs w:val="24"/>
              </w:rPr>
              <w:t>(2) Frequently Count</w:t>
            </w:r>
          </w:p>
          <w:p w14:paraId="4AE30437" w14:textId="77777777" w:rsidR="00424267" w:rsidRDefault="00424267" w:rsidP="00BB4C9C">
            <w:pPr>
              <w:spacing w:after="0" w:line="259" w:lineRule="auto"/>
              <w:ind w:left="0" w:firstLine="0"/>
              <w:jc w:val="left"/>
              <w:rPr>
                <w:color w:val="000000"/>
              </w:rPr>
            </w:pPr>
            <w:r w:rsidRPr="00A5518D">
              <w:rPr>
                <w:color w:val="000000" w:themeColor="text1"/>
              </w:rPr>
              <w:t>(3) Percentage</w:t>
            </w:r>
          </w:p>
        </w:tc>
      </w:tr>
    </w:tbl>
    <w:p w14:paraId="705BF168" w14:textId="77777777" w:rsidR="00424267" w:rsidRDefault="00424267" w:rsidP="00424267">
      <w:pPr>
        <w:spacing w:after="412" w:line="480" w:lineRule="auto"/>
        <w:ind w:left="0" w:firstLine="0"/>
      </w:pPr>
    </w:p>
    <w:p w14:paraId="3EBC8035" w14:textId="73F09A4A" w:rsidR="00AE6FCF" w:rsidRDefault="00562505" w:rsidP="00424267">
      <w:pPr>
        <w:spacing w:after="412" w:line="480" w:lineRule="auto"/>
        <w:ind w:left="0" w:firstLine="720"/>
      </w:pPr>
      <w:r>
        <w:rPr>
          <w:color w:val="000000" w:themeColor="text1"/>
        </w:rPr>
        <w:t xml:space="preserve">  </w:t>
      </w:r>
      <w:r w:rsidR="00425C5C" w:rsidRPr="00562505">
        <w:rPr>
          <w:color w:val="000000" w:themeColor="text1"/>
        </w:rPr>
        <w:t>The system processes both textual and geospatial data to enable inspection tracking and mapping. Data gathered from the field is synchronized with the database for consistent record-keeping, and compliance data supports risk assessment and follow-up actions by BFP personnel</w:t>
      </w:r>
      <w:r w:rsidR="00425C5C" w:rsidRPr="00425C5C">
        <w:t>.</w:t>
      </w:r>
    </w:p>
    <w:p w14:paraId="608F5821" w14:textId="77777777" w:rsidR="00AE6FCF" w:rsidRDefault="009A68D3">
      <w:pPr>
        <w:pStyle w:val="Heading2"/>
        <w:ind w:left="-5" w:right="0"/>
      </w:pPr>
      <w:bookmarkStart w:id="19" w:name="_Toc201068472"/>
      <w:r>
        <w:t>User Requirements</w:t>
      </w:r>
      <w:bookmarkEnd w:id="19"/>
      <w:r>
        <w:t xml:space="preserve"> </w:t>
      </w:r>
    </w:p>
    <w:p w14:paraId="72F2B4F7" w14:textId="5B4772A5" w:rsidR="00562505" w:rsidRPr="003E2ED2" w:rsidRDefault="003E2ED2" w:rsidP="00702FAF">
      <w:pPr>
        <w:spacing w:after="0" w:line="480" w:lineRule="auto"/>
        <w:ind w:left="-5" w:firstLine="725"/>
        <w:rPr>
          <w:color w:val="auto"/>
        </w:rPr>
      </w:pPr>
      <w:r w:rsidRPr="003E2ED2">
        <w:rPr>
          <w:color w:val="auto"/>
        </w:rPr>
        <w:t xml:space="preserve">This section defines the core functional modules and features of the system, mapped to specific user roles and responsibilities within the Bureau of Fire Protection. The BFP </w:t>
      </w:r>
      <w:proofErr w:type="spellStart"/>
      <w:r w:rsidRPr="003E2ED2">
        <w:rPr>
          <w:color w:val="auto"/>
        </w:rPr>
        <w:t>SiteProfiler</w:t>
      </w:r>
      <w:proofErr w:type="spellEnd"/>
      <w:r w:rsidRPr="003E2ED2">
        <w:rPr>
          <w:color w:val="auto"/>
        </w:rPr>
        <w:t xml:space="preserve"> is designed to cater to administrative staff, inspectors, and officers by providing them with tools to manage establishments, monitor inspections, view geospatial data, and generate reports. Each system module is described in terms of its purpose and the user types it serves. The definition of user requirements ensures that the system’s design aligns with real-world fire safety operations and enables efficient, role-based access to critical system functions.</w:t>
      </w:r>
    </w:p>
    <w:p w14:paraId="7063EA9D" w14:textId="77777777" w:rsidR="00562505" w:rsidRDefault="00562505">
      <w:pPr>
        <w:spacing w:after="0" w:line="265" w:lineRule="auto"/>
        <w:ind w:left="-5"/>
      </w:pPr>
    </w:p>
    <w:p w14:paraId="4CDC875E" w14:textId="5980B18A" w:rsidR="00AE6FCF" w:rsidRDefault="00AE6FCF" w:rsidP="00DB2AE6">
      <w:pPr>
        <w:spacing w:after="0" w:line="265" w:lineRule="auto"/>
        <w:ind w:left="0" w:firstLine="0"/>
      </w:pPr>
    </w:p>
    <w:p w14:paraId="4ABFE7FF" w14:textId="30EB0113" w:rsidR="00DB2AE6" w:rsidRPr="00DB2AE6" w:rsidRDefault="00DB2AE6" w:rsidP="00DB2AE6">
      <w:pPr>
        <w:pStyle w:val="Caption"/>
        <w:rPr>
          <w:i w:val="0"/>
          <w:iCs w:val="0"/>
          <w:color w:val="000000" w:themeColor="text1"/>
          <w:sz w:val="24"/>
          <w:szCs w:val="24"/>
        </w:rPr>
      </w:pPr>
      <w:bookmarkStart w:id="20" w:name="_Toc204927797"/>
      <w:r w:rsidRPr="00DB2AE6">
        <w:rPr>
          <w:i w:val="0"/>
          <w:iCs w:val="0"/>
          <w:color w:val="000000" w:themeColor="text1"/>
          <w:sz w:val="24"/>
          <w:szCs w:val="24"/>
        </w:rPr>
        <w:lastRenderedPageBreak/>
        <w:t xml:space="preserve">Table </w:t>
      </w:r>
      <w:r w:rsidRPr="00DB2AE6">
        <w:rPr>
          <w:i w:val="0"/>
          <w:iCs w:val="0"/>
          <w:color w:val="000000" w:themeColor="text1"/>
          <w:sz w:val="24"/>
          <w:szCs w:val="24"/>
        </w:rPr>
        <w:fldChar w:fldCharType="begin"/>
      </w:r>
      <w:r w:rsidRPr="00DB2AE6">
        <w:rPr>
          <w:i w:val="0"/>
          <w:iCs w:val="0"/>
          <w:color w:val="000000" w:themeColor="text1"/>
          <w:sz w:val="24"/>
          <w:szCs w:val="24"/>
        </w:rPr>
        <w:instrText xml:space="preserve"> SEQ Table \* ARABIC </w:instrText>
      </w:r>
      <w:r w:rsidRPr="00DB2AE6">
        <w:rPr>
          <w:i w:val="0"/>
          <w:iCs w:val="0"/>
          <w:color w:val="000000" w:themeColor="text1"/>
          <w:sz w:val="24"/>
          <w:szCs w:val="24"/>
        </w:rPr>
        <w:fldChar w:fldCharType="separate"/>
      </w:r>
      <w:r w:rsidR="00BC07ED">
        <w:rPr>
          <w:i w:val="0"/>
          <w:iCs w:val="0"/>
          <w:noProof/>
          <w:color w:val="000000" w:themeColor="text1"/>
          <w:sz w:val="24"/>
          <w:szCs w:val="24"/>
        </w:rPr>
        <w:t>4</w:t>
      </w:r>
      <w:r w:rsidRPr="00DB2AE6">
        <w:rPr>
          <w:i w:val="0"/>
          <w:iCs w:val="0"/>
          <w:color w:val="000000" w:themeColor="text1"/>
          <w:sz w:val="24"/>
          <w:szCs w:val="24"/>
        </w:rPr>
        <w:fldChar w:fldCharType="end"/>
      </w:r>
      <w:r w:rsidRPr="00DB2AE6">
        <w:rPr>
          <w:i w:val="0"/>
          <w:iCs w:val="0"/>
          <w:color w:val="000000" w:themeColor="text1"/>
          <w:sz w:val="24"/>
          <w:szCs w:val="24"/>
        </w:rPr>
        <w:t xml:space="preserve"> User Requirements</w:t>
      </w:r>
      <w:bookmarkEnd w:id="20"/>
    </w:p>
    <w:tbl>
      <w:tblPr>
        <w:tblStyle w:val="TableGrid"/>
        <w:tblW w:w="8580" w:type="dxa"/>
        <w:tblInd w:w="10" w:type="dxa"/>
        <w:tblCellMar>
          <w:top w:w="63" w:type="dxa"/>
          <w:left w:w="95" w:type="dxa"/>
          <w:right w:w="115" w:type="dxa"/>
        </w:tblCellMar>
        <w:tblLook w:val="04A0" w:firstRow="1" w:lastRow="0" w:firstColumn="1" w:lastColumn="0" w:noHBand="0" w:noVBand="1"/>
      </w:tblPr>
      <w:tblGrid>
        <w:gridCol w:w="1979"/>
        <w:gridCol w:w="1818"/>
        <w:gridCol w:w="3213"/>
        <w:gridCol w:w="1570"/>
      </w:tblGrid>
      <w:tr w:rsidR="00AE6FCF" w14:paraId="346FA902" w14:textId="77777777" w:rsidTr="00C46599">
        <w:trPr>
          <w:trHeight w:val="300"/>
        </w:trPr>
        <w:tc>
          <w:tcPr>
            <w:tcW w:w="1979" w:type="dxa"/>
            <w:tcBorders>
              <w:top w:val="single" w:sz="8" w:space="0" w:color="000000"/>
              <w:left w:val="single" w:sz="8" w:space="0" w:color="000000"/>
              <w:bottom w:val="single" w:sz="8" w:space="0" w:color="000000"/>
              <w:right w:val="single" w:sz="8" w:space="0" w:color="000000"/>
            </w:tcBorders>
          </w:tcPr>
          <w:p w14:paraId="4341FDFC" w14:textId="77777777" w:rsidR="00AE6FCF" w:rsidRDefault="009A68D3">
            <w:pPr>
              <w:spacing w:after="0" w:line="259" w:lineRule="auto"/>
              <w:ind w:left="0" w:firstLine="0"/>
              <w:jc w:val="center"/>
            </w:pPr>
            <w:r>
              <w:rPr>
                <w:b/>
                <w:color w:val="000000"/>
              </w:rPr>
              <w:t xml:space="preserve">Module </w:t>
            </w:r>
          </w:p>
        </w:tc>
        <w:tc>
          <w:tcPr>
            <w:tcW w:w="1818" w:type="dxa"/>
            <w:tcBorders>
              <w:top w:val="single" w:sz="8" w:space="0" w:color="000000"/>
              <w:left w:val="single" w:sz="8" w:space="0" w:color="000000"/>
              <w:bottom w:val="single" w:sz="8" w:space="0" w:color="000000"/>
              <w:right w:val="single" w:sz="8" w:space="0" w:color="000000"/>
            </w:tcBorders>
          </w:tcPr>
          <w:p w14:paraId="55B98868" w14:textId="77777777" w:rsidR="00AE6FCF" w:rsidRDefault="009A68D3">
            <w:pPr>
              <w:spacing w:after="0" w:line="259" w:lineRule="auto"/>
              <w:ind w:firstLine="0"/>
              <w:jc w:val="center"/>
            </w:pPr>
            <w:r>
              <w:rPr>
                <w:b/>
                <w:color w:val="000000"/>
              </w:rPr>
              <w:t xml:space="preserve">Function </w:t>
            </w:r>
          </w:p>
        </w:tc>
        <w:tc>
          <w:tcPr>
            <w:tcW w:w="3213" w:type="dxa"/>
            <w:tcBorders>
              <w:top w:val="single" w:sz="8" w:space="0" w:color="000000"/>
              <w:left w:val="single" w:sz="8" w:space="0" w:color="000000"/>
              <w:bottom w:val="single" w:sz="8" w:space="0" w:color="000000"/>
              <w:right w:val="single" w:sz="8" w:space="0" w:color="000000"/>
            </w:tcBorders>
          </w:tcPr>
          <w:p w14:paraId="49B2F225" w14:textId="77777777" w:rsidR="00AE6FCF" w:rsidRDefault="009A68D3">
            <w:pPr>
              <w:spacing w:after="0" w:line="259" w:lineRule="auto"/>
              <w:ind w:firstLine="0"/>
              <w:jc w:val="center"/>
            </w:pPr>
            <w:r>
              <w:rPr>
                <w:b/>
                <w:color w:val="000000"/>
              </w:rPr>
              <w:t xml:space="preserve">Description </w:t>
            </w:r>
          </w:p>
        </w:tc>
        <w:tc>
          <w:tcPr>
            <w:tcW w:w="1570" w:type="dxa"/>
            <w:tcBorders>
              <w:top w:val="single" w:sz="8" w:space="0" w:color="000000"/>
              <w:left w:val="single" w:sz="8" w:space="0" w:color="000000"/>
              <w:bottom w:val="single" w:sz="8" w:space="0" w:color="000000"/>
              <w:right w:val="single" w:sz="8" w:space="0" w:color="000000"/>
            </w:tcBorders>
          </w:tcPr>
          <w:p w14:paraId="710052A6" w14:textId="77777777" w:rsidR="00AE6FCF" w:rsidRDefault="009A68D3">
            <w:pPr>
              <w:spacing w:after="0" w:line="259" w:lineRule="auto"/>
              <w:ind w:left="15" w:firstLine="0"/>
              <w:jc w:val="center"/>
            </w:pPr>
            <w:r>
              <w:rPr>
                <w:b/>
                <w:color w:val="000000"/>
              </w:rPr>
              <w:t xml:space="preserve">User Role </w:t>
            </w:r>
          </w:p>
        </w:tc>
      </w:tr>
      <w:tr w:rsidR="00AE6FCF" w14:paraId="6C201BB0" w14:textId="77777777" w:rsidTr="00C46599">
        <w:trPr>
          <w:trHeight w:val="300"/>
        </w:trPr>
        <w:tc>
          <w:tcPr>
            <w:tcW w:w="1979" w:type="dxa"/>
            <w:tcBorders>
              <w:top w:val="single" w:sz="8" w:space="0" w:color="000000"/>
              <w:left w:val="single" w:sz="8" w:space="0" w:color="000000"/>
              <w:bottom w:val="single" w:sz="8" w:space="0" w:color="000000"/>
              <w:right w:val="single" w:sz="8" w:space="0" w:color="000000"/>
            </w:tcBorders>
          </w:tcPr>
          <w:p w14:paraId="09226927" w14:textId="50F04653" w:rsidR="00AE6FCF" w:rsidRDefault="009A68D3">
            <w:pPr>
              <w:spacing w:after="0" w:line="259" w:lineRule="auto"/>
              <w:ind w:left="60" w:firstLine="0"/>
              <w:jc w:val="center"/>
            </w:pPr>
            <w:r>
              <w:rPr>
                <w:color w:val="000000"/>
              </w:rPr>
              <w:t xml:space="preserve"> </w:t>
            </w:r>
            <w:r w:rsidR="005958DE">
              <w:rPr>
                <w:color w:val="000000"/>
              </w:rPr>
              <w:t>Dashboard</w:t>
            </w:r>
          </w:p>
        </w:tc>
        <w:tc>
          <w:tcPr>
            <w:tcW w:w="1818" w:type="dxa"/>
            <w:tcBorders>
              <w:top w:val="single" w:sz="8" w:space="0" w:color="000000"/>
              <w:left w:val="single" w:sz="8" w:space="0" w:color="000000"/>
              <w:bottom w:val="single" w:sz="8" w:space="0" w:color="000000"/>
              <w:right w:val="single" w:sz="8" w:space="0" w:color="000000"/>
            </w:tcBorders>
          </w:tcPr>
          <w:p w14:paraId="0828B272" w14:textId="533C7C2B" w:rsidR="00AE6FCF" w:rsidRDefault="009A68D3">
            <w:pPr>
              <w:spacing w:after="0" w:line="259" w:lineRule="auto"/>
              <w:ind w:left="0" w:firstLine="0"/>
              <w:jc w:val="left"/>
            </w:pPr>
            <w:r>
              <w:rPr>
                <w:color w:val="000000"/>
              </w:rPr>
              <w:t xml:space="preserve"> </w:t>
            </w:r>
            <w:r w:rsidR="005958DE">
              <w:rPr>
                <w:color w:val="000000"/>
              </w:rPr>
              <w:t>System Overview</w:t>
            </w:r>
          </w:p>
        </w:tc>
        <w:tc>
          <w:tcPr>
            <w:tcW w:w="3213" w:type="dxa"/>
            <w:tcBorders>
              <w:top w:val="single" w:sz="8" w:space="0" w:color="000000"/>
              <w:left w:val="single" w:sz="8" w:space="0" w:color="000000"/>
              <w:bottom w:val="single" w:sz="8" w:space="0" w:color="000000"/>
              <w:right w:val="single" w:sz="8" w:space="0" w:color="000000"/>
            </w:tcBorders>
          </w:tcPr>
          <w:p w14:paraId="1C527883" w14:textId="481A960B" w:rsidR="00AE6FCF" w:rsidRDefault="009A68D3">
            <w:pPr>
              <w:spacing w:after="0" w:line="259" w:lineRule="auto"/>
              <w:ind w:firstLine="0"/>
              <w:jc w:val="left"/>
            </w:pPr>
            <w:r>
              <w:rPr>
                <w:color w:val="000000"/>
              </w:rPr>
              <w:t xml:space="preserve"> </w:t>
            </w:r>
            <w:r w:rsidR="005958DE">
              <w:rPr>
                <w:color w:val="000000"/>
              </w:rPr>
              <w:t>Show key metrics like active inspections and compliance rate.</w:t>
            </w:r>
          </w:p>
        </w:tc>
        <w:tc>
          <w:tcPr>
            <w:tcW w:w="1570" w:type="dxa"/>
            <w:tcBorders>
              <w:top w:val="single" w:sz="8" w:space="0" w:color="000000"/>
              <w:left w:val="single" w:sz="8" w:space="0" w:color="000000"/>
              <w:bottom w:val="single" w:sz="8" w:space="0" w:color="000000"/>
              <w:right w:val="single" w:sz="8" w:space="0" w:color="000000"/>
            </w:tcBorders>
          </w:tcPr>
          <w:p w14:paraId="22E5FCCD" w14:textId="52A30004" w:rsidR="00AE6FCF" w:rsidRDefault="009A68D3">
            <w:pPr>
              <w:spacing w:after="0" w:line="259" w:lineRule="auto"/>
              <w:ind w:left="0" w:firstLine="0"/>
              <w:jc w:val="left"/>
            </w:pPr>
            <w:r>
              <w:rPr>
                <w:color w:val="000000"/>
              </w:rPr>
              <w:t xml:space="preserve"> </w:t>
            </w:r>
            <w:r w:rsidR="005958DE">
              <w:rPr>
                <w:color w:val="000000"/>
              </w:rPr>
              <w:t>Admin</w:t>
            </w:r>
          </w:p>
        </w:tc>
      </w:tr>
      <w:tr w:rsidR="00AE6FCF" w14:paraId="150BEF8C"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26D31943" w14:textId="5C7F81DB" w:rsidR="00AE6FCF" w:rsidRDefault="009A68D3">
            <w:pPr>
              <w:spacing w:after="0" w:line="259" w:lineRule="auto"/>
              <w:ind w:left="60" w:firstLine="0"/>
              <w:jc w:val="center"/>
            </w:pPr>
            <w:r>
              <w:rPr>
                <w:color w:val="000000"/>
              </w:rPr>
              <w:t xml:space="preserve"> </w:t>
            </w:r>
            <w:r w:rsidR="005958DE">
              <w:rPr>
                <w:color w:val="000000"/>
              </w:rPr>
              <w:t>User Management</w:t>
            </w:r>
          </w:p>
        </w:tc>
        <w:tc>
          <w:tcPr>
            <w:tcW w:w="1818" w:type="dxa"/>
            <w:tcBorders>
              <w:top w:val="single" w:sz="8" w:space="0" w:color="000000"/>
              <w:left w:val="single" w:sz="8" w:space="0" w:color="000000"/>
              <w:bottom w:val="single" w:sz="8" w:space="0" w:color="000000"/>
              <w:right w:val="single" w:sz="8" w:space="0" w:color="000000"/>
            </w:tcBorders>
          </w:tcPr>
          <w:p w14:paraId="0B7CEF97" w14:textId="3CD61D63" w:rsidR="00AE6FCF" w:rsidRDefault="009A68D3">
            <w:pPr>
              <w:spacing w:after="0" w:line="259" w:lineRule="auto"/>
              <w:ind w:left="0" w:firstLine="0"/>
              <w:jc w:val="left"/>
            </w:pPr>
            <w:r>
              <w:rPr>
                <w:color w:val="000000"/>
              </w:rPr>
              <w:t xml:space="preserve"> </w:t>
            </w:r>
            <w:r w:rsidR="005958DE">
              <w:rPr>
                <w:color w:val="000000"/>
              </w:rPr>
              <w:t>Account Control</w:t>
            </w:r>
          </w:p>
        </w:tc>
        <w:tc>
          <w:tcPr>
            <w:tcW w:w="3213" w:type="dxa"/>
            <w:tcBorders>
              <w:top w:val="single" w:sz="8" w:space="0" w:color="000000"/>
              <w:left w:val="single" w:sz="8" w:space="0" w:color="000000"/>
              <w:bottom w:val="single" w:sz="8" w:space="0" w:color="000000"/>
              <w:right w:val="single" w:sz="8" w:space="0" w:color="000000"/>
            </w:tcBorders>
          </w:tcPr>
          <w:p w14:paraId="53003BF0" w14:textId="54749E6A" w:rsidR="00AE6FCF" w:rsidRDefault="009A68D3">
            <w:pPr>
              <w:spacing w:after="0" w:line="259" w:lineRule="auto"/>
              <w:ind w:firstLine="0"/>
              <w:jc w:val="left"/>
            </w:pPr>
            <w:r>
              <w:rPr>
                <w:color w:val="000000"/>
              </w:rPr>
              <w:t xml:space="preserve"> </w:t>
            </w:r>
            <w:r w:rsidR="005958DE">
              <w:rPr>
                <w:color w:val="000000"/>
              </w:rPr>
              <w:t>Handles registration, login, and role assignment</w:t>
            </w:r>
          </w:p>
        </w:tc>
        <w:tc>
          <w:tcPr>
            <w:tcW w:w="1570" w:type="dxa"/>
            <w:tcBorders>
              <w:top w:val="single" w:sz="8" w:space="0" w:color="000000"/>
              <w:left w:val="single" w:sz="8" w:space="0" w:color="000000"/>
              <w:bottom w:val="single" w:sz="8" w:space="0" w:color="000000"/>
              <w:right w:val="single" w:sz="8" w:space="0" w:color="000000"/>
            </w:tcBorders>
          </w:tcPr>
          <w:p w14:paraId="4B0835FC" w14:textId="3232CD71" w:rsidR="00AE6FCF" w:rsidRDefault="009A68D3">
            <w:pPr>
              <w:spacing w:after="0" w:line="259" w:lineRule="auto"/>
              <w:ind w:left="0" w:firstLine="0"/>
              <w:jc w:val="left"/>
            </w:pPr>
            <w:r>
              <w:rPr>
                <w:color w:val="000000"/>
              </w:rPr>
              <w:t xml:space="preserve"> </w:t>
            </w:r>
            <w:r w:rsidR="005958DE">
              <w:rPr>
                <w:color w:val="000000"/>
              </w:rPr>
              <w:t>Admin</w:t>
            </w:r>
          </w:p>
        </w:tc>
      </w:tr>
      <w:tr w:rsidR="005958DE" w14:paraId="646D7A9C"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522DAD35" w14:textId="145F3C67" w:rsidR="005958DE" w:rsidRDefault="005958DE">
            <w:pPr>
              <w:spacing w:after="0" w:line="259" w:lineRule="auto"/>
              <w:ind w:left="60" w:firstLine="0"/>
              <w:jc w:val="center"/>
              <w:rPr>
                <w:color w:val="000000"/>
              </w:rPr>
            </w:pPr>
            <w:r>
              <w:rPr>
                <w:color w:val="000000"/>
              </w:rPr>
              <w:t>Establishment Registry</w:t>
            </w:r>
          </w:p>
        </w:tc>
        <w:tc>
          <w:tcPr>
            <w:tcW w:w="1818" w:type="dxa"/>
            <w:tcBorders>
              <w:top w:val="single" w:sz="8" w:space="0" w:color="000000"/>
              <w:left w:val="single" w:sz="8" w:space="0" w:color="000000"/>
              <w:bottom w:val="single" w:sz="8" w:space="0" w:color="000000"/>
              <w:right w:val="single" w:sz="8" w:space="0" w:color="000000"/>
            </w:tcBorders>
          </w:tcPr>
          <w:p w14:paraId="3D5AA7FD" w14:textId="331C50CA" w:rsidR="005958DE" w:rsidRDefault="005958DE">
            <w:pPr>
              <w:spacing w:after="0" w:line="259" w:lineRule="auto"/>
              <w:ind w:left="0" w:firstLine="0"/>
              <w:jc w:val="left"/>
              <w:rPr>
                <w:color w:val="000000"/>
              </w:rPr>
            </w:pPr>
            <w:r>
              <w:rPr>
                <w:color w:val="000000"/>
              </w:rPr>
              <w:t>Record Management</w:t>
            </w:r>
          </w:p>
        </w:tc>
        <w:tc>
          <w:tcPr>
            <w:tcW w:w="3213" w:type="dxa"/>
            <w:tcBorders>
              <w:top w:val="single" w:sz="8" w:space="0" w:color="000000"/>
              <w:left w:val="single" w:sz="8" w:space="0" w:color="000000"/>
              <w:bottom w:val="single" w:sz="8" w:space="0" w:color="000000"/>
              <w:right w:val="single" w:sz="8" w:space="0" w:color="000000"/>
            </w:tcBorders>
          </w:tcPr>
          <w:p w14:paraId="59EB77AA" w14:textId="6B4B5C41" w:rsidR="005958DE" w:rsidRDefault="005958DE">
            <w:pPr>
              <w:spacing w:after="0" w:line="259" w:lineRule="auto"/>
              <w:ind w:firstLine="0"/>
              <w:jc w:val="left"/>
              <w:rPr>
                <w:color w:val="000000"/>
              </w:rPr>
            </w:pPr>
            <w:r>
              <w:rPr>
                <w:color w:val="000000"/>
              </w:rPr>
              <w:t>Stores and updates building information</w:t>
            </w:r>
          </w:p>
        </w:tc>
        <w:tc>
          <w:tcPr>
            <w:tcW w:w="1570" w:type="dxa"/>
            <w:tcBorders>
              <w:top w:val="single" w:sz="8" w:space="0" w:color="000000"/>
              <w:left w:val="single" w:sz="8" w:space="0" w:color="000000"/>
              <w:bottom w:val="single" w:sz="8" w:space="0" w:color="000000"/>
              <w:right w:val="single" w:sz="8" w:space="0" w:color="000000"/>
            </w:tcBorders>
          </w:tcPr>
          <w:p w14:paraId="395A9E08" w14:textId="2DC9D2A6" w:rsidR="005958DE" w:rsidRDefault="00C46599">
            <w:pPr>
              <w:spacing w:after="0" w:line="259" w:lineRule="auto"/>
              <w:ind w:left="0" w:firstLine="0"/>
              <w:jc w:val="left"/>
              <w:rPr>
                <w:color w:val="000000"/>
              </w:rPr>
            </w:pPr>
            <w:r>
              <w:rPr>
                <w:color w:val="000000"/>
              </w:rPr>
              <w:t>Establishment owner</w:t>
            </w:r>
          </w:p>
        </w:tc>
      </w:tr>
      <w:tr w:rsidR="00E9189B" w14:paraId="68111268"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622EE4E5" w14:textId="6D8BE6A6" w:rsidR="00E9189B" w:rsidRDefault="00E9189B">
            <w:pPr>
              <w:spacing w:after="0" w:line="259" w:lineRule="auto"/>
              <w:ind w:left="60" w:firstLine="0"/>
              <w:jc w:val="center"/>
              <w:rPr>
                <w:color w:val="000000"/>
              </w:rPr>
            </w:pPr>
            <w:r>
              <w:rPr>
                <w:color w:val="000000"/>
              </w:rPr>
              <w:t>Inspection Module</w:t>
            </w:r>
          </w:p>
        </w:tc>
        <w:tc>
          <w:tcPr>
            <w:tcW w:w="1818" w:type="dxa"/>
            <w:tcBorders>
              <w:top w:val="single" w:sz="8" w:space="0" w:color="000000"/>
              <w:left w:val="single" w:sz="8" w:space="0" w:color="000000"/>
              <w:bottom w:val="single" w:sz="8" w:space="0" w:color="000000"/>
              <w:right w:val="single" w:sz="8" w:space="0" w:color="000000"/>
            </w:tcBorders>
          </w:tcPr>
          <w:p w14:paraId="3C1020E6" w14:textId="6CF61517" w:rsidR="00E9189B" w:rsidRDefault="00E9189B">
            <w:pPr>
              <w:spacing w:after="0" w:line="259" w:lineRule="auto"/>
              <w:ind w:left="0" w:firstLine="0"/>
              <w:jc w:val="left"/>
              <w:rPr>
                <w:color w:val="000000"/>
              </w:rPr>
            </w:pPr>
            <w:r>
              <w:rPr>
                <w:color w:val="000000"/>
              </w:rPr>
              <w:t>Field Assessment Tool</w:t>
            </w:r>
          </w:p>
        </w:tc>
        <w:tc>
          <w:tcPr>
            <w:tcW w:w="3213" w:type="dxa"/>
            <w:tcBorders>
              <w:top w:val="single" w:sz="8" w:space="0" w:color="000000"/>
              <w:left w:val="single" w:sz="8" w:space="0" w:color="000000"/>
              <w:bottom w:val="single" w:sz="8" w:space="0" w:color="000000"/>
              <w:right w:val="single" w:sz="8" w:space="0" w:color="000000"/>
            </w:tcBorders>
          </w:tcPr>
          <w:p w14:paraId="51CAED1F" w14:textId="44A2D8C7" w:rsidR="00E9189B" w:rsidRDefault="00E9189B">
            <w:pPr>
              <w:spacing w:after="0" w:line="259" w:lineRule="auto"/>
              <w:ind w:firstLine="0"/>
              <w:jc w:val="left"/>
              <w:rPr>
                <w:color w:val="000000"/>
              </w:rPr>
            </w:pPr>
            <w:r>
              <w:rPr>
                <w:color w:val="000000"/>
              </w:rPr>
              <w:t>Records inspection results and findings</w:t>
            </w:r>
          </w:p>
        </w:tc>
        <w:tc>
          <w:tcPr>
            <w:tcW w:w="1570" w:type="dxa"/>
            <w:tcBorders>
              <w:top w:val="single" w:sz="8" w:space="0" w:color="000000"/>
              <w:left w:val="single" w:sz="8" w:space="0" w:color="000000"/>
              <w:bottom w:val="single" w:sz="8" w:space="0" w:color="000000"/>
              <w:right w:val="single" w:sz="8" w:space="0" w:color="000000"/>
            </w:tcBorders>
          </w:tcPr>
          <w:p w14:paraId="70F7A8BB" w14:textId="147577AB" w:rsidR="00E9189B" w:rsidRDefault="00C46599">
            <w:pPr>
              <w:spacing w:after="0" w:line="259" w:lineRule="auto"/>
              <w:ind w:left="0" w:firstLine="0"/>
              <w:jc w:val="left"/>
              <w:rPr>
                <w:color w:val="000000"/>
              </w:rPr>
            </w:pPr>
            <w:r>
              <w:rPr>
                <w:color w:val="000000"/>
              </w:rPr>
              <w:t>Inspector</w:t>
            </w:r>
          </w:p>
        </w:tc>
      </w:tr>
      <w:tr w:rsidR="00E9189B" w14:paraId="1DB5FF2D"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313CE9A4" w14:textId="292F91A9" w:rsidR="00E9189B" w:rsidRDefault="00E9189B">
            <w:pPr>
              <w:spacing w:after="0" w:line="259" w:lineRule="auto"/>
              <w:ind w:left="60" w:firstLine="0"/>
              <w:jc w:val="center"/>
              <w:rPr>
                <w:color w:val="000000"/>
              </w:rPr>
            </w:pPr>
            <w:r>
              <w:rPr>
                <w:color w:val="000000"/>
              </w:rPr>
              <w:t>GIS Map View</w:t>
            </w:r>
          </w:p>
        </w:tc>
        <w:tc>
          <w:tcPr>
            <w:tcW w:w="1818" w:type="dxa"/>
            <w:tcBorders>
              <w:top w:val="single" w:sz="8" w:space="0" w:color="000000"/>
              <w:left w:val="single" w:sz="8" w:space="0" w:color="000000"/>
              <w:bottom w:val="single" w:sz="8" w:space="0" w:color="000000"/>
              <w:right w:val="single" w:sz="8" w:space="0" w:color="000000"/>
            </w:tcBorders>
          </w:tcPr>
          <w:p w14:paraId="08DC181E" w14:textId="38B20F33" w:rsidR="00E9189B" w:rsidRDefault="00E9189B">
            <w:pPr>
              <w:spacing w:after="0" w:line="259" w:lineRule="auto"/>
              <w:ind w:left="0" w:firstLine="0"/>
              <w:jc w:val="left"/>
              <w:rPr>
                <w:color w:val="000000"/>
              </w:rPr>
            </w:pPr>
            <w:r>
              <w:rPr>
                <w:color w:val="000000"/>
              </w:rPr>
              <w:t>Location Visualization</w:t>
            </w:r>
          </w:p>
        </w:tc>
        <w:tc>
          <w:tcPr>
            <w:tcW w:w="3213" w:type="dxa"/>
            <w:tcBorders>
              <w:top w:val="single" w:sz="8" w:space="0" w:color="000000"/>
              <w:left w:val="single" w:sz="8" w:space="0" w:color="000000"/>
              <w:bottom w:val="single" w:sz="8" w:space="0" w:color="000000"/>
              <w:right w:val="single" w:sz="8" w:space="0" w:color="000000"/>
            </w:tcBorders>
          </w:tcPr>
          <w:p w14:paraId="7E95DAB6" w14:textId="4D645DBE" w:rsidR="00E9189B" w:rsidRDefault="00E9189B">
            <w:pPr>
              <w:spacing w:after="0" w:line="259" w:lineRule="auto"/>
              <w:ind w:firstLine="0"/>
              <w:jc w:val="left"/>
              <w:rPr>
                <w:color w:val="000000"/>
              </w:rPr>
            </w:pPr>
            <w:r>
              <w:rPr>
                <w:color w:val="000000"/>
              </w:rPr>
              <w:t xml:space="preserve">Display establishments using Leaflet.js </w:t>
            </w:r>
          </w:p>
        </w:tc>
        <w:tc>
          <w:tcPr>
            <w:tcW w:w="1570" w:type="dxa"/>
            <w:tcBorders>
              <w:top w:val="single" w:sz="8" w:space="0" w:color="000000"/>
              <w:left w:val="single" w:sz="8" w:space="0" w:color="000000"/>
              <w:bottom w:val="single" w:sz="8" w:space="0" w:color="000000"/>
              <w:right w:val="single" w:sz="8" w:space="0" w:color="000000"/>
            </w:tcBorders>
          </w:tcPr>
          <w:p w14:paraId="55F47193" w14:textId="16398CC6" w:rsidR="00E9189B" w:rsidRDefault="00E9189B">
            <w:pPr>
              <w:spacing w:after="0" w:line="259" w:lineRule="auto"/>
              <w:ind w:left="0" w:firstLine="0"/>
              <w:jc w:val="left"/>
              <w:rPr>
                <w:color w:val="000000"/>
              </w:rPr>
            </w:pPr>
            <w:r>
              <w:rPr>
                <w:color w:val="000000"/>
              </w:rPr>
              <w:t>Admin,</w:t>
            </w:r>
            <w:r w:rsidR="00C46599">
              <w:rPr>
                <w:color w:val="000000"/>
              </w:rPr>
              <w:t xml:space="preserve"> Inspector</w:t>
            </w:r>
          </w:p>
        </w:tc>
      </w:tr>
      <w:tr w:rsidR="00562505" w14:paraId="40988C49"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2666B2F2" w14:textId="2E768023" w:rsidR="00562505" w:rsidRDefault="00562505">
            <w:pPr>
              <w:spacing w:after="0" w:line="259" w:lineRule="auto"/>
              <w:ind w:left="60" w:firstLine="0"/>
              <w:jc w:val="center"/>
              <w:rPr>
                <w:color w:val="000000"/>
              </w:rPr>
            </w:pPr>
            <w:r w:rsidRPr="00562505">
              <w:rPr>
                <w:color w:val="000000"/>
              </w:rPr>
              <w:t>Reports Module</w:t>
            </w:r>
          </w:p>
        </w:tc>
        <w:tc>
          <w:tcPr>
            <w:tcW w:w="1818" w:type="dxa"/>
            <w:tcBorders>
              <w:top w:val="single" w:sz="8" w:space="0" w:color="000000"/>
              <w:left w:val="single" w:sz="8" w:space="0" w:color="000000"/>
              <w:bottom w:val="single" w:sz="8" w:space="0" w:color="000000"/>
              <w:right w:val="single" w:sz="8" w:space="0" w:color="000000"/>
            </w:tcBorders>
          </w:tcPr>
          <w:p w14:paraId="4CEBA4FC" w14:textId="47D853B2" w:rsidR="00562505" w:rsidRDefault="00562505">
            <w:pPr>
              <w:spacing w:after="0" w:line="259" w:lineRule="auto"/>
              <w:ind w:left="0" w:firstLine="0"/>
              <w:jc w:val="left"/>
              <w:rPr>
                <w:color w:val="000000"/>
              </w:rPr>
            </w:pPr>
            <w:r w:rsidRPr="00562505">
              <w:rPr>
                <w:color w:val="000000"/>
              </w:rPr>
              <w:t>Summary Generation</w:t>
            </w:r>
          </w:p>
        </w:tc>
        <w:tc>
          <w:tcPr>
            <w:tcW w:w="3213" w:type="dxa"/>
            <w:tcBorders>
              <w:top w:val="single" w:sz="8" w:space="0" w:color="000000"/>
              <w:left w:val="single" w:sz="8" w:space="0" w:color="000000"/>
              <w:bottom w:val="single" w:sz="8" w:space="0" w:color="000000"/>
              <w:right w:val="single" w:sz="8" w:space="0" w:color="000000"/>
            </w:tcBorders>
          </w:tcPr>
          <w:p w14:paraId="072544CC" w14:textId="00FD1A25" w:rsidR="00562505" w:rsidRDefault="00562505">
            <w:pPr>
              <w:spacing w:after="0" w:line="259" w:lineRule="auto"/>
              <w:ind w:firstLine="0"/>
              <w:jc w:val="left"/>
              <w:rPr>
                <w:color w:val="000000"/>
              </w:rPr>
            </w:pPr>
            <w:r w:rsidRPr="00562505">
              <w:rPr>
                <w:color w:val="000000"/>
              </w:rPr>
              <w:t>Generates inspection reports and compliance summaries</w:t>
            </w:r>
          </w:p>
        </w:tc>
        <w:tc>
          <w:tcPr>
            <w:tcW w:w="1570" w:type="dxa"/>
            <w:tcBorders>
              <w:top w:val="single" w:sz="8" w:space="0" w:color="000000"/>
              <w:left w:val="single" w:sz="8" w:space="0" w:color="000000"/>
              <w:bottom w:val="single" w:sz="8" w:space="0" w:color="000000"/>
              <w:right w:val="single" w:sz="8" w:space="0" w:color="000000"/>
            </w:tcBorders>
          </w:tcPr>
          <w:p w14:paraId="3BCCF324" w14:textId="3FB9A214" w:rsidR="00562505" w:rsidRDefault="00562505">
            <w:pPr>
              <w:spacing w:after="0" w:line="259" w:lineRule="auto"/>
              <w:ind w:left="0" w:firstLine="0"/>
              <w:jc w:val="left"/>
              <w:rPr>
                <w:color w:val="000000"/>
              </w:rPr>
            </w:pPr>
            <w:r w:rsidRPr="00562505">
              <w:rPr>
                <w:color w:val="000000"/>
              </w:rPr>
              <w:t>Admin</w:t>
            </w:r>
            <w:r w:rsidR="00C46599">
              <w:rPr>
                <w:color w:val="000000"/>
              </w:rPr>
              <w:t>, Inspector</w:t>
            </w:r>
          </w:p>
        </w:tc>
      </w:tr>
      <w:tr w:rsidR="00562505" w14:paraId="1F63E539"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43F78285" w14:textId="45A3D088" w:rsidR="00562505" w:rsidRPr="00562505" w:rsidRDefault="00562505">
            <w:pPr>
              <w:spacing w:after="0" w:line="259" w:lineRule="auto"/>
              <w:ind w:left="60" w:firstLine="0"/>
              <w:jc w:val="center"/>
              <w:rPr>
                <w:color w:val="000000"/>
              </w:rPr>
            </w:pPr>
            <w:r w:rsidRPr="00562505">
              <w:rPr>
                <w:color w:val="000000"/>
              </w:rPr>
              <w:t>Backup &amp; Recovery</w:t>
            </w:r>
          </w:p>
        </w:tc>
        <w:tc>
          <w:tcPr>
            <w:tcW w:w="1818" w:type="dxa"/>
            <w:tcBorders>
              <w:top w:val="single" w:sz="8" w:space="0" w:color="000000"/>
              <w:left w:val="single" w:sz="8" w:space="0" w:color="000000"/>
              <w:bottom w:val="single" w:sz="8" w:space="0" w:color="000000"/>
              <w:right w:val="single" w:sz="8" w:space="0" w:color="000000"/>
            </w:tcBorders>
          </w:tcPr>
          <w:p w14:paraId="09571378" w14:textId="47ABB0CE" w:rsidR="00562505" w:rsidRPr="00562505" w:rsidRDefault="00562505">
            <w:pPr>
              <w:spacing w:after="0" w:line="259" w:lineRule="auto"/>
              <w:ind w:left="0" w:firstLine="0"/>
              <w:jc w:val="left"/>
              <w:rPr>
                <w:color w:val="000000"/>
              </w:rPr>
            </w:pPr>
            <w:r w:rsidRPr="00562505">
              <w:rPr>
                <w:color w:val="000000"/>
              </w:rPr>
              <w:t>Data Security</w:t>
            </w:r>
          </w:p>
        </w:tc>
        <w:tc>
          <w:tcPr>
            <w:tcW w:w="3213" w:type="dxa"/>
            <w:tcBorders>
              <w:top w:val="single" w:sz="8" w:space="0" w:color="000000"/>
              <w:left w:val="single" w:sz="8" w:space="0" w:color="000000"/>
              <w:bottom w:val="single" w:sz="8" w:space="0" w:color="000000"/>
              <w:right w:val="single" w:sz="8" w:space="0" w:color="000000"/>
            </w:tcBorders>
          </w:tcPr>
          <w:p w14:paraId="6C928C54" w14:textId="5EBC9828" w:rsidR="00562505" w:rsidRPr="00562505" w:rsidRDefault="00562505">
            <w:pPr>
              <w:spacing w:after="0" w:line="259" w:lineRule="auto"/>
              <w:ind w:firstLine="0"/>
              <w:jc w:val="left"/>
              <w:rPr>
                <w:color w:val="000000"/>
              </w:rPr>
            </w:pPr>
            <w:r w:rsidRPr="00562505">
              <w:rPr>
                <w:color w:val="000000"/>
              </w:rPr>
              <w:t>Allows for secure backup and restoration of database files</w:t>
            </w:r>
          </w:p>
        </w:tc>
        <w:tc>
          <w:tcPr>
            <w:tcW w:w="1570" w:type="dxa"/>
            <w:tcBorders>
              <w:top w:val="single" w:sz="8" w:space="0" w:color="000000"/>
              <w:left w:val="single" w:sz="8" w:space="0" w:color="000000"/>
              <w:bottom w:val="single" w:sz="8" w:space="0" w:color="000000"/>
              <w:right w:val="single" w:sz="8" w:space="0" w:color="000000"/>
            </w:tcBorders>
          </w:tcPr>
          <w:p w14:paraId="4D1E5306" w14:textId="1414850B" w:rsidR="00562505" w:rsidRPr="00562505" w:rsidRDefault="00562505">
            <w:pPr>
              <w:spacing w:after="0" w:line="259" w:lineRule="auto"/>
              <w:ind w:left="0" w:firstLine="0"/>
              <w:jc w:val="left"/>
              <w:rPr>
                <w:color w:val="000000"/>
              </w:rPr>
            </w:pPr>
            <w:r w:rsidRPr="00562505">
              <w:rPr>
                <w:color w:val="000000"/>
              </w:rPr>
              <w:t>Admin</w:t>
            </w:r>
          </w:p>
        </w:tc>
      </w:tr>
      <w:tr w:rsidR="00562505" w14:paraId="743D7DB0"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063D9597" w14:textId="582EB1B7" w:rsidR="00562505" w:rsidRPr="00562505" w:rsidRDefault="00562505">
            <w:pPr>
              <w:spacing w:after="0" w:line="259" w:lineRule="auto"/>
              <w:ind w:left="60" w:firstLine="0"/>
              <w:jc w:val="center"/>
              <w:rPr>
                <w:color w:val="000000"/>
              </w:rPr>
            </w:pPr>
            <w:r w:rsidRPr="00562505">
              <w:rPr>
                <w:color w:val="000000"/>
              </w:rPr>
              <w:t>Authentication System</w:t>
            </w:r>
          </w:p>
        </w:tc>
        <w:tc>
          <w:tcPr>
            <w:tcW w:w="1818" w:type="dxa"/>
            <w:tcBorders>
              <w:top w:val="single" w:sz="8" w:space="0" w:color="000000"/>
              <w:left w:val="single" w:sz="8" w:space="0" w:color="000000"/>
              <w:bottom w:val="single" w:sz="8" w:space="0" w:color="000000"/>
              <w:right w:val="single" w:sz="8" w:space="0" w:color="000000"/>
            </w:tcBorders>
          </w:tcPr>
          <w:p w14:paraId="03A080F3" w14:textId="53CBFA25" w:rsidR="00562505" w:rsidRPr="00562505" w:rsidRDefault="00562505">
            <w:pPr>
              <w:spacing w:after="0" w:line="259" w:lineRule="auto"/>
              <w:ind w:left="0" w:firstLine="0"/>
              <w:jc w:val="left"/>
              <w:rPr>
                <w:color w:val="000000"/>
              </w:rPr>
            </w:pPr>
            <w:r w:rsidRPr="00562505">
              <w:rPr>
                <w:color w:val="000000"/>
              </w:rPr>
              <w:t>Access Control</w:t>
            </w:r>
          </w:p>
        </w:tc>
        <w:tc>
          <w:tcPr>
            <w:tcW w:w="3213" w:type="dxa"/>
            <w:tcBorders>
              <w:top w:val="single" w:sz="8" w:space="0" w:color="000000"/>
              <w:left w:val="single" w:sz="8" w:space="0" w:color="000000"/>
              <w:bottom w:val="single" w:sz="8" w:space="0" w:color="000000"/>
              <w:right w:val="single" w:sz="8" w:space="0" w:color="000000"/>
            </w:tcBorders>
          </w:tcPr>
          <w:p w14:paraId="3F7F9B81" w14:textId="15F8F595" w:rsidR="00562505" w:rsidRPr="00562505" w:rsidRDefault="00562505">
            <w:pPr>
              <w:spacing w:after="0" w:line="259" w:lineRule="auto"/>
              <w:ind w:firstLine="0"/>
              <w:jc w:val="left"/>
              <w:rPr>
                <w:color w:val="000000"/>
              </w:rPr>
            </w:pPr>
            <w:r w:rsidRPr="00562505">
              <w:rPr>
                <w:color w:val="000000"/>
              </w:rPr>
              <w:t>Secures login access and tracks session activities</w:t>
            </w:r>
          </w:p>
        </w:tc>
        <w:tc>
          <w:tcPr>
            <w:tcW w:w="1570" w:type="dxa"/>
            <w:tcBorders>
              <w:top w:val="single" w:sz="8" w:space="0" w:color="000000"/>
              <w:left w:val="single" w:sz="8" w:space="0" w:color="000000"/>
              <w:bottom w:val="single" w:sz="8" w:space="0" w:color="000000"/>
              <w:right w:val="single" w:sz="8" w:space="0" w:color="000000"/>
            </w:tcBorders>
          </w:tcPr>
          <w:p w14:paraId="1D7D8AAB" w14:textId="0D89A4CB" w:rsidR="00562505" w:rsidRPr="00562505" w:rsidRDefault="00562505">
            <w:pPr>
              <w:spacing w:after="0" w:line="259" w:lineRule="auto"/>
              <w:ind w:left="0" w:firstLine="0"/>
              <w:jc w:val="left"/>
              <w:rPr>
                <w:color w:val="000000"/>
              </w:rPr>
            </w:pPr>
            <w:r w:rsidRPr="00562505">
              <w:rPr>
                <w:color w:val="000000"/>
              </w:rPr>
              <w:t>Admin,</w:t>
            </w:r>
            <w:r w:rsidR="00C46599">
              <w:rPr>
                <w:color w:val="000000"/>
              </w:rPr>
              <w:t xml:space="preserve"> Inspector</w:t>
            </w:r>
          </w:p>
        </w:tc>
      </w:tr>
      <w:tr w:rsidR="00C46599" w14:paraId="43B5A1A6" w14:textId="77777777" w:rsidTr="00C46599">
        <w:trPr>
          <w:trHeight w:val="280"/>
        </w:trPr>
        <w:tc>
          <w:tcPr>
            <w:tcW w:w="1979" w:type="dxa"/>
            <w:tcBorders>
              <w:top w:val="single" w:sz="8" w:space="0" w:color="000000"/>
              <w:left w:val="single" w:sz="8" w:space="0" w:color="000000"/>
              <w:bottom w:val="single" w:sz="8" w:space="0" w:color="000000"/>
              <w:right w:val="single" w:sz="8" w:space="0" w:color="000000"/>
            </w:tcBorders>
          </w:tcPr>
          <w:p w14:paraId="4A60B8E1" w14:textId="475B2915" w:rsidR="00C46599" w:rsidRPr="00562505" w:rsidRDefault="00C46599">
            <w:pPr>
              <w:spacing w:after="0" w:line="259" w:lineRule="auto"/>
              <w:ind w:left="60" w:firstLine="0"/>
              <w:jc w:val="center"/>
              <w:rPr>
                <w:color w:val="000000"/>
              </w:rPr>
            </w:pPr>
            <w:r w:rsidRPr="00C46599">
              <w:rPr>
                <w:color w:val="000000"/>
              </w:rPr>
              <w:t>Certificate Download</w:t>
            </w:r>
          </w:p>
        </w:tc>
        <w:tc>
          <w:tcPr>
            <w:tcW w:w="1818" w:type="dxa"/>
            <w:tcBorders>
              <w:top w:val="single" w:sz="8" w:space="0" w:color="000000"/>
              <w:left w:val="single" w:sz="8" w:space="0" w:color="000000"/>
              <w:bottom w:val="single" w:sz="8" w:space="0" w:color="000000"/>
              <w:right w:val="single" w:sz="8" w:space="0" w:color="000000"/>
            </w:tcBorders>
          </w:tcPr>
          <w:p w14:paraId="7BA17DA8" w14:textId="17AA0459" w:rsidR="00C46599" w:rsidRPr="00562505" w:rsidRDefault="00C46599">
            <w:pPr>
              <w:spacing w:after="0" w:line="259" w:lineRule="auto"/>
              <w:ind w:left="0" w:firstLine="0"/>
              <w:jc w:val="left"/>
              <w:rPr>
                <w:color w:val="000000"/>
              </w:rPr>
            </w:pPr>
            <w:r w:rsidRPr="00C46599">
              <w:rPr>
                <w:color w:val="000000"/>
              </w:rPr>
              <w:t>Document Access</w:t>
            </w:r>
          </w:p>
        </w:tc>
        <w:tc>
          <w:tcPr>
            <w:tcW w:w="3213" w:type="dxa"/>
            <w:tcBorders>
              <w:top w:val="single" w:sz="8" w:space="0" w:color="000000"/>
              <w:left w:val="single" w:sz="8" w:space="0" w:color="000000"/>
              <w:bottom w:val="single" w:sz="8" w:space="0" w:color="000000"/>
              <w:right w:val="single" w:sz="8" w:space="0" w:color="000000"/>
            </w:tcBorders>
          </w:tcPr>
          <w:p w14:paraId="7D5E81C6" w14:textId="1EB9F232" w:rsidR="00C46599" w:rsidRPr="00562505" w:rsidRDefault="00C46599">
            <w:pPr>
              <w:spacing w:after="0" w:line="259" w:lineRule="auto"/>
              <w:ind w:firstLine="0"/>
              <w:jc w:val="left"/>
              <w:rPr>
                <w:color w:val="000000"/>
              </w:rPr>
            </w:pPr>
            <w:r w:rsidRPr="00C46599">
              <w:rPr>
                <w:color w:val="000000"/>
              </w:rPr>
              <w:t>Allows compliant owners to download Fire Safety Certificates.</w:t>
            </w:r>
          </w:p>
        </w:tc>
        <w:tc>
          <w:tcPr>
            <w:tcW w:w="1570" w:type="dxa"/>
            <w:tcBorders>
              <w:top w:val="single" w:sz="8" w:space="0" w:color="000000"/>
              <w:left w:val="single" w:sz="8" w:space="0" w:color="000000"/>
              <w:bottom w:val="single" w:sz="8" w:space="0" w:color="000000"/>
              <w:right w:val="single" w:sz="8" w:space="0" w:color="000000"/>
            </w:tcBorders>
          </w:tcPr>
          <w:p w14:paraId="2DA590ED" w14:textId="6D9BE667" w:rsidR="00C46599" w:rsidRPr="00562505" w:rsidRDefault="00C46599">
            <w:pPr>
              <w:spacing w:after="0" w:line="259" w:lineRule="auto"/>
              <w:ind w:left="0" w:firstLine="0"/>
              <w:jc w:val="left"/>
              <w:rPr>
                <w:color w:val="000000"/>
              </w:rPr>
            </w:pPr>
            <w:r>
              <w:rPr>
                <w:color w:val="000000"/>
              </w:rPr>
              <w:t>Establishment owner</w:t>
            </w:r>
          </w:p>
        </w:tc>
      </w:tr>
    </w:tbl>
    <w:p w14:paraId="20AE9240" w14:textId="3E41810F" w:rsidR="00E71C20" w:rsidRPr="00E71C20" w:rsidRDefault="009A68D3" w:rsidP="00E71C20">
      <w:pPr>
        <w:spacing w:after="412" w:line="259" w:lineRule="auto"/>
        <w:ind w:left="0" w:firstLine="0"/>
        <w:jc w:val="left"/>
      </w:pPr>
      <w:r>
        <w:t xml:space="preserve"> </w:t>
      </w:r>
    </w:p>
    <w:p w14:paraId="230798DE" w14:textId="5F3DF392" w:rsidR="00562505" w:rsidRPr="00562505" w:rsidRDefault="00E71C20" w:rsidP="00E71C20">
      <w:pPr>
        <w:spacing w:after="412" w:line="480" w:lineRule="auto"/>
        <w:ind w:left="0" w:firstLine="720"/>
        <w:rPr>
          <w:color w:val="000000" w:themeColor="text1"/>
        </w:rPr>
      </w:pPr>
      <w:r w:rsidRPr="00E71C20">
        <w:rPr>
          <w:color w:val="000000" w:themeColor="text1"/>
        </w:rPr>
        <w:t xml:space="preserve">Table 4 presents the BFP </w:t>
      </w:r>
      <w:proofErr w:type="spellStart"/>
      <w:r w:rsidRPr="00E71C20">
        <w:rPr>
          <w:color w:val="000000" w:themeColor="text1"/>
        </w:rPr>
        <w:t>SiteProfiler</w:t>
      </w:r>
      <w:proofErr w:type="spellEnd"/>
      <w:r w:rsidRPr="00E71C20">
        <w:rPr>
          <w:color w:val="000000" w:themeColor="text1"/>
        </w:rPr>
        <w:t xml:space="preserve"> System, highlighting how each module supports the efficient management of fire safety operations in Virac, </w:t>
      </w:r>
      <w:proofErr w:type="spellStart"/>
      <w:r w:rsidRPr="00E71C20">
        <w:rPr>
          <w:color w:val="000000" w:themeColor="text1"/>
        </w:rPr>
        <w:t>Catanduanes</w:t>
      </w:r>
      <w:proofErr w:type="spellEnd"/>
      <w:r w:rsidRPr="00E71C20">
        <w:rPr>
          <w:color w:val="000000" w:themeColor="text1"/>
        </w:rPr>
        <w:t xml:space="preserve">. The Dashboard module displays real-time metrics on inspections, compliance rates, and pending tasks, with data retrieved from inspection records and establishment profiles for quick administrative decision-making. User Management enables administrators to create accounts and assign roles such as inspector or establishment owner, ensuring access is limited to relevant modules through credential-based control. The Establishment Registry allows owners to register and update building information, which is stored in a centralized </w:t>
      </w:r>
      <w:r w:rsidRPr="00E71C20">
        <w:rPr>
          <w:color w:val="000000" w:themeColor="text1"/>
        </w:rPr>
        <w:lastRenderedPageBreak/>
        <w:t>database and accessed by BFP personnel for scheduling and verification. The Inspection Module lets inspectors record safety findings, compliance statuses, and remarks via mobile or desktop devices, feeding directly into the system for monitoring and certificate processing. GIS Map View, powered by Leaflet.js, visualizes establishment locations using geolocation data, enabling area-based planning and location-aware inspections. The Reports Module compiles data from various activities to generate summaries used for tracking progress and generating official documentation. Backup and Recovery offers administrators secure tools to safeguard system data, while the Authentication System enforces login security and role verification for sensitive modules. The Certificate Download module allows compliant establishment owners to retrieve their Fire Safety Inspection Certificate (FSIC) online, reducing the need for in-person processing. Together, these modules form a centralized, digital platform that modernizes BFP workflows, improves service delivery, and enhances fire safety enforcement across the municipality.</w:t>
      </w:r>
    </w:p>
    <w:p w14:paraId="78139BE2" w14:textId="3D706DE6" w:rsidR="00AE6FCF" w:rsidRDefault="009A68D3" w:rsidP="00701831">
      <w:pPr>
        <w:spacing w:after="412" w:line="259" w:lineRule="auto"/>
        <w:ind w:left="0" w:firstLine="0"/>
        <w:jc w:val="left"/>
      </w:pPr>
      <w:r>
        <w:rPr>
          <w:color w:val="000000"/>
        </w:rPr>
        <w:t xml:space="preserve"> </w:t>
      </w:r>
    </w:p>
    <w:p w14:paraId="235018DA" w14:textId="4091C370" w:rsidR="00AE6FCF" w:rsidRDefault="00AE6FCF">
      <w:pPr>
        <w:spacing w:after="678" w:line="259" w:lineRule="auto"/>
        <w:ind w:left="0" w:firstLine="0"/>
        <w:jc w:val="left"/>
        <w:rPr>
          <w:color w:val="000000"/>
        </w:rPr>
      </w:pPr>
    </w:p>
    <w:p w14:paraId="129029A6" w14:textId="77777777" w:rsidR="00DE5C6D" w:rsidRDefault="00DE5C6D">
      <w:pPr>
        <w:spacing w:after="678" w:line="259" w:lineRule="auto"/>
        <w:ind w:left="0" w:firstLine="0"/>
        <w:jc w:val="left"/>
      </w:pPr>
    </w:p>
    <w:p w14:paraId="35D928C1" w14:textId="77777777" w:rsidR="00E71C20" w:rsidRDefault="00E71C20">
      <w:pPr>
        <w:spacing w:after="678" w:line="259" w:lineRule="auto"/>
        <w:ind w:left="0" w:firstLine="0"/>
        <w:jc w:val="left"/>
      </w:pPr>
    </w:p>
    <w:p w14:paraId="0FDD8C5C" w14:textId="77777777" w:rsidR="002571E8" w:rsidRDefault="009A68D3">
      <w:pPr>
        <w:pStyle w:val="Heading1"/>
        <w:spacing w:after="406" w:line="265" w:lineRule="auto"/>
        <w:ind w:left="11" w:right="0"/>
        <w:jc w:val="center"/>
      </w:pPr>
      <w:bookmarkStart w:id="21" w:name="_Toc201068473"/>
      <w:r>
        <w:lastRenderedPageBreak/>
        <w:t>CHAPTER 4</w:t>
      </w:r>
      <w:bookmarkEnd w:id="21"/>
      <w:r>
        <w:t xml:space="preserve"> </w:t>
      </w:r>
    </w:p>
    <w:p w14:paraId="52D61E76" w14:textId="0B8F347E" w:rsidR="00AE6FCF" w:rsidRDefault="009A68D3">
      <w:pPr>
        <w:pStyle w:val="Heading1"/>
        <w:spacing w:after="406" w:line="265" w:lineRule="auto"/>
        <w:ind w:left="11" w:right="0"/>
        <w:jc w:val="center"/>
      </w:pPr>
      <w:bookmarkStart w:id="22" w:name="_Toc201068474"/>
      <w:r>
        <w:t>DESIGN AND METHODOLOGY</w:t>
      </w:r>
      <w:bookmarkEnd w:id="22"/>
      <w:r>
        <w:t xml:space="preserve"> </w:t>
      </w:r>
    </w:p>
    <w:p w14:paraId="7B5B88B4" w14:textId="77777777" w:rsidR="00AE6FCF" w:rsidRDefault="009A68D3">
      <w:pPr>
        <w:spacing w:after="412" w:line="259" w:lineRule="auto"/>
        <w:ind w:left="61" w:firstLine="0"/>
        <w:jc w:val="center"/>
      </w:pPr>
      <w:r>
        <w:rPr>
          <w:b/>
          <w:color w:val="000000"/>
        </w:rPr>
        <w:t xml:space="preserve"> </w:t>
      </w:r>
    </w:p>
    <w:p w14:paraId="7B9A3A13" w14:textId="77777777" w:rsidR="00C02FB4" w:rsidRPr="00E51D98" w:rsidRDefault="00C02FB4" w:rsidP="00C02FB4">
      <w:pPr>
        <w:ind w:left="11" w:firstLine="709"/>
        <w:rPr>
          <w:color w:val="auto"/>
        </w:rPr>
      </w:pPr>
      <w:r w:rsidRPr="00E51D98">
        <w:rPr>
          <w:color w:val="auto"/>
        </w:rPr>
        <w:t xml:space="preserve">This chapter discusses the technical description, system features, and the methodology used for the development of </w:t>
      </w:r>
      <w:r w:rsidRPr="00052169">
        <w:rPr>
          <w:color w:val="auto"/>
        </w:rPr>
        <w:t xml:space="preserve">the BFP </w:t>
      </w:r>
      <w:proofErr w:type="spellStart"/>
      <w:r w:rsidRPr="00052169">
        <w:rPr>
          <w:color w:val="auto"/>
        </w:rPr>
        <w:t>SiteProfiler</w:t>
      </w:r>
      <w:proofErr w:type="spellEnd"/>
      <w:r w:rsidRPr="00052169">
        <w:rPr>
          <w:color w:val="auto"/>
        </w:rPr>
        <w:t xml:space="preserve">: A GIS-Integrated Web-Based System for Managing Establishments in </w:t>
      </w:r>
      <w:proofErr w:type="spellStart"/>
      <w:r w:rsidRPr="00052169">
        <w:rPr>
          <w:color w:val="auto"/>
        </w:rPr>
        <w:t>Catanduanes</w:t>
      </w:r>
      <w:proofErr w:type="spellEnd"/>
      <w:r w:rsidRPr="00E51D98">
        <w:rPr>
          <w:color w:val="auto"/>
        </w:rPr>
        <w:t>. The project aims to improve the efficiency of establishment profiling, fire safety inspection, compliance monitoring, and spatial risk mapping by integrating modern digital technologies tailored for the Bureau of Fire Protection (BFP) in Virac.</w:t>
      </w:r>
    </w:p>
    <w:p w14:paraId="4CD6A21F" w14:textId="77777777" w:rsidR="00AE6FCF" w:rsidRDefault="009A68D3">
      <w:pPr>
        <w:spacing w:after="412" w:line="259" w:lineRule="auto"/>
        <w:ind w:left="61" w:firstLine="0"/>
        <w:jc w:val="center"/>
      </w:pPr>
      <w:r>
        <w:rPr>
          <w:b/>
          <w:color w:val="000000"/>
        </w:rPr>
        <w:t xml:space="preserve"> </w:t>
      </w:r>
    </w:p>
    <w:p w14:paraId="6116635E" w14:textId="77777777" w:rsidR="00AE6FCF" w:rsidRDefault="009A68D3">
      <w:pPr>
        <w:pStyle w:val="Heading2"/>
        <w:ind w:left="-5" w:right="0"/>
      </w:pPr>
      <w:bookmarkStart w:id="23" w:name="_Toc201068475"/>
      <w:r>
        <w:t>Requirements Analysis</w:t>
      </w:r>
      <w:bookmarkEnd w:id="23"/>
      <w:r>
        <w:t xml:space="preserve"> </w:t>
      </w:r>
    </w:p>
    <w:p w14:paraId="114AF805" w14:textId="63D12C28" w:rsidR="00075ABC" w:rsidRDefault="00C02FB4" w:rsidP="00075ABC">
      <w:pPr>
        <w:spacing w:after="412" w:line="480" w:lineRule="auto"/>
        <w:ind w:left="0" w:firstLine="720"/>
        <w:rPr>
          <w:color w:val="000000"/>
        </w:rPr>
      </w:pPr>
      <w:r w:rsidRPr="00E51D98">
        <w:rPr>
          <w:color w:val="000000"/>
        </w:rPr>
        <w:t xml:space="preserve">The development of the BFP </w:t>
      </w:r>
      <w:proofErr w:type="spellStart"/>
      <w:r w:rsidRPr="00E51D98">
        <w:rPr>
          <w:color w:val="000000"/>
        </w:rPr>
        <w:t>SiteProfiler</w:t>
      </w:r>
      <w:proofErr w:type="spellEnd"/>
      <w:r w:rsidRPr="00E51D98">
        <w:rPr>
          <w:color w:val="000000"/>
        </w:rPr>
        <w:t xml:space="preserve"> system began with a comprehensive requirements analysis. This involved consultations with BFP inspectors</w:t>
      </w:r>
      <w:r w:rsidR="00DE5C6D">
        <w:rPr>
          <w:color w:val="000000"/>
        </w:rPr>
        <w:t xml:space="preserve"> </w:t>
      </w:r>
      <w:r w:rsidRPr="00E51D98">
        <w:rPr>
          <w:color w:val="000000"/>
        </w:rPr>
        <w:t>and administrative personnel, field observations, and a review of existing fire safety documentation and manual processes. The identified functional requirements included digital establishment registration, inspection scheduling and logging, GIS-based location mapping, compliance tracking, and automated report generation. Non-functional requirements such as system performance, data security, usability, and scalability were also defined to ensure long-term effectiveness and reliability. These requirements may be presented in a tabular format for better clarity and organization</w:t>
      </w:r>
    </w:p>
    <w:p w14:paraId="21D5E80B" w14:textId="77777777" w:rsidR="002E56C7" w:rsidRDefault="002C17FD" w:rsidP="002E56C7">
      <w:pPr>
        <w:spacing w:after="412" w:line="480" w:lineRule="auto"/>
        <w:ind w:left="0" w:firstLine="720"/>
        <w:rPr>
          <w:color w:val="000000"/>
        </w:rPr>
      </w:pPr>
      <w:r>
        <w:rPr>
          <w:noProof/>
          <w:color w:val="000000"/>
        </w:rPr>
        <w:lastRenderedPageBreak/>
        <w:drawing>
          <wp:anchor distT="0" distB="0" distL="114300" distR="114300" simplePos="0" relativeHeight="251659776" behindDoc="0" locked="0" layoutInCell="1" allowOverlap="1" wp14:anchorId="07832872" wp14:editId="6613E821">
            <wp:simplePos x="0" y="0"/>
            <wp:positionH relativeFrom="column">
              <wp:posOffset>1743075</wp:posOffset>
            </wp:positionH>
            <wp:positionV relativeFrom="paragraph">
              <wp:posOffset>262890</wp:posOffset>
            </wp:positionV>
            <wp:extent cx="2409825" cy="7487920"/>
            <wp:effectExtent l="0" t="0" r="9525" b="0"/>
            <wp:wrapTopAndBottom/>
            <wp:docPr id="76339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95944" name="Picture 763395944"/>
                    <pic:cNvPicPr/>
                  </pic:nvPicPr>
                  <pic:blipFill>
                    <a:blip r:embed="rId16">
                      <a:extLst>
                        <a:ext uri="{28A0092B-C50C-407E-A947-70E740481C1C}">
                          <a14:useLocalDpi xmlns:a14="http://schemas.microsoft.com/office/drawing/2010/main" val="0"/>
                        </a:ext>
                      </a:extLst>
                    </a:blip>
                    <a:stretch>
                      <a:fillRect/>
                    </a:stretch>
                  </pic:blipFill>
                  <pic:spPr>
                    <a:xfrm>
                      <a:off x="0" y="0"/>
                      <a:ext cx="2409825" cy="7487920"/>
                    </a:xfrm>
                    <a:prstGeom prst="rect">
                      <a:avLst/>
                    </a:prstGeom>
                  </pic:spPr>
                </pic:pic>
              </a:graphicData>
            </a:graphic>
            <wp14:sizeRelH relativeFrom="margin">
              <wp14:pctWidth>0</wp14:pctWidth>
            </wp14:sizeRelH>
            <wp14:sizeRelV relativeFrom="margin">
              <wp14:pctHeight>0</wp14:pctHeight>
            </wp14:sizeRelV>
          </wp:anchor>
        </w:drawing>
      </w:r>
    </w:p>
    <w:p w14:paraId="6E388A1D" w14:textId="3B47EB16" w:rsidR="002E56C7" w:rsidRPr="002E56C7" w:rsidRDefault="002E56C7" w:rsidP="002E56C7">
      <w:pPr>
        <w:pStyle w:val="Caption"/>
        <w:jc w:val="center"/>
        <w:rPr>
          <w:iCs w:val="0"/>
          <w:color w:val="000000" w:themeColor="text1"/>
          <w:sz w:val="24"/>
          <w:szCs w:val="24"/>
        </w:rPr>
      </w:pPr>
      <w:bookmarkStart w:id="24" w:name="_Toc204927765"/>
      <w:r w:rsidRPr="002E56C7">
        <w:rPr>
          <w:color w:val="000000" w:themeColor="text1"/>
          <w:sz w:val="24"/>
          <w:szCs w:val="24"/>
        </w:rPr>
        <w:t xml:space="preserve">Figure </w:t>
      </w:r>
      <w:r w:rsidRPr="002E56C7">
        <w:rPr>
          <w:color w:val="000000" w:themeColor="text1"/>
          <w:sz w:val="24"/>
          <w:szCs w:val="24"/>
        </w:rPr>
        <w:fldChar w:fldCharType="begin"/>
      </w:r>
      <w:r w:rsidRPr="002E56C7">
        <w:rPr>
          <w:color w:val="000000" w:themeColor="text1"/>
          <w:sz w:val="24"/>
          <w:szCs w:val="24"/>
        </w:rPr>
        <w:instrText xml:space="preserve"> SEQ Figure \* ARABIC </w:instrText>
      </w:r>
      <w:r w:rsidRPr="002E56C7">
        <w:rPr>
          <w:color w:val="000000" w:themeColor="text1"/>
          <w:sz w:val="24"/>
          <w:szCs w:val="24"/>
        </w:rPr>
        <w:fldChar w:fldCharType="separate"/>
      </w:r>
      <w:r w:rsidR="00AC271D">
        <w:rPr>
          <w:noProof/>
          <w:color w:val="000000" w:themeColor="text1"/>
          <w:sz w:val="24"/>
          <w:szCs w:val="24"/>
        </w:rPr>
        <w:t>3</w:t>
      </w:r>
      <w:r w:rsidRPr="002E56C7">
        <w:rPr>
          <w:color w:val="000000" w:themeColor="text1"/>
          <w:sz w:val="24"/>
          <w:szCs w:val="24"/>
        </w:rPr>
        <w:fldChar w:fldCharType="end"/>
      </w:r>
      <w:r w:rsidRPr="002E56C7">
        <w:rPr>
          <w:color w:val="000000" w:themeColor="text1"/>
          <w:sz w:val="24"/>
          <w:szCs w:val="24"/>
        </w:rPr>
        <w:t>. Activity Diagram (Existing Process)</w:t>
      </w:r>
      <w:bookmarkEnd w:id="24"/>
    </w:p>
    <w:p w14:paraId="5C6443B8" w14:textId="32652B3D" w:rsidR="007C1A55" w:rsidRPr="002E56C7" w:rsidRDefault="007C1A55" w:rsidP="002E56C7">
      <w:pPr>
        <w:spacing w:after="412" w:line="480" w:lineRule="auto"/>
        <w:ind w:left="0" w:firstLine="720"/>
        <w:rPr>
          <w:color w:val="000000"/>
        </w:rPr>
      </w:pPr>
      <w:r w:rsidRPr="007C1A55">
        <w:rPr>
          <w:iCs/>
          <w:color w:val="000000" w:themeColor="text1"/>
        </w:rPr>
        <w:lastRenderedPageBreak/>
        <w:t>Figure 2 illustrates the existing manual process followed by the Bureau of Fire Protection (BFP) in handling fire safety inspection requests and issuing Fire Safety Inspection Certificates (FSIC). This flowchart outlines a traditional, paper-based workflow involving form submission, inspection, compliance assessment, and certification, typically done without the aid of any centralized digital system.</w:t>
      </w:r>
    </w:p>
    <w:p w14:paraId="0D86DC6A" w14:textId="77777777" w:rsidR="007C1A55" w:rsidRPr="007C1A55" w:rsidRDefault="007C1A55" w:rsidP="007C1A55">
      <w:pPr>
        <w:ind w:firstLine="710"/>
        <w:rPr>
          <w:iCs/>
          <w:color w:val="000000" w:themeColor="text1"/>
        </w:rPr>
      </w:pPr>
      <w:r w:rsidRPr="007C1A55">
        <w:rPr>
          <w:iCs/>
          <w:color w:val="000000" w:themeColor="text1"/>
        </w:rPr>
        <w:t>The process starts when the Establishment Owner manually fills out a paper-based registration form, which is then submitted to the BFP office. After submission, the form goes through an initial review process by authorized personnel to verify its completeness and accuracy. Once reviewed, the physical form is stored in a cabinet, where all registration records are filed manually. This storage method, while simple, poses challenges in terms of retrieval, tracking, and long-term data management.</w:t>
      </w:r>
    </w:p>
    <w:p w14:paraId="09C27792" w14:textId="77777777" w:rsidR="007C1A55" w:rsidRPr="007C1A55" w:rsidRDefault="007C1A55" w:rsidP="007C1A55">
      <w:pPr>
        <w:ind w:firstLine="710"/>
        <w:rPr>
          <w:iCs/>
          <w:color w:val="000000" w:themeColor="text1"/>
        </w:rPr>
      </w:pPr>
      <w:r w:rsidRPr="007C1A55">
        <w:rPr>
          <w:iCs/>
          <w:color w:val="000000" w:themeColor="text1"/>
        </w:rPr>
        <w:t>Following this, the assigned personnel set a schedule for the inspection, often by checking availability manually or coordinating through verbal or written communication. Once a schedule is set, the assigned Inspector proceeds to conduct the fire safety inspection onsite. After the inspection, the findings are written and submitted back to the office, where they are manually logged for compliance checking.</w:t>
      </w:r>
    </w:p>
    <w:p w14:paraId="0471E433" w14:textId="77777777" w:rsidR="007C1A55" w:rsidRPr="007C1A55" w:rsidRDefault="007C1A55" w:rsidP="007C1A55">
      <w:pPr>
        <w:ind w:firstLine="710"/>
        <w:rPr>
          <w:iCs/>
          <w:color w:val="000000" w:themeColor="text1"/>
        </w:rPr>
      </w:pPr>
      <w:r w:rsidRPr="007C1A55">
        <w:rPr>
          <w:iCs/>
          <w:color w:val="000000" w:themeColor="text1"/>
        </w:rPr>
        <w:t>A decision point occurs during the compliance evaluation phase. The BFP checks whether the establishment complies with all fire safety requirements. If the establishment is found to be non-compliant, the owner is notified directly and asked to make the necessary corrections. Once corrections are made, the process may repeat from the inspection phase until compliance is achieved.</w:t>
      </w:r>
    </w:p>
    <w:p w14:paraId="204C28EF" w14:textId="77777777" w:rsidR="007C1A55" w:rsidRPr="007C1A55" w:rsidRDefault="007C1A55" w:rsidP="007C1A55">
      <w:pPr>
        <w:ind w:firstLine="710"/>
        <w:rPr>
          <w:iCs/>
          <w:color w:val="000000" w:themeColor="text1"/>
        </w:rPr>
      </w:pPr>
      <w:r w:rsidRPr="007C1A55">
        <w:rPr>
          <w:iCs/>
          <w:color w:val="000000" w:themeColor="text1"/>
        </w:rPr>
        <w:lastRenderedPageBreak/>
        <w:t>If the establishment is found to be compliant, the office proceeds to print the Fire Safety Inspection Certificate (FSIC). The certificate is then made available for the Establishment Owner to claim. After the certificate has been claimed, the entire set of documents and reports are archived and stored for record-keeping purposes.</w:t>
      </w:r>
    </w:p>
    <w:p w14:paraId="0608F7A4" w14:textId="77777777" w:rsidR="007C1A55" w:rsidRPr="007C1A55" w:rsidRDefault="007C1A55" w:rsidP="007C1A55">
      <w:pPr>
        <w:rPr>
          <w:iCs/>
          <w:color w:val="000000" w:themeColor="text1"/>
        </w:rPr>
      </w:pPr>
    </w:p>
    <w:p w14:paraId="05937E2A" w14:textId="77777777" w:rsidR="00AE6FCF" w:rsidRDefault="009A68D3">
      <w:pPr>
        <w:pStyle w:val="Heading2"/>
        <w:ind w:left="-5" w:right="0"/>
      </w:pPr>
      <w:bookmarkStart w:id="25" w:name="_Toc201068476"/>
      <w:r>
        <w:t>Requirements Documentation</w:t>
      </w:r>
      <w:bookmarkEnd w:id="25"/>
      <w:r>
        <w:t xml:space="preserve"> </w:t>
      </w:r>
    </w:p>
    <w:p w14:paraId="79E9AD18" w14:textId="77777777" w:rsidR="001A0817" w:rsidRPr="001A0817" w:rsidRDefault="001A0817" w:rsidP="001A0817">
      <w:pPr>
        <w:spacing w:after="0"/>
        <w:ind w:left="-5" w:firstLine="725"/>
        <w:rPr>
          <w:color w:val="auto"/>
        </w:rPr>
      </w:pPr>
      <w:r w:rsidRPr="001A0817">
        <w:rPr>
          <w:color w:val="auto"/>
        </w:rPr>
        <w:t xml:space="preserve">The proposed BFP </w:t>
      </w:r>
      <w:proofErr w:type="spellStart"/>
      <w:r w:rsidRPr="001A0817">
        <w:rPr>
          <w:color w:val="auto"/>
        </w:rPr>
        <w:t>SiteProfiler</w:t>
      </w:r>
      <w:proofErr w:type="spellEnd"/>
      <w:r w:rsidRPr="001A0817">
        <w:rPr>
          <w:color w:val="auto"/>
        </w:rPr>
        <w:t xml:space="preserve"> System aims to modernize and digitize the Bureau of Fire Protection’s (BFP) processes for managing establishments, inspections, and compliance tracking. The system must allow BFP personnel to register establishments, record fire safety inspections, and maintain up-to-date compliance records with ease and accuracy. At the administrative level, the system should provide tools to oversee inspection schedules, monitor the status of compliance, and manage user roles effectively.</w:t>
      </w:r>
    </w:p>
    <w:p w14:paraId="14A26842" w14:textId="77777777" w:rsidR="001A0817" w:rsidRPr="001A0817" w:rsidRDefault="001A0817" w:rsidP="001A0817">
      <w:pPr>
        <w:spacing w:after="0"/>
        <w:ind w:left="-5"/>
        <w:rPr>
          <w:color w:val="auto"/>
        </w:rPr>
      </w:pPr>
      <w:r w:rsidRPr="001A0817">
        <w:rPr>
          <w:color w:val="auto"/>
        </w:rPr>
        <w:t>To support fire risk planning and geographic decision-making, the system must include an integrated Geographic Information System (GIS) mapping module. This will allow real-time visualization of registered establishments across the municipality, aiding in efficient inspection route planning and hazard assessment.</w:t>
      </w:r>
    </w:p>
    <w:p w14:paraId="35866D3D" w14:textId="77777777" w:rsidR="001A0817" w:rsidRPr="001A0817" w:rsidRDefault="001A0817" w:rsidP="001A0817">
      <w:pPr>
        <w:spacing w:after="0"/>
        <w:ind w:left="-5" w:firstLine="725"/>
        <w:rPr>
          <w:color w:val="auto"/>
        </w:rPr>
      </w:pPr>
      <w:r w:rsidRPr="001A0817">
        <w:rPr>
          <w:color w:val="auto"/>
        </w:rPr>
        <w:t>Another critical requirement is the ability to automatically track inspection outcomes and generate reports, including inspection summaries and printable Fire Safety Inspection Certificates (FSIC). These features will enhance operational efficiency and documentation.</w:t>
      </w:r>
    </w:p>
    <w:p w14:paraId="01199F05" w14:textId="77777777" w:rsidR="001A0817" w:rsidRPr="001A0817" w:rsidRDefault="001A0817" w:rsidP="001A0817">
      <w:pPr>
        <w:spacing w:after="0"/>
        <w:ind w:left="-5" w:firstLine="725"/>
        <w:rPr>
          <w:color w:val="auto"/>
        </w:rPr>
      </w:pPr>
      <w:r w:rsidRPr="001A0817">
        <w:rPr>
          <w:color w:val="auto"/>
        </w:rPr>
        <w:t xml:space="preserve">From a performance standpoint, the system must remain responsive during periods of high usage, such as mass inspections or data audits. It should be able to deliver timely updates across modules without compromising stability. Data security is also paramount. </w:t>
      </w:r>
      <w:r w:rsidRPr="001A0817">
        <w:rPr>
          <w:color w:val="auto"/>
        </w:rPr>
        <w:lastRenderedPageBreak/>
        <w:t>The system must include secure, encrypted login processes, role-based access control, and support for HTTPS, ensuring sensitive establishment and compliance data remain protected from unauthorized access.</w:t>
      </w:r>
    </w:p>
    <w:p w14:paraId="4EF63ED5" w14:textId="77777777" w:rsidR="001A0817" w:rsidRPr="001A0817" w:rsidRDefault="001A0817" w:rsidP="001A0817">
      <w:pPr>
        <w:spacing w:after="0"/>
        <w:ind w:left="-5" w:firstLine="725"/>
        <w:rPr>
          <w:color w:val="auto"/>
        </w:rPr>
      </w:pPr>
      <w:r w:rsidRPr="001A0817">
        <w:rPr>
          <w:color w:val="auto"/>
        </w:rPr>
        <w:t>The user interface must be intuitive, enabling accessibility even to users with limited technical skills—particularly for establishment owners accessing their records or certificates. As demand and user count increase, the system must be scalable to accommodate expansion to other municipalities and integration of additional fire safety services.</w:t>
      </w:r>
    </w:p>
    <w:p w14:paraId="64389977" w14:textId="75352A64" w:rsidR="007300C8" w:rsidRDefault="001A0817" w:rsidP="00DB2AE6">
      <w:pPr>
        <w:spacing w:after="0"/>
        <w:ind w:left="-5" w:firstLine="725"/>
        <w:rPr>
          <w:color w:val="auto"/>
        </w:rPr>
      </w:pPr>
      <w:r w:rsidRPr="001A0817">
        <w:rPr>
          <w:color w:val="auto"/>
        </w:rPr>
        <w:t>Certain assumptions, constraints, and dependencies are acknowledged in developing this system. It is assumed that users have reliable internet access and a basic understanding of system use. GIS data accuracy is presumed reliable, and sufficient server resources are expected to meet demand. The system must comply with national data privacy regulations and operate within the limits of the available budget and timeline. Browser and device compatibility is also a constraint, requiring the system to function well across major desktop and mobile platforms. Successful system implementation will also depend on reliable GIS services, server hosting, and continued collaboration with BFP stakeholders to ensure operational alignment.</w:t>
      </w:r>
    </w:p>
    <w:p w14:paraId="42A90091" w14:textId="77777777" w:rsidR="00BC07ED" w:rsidRDefault="00BC07ED" w:rsidP="00DB2AE6">
      <w:pPr>
        <w:spacing w:after="0"/>
        <w:ind w:left="-5" w:firstLine="725"/>
        <w:rPr>
          <w:color w:val="auto"/>
        </w:rPr>
      </w:pPr>
    </w:p>
    <w:p w14:paraId="2CB66376" w14:textId="0F72F3E7" w:rsidR="0076308D" w:rsidRPr="00BC07ED" w:rsidRDefault="00BC07ED" w:rsidP="00BC07ED">
      <w:pPr>
        <w:pStyle w:val="Caption"/>
        <w:rPr>
          <w:i w:val="0"/>
          <w:iCs w:val="0"/>
          <w:color w:val="000000" w:themeColor="text1"/>
          <w:sz w:val="24"/>
          <w:szCs w:val="24"/>
        </w:rPr>
      </w:pPr>
      <w:bookmarkStart w:id="26" w:name="_Toc204927798"/>
      <w:r w:rsidRPr="00BC07ED">
        <w:rPr>
          <w:i w:val="0"/>
          <w:iCs w:val="0"/>
          <w:color w:val="000000" w:themeColor="text1"/>
          <w:sz w:val="24"/>
          <w:szCs w:val="24"/>
        </w:rPr>
        <w:t xml:space="preserve">Table </w:t>
      </w:r>
      <w:r w:rsidRPr="00BC07ED">
        <w:rPr>
          <w:i w:val="0"/>
          <w:iCs w:val="0"/>
          <w:color w:val="000000" w:themeColor="text1"/>
          <w:sz w:val="24"/>
          <w:szCs w:val="24"/>
        </w:rPr>
        <w:fldChar w:fldCharType="begin"/>
      </w:r>
      <w:r w:rsidRPr="00BC07ED">
        <w:rPr>
          <w:i w:val="0"/>
          <w:iCs w:val="0"/>
          <w:color w:val="000000" w:themeColor="text1"/>
          <w:sz w:val="24"/>
          <w:szCs w:val="24"/>
        </w:rPr>
        <w:instrText xml:space="preserve"> SEQ Table \* ARABIC </w:instrText>
      </w:r>
      <w:r w:rsidRPr="00BC07ED">
        <w:rPr>
          <w:i w:val="0"/>
          <w:iCs w:val="0"/>
          <w:color w:val="000000" w:themeColor="text1"/>
          <w:sz w:val="24"/>
          <w:szCs w:val="24"/>
        </w:rPr>
        <w:fldChar w:fldCharType="separate"/>
      </w:r>
      <w:r>
        <w:rPr>
          <w:i w:val="0"/>
          <w:iCs w:val="0"/>
          <w:noProof/>
          <w:color w:val="000000" w:themeColor="text1"/>
          <w:sz w:val="24"/>
          <w:szCs w:val="24"/>
        </w:rPr>
        <w:t>5</w:t>
      </w:r>
      <w:r w:rsidRPr="00BC07ED">
        <w:rPr>
          <w:i w:val="0"/>
          <w:iCs w:val="0"/>
          <w:color w:val="000000" w:themeColor="text1"/>
          <w:sz w:val="24"/>
          <w:szCs w:val="24"/>
        </w:rPr>
        <w:fldChar w:fldCharType="end"/>
      </w:r>
      <w:r w:rsidRPr="00BC07ED">
        <w:rPr>
          <w:i w:val="0"/>
          <w:iCs w:val="0"/>
          <w:color w:val="000000" w:themeColor="text1"/>
          <w:sz w:val="24"/>
          <w:szCs w:val="24"/>
        </w:rPr>
        <w:t xml:space="preserve"> Functional Requirements</w:t>
      </w:r>
      <w:bookmarkEnd w:id="26"/>
    </w:p>
    <w:tbl>
      <w:tblPr>
        <w:tblStyle w:val="TableGrid0"/>
        <w:tblW w:w="0" w:type="auto"/>
        <w:tblInd w:w="-5" w:type="dxa"/>
        <w:tblLook w:val="04A0" w:firstRow="1" w:lastRow="0" w:firstColumn="1" w:lastColumn="0" w:noHBand="0" w:noVBand="1"/>
      </w:tblPr>
      <w:tblGrid>
        <w:gridCol w:w="2880"/>
        <w:gridCol w:w="2970"/>
        <w:gridCol w:w="2340"/>
      </w:tblGrid>
      <w:tr w:rsidR="009C414E" w:rsidRPr="007377D8" w14:paraId="754BD231" w14:textId="77777777" w:rsidTr="00D57C2B">
        <w:trPr>
          <w:trHeight w:val="440"/>
        </w:trPr>
        <w:tc>
          <w:tcPr>
            <w:tcW w:w="2880" w:type="dxa"/>
          </w:tcPr>
          <w:p w14:paraId="36DEA39D" w14:textId="77777777" w:rsidR="009C414E" w:rsidRPr="0076308D" w:rsidRDefault="009C414E" w:rsidP="005A76A1">
            <w:pPr>
              <w:jc w:val="center"/>
              <w:rPr>
                <w:b/>
                <w:sz w:val="24"/>
                <w:szCs w:val="24"/>
              </w:rPr>
            </w:pPr>
            <w:r w:rsidRPr="0076308D">
              <w:rPr>
                <w:b/>
                <w:color w:val="auto"/>
                <w:sz w:val="24"/>
                <w:szCs w:val="24"/>
              </w:rPr>
              <w:t>Function</w:t>
            </w:r>
          </w:p>
        </w:tc>
        <w:tc>
          <w:tcPr>
            <w:tcW w:w="2970" w:type="dxa"/>
          </w:tcPr>
          <w:p w14:paraId="163789DE" w14:textId="77777777" w:rsidR="009C414E" w:rsidRPr="0076308D" w:rsidRDefault="009C414E" w:rsidP="005A76A1">
            <w:pPr>
              <w:jc w:val="center"/>
              <w:rPr>
                <w:b/>
                <w:sz w:val="24"/>
                <w:szCs w:val="24"/>
              </w:rPr>
            </w:pPr>
            <w:r w:rsidRPr="0076308D">
              <w:rPr>
                <w:b/>
                <w:color w:val="auto"/>
                <w:sz w:val="24"/>
                <w:szCs w:val="24"/>
              </w:rPr>
              <w:t>Description</w:t>
            </w:r>
          </w:p>
        </w:tc>
        <w:tc>
          <w:tcPr>
            <w:tcW w:w="2340" w:type="dxa"/>
          </w:tcPr>
          <w:p w14:paraId="6BB0B63A" w14:textId="77777777" w:rsidR="009C414E" w:rsidRPr="0076308D" w:rsidRDefault="009C414E" w:rsidP="005A76A1">
            <w:pPr>
              <w:jc w:val="center"/>
              <w:rPr>
                <w:b/>
                <w:sz w:val="24"/>
                <w:szCs w:val="24"/>
              </w:rPr>
            </w:pPr>
            <w:r w:rsidRPr="0076308D">
              <w:rPr>
                <w:b/>
                <w:color w:val="auto"/>
                <w:sz w:val="24"/>
                <w:szCs w:val="24"/>
              </w:rPr>
              <w:t>User Role</w:t>
            </w:r>
          </w:p>
        </w:tc>
      </w:tr>
      <w:tr w:rsidR="009C414E" w:rsidRPr="007377D8" w14:paraId="76C06A67" w14:textId="77777777" w:rsidTr="00D57C2B">
        <w:tc>
          <w:tcPr>
            <w:tcW w:w="2880" w:type="dxa"/>
          </w:tcPr>
          <w:p w14:paraId="78CB9D34" w14:textId="110EBF07" w:rsidR="009C414E" w:rsidRPr="0076308D" w:rsidRDefault="009C414E" w:rsidP="005A76A1">
            <w:pPr>
              <w:pStyle w:val="NoSpacing"/>
              <w:jc w:val="both"/>
              <w:rPr>
                <w:rFonts w:ascii="Times New Roman" w:hAnsi="Times New Roman" w:cs="Times New Roman"/>
                <w:sz w:val="24"/>
                <w:szCs w:val="24"/>
              </w:rPr>
            </w:pPr>
            <w:r w:rsidRPr="0076308D">
              <w:rPr>
                <w:rFonts w:ascii="Times New Roman" w:hAnsi="Times New Roman" w:cs="Times New Roman"/>
                <w:sz w:val="24"/>
                <w:szCs w:val="24"/>
                <w:lang w:val="en-US"/>
              </w:rPr>
              <w:t>Register Establishment</w:t>
            </w:r>
          </w:p>
        </w:tc>
        <w:tc>
          <w:tcPr>
            <w:tcW w:w="2970" w:type="dxa"/>
          </w:tcPr>
          <w:p w14:paraId="365ADA63" w14:textId="7C0D85F7" w:rsidR="009C414E" w:rsidRPr="0076308D" w:rsidRDefault="009C414E" w:rsidP="009C414E">
            <w:pPr>
              <w:pStyle w:val="NoSpacing"/>
              <w:rPr>
                <w:rFonts w:ascii="Times New Roman" w:hAnsi="Times New Roman" w:cs="Times New Roman"/>
                <w:sz w:val="24"/>
                <w:szCs w:val="24"/>
              </w:rPr>
            </w:pPr>
            <w:r w:rsidRPr="0076308D">
              <w:rPr>
                <w:rFonts w:ascii="Times New Roman" w:hAnsi="Times New Roman" w:cs="Times New Roman"/>
                <w:sz w:val="24"/>
                <w:szCs w:val="24"/>
                <w:lang w:val="en-US"/>
              </w:rPr>
              <w:t>Capture and store establishment profile data</w:t>
            </w:r>
          </w:p>
        </w:tc>
        <w:tc>
          <w:tcPr>
            <w:tcW w:w="2340" w:type="dxa"/>
          </w:tcPr>
          <w:p w14:paraId="5678E39A" w14:textId="3154F8B3" w:rsidR="009C414E" w:rsidRPr="0076308D" w:rsidRDefault="009C414E" w:rsidP="005A76A1">
            <w:pPr>
              <w:pStyle w:val="NoSpacing"/>
              <w:jc w:val="both"/>
              <w:rPr>
                <w:rFonts w:ascii="Times New Roman" w:hAnsi="Times New Roman" w:cs="Times New Roman"/>
                <w:sz w:val="24"/>
                <w:szCs w:val="24"/>
              </w:rPr>
            </w:pPr>
            <w:r w:rsidRPr="0076308D">
              <w:rPr>
                <w:rFonts w:ascii="Times New Roman" w:hAnsi="Times New Roman" w:cs="Times New Roman"/>
                <w:sz w:val="24"/>
                <w:szCs w:val="24"/>
                <w:lang w:val="en-US"/>
              </w:rPr>
              <w:t>Establishment Owner</w:t>
            </w:r>
          </w:p>
        </w:tc>
      </w:tr>
      <w:tr w:rsidR="009C414E" w:rsidRPr="007377D8" w14:paraId="30F8F85D" w14:textId="77777777" w:rsidTr="00D57C2B">
        <w:trPr>
          <w:trHeight w:val="656"/>
        </w:trPr>
        <w:tc>
          <w:tcPr>
            <w:tcW w:w="2880" w:type="dxa"/>
          </w:tcPr>
          <w:p w14:paraId="4EBEDAFE" w14:textId="4151F0F1" w:rsidR="009C414E" w:rsidRPr="0076308D" w:rsidRDefault="009C414E" w:rsidP="009C414E">
            <w:pPr>
              <w:pStyle w:val="NoSpacing"/>
              <w:rPr>
                <w:rFonts w:ascii="Times New Roman" w:hAnsi="Times New Roman" w:cs="Times New Roman"/>
                <w:sz w:val="24"/>
                <w:szCs w:val="24"/>
              </w:rPr>
            </w:pPr>
            <w:r w:rsidRPr="0076308D">
              <w:rPr>
                <w:rFonts w:ascii="Times New Roman" w:hAnsi="Times New Roman" w:cs="Times New Roman"/>
                <w:sz w:val="24"/>
                <w:szCs w:val="24"/>
                <w:lang w:val="en-US"/>
              </w:rPr>
              <w:t>Update Establishment Profile</w:t>
            </w:r>
          </w:p>
        </w:tc>
        <w:tc>
          <w:tcPr>
            <w:tcW w:w="2970" w:type="dxa"/>
          </w:tcPr>
          <w:p w14:paraId="0AE41992" w14:textId="10E6FE37" w:rsidR="009C414E" w:rsidRPr="0076308D" w:rsidRDefault="009C414E" w:rsidP="009C414E">
            <w:pPr>
              <w:pStyle w:val="NoSpacing"/>
              <w:rPr>
                <w:rFonts w:ascii="Times New Roman" w:hAnsi="Times New Roman" w:cs="Times New Roman"/>
                <w:sz w:val="24"/>
                <w:szCs w:val="24"/>
              </w:rPr>
            </w:pPr>
            <w:r w:rsidRPr="0076308D">
              <w:rPr>
                <w:rFonts w:ascii="Times New Roman" w:hAnsi="Times New Roman" w:cs="Times New Roman"/>
                <w:sz w:val="24"/>
                <w:szCs w:val="24"/>
                <w:lang w:val="en-US"/>
              </w:rPr>
              <w:t>Edit establishment details such as address, type, and owner information</w:t>
            </w:r>
          </w:p>
        </w:tc>
        <w:tc>
          <w:tcPr>
            <w:tcW w:w="2340" w:type="dxa"/>
          </w:tcPr>
          <w:p w14:paraId="6BB59A9A" w14:textId="052464F3" w:rsidR="009C414E" w:rsidRPr="0076308D" w:rsidRDefault="009C414E" w:rsidP="009C414E">
            <w:pPr>
              <w:pStyle w:val="NoSpacing"/>
              <w:rPr>
                <w:rFonts w:ascii="Times New Roman" w:hAnsi="Times New Roman" w:cs="Times New Roman"/>
                <w:sz w:val="24"/>
                <w:szCs w:val="24"/>
              </w:rPr>
            </w:pPr>
            <w:r w:rsidRPr="0076308D">
              <w:rPr>
                <w:rFonts w:ascii="Times New Roman" w:hAnsi="Times New Roman" w:cs="Times New Roman"/>
                <w:sz w:val="24"/>
                <w:szCs w:val="24"/>
                <w:lang w:val="en-US"/>
              </w:rPr>
              <w:t>Establishment owner</w:t>
            </w:r>
          </w:p>
        </w:tc>
      </w:tr>
    </w:tbl>
    <w:p w14:paraId="2B83D0B9" w14:textId="77777777" w:rsidR="00424267" w:rsidRDefault="00424267" w:rsidP="00C639DE">
      <w:pPr>
        <w:spacing w:line="480" w:lineRule="auto"/>
        <w:ind w:left="0" w:firstLine="0"/>
        <w:rPr>
          <w:color w:val="auto"/>
        </w:rPr>
      </w:pPr>
    </w:p>
    <w:tbl>
      <w:tblPr>
        <w:tblStyle w:val="TableGrid0"/>
        <w:tblW w:w="0" w:type="auto"/>
        <w:tblLook w:val="04A0" w:firstRow="1" w:lastRow="0" w:firstColumn="1" w:lastColumn="0" w:noHBand="0" w:noVBand="1"/>
      </w:tblPr>
      <w:tblGrid>
        <w:gridCol w:w="2876"/>
        <w:gridCol w:w="2876"/>
        <w:gridCol w:w="2877"/>
      </w:tblGrid>
      <w:tr w:rsidR="00BC07ED" w14:paraId="4F75409A" w14:textId="77777777">
        <w:tc>
          <w:tcPr>
            <w:tcW w:w="2876" w:type="dxa"/>
          </w:tcPr>
          <w:p w14:paraId="53DADF36" w14:textId="2A45BA2F" w:rsidR="00BC07ED" w:rsidRPr="00BC07ED" w:rsidRDefault="00BC07ED" w:rsidP="00C639DE">
            <w:pPr>
              <w:spacing w:line="480" w:lineRule="auto"/>
              <w:ind w:left="0" w:firstLine="0"/>
              <w:rPr>
                <w:color w:val="000000" w:themeColor="text1"/>
              </w:rPr>
            </w:pPr>
            <w:r w:rsidRPr="00BC07ED">
              <w:rPr>
                <w:b/>
                <w:color w:val="000000" w:themeColor="text1"/>
                <w:sz w:val="24"/>
                <w:szCs w:val="24"/>
              </w:rPr>
              <w:lastRenderedPageBreak/>
              <w:t>Function</w:t>
            </w:r>
          </w:p>
        </w:tc>
        <w:tc>
          <w:tcPr>
            <w:tcW w:w="2876" w:type="dxa"/>
          </w:tcPr>
          <w:p w14:paraId="0EB20192" w14:textId="320918D5" w:rsidR="00BC07ED" w:rsidRPr="00BC07ED" w:rsidRDefault="00BC07ED" w:rsidP="00C639DE">
            <w:pPr>
              <w:spacing w:line="480" w:lineRule="auto"/>
              <w:ind w:left="0" w:firstLine="0"/>
              <w:rPr>
                <w:color w:val="000000" w:themeColor="text1"/>
              </w:rPr>
            </w:pPr>
            <w:r w:rsidRPr="00BC07ED">
              <w:rPr>
                <w:b/>
                <w:color w:val="000000" w:themeColor="text1"/>
                <w:sz w:val="24"/>
                <w:szCs w:val="24"/>
              </w:rPr>
              <w:t>Description</w:t>
            </w:r>
          </w:p>
        </w:tc>
        <w:tc>
          <w:tcPr>
            <w:tcW w:w="2877" w:type="dxa"/>
          </w:tcPr>
          <w:p w14:paraId="5DF3078B" w14:textId="5718FDF8" w:rsidR="00BC07ED" w:rsidRPr="00BC07ED" w:rsidRDefault="00BC07ED" w:rsidP="00C639DE">
            <w:pPr>
              <w:spacing w:line="480" w:lineRule="auto"/>
              <w:ind w:left="0" w:firstLine="0"/>
              <w:rPr>
                <w:color w:val="000000" w:themeColor="text1"/>
              </w:rPr>
            </w:pPr>
            <w:r w:rsidRPr="00BC07ED">
              <w:rPr>
                <w:b/>
                <w:color w:val="000000" w:themeColor="text1"/>
                <w:sz w:val="24"/>
                <w:szCs w:val="24"/>
              </w:rPr>
              <w:t>User Role</w:t>
            </w:r>
          </w:p>
        </w:tc>
      </w:tr>
      <w:tr w:rsidR="00BC07ED" w14:paraId="11CB52B5" w14:textId="77777777" w:rsidTr="00BC07ED">
        <w:trPr>
          <w:trHeight w:val="440"/>
        </w:trPr>
        <w:tc>
          <w:tcPr>
            <w:tcW w:w="2876" w:type="dxa"/>
          </w:tcPr>
          <w:p w14:paraId="603C3D5E" w14:textId="558A7AFF" w:rsidR="00BC07ED" w:rsidRPr="00BC07ED" w:rsidRDefault="00BC07ED" w:rsidP="00BC07ED">
            <w:pPr>
              <w:spacing w:line="480" w:lineRule="auto"/>
              <w:ind w:left="0" w:firstLine="0"/>
              <w:rPr>
                <w:color w:val="000000" w:themeColor="text1"/>
              </w:rPr>
            </w:pPr>
            <w:r w:rsidRPr="00BC07ED">
              <w:rPr>
                <w:color w:val="000000" w:themeColor="text1"/>
                <w:sz w:val="24"/>
                <w:szCs w:val="24"/>
                <w:lang w:val="en-US"/>
              </w:rPr>
              <w:t>Log Inspection Results</w:t>
            </w:r>
          </w:p>
        </w:tc>
        <w:tc>
          <w:tcPr>
            <w:tcW w:w="2876" w:type="dxa"/>
          </w:tcPr>
          <w:p w14:paraId="020B2ECC" w14:textId="3C9D7EF3" w:rsidR="00BC07ED" w:rsidRPr="00BC07ED" w:rsidRDefault="00BC07ED" w:rsidP="00BC07ED">
            <w:pPr>
              <w:spacing w:line="276" w:lineRule="auto"/>
              <w:ind w:left="0" w:firstLine="0"/>
              <w:rPr>
                <w:color w:val="000000" w:themeColor="text1"/>
              </w:rPr>
            </w:pPr>
            <w:r w:rsidRPr="00BC07ED">
              <w:rPr>
                <w:color w:val="000000" w:themeColor="text1"/>
                <w:sz w:val="24"/>
                <w:szCs w:val="24"/>
                <w:lang w:val="en-US"/>
              </w:rPr>
              <w:t>Record inspection findings and compliance status</w:t>
            </w:r>
          </w:p>
        </w:tc>
        <w:tc>
          <w:tcPr>
            <w:tcW w:w="2877" w:type="dxa"/>
          </w:tcPr>
          <w:p w14:paraId="020EEDF4" w14:textId="011C02DA" w:rsidR="00BC07ED" w:rsidRPr="00BC07ED" w:rsidRDefault="00BC07ED" w:rsidP="00BC07ED">
            <w:pPr>
              <w:spacing w:line="480" w:lineRule="auto"/>
              <w:ind w:left="0" w:firstLine="0"/>
              <w:rPr>
                <w:color w:val="000000" w:themeColor="text1"/>
              </w:rPr>
            </w:pPr>
            <w:r w:rsidRPr="00BC07ED">
              <w:rPr>
                <w:color w:val="000000" w:themeColor="text1"/>
                <w:sz w:val="24"/>
                <w:szCs w:val="24"/>
              </w:rPr>
              <w:t>Inspector</w:t>
            </w:r>
          </w:p>
        </w:tc>
      </w:tr>
      <w:tr w:rsidR="00BC07ED" w14:paraId="4D0CDF15" w14:textId="77777777" w:rsidTr="00BC07ED">
        <w:trPr>
          <w:trHeight w:val="440"/>
        </w:trPr>
        <w:tc>
          <w:tcPr>
            <w:tcW w:w="2876" w:type="dxa"/>
          </w:tcPr>
          <w:p w14:paraId="16E3745C" w14:textId="32B4A564" w:rsidR="00BC07ED" w:rsidRPr="00BC07ED" w:rsidRDefault="00BC07ED" w:rsidP="00BC07ED">
            <w:pPr>
              <w:spacing w:line="480" w:lineRule="auto"/>
              <w:ind w:left="0" w:firstLine="0"/>
              <w:rPr>
                <w:color w:val="000000" w:themeColor="text1"/>
              </w:rPr>
            </w:pPr>
            <w:r w:rsidRPr="00BC07ED">
              <w:rPr>
                <w:color w:val="000000" w:themeColor="text1"/>
                <w:sz w:val="24"/>
                <w:szCs w:val="24"/>
              </w:rPr>
              <w:t>View GIS Map</w:t>
            </w:r>
          </w:p>
        </w:tc>
        <w:tc>
          <w:tcPr>
            <w:tcW w:w="2876" w:type="dxa"/>
          </w:tcPr>
          <w:p w14:paraId="2EF3BB33" w14:textId="5739AAC5" w:rsidR="00BC07ED" w:rsidRPr="00BC07ED" w:rsidRDefault="00BC07ED" w:rsidP="00BC07ED">
            <w:pPr>
              <w:spacing w:line="276" w:lineRule="auto"/>
              <w:ind w:left="0" w:firstLine="0"/>
              <w:jc w:val="left"/>
              <w:rPr>
                <w:color w:val="000000" w:themeColor="text1"/>
              </w:rPr>
            </w:pPr>
            <w:r w:rsidRPr="00BC07ED">
              <w:rPr>
                <w:color w:val="000000" w:themeColor="text1"/>
                <w:sz w:val="24"/>
                <w:szCs w:val="24"/>
                <w:lang w:val="en-US"/>
              </w:rPr>
              <w:t>Display mapped locations of establishments using geolocation data</w:t>
            </w:r>
          </w:p>
        </w:tc>
        <w:tc>
          <w:tcPr>
            <w:tcW w:w="2877" w:type="dxa"/>
          </w:tcPr>
          <w:p w14:paraId="57615BD5" w14:textId="5A591F4E" w:rsidR="00BC07ED" w:rsidRPr="00BC07ED" w:rsidRDefault="00BC07ED" w:rsidP="00BC07ED">
            <w:pPr>
              <w:spacing w:line="480" w:lineRule="auto"/>
              <w:ind w:left="0" w:firstLine="0"/>
              <w:rPr>
                <w:color w:val="000000" w:themeColor="text1"/>
              </w:rPr>
            </w:pPr>
            <w:r w:rsidRPr="00BC07ED">
              <w:rPr>
                <w:color w:val="000000" w:themeColor="text1"/>
                <w:sz w:val="24"/>
                <w:szCs w:val="24"/>
                <w:lang w:val="en-US"/>
              </w:rPr>
              <w:t>Admin, Inspector</w:t>
            </w:r>
          </w:p>
        </w:tc>
      </w:tr>
      <w:tr w:rsidR="00BC07ED" w14:paraId="6AD81917" w14:textId="77777777" w:rsidTr="00BC07ED">
        <w:trPr>
          <w:trHeight w:val="440"/>
        </w:trPr>
        <w:tc>
          <w:tcPr>
            <w:tcW w:w="2876" w:type="dxa"/>
          </w:tcPr>
          <w:p w14:paraId="26F1DE46" w14:textId="355057FA" w:rsidR="00BC07ED" w:rsidRPr="0076308D" w:rsidRDefault="00BC07ED" w:rsidP="00BC07ED">
            <w:pPr>
              <w:spacing w:line="480" w:lineRule="auto"/>
              <w:ind w:left="0" w:firstLine="0"/>
            </w:pPr>
            <w:r w:rsidRPr="0076308D">
              <w:rPr>
                <w:color w:val="auto"/>
                <w:sz w:val="24"/>
                <w:szCs w:val="24"/>
                <w:lang w:val="en-US"/>
              </w:rPr>
              <w:t>Monitor Compliance</w:t>
            </w:r>
          </w:p>
        </w:tc>
        <w:tc>
          <w:tcPr>
            <w:tcW w:w="2876" w:type="dxa"/>
          </w:tcPr>
          <w:p w14:paraId="27E8F0E8" w14:textId="664BD302" w:rsidR="00BC07ED" w:rsidRPr="0076308D" w:rsidRDefault="00BC07ED" w:rsidP="00BC07ED">
            <w:pPr>
              <w:spacing w:line="276" w:lineRule="auto"/>
              <w:ind w:left="0" w:firstLine="0"/>
              <w:jc w:val="left"/>
            </w:pPr>
            <w:r w:rsidRPr="0076308D">
              <w:rPr>
                <w:color w:val="auto"/>
                <w:sz w:val="24"/>
                <w:szCs w:val="24"/>
                <w:lang w:val="en-US"/>
              </w:rPr>
              <w:t>Track inspection history and fire safety compliance</w:t>
            </w:r>
          </w:p>
        </w:tc>
        <w:tc>
          <w:tcPr>
            <w:tcW w:w="2877" w:type="dxa"/>
          </w:tcPr>
          <w:p w14:paraId="2E6EC714" w14:textId="05EACE9E" w:rsidR="00BC07ED" w:rsidRPr="0076308D" w:rsidRDefault="00BC07ED" w:rsidP="00BC07ED">
            <w:pPr>
              <w:spacing w:line="480" w:lineRule="auto"/>
              <w:ind w:left="0" w:firstLine="0"/>
            </w:pPr>
            <w:r w:rsidRPr="0076308D">
              <w:rPr>
                <w:color w:val="auto"/>
                <w:sz w:val="24"/>
                <w:szCs w:val="24"/>
                <w:lang w:val="en-US"/>
              </w:rPr>
              <w:t xml:space="preserve">Admin, </w:t>
            </w:r>
            <w:r>
              <w:rPr>
                <w:color w:val="auto"/>
                <w:sz w:val="24"/>
                <w:szCs w:val="24"/>
                <w:lang w:val="en-US"/>
              </w:rPr>
              <w:t>Inspector</w:t>
            </w:r>
          </w:p>
        </w:tc>
      </w:tr>
      <w:tr w:rsidR="00BC07ED" w14:paraId="69A29767" w14:textId="77777777" w:rsidTr="00BC07ED">
        <w:trPr>
          <w:trHeight w:val="440"/>
        </w:trPr>
        <w:tc>
          <w:tcPr>
            <w:tcW w:w="2876" w:type="dxa"/>
          </w:tcPr>
          <w:p w14:paraId="0A1E4457" w14:textId="1A7D4717" w:rsidR="00BC07ED" w:rsidRPr="0076308D" w:rsidRDefault="00BC07ED" w:rsidP="00BC07ED">
            <w:pPr>
              <w:spacing w:line="480" w:lineRule="auto"/>
              <w:ind w:left="0" w:firstLine="0"/>
            </w:pPr>
            <w:r w:rsidRPr="0076308D">
              <w:rPr>
                <w:color w:val="auto"/>
                <w:sz w:val="24"/>
                <w:szCs w:val="24"/>
                <w:lang w:val="en-US"/>
              </w:rPr>
              <w:t>Generate Reports</w:t>
            </w:r>
          </w:p>
        </w:tc>
        <w:tc>
          <w:tcPr>
            <w:tcW w:w="2876" w:type="dxa"/>
          </w:tcPr>
          <w:p w14:paraId="463064B8" w14:textId="531CF15B" w:rsidR="00BC07ED" w:rsidRPr="0076308D" w:rsidRDefault="00BC07ED" w:rsidP="00BC07ED">
            <w:pPr>
              <w:spacing w:line="276" w:lineRule="auto"/>
              <w:ind w:left="0" w:firstLine="0"/>
              <w:jc w:val="left"/>
            </w:pPr>
            <w:r w:rsidRPr="0076308D">
              <w:rPr>
                <w:color w:val="auto"/>
                <w:sz w:val="24"/>
                <w:szCs w:val="24"/>
                <w:lang w:val="en-US"/>
              </w:rPr>
              <w:t>Produce inspection summaries, compliance reports, and system logs</w:t>
            </w:r>
          </w:p>
        </w:tc>
        <w:tc>
          <w:tcPr>
            <w:tcW w:w="2877" w:type="dxa"/>
          </w:tcPr>
          <w:p w14:paraId="4994B9A4" w14:textId="18640C26" w:rsidR="00BC07ED" w:rsidRPr="0076308D" w:rsidRDefault="00BC07ED" w:rsidP="00BC07ED">
            <w:pPr>
              <w:spacing w:line="480" w:lineRule="auto"/>
              <w:ind w:left="0" w:firstLine="0"/>
            </w:pPr>
            <w:r w:rsidRPr="0076308D">
              <w:rPr>
                <w:color w:val="auto"/>
                <w:sz w:val="24"/>
                <w:szCs w:val="24"/>
                <w:lang w:val="en-US"/>
              </w:rPr>
              <w:t>Admin</w:t>
            </w:r>
          </w:p>
        </w:tc>
      </w:tr>
      <w:tr w:rsidR="00BC07ED" w14:paraId="5327FC02" w14:textId="77777777" w:rsidTr="00BC07ED">
        <w:trPr>
          <w:trHeight w:val="440"/>
        </w:trPr>
        <w:tc>
          <w:tcPr>
            <w:tcW w:w="2876" w:type="dxa"/>
          </w:tcPr>
          <w:p w14:paraId="058DDE22" w14:textId="3FFBB03E" w:rsidR="00BC07ED" w:rsidRPr="00BC07ED" w:rsidRDefault="00BC07ED" w:rsidP="00BC07ED">
            <w:pPr>
              <w:spacing w:line="480" w:lineRule="auto"/>
              <w:ind w:left="0" w:firstLine="0"/>
              <w:rPr>
                <w:color w:val="000000" w:themeColor="text1"/>
              </w:rPr>
            </w:pPr>
            <w:r w:rsidRPr="00BC07ED">
              <w:rPr>
                <w:color w:val="000000" w:themeColor="text1"/>
                <w:sz w:val="24"/>
                <w:szCs w:val="24"/>
                <w:lang w:val="en-US"/>
              </w:rPr>
              <w:t>Schedule Inspection</w:t>
            </w:r>
          </w:p>
        </w:tc>
        <w:tc>
          <w:tcPr>
            <w:tcW w:w="2876" w:type="dxa"/>
          </w:tcPr>
          <w:p w14:paraId="2E8F6457" w14:textId="4CDE4A25" w:rsidR="00BC07ED" w:rsidRPr="00BC07ED" w:rsidRDefault="00BC07ED" w:rsidP="00BC07ED">
            <w:pPr>
              <w:spacing w:line="276" w:lineRule="auto"/>
              <w:ind w:left="0" w:firstLine="0"/>
              <w:jc w:val="left"/>
              <w:rPr>
                <w:color w:val="000000" w:themeColor="text1"/>
              </w:rPr>
            </w:pPr>
            <w:r w:rsidRPr="00BC07ED">
              <w:rPr>
                <w:color w:val="000000" w:themeColor="text1"/>
                <w:sz w:val="24"/>
                <w:szCs w:val="24"/>
                <w:lang w:val="en-US"/>
              </w:rPr>
              <w:t>Set inspection dates for registered establishments</w:t>
            </w:r>
          </w:p>
        </w:tc>
        <w:tc>
          <w:tcPr>
            <w:tcW w:w="2877" w:type="dxa"/>
          </w:tcPr>
          <w:p w14:paraId="4E093AF7" w14:textId="0CAE5BC5" w:rsidR="00BC07ED" w:rsidRPr="00BC07ED" w:rsidRDefault="00BC07ED" w:rsidP="00BC07ED">
            <w:pPr>
              <w:spacing w:line="480" w:lineRule="auto"/>
              <w:ind w:left="0" w:firstLine="0"/>
              <w:rPr>
                <w:color w:val="000000" w:themeColor="text1"/>
              </w:rPr>
            </w:pPr>
            <w:r w:rsidRPr="00BC07ED">
              <w:rPr>
                <w:color w:val="000000" w:themeColor="text1"/>
                <w:sz w:val="24"/>
                <w:szCs w:val="24"/>
              </w:rPr>
              <w:t>Admin</w:t>
            </w:r>
          </w:p>
        </w:tc>
      </w:tr>
    </w:tbl>
    <w:p w14:paraId="35BDCD97" w14:textId="77777777" w:rsidR="00BC07ED" w:rsidRDefault="00BC07ED" w:rsidP="00C639DE">
      <w:pPr>
        <w:spacing w:line="480" w:lineRule="auto"/>
        <w:ind w:left="0" w:firstLine="0"/>
        <w:rPr>
          <w:color w:val="auto"/>
        </w:rPr>
      </w:pPr>
    </w:p>
    <w:p w14:paraId="04AE6F46" w14:textId="503117D7" w:rsidR="001A0817" w:rsidRPr="001A0817" w:rsidRDefault="001A0817" w:rsidP="001A0817">
      <w:pPr>
        <w:spacing w:line="480" w:lineRule="auto"/>
        <w:ind w:left="0" w:firstLine="720"/>
        <w:rPr>
          <w:color w:val="auto"/>
        </w:rPr>
      </w:pPr>
      <w:r w:rsidRPr="001A0817">
        <w:rPr>
          <w:color w:val="auto"/>
        </w:rPr>
        <w:t>Table 5 outlines the system’s functional requirements and links each function to its respective user role. These core functions support streamlined inspection workflows, improved communication, and accurate recordkeeping across all fire safety operations. Establishments are registered by owners who provide vital details, forming the foundation for inspections. Administrators and staff can update profiles to reflect any changes, helping maintain data accuracy. Admins also schedule inspections, ensuring that every establishment undergoes evaluation at regular intervals. Inspectors then log the inspection results, including any safety violations and compliance outcomes.</w:t>
      </w:r>
    </w:p>
    <w:p w14:paraId="735BA708" w14:textId="0DAEA991" w:rsidR="00A069C6" w:rsidRDefault="001A0817" w:rsidP="00DB2AE6">
      <w:pPr>
        <w:spacing w:line="480" w:lineRule="auto"/>
        <w:ind w:left="0" w:firstLine="720"/>
        <w:rPr>
          <w:color w:val="auto"/>
        </w:rPr>
      </w:pPr>
      <w:r w:rsidRPr="001A0817">
        <w:rPr>
          <w:color w:val="auto"/>
        </w:rPr>
        <w:t xml:space="preserve">A GIS map allows BFP staff to visualize the geographic spread of establishments for inspection routing and hazard analysis. Compliance tracking is continuously updated to reflect inspection outcomes and helps staff monitor repeat violators or overdue inspections. Reports generated by the system aid in auditing, reporting to higher BFP </w:t>
      </w:r>
      <w:r w:rsidRPr="001A0817">
        <w:rPr>
          <w:color w:val="auto"/>
        </w:rPr>
        <w:lastRenderedPageBreak/>
        <w:t>offices, or issuing legal compliance notices. Owners can access and download their Fire Safety Inspection Certificates, reducing walk-in inquiries and manual requests. User management ensures the right access to each role, and a backup function protects against data loss during emergencies or system issues.</w:t>
      </w:r>
    </w:p>
    <w:p w14:paraId="5C967C68" w14:textId="41B153D2" w:rsidR="00DB2AE6" w:rsidRPr="00BC07ED" w:rsidRDefault="00BC07ED" w:rsidP="00BC07ED">
      <w:pPr>
        <w:pStyle w:val="Caption"/>
        <w:rPr>
          <w:i w:val="0"/>
          <w:iCs w:val="0"/>
          <w:color w:val="000000" w:themeColor="text1"/>
          <w:sz w:val="24"/>
          <w:szCs w:val="24"/>
        </w:rPr>
      </w:pPr>
      <w:bookmarkStart w:id="27" w:name="_Toc204927799"/>
      <w:r w:rsidRPr="00BC07ED">
        <w:rPr>
          <w:i w:val="0"/>
          <w:iCs w:val="0"/>
          <w:color w:val="000000" w:themeColor="text1"/>
          <w:sz w:val="24"/>
          <w:szCs w:val="24"/>
        </w:rPr>
        <w:t xml:space="preserve">Table </w:t>
      </w:r>
      <w:r w:rsidRPr="00BC07ED">
        <w:rPr>
          <w:i w:val="0"/>
          <w:iCs w:val="0"/>
          <w:color w:val="000000" w:themeColor="text1"/>
          <w:sz w:val="24"/>
          <w:szCs w:val="24"/>
        </w:rPr>
        <w:fldChar w:fldCharType="begin"/>
      </w:r>
      <w:r w:rsidRPr="00BC07ED">
        <w:rPr>
          <w:i w:val="0"/>
          <w:iCs w:val="0"/>
          <w:color w:val="000000" w:themeColor="text1"/>
          <w:sz w:val="24"/>
          <w:szCs w:val="24"/>
        </w:rPr>
        <w:instrText xml:space="preserve"> SEQ Table \* ARABIC </w:instrText>
      </w:r>
      <w:r w:rsidRPr="00BC07ED">
        <w:rPr>
          <w:i w:val="0"/>
          <w:iCs w:val="0"/>
          <w:color w:val="000000" w:themeColor="text1"/>
          <w:sz w:val="24"/>
          <w:szCs w:val="24"/>
        </w:rPr>
        <w:fldChar w:fldCharType="separate"/>
      </w:r>
      <w:r>
        <w:rPr>
          <w:i w:val="0"/>
          <w:iCs w:val="0"/>
          <w:noProof/>
          <w:color w:val="000000" w:themeColor="text1"/>
          <w:sz w:val="24"/>
          <w:szCs w:val="24"/>
        </w:rPr>
        <w:t>6</w:t>
      </w:r>
      <w:r w:rsidRPr="00BC07ED">
        <w:rPr>
          <w:i w:val="0"/>
          <w:iCs w:val="0"/>
          <w:color w:val="000000" w:themeColor="text1"/>
          <w:sz w:val="24"/>
          <w:szCs w:val="24"/>
        </w:rPr>
        <w:fldChar w:fldCharType="end"/>
      </w:r>
      <w:r w:rsidRPr="00BC07ED">
        <w:rPr>
          <w:i w:val="0"/>
          <w:iCs w:val="0"/>
          <w:color w:val="000000" w:themeColor="text1"/>
          <w:sz w:val="24"/>
          <w:szCs w:val="24"/>
        </w:rPr>
        <w:t xml:space="preserve"> Non-Functional Requirements</w:t>
      </w:r>
      <w:bookmarkEnd w:id="27"/>
    </w:p>
    <w:tbl>
      <w:tblPr>
        <w:tblStyle w:val="TableGrid0"/>
        <w:tblpPr w:leftFromText="180" w:rightFromText="180" w:vertAnchor="text" w:horzAnchor="margin" w:tblpY="231"/>
        <w:tblW w:w="0" w:type="auto"/>
        <w:tblLook w:val="04A0" w:firstRow="1" w:lastRow="0" w:firstColumn="1" w:lastColumn="0" w:noHBand="0" w:noVBand="1"/>
      </w:tblPr>
      <w:tblGrid>
        <w:gridCol w:w="4211"/>
        <w:gridCol w:w="3997"/>
      </w:tblGrid>
      <w:tr w:rsidR="001A0817" w:rsidRPr="002C0BC7" w14:paraId="3F00F5D2" w14:textId="77777777" w:rsidTr="001A0817">
        <w:tc>
          <w:tcPr>
            <w:tcW w:w="4211" w:type="dxa"/>
          </w:tcPr>
          <w:p w14:paraId="50B38DEB" w14:textId="77777777" w:rsidR="001A0817" w:rsidRPr="00FE243E" w:rsidRDefault="001A0817" w:rsidP="001A0817">
            <w:pPr>
              <w:jc w:val="center"/>
              <w:rPr>
                <w:b/>
                <w:color w:val="auto"/>
                <w:szCs w:val="24"/>
              </w:rPr>
            </w:pPr>
            <w:r w:rsidRPr="00FE243E">
              <w:rPr>
                <w:b/>
                <w:color w:val="auto"/>
                <w:szCs w:val="24"/>
              </w:rPr>
              <w:t>Requirement</w:t>
            </w:r>
          </w:p>
        </w:tc>
        <w:tc>
          <w:tcPr>
            <w:tcW w:w="3997" w:type="dxa"/>
          </w:tcPr>
          <w:p w14:paraId="135856A7" w14:textId="77777777" w:rsidR="001A0817" w:rsidRPr="00FE243E" w:rsidRDefault="001A0817" w:rsidP="001A0817">
            <w:pPr>
              <w:jc w:val="center"/>
              <w:rPr>
                <w:b/>
                <w:color w:val="auto"/>
                <w:szCs w:val="24"/>
              </w:rPr>
            </w:pPr>
            <w:r w:rsidRPr="00FE243E">
              <w:rPr>
                <w:b/>
                <w:color w:val="auto"/>
                <w:szCs w:val="24"/>
              </w:rPr>
              <w:t>Description</w:t>
            </w:r>
          </w:p>
        </w:tc>
      </w:tr>
      <w:tr w:rsidR="001A0817" w:rsidRPr="002C0BC7" w14:paraId="2F50460A" w14:textId="77777777" w:rsidTr="001A0817">
        <w:tc>
          <w:tcPr>
            <w:tcW w:w="4211" w:type="dxa"/>
          </w:tcPr>
          <w:p w14:paraId="22E35920" w14:textId="77777777" w:rsidR="001A0817" w:rsidRPr="00FE243E" w:rsidRDefault="001A0817" w:rsidP="001A0817">
            <w:pPr>
              <w:rPr>
                <w:color w:val="auto"/>
                <w:szCs w:val="24"/>
              </w:rPr>
            </w:pPr>
            <w:r w:rsidRPr="00FE243E">
              <w:rPr>
                <w:color w:val="auto"/>
                <w:szCs w:val="24"/>
              </w:rPr>
              <w:t>Performance</w:t>
            </w:r>
          </w:p>
        </w:tc>
        <w:tc>
          <w:tcPr>
            <w:tcW w:w="3997" w:type="dxa"/>
          </w:tcPr>
          <w:p w14:paraId="06DEE051" w14:textId="77777777" w:rsidR="001A0817" w:rsidRPr="00FE243E" w:rsidRDefault="001A0817" w:rsidP="001A0817">
            <w:pPr>
              <w:rPr>
                <w:color w:val="auto"/>
                <w:szCs w:val="24"/>
              </w:rPr>
            </w:pPr>
            <w:r w:rsidRPr="00FE243E">
              <w:rPr>
                <w:color w:val="auto"/>
                <w:szCs w:val="24"/>
              </w:rPr>
              <w:t>Fast data processing and page load</w:t>
            </w:r>
          </w:p>
        </w:tc>
      </w:tr>
      <w:tr w:rsidR="001A0817" w:rsidRPr="002C0BC7" w14:paraId="1C3F0F13" w14:textId="77777777" w:rsidTr="001A0817">
        <w:tc>
          <w:tcPr>
            <w:tcW w:w="4211" w:type="dxa"/>
          </w:tcPr>
          <w:p w14:paraId="359BB378" w14:textId="77777777" w:rsidR="001A0817" w:rsidRPr="00FE243E" w:rsidRDefault="001A0817" w:rsidP="001A0817">
            <w:pPr>
              <w:rPr>
                <w:color w:val="auto"/>
                <w:szCs w:val="24"/>
              </w:rPr>
            </w:pPr>
            <w:r w:rsidRPr="00FE243E">
              <w:rPr>
                <w:color w:val="auto"/>
                <w:szCs w:val="24"/>
              </w:rPr>
              <w:t>Scalability</w:t>
            </w:r>
          </w:p>
        </w:tc>
        <w:tc>
          <w:tcPr>
            <w:tcW w:w="3997" w:type="dxa"/>
          </w:tcPr>
          <w:p w14:paraId="3140C129" w14:textId="77777777" w:rsidR="001A0817" w:rsidRPr="00FE243E" w:rsidRDefault="001A0817" w:rsidP="001A0817">
            <w:pPr>
              <w:spacing w:line="240" w:lineRule="auto"/>
              <w:rPr>
                <w:color w:val="auto"/>
                <w:szCs w:val="24"/>
              </w:rPr>
            </w:pPr>
            <w:r w:rsidRPr="00FE243E">
              <w:rPr>
                <w:color w:val="auto"/>
                <w:szCs w:val="24"/>
                <w:lang w:val="en-US"/>
              </w:rPr>
              <w:t>Supports an increasing number of users and stored records</w:t>
            </w:r>
          </w:p>
        </w:tc>
      </w:tr>
      <w:tr w:rsidR="001A0817" w:rsidRPr="002C0BC7" w14:paraId="2FA6B401" w14:textId="77777777" w:rsidTr="001A0817">
        <w:tc>
          <w:tcPr>
            <w:tcW w:w="4211" w:type="dxa"/>
          </w:tcPr>
          <w:p w14:paraId="3A3202D3" w14:textId="77777777" w:rsidR="001A0817" w:rsidRPr="00FE243E" w:rsidRDefault="001A0817" w:rsidP="001A0817">
            <w:pPr>
              <w:rPr>
                <w:color w:val="auto"/>
                <w:szCs w:val="24"/>
              </w:rPr>
            </w:pPr>
            <w:r w:rsidRPr="00FE243E">
              <w:rPr>
                <w:color w:val="auto"/>
                <w:szCs w:val="24"/>
              </w:rPr>
              <w:t>Security</w:t>
            </w:r>
          </w:p>
        </w:tc>
        <w:tc>
          <w:tcPr>
            <w:tcW w:w="3997" w:type="dxa"/>
          </w:tcPr>
          <w:p w14:paraId="2BA337F6" w14:textId="77777777" w:rsidR="001A0817" w:rsidRPr="00FE243E" w:rsidRDefault="001A0817" w:rsidP="001A0817">
            <w:pPr>
              <w:spacing w:line="240" w:lineRule="auto"/>
              <w:rPr>
                <w:color w:val="auto"/>
                <w:szCs w:val="24"/>
              </w:rPr>
            </w:pPr>
            <w:r w:rsidRPr="00FE243E">
              <w:rPr>
                <w:color w:val="auto"/>
                <w:szCs w:val="24"/>
                <w:lang w:val="en-US"/>
              </w:rPr>
              <w:t>Role-based access control, encrypted data, and HTTPS support</w:t>
            </w:r>
          </w:p>
        </w:tc>
      </w:tr>
      <w:tr w:rsidR="001A0817" w:rsidRPr="002C0BC7" w14:paraId="2C7EA381" w14:textId="77777777" w:rsidTr="001A0817">
        <w:tc>
          <w:tcPr>
            <w:tcW w:w="4211" w:type="dxa"/>
          </w:tcPr>
          <w:p w14:paraId="295469D3" w14:textId="77777777" w:rsidR="001A0817" w:rsidRPr="00FE243E" w:rsidRDefault="001A0817" w:rsidP="001A0817">
            <w:pPr>
              <w:rPr>
                <w:color w:val="auto"/>
                <w:szCs w:val="24"/>
              </w:rPr>
            </w:pPr>
            <w:r w:rsidRPr="00FE243E">
              <w:rPr>
                <w:color w:val="auto"/>
                <w:szCs w:val="24"/>
              </w:rPr>
              <w:t>Reliability</w:t>
            </w:r>
          </w:p>
        </w:tc>
        <w:tc>
          <w:tcPr>
            <w:tcW w:w="3997" w:type="dxa"/>
          </w:tcPr>
          <w:p w14:paraId="266C86DD" w14:textId="77777777" w:rsidR="001A0817" w:rsidRPr="00FE243E" w:rsidRDefault="001A0817" w:rsidP="001A0817">
            <w:pPr>
              <w:spacing w:line="240" w:lineRule="auto"/>
              <w:rPr>
                <w:color w:val="auto"/>
                <w:szCs w:val="24"/>
              </w:rPr>
            </w:pPr>
            <w:r w:rsidRPr="00FE243E">
              <w:rPr>
                <w:color w:val="auto"/>
                <w:szCs w:val="24"/>
                <w:lang w:val="en-US"/>
              </w:rPr>
              <w:t>Consistent system availability and accurate logging</w:t>
            </w:r>
          </w:p>
        </w:tc>
      </w:tr>
      <w:tr w:rsidR="001A0817" w:rsidRPr="002C0BC7" w14:paraId="1F608321" w14:textId="77777777" w:rsidTr="001A0817">
        <w:tc>
          <w:tcPr>
            <w:tcW w:w="4211" w:type="dxa"/>
          </w:tcPr>
          <w:p w14:paraId="11534FD4" w14:textId="77777777" w:rsidR="001A0817" w:rsidRPr="00FE243E" w:rsidRDefault="001A0817" w:rsidP="001A0817">
            <w:pPr>
              <w:rPr>
                <w:color w:val="auto"/>
              </w:rPr>
            </w:pPr>
            <w:r w:rsidRPr="00FE243E">
              <w:rPr>
                <w:color w:val="auto"/>
                <w:lang w:val="en-US"/>
              </w:rPr>
              <w:t>Usability</w:t>
            </w:r>
          </w:p>
        </w:tc>
        <w:tc>
          <w:tcPr>
            <w:tcW w:w="3997" w:type="dxa"/>
          </w:tcPr>
          <w:p w14:paraId="442A21D3" w14:textId="77777777" w:rsidR="001A0817" w:rsidRPr="00FE243E" w:rsidRDefault="001A0817" w:rsidP="001A0817">
            <w:pPr>
              <w:spacing w:line="240" w:lineRule="auto"/>
              <w:rPr>
                <w:color w:val="auto"/>
              </w:rPr>
            </w:pPr>
            <w:r w:rsidRPr="00FE243E">
              <w:rPr>
                <w:color w:val="auto"/>
                <w:lang w:val="en-US"/>
              </w:rPr>
              <w:t>Easy-to-navigate interface suitable for both staff and owners</w:t>
            </w:r>
          </w:p>
        </w:tc>
      </w:tr>
      <w:tr w:rsidR="001A0817" w:rsidRPr="002C0BC7" w14:paraId="65F4FBF6" w14:textId="77777777" w:rsidTr="001A0817">
        <w:tc>
          <w:tcPr>
            <w:tcW w:w="4211" w:type="dxa"/>
          </w:tcPr>
          <w:p w14:paraId="54935CE8" w14:textId="77777777" w:rsidR="001A0817" w:rsidRPr="00FE243E" w:rsidRDefault="001A0817" w:rsidP="001A0817">
            <w:pPr>
              <w:rPr>
                <w:color w:val="auto"/>
              </w:rPr>
            </w:pPr>
            <w:r w:rsidRPr="00FE243E">
              <w:rPr>
                <w:color w:val="auto"/>
                <w:lang w:val="en-US"/>
              </w:rPr>
              <w:t>Maintainability</w:t>
            </w:r>
          </w:p>
        </w:tc>
        <w:tc>
          <w:tcPr>
            <w:tcW w:w="3997" w:type="dxa"/>
          </w:tcPr>
          <w:p w14:paraId="34601AE8" w14:textId="77777777" w:rsidR="001A0817" w:rsidRPr="00FE243E" w:rsidRDefault="001A0817" w:rsidP="001A0817">
            <w:pPr>
              <w:spacing w:line="240" w:lineRule="auto"/>
              <w:rPr>
                <w:color w:val="auto"/>
              </w:rPr>
            </w:pPr>
            <w:r w:rsidRPr="00FE243E">
              <w:rPr>
                <w:color w:val="auto"/>
                <w:lang w:val="en-US"/>
              </w:rPr>
              <w:t>Easy to update, debug, and enhance using Laravel framework</w:t>
            </w:r>
          </w:p>
        </w:tc>
      </w:tr>
      <w:tr w:rsidR="001A0817" w:rsidRPr="002C0BC7" w14:paraId="0EEB7DAB" w14:textId="77777777" w:rsidTr="001A0817">
        <w:tc>
          <w:tcPr>
            <w:tcW w:w="4211" w:type="dxa"/>
          </w:tcPr>
          <w:p w14:paraId="027309BA" w14:textId="77777777" w:rsidR="001A0817" w:rsidRPr="00FE243E" w:rsidRDefault="001A0817" w:rsidP="001A0817">
            <w:pPr>
              <w:rPr>
                <w:color w:val="auto"/>
              </w:rPr>
            </w:pPr>
            <w:r w:rsidRPr="00FE243E">
              <w:rPr>
                <w:color w:val="auto"/>
                <w:lang w:val="en-US"/>
              </w:rPr>
              <w:t>Compatibility</w:t>
            </w:r>
          </w:p>
        </w:tc>
        <w:tc>
          <w:tcPr>
            <w:tcW w:w="3997" w:type="dxa"/>
          </w:tcPr>
          <w:p w14:paraId="1248D3A1" w14:textId="77777777" w:rsidR="001A0817" w:rsidRPr="00FE243E" w:rsidRDefault="001A0817" w:rsidP="001A0817">
            <w:pPr>
              <w:spacing w:line="240" w:lineRule="auto"/>
              <w:rPr>
                <w:color w:val="auto"/>
              </w:rPr>
            </w:pPr>
            <w:r>
              <w:rPr>
                <w:color w:val="auto"/>
              </w:rPr>
              <w:t>Runs smoothly on major browsers.</w:t>
            </w:r>
          </w:p>
        </w:tc>
      </w:tr>
      <w:tr w:rsidR="001A0817" w:rsidRPr="002C0BC7" w14:paraId="3B98DE28" w14:textId="77777777" w:rsidTr="001A0817">
        <w:tc>
          <w:tcPr>
            <w:tcW w:w="4211" w:type="dxa"/>
          </w:tcPr>
          <w:p w14:paraId="7B40B9BF" w14:textId="77777777" w:rsidR="001A0817" w:rsidRPr="00FE243E" w:rsidRDefault="001A0817" w:rsidP="001A0817">
            <w:pPr>
              <w:rPr>
                <w:color w:val="auto"/>
              </w:rPr>
            </w:pPr>
            <w:r w:rsidRPr="00FE243E">
              <w:rPr>
                <w:color w:val="auto"/>
                <w:lang w:val="en-US"/>
              </w:rPr>
              <w:t>Portability</w:t>
            </w:r>
          </w:p>
        </w:tc>
        <w:tc>
          <w:tcPr>
            <w:tcW w:w="3997" w:type="dxa"/>
          </w:tcPr>
          <w:p w14:paraId="7D22D02A" w14:textId="77777777" w:rsidR="001A0817" w:rsidRDefault="001A0817" w:rsidP="001A0817">
            <w:pPr>
              <w:spacing w:line="240" w:lineRule="auto"/>
              <w:rPr>
                <w:color w:val="auto"/>
              </w:rPr>
            </w:pPr>
            <w:r w:rsidRPr="00FE243E">
              <w:rPr>
                <w:color w:val="auto"/>
                <w:lang w:val="en-US"/>
              </w:rPr>
              <w:t>Accessible on desktop and mobile browsers; no app install needed</w:t>
            </w:r>
          </w:p>
        </w:tc>
      </w:tr>
    </w:tbl>
    <w:p w14:paraId="69DF4BAF" w14:textId="77777777" w:rsidR="001A0817" w:rsidRDefault="001A0817" w:rsidP="00FE243E">
      <w:pPr>
        <w:spacing w:line="240" w:lineRule="auto"/>
        <w:ind w:left="0" w:firstLine="0"/>
      </w:pPr>
    </w:p>
    <w:p w14:paraId="45B5CBFD" w14:textId="77777777" w:rsidR="00A069C6" w:rsidRPr="00A069C6" w:rsidRDefault="00A069C6" w:rsidP="00A069C6">
      <w:pPr>
        <w:spacing w:line="480" w:lineRule="auto"/>
        <w:ind w:left="0" w:firstLine="720"/>
        <w:rPr>
          <w:color w:val="auto"/>
        </w:rPr>
      </w:pPr>
      <w:r w:rsidRPr="00A069C6">
        <w:rPr>
          <w:color w:val="auto"/>
        </w:rPr>
        <w:t>Table 6 summarizes the non-functional requirements essential for a dependable, high-performing, and secure system.</w:t>
      </w:r>
    </w:p>
    <w:p w14:paraId="6A5F90E9" w14:textId="77777777" w:rsidR="00A069C6" w:rsidRPr="00A069C6" w:rsidRDefault="00A069C6" w:rsidP="00A069C6">
      <w:pPr>
        <w:spacing w:line="480" w:lineRule="auto"/>
        <w:ind w:left="0" w:firstLine="720"/>
        <w:rPr>
          <w:color w:val="auto"/>
        </w:rPr>
      </w:pPr>
      <w:r w:rsidRPr="00A069C6">
        <w:rPr>
          <w:color w:val="auto"/>
        </w:rPr>
        <w:t>Performance ensures that BFP staff and establishment owners can interact with the system seamlessly—especially during busy periods such as fire prevention month or mass inspection campaigns. Scalability allows the system to grow with future expansion, accommodating more users, municipalities, or additional BFP services.</w:t>
      </w:r>
    </w:p>
    <w:p w14:paraId="3CECBA88" w14:textId="60BCD4A9" w:rsidR="00CE4399" w:rsidRDefault="00A069C6" w:rsidP="00CE4399">
      <w:pPr>
        <w:spacing w:line="480" w:lineRule="auto"/>
        <w:ind w:left="0" w:firstLine="720"/>
        <w:rPr>
          <w:color w:val="auto"/>
        </w:rPr>
      </w:pPr>
      <w:r w:rsidRPr="00A069C6">
        <w:rPr>
          <w:color w:val="auto"/>
        </w:rPr>
        <w:lastRenderedPageBreak/>
        <w:t>Security protects both sensitive user credentials and private establishment data through encrypted communication and access controls that prevent unauthorized usage. Finally, reliability assures that the system remains accessible when needed, including</w:t>
      </w:r>
      <w:r>
        <w:rPr>
          <w:color w:val="auto"/>
        </w:rPr>
        <w:t xml:space="preserve"> </w:t>
      </w:r>
      <w:r w:rsidRPr="00A069C6">
        <w:rPr>
          <w:color w:val="auto"/>
        </w:rPr>
        <w:t>during critical emergencies, and that actions are properly logged for audit and transparency.</w:t>
      </w:r>
    </w:p>
    <w:p w14:paraId="140B14A2" w14:textId="03CE7BFF" w:rsidR="00776043" w:rsidRDefault="003E56B8" w:rsidP="00E5275A">
      <w:pPr>
        <w:spacing w:line="480" w:lineRule="auto"/>
        <w:rPr>
          <w:b/>
          <w:bCs/>
          <w:color w:val="000000" w:themeColor="text1"/>
        </w:rPr>
      </w:pPr>
      <w:r>
        <w:rPr>
          <w:noProof/>
        </w:rPr>
        <w:drawing>
          <wp:anchor distT="0" distB="0" distL="114300" distR="114300" simplePos="0" relativeHeight="251666944" behindDoc="0" locked="0" layoutInCell="1" allowOverlap="1" wp14:anchorId="5B8FCCAE" wp14:editId="59AC1CFC">
            <wp:simplePos x="0" y="0"/>
            <wp:positionH relativeFrom="column">
              <wp:posOffset>0</wp:posOffset>
            </wp:positionH>
            <wp:positionV relativeFrom="paragraph">
              <wp:posOffset>589280</wp:posOffset>
            </wp:positionV>
            <wp:extent cx="5610225" cy="5157470"/>
            <wp:effectExtent l="0" t="0" r="9525" b="5080"/>
            <wp:wrapSquare wrapText="bothSides"/>
            <wp:docPr id="1000781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49772" name="Picture 1724649772"/>
                    <pic:cNvPicPr/>
                  </pic:nvPicPr>
                  <pic:blipFill>
                    <a:blip r:embed="rId17">
                      <a:extLst>
                        <a:ext uri="{28A0092B-C50C-407E-A947-70E740481C1C}">
                          <a14:useLocalDpi xmlns:a14="http://schemas.microsoft.com/office/drawing/2010/main" val="0"/>
                        </a:ext>
                      </a:extLst>
                    </a:blip>
                    <a:stretch>
                      <a:fillRect/>
                    </a:stretch>
                  </pic:blipFill>
                  <pic:spPr>
                    <a:xfrm>
                      <a:off x="0" y="0"/>
                      <a:ext cx="5610225" cy="5157470"/>
                    </a:xfrm>
                    <a:prstGeom prst="rect">
                      <a:avLst/>
                    </a:prstGeom>
                  </pic:spPr>
                </pic:pic>
              </a:graphicData>
            </a:graphic>
            <wp14:sizeRelH relativeFrom="margin">
              <wp14:pctWidth>0</wp14:pctWidth>
            </wp14:sizeRelH>
            <wp14:sizeRelV relativeFrom="margin">
              <wp14:pctHeight>0</wp14:pctHeight>
            </wp14:sizeRelV>
          </wp:anchor>
        </w:drawing>
      </w:r>
      <w:r w:rsidR="009A68D3" w:rsidRPr="00776043">
        <w:rPr>
          <w:b/>
          <w:bCs/>
          <w:color w:val="000000" w:themeColor="text1"/>
        </w:rPr>
        <w:t xml:space="preserve">Design of Software, Systems, Product and/or Processes </w:t>
      </w:r>
    </w:p>
    <w:p w14:paraId="7D6CC4E3" w14:textId="77777777" w:rsidR="003E56B8" w:rsidRDefault="00E5275A" w:rsidP="003E56B8">
      <w:pPr>
        <w:ind w:left="0" w:firstLine="0"/>
        <w:rPr>
          <w:i/>
          <w:iCs/>
          <w:color w:val="000000" w:themeColor="text1"/>
        </w:rPr>
      </w:pPr>
      <w:r>
        <w:t xml:space="preserve">                                                   </w:t>
      </w:r>
      <w:r w:rsidRPr="00FB60AD">
        <w:rPr>
          <w:i/>
          <w:iCs/>
          <w:color w:val="000000" w:themeColor="text1"/>
        </w:rPr>
        <w:t>Figure 3. Context Diagram</w:t>
      </w:r>
    </w:p>
    <w:p w14:paraId="4EDF264E" w14:textId="5E6C57AF" w:rsidR="00E5275A" w:rsidRPr="00507D63" w:rsidRDefault="00E5275A" w:rsidP="003E56B8">
      <w:pPr>
        <w:ind w:left="0" w:firstLine="720"/>
        <w:rPr>
          <w:i/>
          <w:iCs/>
          <w:color w:val="000000" w:themeColor="text1"/>
        </w:rPr>
      </w:pPr>
      <w:r w:rsidRPr="00507D63">
        <w:rPr>
          <w:color w:val="000000" w:themeColor="text1"/>
        </w:rPr>
        <w:lastRenderedPageBreak/>
        <w:t>Figure 3</w:t>
      </w:r>
      <w:r>
        <w:rPr>
          <w:i/>
          <w:iCs/>
          <w:color w:val="000000" w:themeColor="text1"/>
        </w:rPr>
        <w:t xml:space="preserve"> </w:t>
      </w:r>
      <w:r w:rsidRPr="00507D63">
        <w:rPr>
          <w:color w:val="000000" w:themeColor="text1"/>
        </w:rPr>
        <w:t xml:space="preserve">shows the context diagram of how the BFP </w:t>
      </w:r>
      <w:proofErr w:type="spellStart"/>
      <w:r w:rsidRPr="00507D63">
        <w:rPr>
          <w:color w:val="000000" w:themeColor="text1"/>
        </w:rPr>
        <w:t>SiteProfiler</w:t>
      </w:r>
      <w:proofErr w:type="spellEnd"/>
      <w:r w:rsidRPr="00507D63">
        <w:rPr>
          <w:color w:val="000000" w:themeColor="text1"/>
        </w:rPr>
        <w:t xml:space="preserve"> System facilitates communication and coordination among Admins, Inspectors, and Establishment Owners in managing fire safety inspections and compliance monitoring activities.</w:t>
      </w:r>
    </w:p>
    <w:p w14:paraId="61CD5613" w14:textId="77777777" w:rsidR="00E5275A" w:rsidRPr="00507D63" w:rsidRDefault="00E5275A" w:rsidP="00E5275A">
      <w:pPr>
        <w:ind w:left="0" w:firstLine="720"/>
        <w:rPr>
          <w:color w:val="000000" w:themeColor="text1"/>
        </w:rPr>
      </w:pPr>
      <w:r w:rsidRPr="00507D63">
        <w:rPr>
          <w:color w:val="000000" w:themeColor="text1"/>
        </w:rPr>
        <w:t xml:space="preserve">The </w:t>
      </w:r>
      <w:proofErr w:type="gramStart"/>
      <w:r w:rsidRPr="00507D63">
        <w:rPr>
          <w:color w:val="000000" w:themeColor="text1"/>
        </w:rPr>
        <w:t>Admin</w:t>
      </w:r>
      <w:proofErr w:type="gramEnd"/>
      <w:r w:rsidRPr="00507D63">
        <w:rPr>
          <w:color w:val="000000" w:themeColor="text1"/>
        </w:rPr>
        <w:t xml:space="preserve"> plays a central role in the system’s operations by overseeing the management of users, scheduling inspections, and reviewing compliance reports. The </w:t>
      </w:r>
      <w:proofErr w:type="gramStart"/>
      <w:r w:rsidRPr="00507D63">
        <w:rPr>
          <w:color w:val="000000" w:themeColor="text1"/>
        </w:rPr>
        <w:t>Admin</w:t>
      </w:r>
      <w:proofErr w:type="gramEnd"/>
      <w:r w:rsidRPr="00507D63">
        <w:rPr>
          <w:color w:val="000000" w:themeColor="text1"/>
        </w:rPr>
        <w:t xml:space="preserve"> inputs data into the system such as user account details and inspection schedules. In return, the system provides the </w:t>
      </w:r>
      <w:proofErr w:type="gramStart"/>
      <w:r w:rsidRPr="00507D63">
        <w:rPr>
          <w:color w:val="000000" w:themeColor="text1"/>
        </w:rPr>
        <w:t>Admin</w:t>
      </w:r>
      <w:proofErr w:type="gramEnd"/>
      <w:r w:rsidRPr="00507D63">
        <w:rPr>
          <w:color w:val="000000" w:themeColor="text1"/>
        </w:rPr>
        <w:t xml:space="preserve"> with inspection reports, compliance status summaries, and establishment location maps via the integrated GIS feature. These outputs allow the </w:t>
      </w:r>
      <w:proofErr w:type="gramStart"/>
      <w:r w:rsidRPr="00507D63">
        <w:rPr>
          <w:color w:val="000000" w:themeColor="text1"/>
        </w:rPr>
        <w:t>Admin</w:t>
      </w:r>
      <w:proofErr w:type="gramEnd"/>
      <w:r w:rsidRPr="00507D63">
        <w:rPr>
          <w:color w:val="000000" w:themeColor="text1"/>
        </w:rPr>
        <w:t xml:space="preserve"> to monitor the inspection progress, evaluate establishment compliance, and support operational decision-making. The </w:t>
      </w:r>
      <w:proofErr w:type="gramStart"/>
      <w:r w:rsidRPr="00507D63">
        <w:rPr>
          <w:color w:val="000000" w:themeColor="text1"/>
        </w:rPr>
        <w:t>Admin</w:t>
      </w:r>
      <w:proofErr w:type="gramEnd"/>
      <w:r w:rsidRPr="00507D63">
        <w:rPr>
          <w:color w:val="000000" w:themeColor="text1"/>
        </w:rPr>
        <w:t xml:space="preserve"> also uses the system to manage user access, view mapped locations of establishments, and oversee the overall workflow of inspections and reporting.</w:t>
      </w:r>
    </w:p>
    <w:p w14:paraId="1D6C0BA5" w14:textId="77777777" w:rsidR="00E5275A" w:rsidRPr="00507D63" w:rsidRDefault="00E5275A" w:rsidP="00E5275A">
      <w:pPr>
        <w:ind w:left="0" w:firstLine="720"/>
        <w:rPr>
          <w:color w:val="000000" w:themeColor="text1"/>
        </w:rPr>
      </w:pPr>
      <w:r w:rsidRPr="00507D63">
        <w:rPr>
          <w:color w:val="000000" w:themeColor="text1"/>
        </w:rPr>
        <w:t xml:space="preserve">The Inspector is responsible for conducting fire safety inspections and submitting results through the system. The system assigns inspections to Inspectors and provides them with establishment details and mapped locations, ensuring they can accurately locate and assess the assigned establishments. Once the inspection is completed, the Inspector submits inspection findings and site assessment notes back to the system. These data inputs are then processed and reflected in inspection records and compliance reports, which are accessible by the </w:t>
      </w:r>
      <w:proofErr w:type="gramStart"/>
      <w:r w:rsidRPr="00507D63">
        <w:rPr>
          <w:color w:val="000000" w:themeColor="text1"/>
        </w:rPr>
        <w:t>Admin</w:t>
      </w:r>
      <w:proofErr w:type="gramEnd"/>
      <w:r w:rsidRPr="00507D63">
        <w:rPr>
          <w:color w:val="000000" w:themeColor="text1"/>
        </w:rPr>
        <w:t xml:space="preserve"> and viewable by the Establishment Owner.</w:t>
      </w:r>
    </w:p>
    <w:p w14:paraId="55076C44" w14:textId="77777777" w:rsidR="00E5275A" w:rsidRPr="00507D63" w:rsidRDefault="00E5275A" w:rsidP="00E5275A">
      <w:pPr>
        <w:ind w:left="0" w:firstLine="720"/>
        <w:rPr>
          <w:color w:val="000000" w:themeColor="text1"/>
        </w:rPr>
      </w:pPr>
      <w:r w:rsidRPr="00507D63">
        <w:rPr>
          <w:color w:val="000000" w:themeColor="text1"/>
        </w:rPr>
        <w:t xml:space="preserve">The Establishment Owner interacts with the system by registering their business and submitting relevant details. They receive inspection status updates from the system and, upon compliance, are issued a Fire Safety Inspection Certificate (FSIC). This </w:t>
      </w:r>
      <w:r w:rsidRPr="00507D63">
        <w:rPr>
          <w:color w:val="000000" w:themeColor="text1"/>
        </w:rPr>
        <w:lastRenderedPageBreak/>
        <w:t>interaction ensures that owners are informed of their compliance standing and can obtain official documentation as proof of meeting fire safety standards.</w:t>
      </w:r>
    </w:p>
    <w:p w14:paraId="7D5463D1" w14:textId="79E26FDE" w:rsidR="003E56B8" w:rsidRDefault="00E5275A" w:rsidP="003E56B8">
      <w:pPr>
        <w:ind w:left="0" w:firstLine="720"/>
        <w:rPr>
          <w:color w:val="000000" w:themeColor="text1"/>
        </w:rPr>
      </w:pPr>
      <w:r w:rsidRPr="00507D63">
        <w:rPr>
          <w:color w:val="000000" w:themeColor="text1"/>
        </w:rPr>
        <w:t xml:space="preserve">By integrating these roles and automating the exchange of data between them, the BFP </w:t>
      </w:r>
      <w:proofErr w:type="spellStart"/>
      <w:r w:rsidRPr="00507D63">
        <w:rPr>
          <w:color w:val="000000" w:themeColor="text1"/>
        </w:rPr>
        <w:t>SiteProfiler</w:t>
      </w:r>
      <w:proofErr w:type="spellEnd"/>
      <w:r w:rsidRPr="00507D63">
        <w:rPr>
          <w:color w:val="000000" w:themeColor="text1"/>
        </w:rPr>
        <w:t xml:space="preserve"> System ensures transparency, operational efficiency, and accurate compliance tracking. The inclusion of GIS mapping provides location-based visualization of establishments for better field planning, while centralized access to reports and status updates supports effective communication across all user levels.</w:t>
      </w:r>
    </w:p>
    <w:p w14:paraId="2ACD28D2" w14:textId="7392E818" w:rsidR="002C5D46" w:rsidRDefault="002C5D46" w:rsidP="003E56B8">
      <w:pPr>
        <w:ind w:left="0" w:firstLine="720"/>
        <w:jc w:val="center"/>
        <w:rPr>
          <w:i/>
          <w:iCs/>
          <w:noProof/>
          <w:color w:val="auto"/>
        </w:rPr>
      </w:pPr>
      <w:r>
        <w:rPr>
          <w:i/>
          <w:iCs/>
          <w:noProof/>
          <w:color w:val="auto"/>
        </w:rPr>
        <w:lastRenderedPageBreak/>
        <w:drawing>
          <wp:inline distT="0" distB="0" distL="0" distR="0" wp14:anchorId="65DEDC6C" wp14:editId="4AADCC66">
            <wp:extent cx="5485765" cy="6227445"/>
            <wp:effectExtent l="0" t="0" r="635" b="1905"/>
            <wp:docPr id="115375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52352" name="Picture 11537523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5765" cy="6227445"/>
                    </a:xfrm>
                    <a:prstGeom prst="rect">
                      <a:avLst/>
                    </a:prstGeom>
                  </pic:spPr>
                </pic:pic>
              </a:graphicData>
            </a:graphic>
          </wp:inline>
        </w:drawing>
      </w:r>
      <w:r>
        <w:rPr>
          <w:i/>
          <w:iCs/>
          <w:noProof/>
          <w:color w:val="auto"/>
        </w:rPr>
        <w:t>\</w:t>
      </w:r>
    </w:p>
    <w:p w14:paraId="554FB94B" w14:textId="3376B1FE" w:rsidR="005350E7" w:rsidRPr="005350E7" w:rsidRDefault="005350E7" w:rsidP="005350E7">
      <w:pPr>
        <w:pStyle w:val="Caption"/>
        <w:jc w:val="center"/>
        <w:rPr>
          <w:i w:val="0"/>
          <w:iCs w:val="0"/>
          <w:color w:val="000000" w:themeColor="text1"/>
          <w:sz w:val="24"/>
          <w:szCs w:val="24"/>
        </w:rPr>
      </w:pPr>
      <w:bookmarkStart w:id="28" w:name="_Toc204927766"/>
      <w:r w:rsidRPr="005350E7">
        <w:rPr>
          <w:color w:val="000000" w:themeColor="text1"/>
          <w:sz w:val="24"/>
          <w:szCs w:val="24"/>
        </w:rPr>
        <w:t xml:space="preserve">Figure </w:t>
      </w:r>
      <w:r w:rsidRPr="005350E7">
        <w:rPr>
          <w:color w:val="000000" w:themeColor="text1"/>
          <w:sz w:val="24"/>
          <w:szCs w:val="24"/>
        </w:rPr>
        <w:fldChar w:fldCharType="begin"/>
      </w:r>
      <w:r w:rsidRPr="005350E7">
        <w:rPr>
          <w:color w:val="000000" w:themeColor="text1"/>
          <w:sz w:val="24"/>
          <w:szCs w:val="24"/>
        </w:rPr>
        <w:instrText xml:space="preserve"> SEQ Figure \* ARABIC </w:instrText>
      </w:r>
      <w:r w:rsidRPr="005350E7">
        <w:rPr>
          <w:color w:val="000000" w:themeColor="text1"/>
          <w:sz w:val="24"/>
          <w:szCs w:val="24"/>
        </w:rPr>
        <w:fldChar w:fldCharType="separate"/>
      </w:r>
      <w:r w:rsidR="00AC271D">
        <w:rPr>
          <w:noProof/>
          <w:color w:val="000000" w:themeColor="text1"/>
          <w:sz w:val="24"/>
          <w:szCs w:val="24"/>
        </w:rPr>
        <w:t>4</w:t>
      </w:r>
      <w:r w:rsidRPr="005350E7">
        <w:rPr>
          <w:color w:val="000000" w:themeColor="text1"/>
          <w:sz w:val="24"/>
          <w:szCs w:val="24"/>
        </w:rPr>
        <w:fldChar w:fldCharType="end"/>
      </w:r>
      <w:r w:rsidRPr="005350E7">
        <w:rPr>
          <w:color w:val="000000" w:themeColor="text1"/>
          <w:sz w:val="24"/>
          <w:szCs w:val="24"/>
        </w:rPr>
        <w:t>. Data Flow Diagram (Level 1)</w:t>
      </w:r>
      <w:bookmarkEnd w:id="28"/>
    </w:p>
    <w:p w14:paraId="2C49E7EB" w14:textId="425F1905" w:rsidR="003E56B8" w:rsidRPr="00C23816" w:rsidRDefault="003E56B8" w:rsidP="003E56B8">
      <w:pPr>
        <w:ind w:left="0" w:firstLine="720"/>
        <w:rPr>
          <w:color w:val="auto"/>
        </w:rPr>
      </w:pPr>
      <w:r>
        <w:rPr>
          <w:color w:val="auto"/>
        </w:rPr>
        <w:t xml:space="preserve">Figure 4 </w:t>
      </w:r>
      <w:r w:rsidRPr="00C23816">
        <w:rPr>
          <w:color w:val="auto"/>
        </w:rPr>
        <w:t xml:space="preserve">illustrates the Data Flow Diagram (DFD) Level 1 of the BFP </w:t>
      </w:r>
      <w:proofErr w:type="spellStart"/>
      <w:r w:rsidRPr="00C23816">
        <w:rPr>
          <w:color w:val="auto"/>
        </w:rPr>
        <w:t>SiteProfiler</w:t>
      </w:r>
      <w:proofErr w:type="spellEnd"/>
      <w:r w:rsidRPr="00C23816">
        <w:rPr>
          <w:color w:val="auto"/>
        </w:rPr>
        <w:t xml:space="preserve"> System, showing how the system processes data through its key functions and interacts with its external entities—Admin, Inspector, and Establishment Owner—as well as its </w:t>
      </w:r>
      <w:r w:rsidRPr="00C23816">
        <w:rPr>
          <w:color w:val="auto"/>
        </w:rPr>
        <w:lastRenderedPageBreak/>
        <w:t>internal data stores. This diagram provides a detailed breakdown of the main process into sub-processes and emphasizes the flow of data in noun form, consistent with standard DFD conventions.</w:t>
      </w:r>
    </w:p>
    <w:p w14:paraId="2A52F219" w14:textId="77777777" w:rsidR="003E56B8" w:rsidRPr="00C23816" w:rsidRDefault="003E56B8" w:rsidP="003E56B8">
      <w:pPr>
        <w:ind w:left="0" w:firstLine="720"/>
        <w:jc w:val="left"/>
        <w:rPr>
          <w:color w:val="auto"/>
        </w:rPr>
      </w:pPr>
      <w:r w:rsidRPr="00C23816">
        <w:rPr>
          <w:color w:val="auto"/>
        </w:rPr>
        <w:t xml:space="preserve">The system is composed of seven main </w:t>
      </w:r>
      <w:proofErr w:type="gramStart"/>
      <w:r w:rsidRPr="00C23816">
        <w:rPr>
          <w:color w:val="auto"/>
        </w:rPr>
        <w:t>processes,</w:t>
      </w:r>
      <w:proofErr w:type="gramEnd"/>
      <w:r w:rsidRPr="00C23816">
        <w:rPr>
          <w:color w:val="auto"/>
        </w:rPr>
        <w:t xml:space="preserve"> each associated with a specific user action and corresponding data flow. The diagram also highlights five internal data stores used to retain essential information related to users, establishments, inspections, compliance records, and certificates.</w:t>
      </w:r>
    </w:p>
    <w:p w14:paraId="4B1E66BF" w14:textId="77777777" w:rsidR="003E56B8" w:rsidRPr="00C23816" w:rsidRDefault="003E56B8" w:rsidP="003E56B8">
      <w:pPr>
        <w:ind w:left="0" w:firstLine="720"/>
        <w:rPr>
          <w:color w:val="auto"/>
        </w:rPr>
      </w:pPr>
      <w:r w:rsidRPr="00C23816">
        <w:rPr>
          <w:color w:val="auto"/>
        </w:rPr>
        <w:t xml:space="preserve">The first process, 1.0 Manage User Accounts, allows the </w:t>
      </w:r>
      <w:proofErr w:type="gramStart"/>
      <w:r w:rsidRPr="00C23816">
        <w:rPr>
          <w:color w:val="auto"/>
        </w:rPr>
        <w:t>Admin</w:t>
      </w:r>
      <w:proofErr w:type="gramEnd"/>
      <w:r w:rsidRPr="00C23816">
        <w:rPr>
          <w:color w:val="auto"/>
        </w:rPr>
        <w:t xml:space="preserve"> to manage user registration and role assignments. The </w:t>
      </w:r>
      <w:proofErr w:type="gramStart"/>
      <w:r w:rsidRPr="00C23816">
        <w:rPr>
          <w:color w:val="auto"/>
        </w:rPr>
        <w:t>Admin</w:t>
      </w:r>
      <w:proofErr w:type="gramEnd"/>
      <w:r w:rsidRPr="00C23816">
        <w:rPr>
          <w:color w:val="auto"/>
        </w:rPr>
        <w:t xml:space="preserve"> inputs account registration information into the system, which then provides login credentials and role assignments. The data is stored in D1: User Account Data, maintaining the necessary records for system access and user management.</w:t>
      </w:r>
    </w:p>
    <w:p w14:paraId="68589A08" w14:textId="77777777" w:rsidR="003E56B8" w:rsidRPr="00C23816" w:rsidRDefault="003E56B8" w:rsidP="003E56B8">
      <w:pPr>
        <w:ind w:left="0" w:firstLine="720"/>
        <w:jc w:val="left"/>
        <w:rPr>
          <w:color w:val="auto"/>
        </w:rPr>
      </w:pPr>
      <w:r w:rsidRPr="00C23816">
        <w:rPr>
          <w:color w:val="auto"/>
        </w:rPr>
        <w:t>The second process, 2.0 Register and Update Establishment, is initiated by the Establishment Owner, who submits establishment information to the system. The system responds with confirmation or update results and stores the data in D2: Establishment Records, ensuring the establishment profiles are maintained and updated for inspection and compliance tracking.</w:t>
      </w:r>
    </w:p>
    <w:p w14:paraId="2A1A0D48" w14:textId="77777777" w:rsidR="003E56B8" w:rsidRPr="00C23816" w:rsidRDefault="003E56B8" w:rsidP="003E56B8">
      <w:pPr>
        <w:ind w:left="0" w:firstLine="720"/>
        <w:rPr>
          <w:color w:val="auto"/>
        </w:rPr>
      </w:pPr>
      <w:r w:rsidRPr="00C23816">
        <w:rPr>
          <w:color w:val="auto"/>
        </w:rPr>
        <w:t>In 3.0 Schedule Inspection, the Admin sends a schedule request, which the system processes and outputs as an inspection schedule to the assigned Inspector. This schedule is recorded in D3: Inspection Records, which serves as the log of all inspection planning activities.</w:t>
      </w:r>
    </w:p>
    <w:p w14:paraId="447C5DF8" w14:textId="77777777" w:rsidR="003E56B8" w:rsidRPr="00C23816" w:rsidRDefault="003E56B8" w:rsidP="003E56B8">
      <w:pPr>
        <w:ind w:left="0" w:firstLine="720"/>
        <w:rPr>
          <w:color w:val="auto"/>
        </w:rPr>
      </w:pPr>
      <w:r w:rsidRPr="00C23816">
        <w:rPr>
          <w:color w:val="auto"/>
        </w:rPr>
        <w:lastRenderedPageBreak/>
        <w:t>The 4.0 Conduct Inspection and Record Results process involves the Inspector submitting inspection data, including findings and site observations. These are processed by the system and stored as inspection logs and compliance status in D3: Inspection Records and D4: Compliance Data, respectively. The inspection findings are then made accessible to both the Admin and the Establishment Owner for reference and action.</w:t>
      </w:r>
    </w:p>
    <w:p w14:paraId="722DD2A0" w14:textId="77777777" w:rsidR="003E56B8" w:rsidRPr="00C23816" w:rsidRDefault="003E56B8" w:rsidP="003E56B8">
      <w:pPr>
        <w:ind w:left="0" w:firstLine="720"/>
        <w:rPr>
          <w:color w:val="auto"/>
        </w:rPr>
      </w:pPr>
      <w:r w:rsidRPr="00C23816">
        <w:rPr>
          <w:color w:val="auto"/>
        </w:rPr>
        <w:t>Next, in 5.0 Monitor Compliance and Generate Reports, the Admin can request compliance status updates. The system retrieves and processes this information from D4:</w:t>
      </w:r>
      <w:r w:rsidRPr="00C23816">
        <w:rPr>
          <w:b/>
          <w:bCs/>
          <w:color w:val="auto"/>
        </w:rPr>
        <w:t xml:space="preserve"> </w:t>
      </w:r>
      <w:r w:rsidRPr="00C23816">
        <w:rPr>
          <w:color w:val="auto"/>
        </w:rPr>
        <w:t>Compliance Data, then generates and returns detailed compliance reports and inspection summaries for administrative review.</w:t>
      </w:r>
    </w:p>
    <w:p w14:paraId="62F634AA" w14:textId="77777777" w:rsidR="003E56B8" w:rsidRPr="00C23816" w:rsidRDefault="003E56B8" w:rsidP="003E56B8">
      <w:pPr>
        <w:ind w:left="0" w:firstLine="720"/>
        <w:rPr>
          <w:color w:val="auto"/>
        </w:rPr>
      </w:pPr>
      <w:r w:rsidRPr="00C23816">
        <w:rPr>
          <w:color w:val="auto"/>
        </w:rPr>
        <w:t>The 6.0 Download Certificates process supports the issuance of the Fire Safety Inspection Certificate (FSIC). Based on the outcome of the inspection and compliance assessment, the system provides the FSIC to the Establishment Owner or Admin and stores a copy in D5: Certificate Records for archiving and future retrieval.</w:t>
      </w:r>
    </w:p>
    <w:p w14:paraId="1A4F575E" w14:textId="77777777" w:rsidR="003E56B8" w:rsidRPr="00C23816" w:rsidRDefault="003E56B8" w:rsidP="003E56B8">
      <w:pPr>
        <w:ind w:left="0" w:firstLine="720"/>
        <w:rPr>
          <w:color w:val="auto"/>
        </w:rPr>
      </w:pPr>
      <w:r w:rsidRPr="00C23816">
        <w:rPr>
          <w:color w:val="auto"/>
        </w:rPr>
        <w:t>Finally, 7.0 View Establishments via GIS Map allows both the Admin and Inspector to request a map-based view of establishments. The system processes these GIS map requests and pulls location data from D2: Establishment Records, returning accurate geospatial representations of establishments. This GIS integration supports field planning, risk mapping, and more effective deployment of inspectors.</w:t>
      </w:r>
    </w:p>
    <w:p w14:paraId="05941D5B" w14:textId="1AAF32B9" w:rsidR="003E56B8" w:rsidRDefault="003E56B8" w:rsidP="003E56B8">
      <w:pPr>
        <w:ind w:left="0" w:firstLine="720"/>
        <w:rPr>
          <w:color w:val="auto"/>
        </w:rPr>
      </w:pPr>
      <w:r w:rsidRPr="00C23816">
        <w:rPr>
          <w:color w:val="auto"/>
        </w:rPr>
        <w:t xml:space="preserve">Through this structured workflow, the BFP </w:t>
      </w:r>
      <w:proofErr w:type="spellStart"/>
      <w:r w:rsidRPr="00C23816">
        <w:rPr>
          <w:color w:val="auto"/>
        </w:rPr>
        <w:t>SiteProfiler</w:t>
      </w:r>
      <w:proofErr w:type="spellEnd"/>
      <w:r w:rsidRPr="00C23816">
        <w:rPr>
          <w:color w:val="auto"/>
        </w:rPr>
        <w:t xml:space="preserve"> System automates and centralizes the entire fire safety inspection and compliance process. It enables real-time coordination among users, maintains reliable records across all modules, and ensures that regulatory procedures are carried out accurately and efficiently. The DFD Level 1 </w:t>
      </w:r>
      <w:r w:rsidRPr="00C23816">
        <w:rPr>
          <w:color w:val="auto"/>
        </w:rPr>
        <w:lastRenderedPageBreak/>
        <w:t>illustrates not just the technical operations of the system, but also how data moves between people, processes, and stored information—making it a critical part of the system’s design documentation.</w:t>
      </w:r>
    </w:p>
    <w:p w14:paraId="1641BC1D" w14:textId="404C3BC9" w:rsidR="003E56B8" w:rsidRDefault="003E56B8" w:rsidP="003E56B8">
      <w:pPr>
        <w:ind w:left="0" w:firstLine="720"/>
        <w:rPr>
          <w:color w:val="auto"/>
        </w:rPr>
      </w:pPr>
      <w:r>
        <w:rPr>
          <w:noProof/>
          <w:color w:val="auto"/>
        </w:rPr>
        <w:lastRenderedPageBreak/>
        <w:drawing>
          <wp:inline distT="0" distB="0" distL="0" distR="0" wp14:anchorId="479E586C" wp14:editId="716EE89A">
            <wp:extent cx="4905815" cy="7615238"/>
            <wp:effectExtent l="0" t="0" r="9525" b="5080"/>
            <wp:docPr id="155625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57675" name="Picture 1556257675"/>
                    <pic:cNvPicPr/>
                  </pic:nvPicPr>
                  <pic:blipFill>
                    <a:blip r:embed="rId19">
                      <a:extLst>
                        <a:ext uri="{28A0092B-C50C-407E-A947-70E740481C1C}">
                          <a14:useLocalDpi xmlns:a14="http://schemas.microsoft.com/office/drawing/2010/main" val="0"/>
                        </a:ext>
                      </a:extLst>
                    </a:blip>
                    <a:stretch>
                      <a:fillRect/>
                    </a:stretch>
                  </pic:blipFill>
                  <pic:spPr>
                    <a:xfrm>
                      <a:off x="0" y="0"/>
                      <a:ext cx="4908405" cy="7619259"/>
                    </a:xfrm>
                    <a:prstGeom prst="rect">
                      <a:avLst/>
                    </a:prstGeom>
                  </pic:spPr>
                </pic:pic>
              </a:graphicData>
            </a:graphic>
          </wp:inline>
        </w:drawing>
      </w:r>
    </w:p>
    <w:p w14:paraId="6B96B8B8" w14:textId="5855A7B8" w:rsidR="005350E7" w:rsidRPr="005350E7" w:rsidRDefault="005350E7" w:rsidP="005350E7">
      <w:pPr>
        <w:pStyle w:val="Caption"/>
        <w:jc w:val="center"/>
        <w:rPr>
          <w:color w:val="000000" w:themeColor="text1"/>
          <w:sz w:val="24"/>
          <w:szCs w:val="24"/>
        </w:rPr>
      </w:pPr>
      <w:bookmarkStart w:id="29" w:name="_Toc204927767"/>
      <w:r w:rsidRPr="005350E7">
        <w:rPr>
          <w:color w:val="000000" w:themeColor="text1"/>
          <w:sz w:val="24"/>
          <w:szCs w:val="24"/>
        </w:rPr>
        <w:t xml:space="preserve">Figure </w:t>
      </w:r>
      <w:r w:rsidRPr="005350E7">
        <w:rPr>
          <w:color w:val="000000" w:themeColor="text1"/>
          <w:sz w:val="24"/>
          <w:szCs w:val="24"/>
        </w:rPr>
        <w:fldChar w:fldCharType="begin"/>
      </w:r>
      <w:r w:rsidRPr="005350E7">
        <w:rPr>
          <w:color w:val="000000" w:themeColor="text1"/>
          <w:sz w:val="24"/>
          <w:szCs w:val="24"/>
        </w:rPr>
        <w:instrText xml:space="preserve"> SEQ Figure \* ARABIC </w:instrText>
      </w:r>
      <w:r w:rsidRPr="005350E7">
        <w:rPr>
          <w:color w:val="000000" w:themeColor="text1"/>
          <w:sz w:val="24"/>
          <w:szCs w:val="24"/>
        </w:rPr>
        <w:fldChar w:fldCharType="separate"/>
      </w:r>
      <w:r w:rsidR="00AC271D">
        <w:rPr>
          <w:noProof/>
          <w:color w:val="000000" w:themeColor="text1"/>
          <w:sz w:val="24"/>
          <w:szCs w:val="24"/>
        </w:rPr>
        <w:t>5</w:t>
      </w:r>
      <w:r w:rsidRPr="005350E7">
        <w:rPr>
          <w:color w:val="000000" w:themeColor="text1"/>
          <w:sz w:val="24"/>
          <w:szCs w:val="24"/>
        </w:rPr>
        <w:fldChar w:fldCharType="end"/>
      </w:r>
      <w:r w:rsidRPr="005350E7">
        <w:rPr>
          <w:color w:val="000000" w:themeColor="text1"/>
          <w:sz w:val="24"/>
          <w:szCs w:val="24"/>
        </w:rPr>
        <w:t>. Use Case Diagram</w:t>
      </w:r>
      <w:bookmarkEnd w:id="29"/>
    </w:p>
    <w:p w14:paraId="0E602EFF" w14:textId="218F71C2" w:rsidR="00BB3621" w:rsidRPr="009A10A0" w:rsidRDefault="004356D0" w:rsidP="009A10A0">
      <w:pPr>
        <w:ind w:left="0" w:firstLine="720"/>
        <w:rPr>
          <w:i/>
          <w:iCs/>
          <w:color w:val="auto"/>
        </w:rPr>
      </w:pPr>
      <w:r>
        <w:rPr>
          <w:color w:val="000000" w:themeColor="text1"/>
        </w:rPr>
        <w:lastRenderedPageBreak/>
        <w:t xml:space="preserve">  </w:t>
      </w:r>
      <w:r w:rsidR="00BB3621" w:rsidRPr="00BB3621">
        <w:rPr>
          <w:color w:val="000000" w:themeColor="text1"/>
        </w:rPr>
        <w:t>The figure</w:t>
      </w:r>
      <w:r w:rsidR="00BB3621">
        <w:rPr>
          <w:color w:val="000000" w:themeColor="text1"/>
        </w:rPr>
        <w:t xml:space="preserve"> </w:t>
      </w:r>
      <w:r w:rsidR="003E56B8">
        <w:rPr>
          <w:color w:val="000000" w:themeColor="text1"/>
        </w:rPr>
        <w:t>5</w:t>
      </w:r>
      <w:r w:rsidR="00BB3621" w:rsidRPr="00BB3621">
        <w:rPr>
          <w:color w:val="000000" w:themeColor="text1"/>
        </w:rPr>
        <w:t xml:space="preserve"> illustrates the use case diagram outlining the core functionalities of the BFP </w:t>
      </w:r>
      <w:proofErr w:type="spellStart"/>
      <w:r w:rsidR="00BB3621" w:rsidRPr="00BB3621">
        <w:rPr>
          <w:color w:val="000000" w:themeColor="text1"/>
        </w:rPr>
        <w:t>SiteProfiler</w:t>
      </w:r>
      <w:proofErr w:type="spellEnd"/>
      <w:r w:rsidR="00BB3621" w:rsidRPr="00BB3621">
        <w:rPr>
          <w:color w:val="000000" w:themeColor="text1"/>
        </w:rPr>
        <w:t>, a GIS-integrated web-based system designed for efficient establishment management and fire safety compliance monitoring.</w:t>
      </w:r>
    </w:p>
    <w:p w14:paraId="1AF79493" w14:textId="77777777" w:rsidR="00BB3621" w:rsidRPr="00BB3621" w:rsidRDefault="00BB3621" w:rsidP="00BB3621">
      <w:pPr>
        <w:ind w:left="0" w:firstLine="720"/>
        <w:rPr>
          <w:color w:val="000000" w:themeColor="text1"/>
        </w:rPr>
      </w:pPr>
      <w:r w:rsidRPr="00BB3621">
        <w:rPr>
          <w:color w:val="000000" w:themeColor="text1"/>
        </w:rPr>
        <w:t>Establishment owners initiate their interaction with the system by registering an account, allowing them to create and update profiles for their businesses. This ensures that their information remains accurate and accessible to fire safety officials. Owners can also track their inspection status and download their Fire Safety Inspection Certificate (FSIC) directly from the platform, streamlining compliance procedures.</w:t>
      </w:r>
    </w:p>
    <w:p w14:paraId="270B9E20" w14:textId="77777777" w:rsidR="00BB3621" w:rsidRPr="00BB3621" w:rsidRDefault="00BB3621" w:rsidP="00BB3621">
      <w:pPr>
        <w:ind w:left="0" w:firstLine="720"/>
        <w:rPr>
          <w:color w:val="000000" w:themeColor="text1"/>
        </w:rPr>
      </w:pPr>
      <w:r w:rsidRPr="00BB3621">
        <w:rPr>
          <w:color w:val="000000" w:themeColor="text1"/>
        </w:rPr>
        <w:t>Inspectors play a crucial role in assessing fire safety standards within establishments. The system enables them to access their assigned inspections, view locations using GIS mapping, and record inspection results. The integration of GIS technology enhances the accuracy of inspections by providing real-time spatial information, helping inspectors identify high-risk areas and conduct thorough assessments efficiently.</w:t>
      </w:r>
    </w:p>
    <w:p w14:paraId="03BDF97C" w14:textId="77777777" w:rsidR="00BB3621" w:rsidRPr="00BB3621" w:rsidRDefault="00BB3621" w:rsidP="00BB3621">
      <w:pPr>
        <w:ind w:left="0" w:firstLine="720"/>
        <w:rPr>
          <w:color w:val="000000" w:themeColor="text1"/>
        </w:rPr>
      </w:pPr>
      <w:r w:rsidRPr="00BB3621">
        <w:rPr>
          <w:color w:val="000000" w:themeColor="text1"/>
        </w:rPr>
        <w:t xml:space="preserve">Administrators oversee the entire system, managing user accounts, scheduling inspections, and ensuring regulatory compliance. They have the capability to assign inspectors to specific locations, generate FSICs, and leverage GIS mapping to monitor fire safety conditions across a broader landscape. By centralizing operations within the platform, administrators can effectively enforce fire safety protocols, </w:t>
      </w:r>
      <w:proofErr w:type="gramStart"/>
      <w:r w:rsidRPr="00BB3621">
        <w:rPr>
          <w:color w:val="000000" w:themeColor="text1"/>
        </w:rPr>
        <w:t>minimizing</w:t>
      </w:r>
      <w:proofErr w:type="gramEnd"/>
      <w:r w:rsidRPr="00BB3621">
        <w:rPr>
          <w:color w:val="000000" w:themeColor="text1"/>
        </w:rPr>
        <w:t xml:space="preserve"> risks and ensuring systematic inspection workflows.</w:t>
      </w:r>
    </w:p>
    <w:p w14:paraId="25227A2B" w14:textId="0CFBE919" w:rsidR="00F53AF5" w:rsidRDefault="00BB3621" w:rsidP="00BB3621">
      <w:pPr>
        <w:ind w:left="0" w:firstLine="720"/>
        <w:rPr>
          <w:color w:val="000000" w:themeColor="text1"/>
        </w:rPr>
      </w:pPr>
      <w:r w:rsidRPr="00BB3621">
        <w:rPr>
          <w:color w:val="000000" w:themeColor="text1"/>
        </w:rPr>
        <w:t xml:space="preserve">The BFP </w:t>
      </w:r>
      <w:proofErr w:type="spellStart"/>
      <w:r w:rsidRPr="00BB3621">
        <w:rPr>
          <w:color w:val="000000" w:themeColor="text1"/>
        </w:rPr>
        <w:t>SiteProfiler</w:t>
      </w:r>
      <w:proofErr w:type="spellEnd"/>
      <w:r w:rsidRPr="00BB3621">
        <w:rPr>
          <w:color w:val="000000" w:themeColor="text1"/>
        </w:rPr>
        <w:t xml:space="preserve"> integrates GIS mapping to provide detailed location-based insights and enhance inspection efficiency. By digitizing fire safety management, this </w:t>
      </w:r>
      <w:r w:rsidRPr="00BB3621">
        <w:rPr>
          <w:color w:val="000000" w:themeColor="text1"/>
        </w:rPr>
        <w:lastRenderedPageBreak/>
        <w:t>system fosters transparency and accountability, ensuring establishments adhere to necessary regulations while inspectors and administrators operate with improved accuracy and coordination.</w:t>
      </w:r>
    </w:p>
    <w:p w14:paraId="33E0112B" w14:textId="2EB723FD" w:rsidR="00C02FB4" w:rsidRDefault="00210F8D" w:rsidP="004F1889">
      <w:pPr>
        <w:ind w:left="0" w:firstLine="0"/>
      </w:pPr>
      <w:r>
        <w:rPr>
          <w:noProof/>
        </w:rPr>
        <w:t xml:space="preserve"> </w:t>
      </w:r>
      <w:r w:rsidR="00380206">
        <w:rPr>
          <w:noProof/>
        </w:rPr>
        <w:drawing>
          <wp:inline distT="0" distB="0" distL="0" distR="0" wp14:anchorId="1366868E" wp14:editId="2A26D49C">
            <wp:extent cx="5888534" cy="3906982"/>
            <wp:effectExtent l="0" t="0" r="0" b="0"/>
            <wp:docPr id="1354001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1869" name="Picture 1354001869"/>
                    <pic:cNvPicPr/>
                  </pic:nvPicPr>
                  <pic:blipFill>
                    <a:blip r:embed="rId20">
                      <a:extLst>
                        <a:ext uri="{28A0092B-C50C-407E-A947-70E740481C1C}">
                          <a14:useLocalDpi xmlns:a14="http://schemas.microsoft.com/office/drawing/2010/main" val="0"/>
                        </a:ext>
                      </a:extLst>
                    </a:blip>
                    <a:stretch>
                      <a:fillRect/>
                    </a:stretch>
                  </pic:blipFill>
                  <pic:spPr>
                    <a:xfrm>
                      <a:off x="0" y="0"/>
                      <a:ext cx="5927817" cy="3933046"/>
                    </a:xfrm>
                    <a:prstGeom prst="rect">
                      <a:avLst/>
                    </a:prstGeom>
                  </pic:spPr>
                </pic:pic>
              </a:graphicData>
            </a:graphic>
          </wp:inline>
        </w:drawing>
      </w:r>
    </w:p>
    <w:p w14:paraId="5B9AFA73" w14:textId="6E8595C7" w:rsidR="005350E7" w:rsidRPr="005350E7" w:rsidRDefault="005350E7" w:rsidP="005350E7">
      <w:pPr>
        <w:pStyle w:val="Caption"/>
        <w:jc w:val="center"/>
        <w:rPr>
          <w:i w:val="0"/>
          <w:iCs w:val="0"/>
          <w:color w:val="000000" w:themeColor="text1"/>
          <w:sz w:val="24"/>
          <w:szCs w:val="24"/>
        </w:rPr>
      </w:pPr>
      <w:bookmarkStart w:id="30" w:name="_Toc204927768"/>
      <w:r w:rsidRPr="005350E7">
        <w:rPr>
          <w:color w:val="000000" w:themeColor="text1"/>
          <w:sz w:val="24"/>
          <w:szCs w:val="24"/>
        </w:rPr>
        <w:t xml:space="preserve">Figure </w:t>
      </w:r>
      <w:r w:rsidRPr="005350E7">
        <w:rPr>
          <w:color w:val="000000" w:themeColor="text1"/>
          <w:sz w:val="24"/>
          <w:szCs w:val="24"/>
        </w:rPr>
        <w:fldChar w:fldCharType="begin"/>
      </w:r>
      <w:r w:rsidRPr="005350E7">
        <w:rPr>
          <w:color w:val="000000" w:themeColor="text1"/>
          <w:sz w:val="24"/>
          <w:szCs w:val="24"/>
        </w:rPr>
        <w:instrText xml:space="preserve"> SEQ Figure \* ARABIC </w:instrText>
      </w:r>
      <w:r w:rsidRPr="005350E7">
        <w:rPr>
          <w:color w:val="000000" w:themeColor="text1"/>
          <w:sz w:val="24"/>
          <w:szCs w:val="24"/>
        </w:rPr>
        <w:fldChar w:fldCharType="separate"/>
      </w:r>
      <w:r w:rsidR="00AC271D">
        <w:rPr>
          <w:noProof/>
          <w:color w:val="000000" w:themeColor="text1"/>
          <w:sz w:val="24"/>
          <w:szCs w:val="24"/>
        </w:rPr>
        <w:t>6</w:t>
      </w:r>
      <w:r w:rsidRPr="005350E7">
        <w:rPr>
          <w:color w:val="000000" w:themeColor="text1"/>
          <w:sz w:val="24"/>
          <w:szCs w:val="24"/>
        </w:rPr>
        <w:fldChar w:fldCharType="end"/>
      </w:r>
      <w:r w:rsidRPr="005350E7">
        <w:rPr>
          <w:color w:val="000000" w:themeColor="text1"/>
          <w:sz w:val="24"/>
          <w:szCs w:val="24"/>
        </w:rPr>
        <w:t>. Swimlane Diagram</w:t>
      </w:r>
      <w:bookmarkEnd w:id="30"/>
    </w:p>
    <w:p w14:paraId="4DD59F4B" w14:textId="39A07450" w:rsidR="007F10D5" w:rsidRPr="007F10D5" w:rsidRDefault="007F10D5" w:rsidP="007F10D5">
      <w:pPr>
        <w:ind w:left="0" w:firstLine="720"/>
        <w:rPr>
          <w:color w:val="auto"/>
        </w:rPr>
      </w:pPr>
      <w:r w:rsidRPr="007F10D5">
        <w:rPr>
          <w:color w:val="auto"/>
        </w:rPr>
        <w:t xml:space="preserve">Figure 6 shows the </w:t>
      </w:r>
      <w:proofErr w:type="spellStart"/>
      <w:r w:rsidRPr="007F10D5">
        <w:rPr>
          <w:color w:val="auto"/>
        </w:rPr>
        <w:t>swimlane</w:t>
      </w:r>
      <w:proofErr w:type="spellEnd"/>
      <w:r w:rsidRPr="007F10D5">
        <w:rPr>
          <w:color w:val="auto"/>
        </w:rPr>
        <w:t xml:space="preserve"> diagram that illustrates the end-to-end process flow of how the BFP </w:t>
      </w:r>
      <w:proofErr w:type="spellStart"/>
      <w:r w:rsidRPr="007F10D5">
        <w:rPr>
          <w:color w:val="auto"/>
        </w:rPr>
        <w:t>SiteProfiler</w:t>
      </w:r>
      <w:proofErr w:type="spellEnd"/>
      <w:r w:rsidRPr="007F10D5">
        <w:rPr>
          <w:color w:val="auto"/>
        </w:rPr>
        <w:t xml:space="preserve"> System facilitates coordination between the Establishment Owner, Admin, Inspector, and the System in managing establishment registration, inspection scheduling, compliance evaluation, and certificate issuance.</w:t>
      </w:r>
    </w:p>
    <w:p w14:paraId="174CE3AE" w14:textId="77777777" w:rsidR="007F10D5" w:rsidRPr="007F10D5" w:rsidRDefault="007F10D5" w:rsidP="007F10D5">
      <w:pPr>
        <w:ind w:left="0" w:firstLine="720"/>
        <w:rPr>
          <w:color w:val="auto"/>
        </w:rPr>
      </w:pPr>
      <w:r w:rsidRPr="007F10D5">
        <w:rPr>
          <w:color w:val="auto"/>
        </w:rPr>
        <w:t xml:space="preserve">The process begins with the Establishment Owner, who initiates interaction with the system by filling out a digital registration form. This form includes essential </w:t>
      </w:r>
      <w:r w:rsidRPr="007F10D5">
        <w:rPr>
          <w:color w:val="auto"/>
        </w:rPr>
        <w:lastRenderedPageBreak/>
        <w:t xml:space="preserve">establishment details necessary for scheduling a fire safety inspection. Once submitted, the System automatically receives and stores the registration data, which is then reviewed by the Admin. The </w:t>
      </w:r>
      <w:proofErr w:type="gramStart"/>
      <w:r w:rsidRPr="007F10D5">
        <w:rPr>
          <w:color w:val="auto"/>
        </w:rPr>
        <w:t>Admin</w:t>
      </w:r>
      <w:proofErr w:type="gramEnd"/>
      <w:r w:rsidRPr="007F10D5">
        <w:rPr>
          <w:color w:val="auto"/>
        </w:rPr>
        <w:t xml:space="preserve"> evaluates the completeness and validity of the registration before approving it. Upon approval, the </w:t>
      </w:r>
      <w:proofErr w:type="gramStart"/>
      <w:r w:rsidRPr="007F10D5">
        <w:rPr>
          <w:color w:val="auto"/>
        </w:rPr>
        <w:t>Admin</w:t>
      </w:r>
      <w:proofErr w:type="gramEnd"/>
      <w:r w:rsidRPr="007F10D5">
        <w:rPr>
          <w:color w:val="auto"/>
        </w:rPr>
        <w:t xml:space="preserve"> assigns an Inspector and sets the inspection schedule. This schedule is recorded by the System and notifications are automatically sent to the assigned Inspector.</w:t>
      </w:r>
    </w:p>
    <w:p w14:paraId="7BC73F1B" w14:textId="77777777" w:rsidR="007F10D5" w:rsidRPr="007F10D5" w:rsidRDefault="007F10D5" w:rsidP="007F10D5">
      <w:pPr>
        <w:ind w:left="0" w:firstLine="720"/>
        <w:rPr>
          <w:color w:val="auto"/>
        </w:rPr>
      </w:pPr>
      <w:r w:rsidRPr="007F10D5">
        <w:rPr>
          <w:color w:val="auto"/>
        </w:rPr>
        <w:t>The Inspector accesses the assigned inspection task through the system, including the mapped location of the establishment via the integrated Leaflet.js GIS module. This GIS support enables accurate location of the establishment prior to the visit. The Inspector then conducts the fire safety inspection onsite. During this visit, the Inspector directly determines whether the establishment is compliant or not. This is the critical decision point in the process. If compliant, the Inspector submits a compliant report; if not, a non-compliant report is submitted instead. In both cases, the findings are sent back into the system.</w:t>
      </w:r>
    </w:p>
    <w:p w14:paraId="25CCF827" w14:textId="77777777" w:rsidR="007F10D5" w:rsidRPr="007F10D5" w:rsidRDefault="007F10D5" w:rsidP="007F10D5">
      <w:pPr>
        <w:ind w:left="0" w:firstLine="720"/>
        <w:rPr>
          <w:color w:val="auto"/>
        </w:rPr>
      </w:pPr>
      <w:r w:rsidRPr="007F10D5">
        <w:rPr>
          <w:color w:val="auto"/>
        </w:rPr>
        <w:t>Following the submission, the System logs and saves the inspection results, then automatically proceeds to generate a Fire Safety Inspection Certificate (FSIC) for compliant establishments. The Establishment Owner is notified and gains access to download the FSIC directly from the system. This step marks the completion of the certification process. If the establishment is found non-compliant, the Owner will be instructed to take corrective actions and await re-inspection, though this re-inspection loop is not shown in the current diagram.</w:t>
      </w:r>
    </w:p>
    <w:p w14:paraId="4358C80F" w14:textId="77777777" w:rsidR="007F10D5" w:rsidRPr="007F10D5" w:rsidRDefault="007F10D5" w:rsidP="007F10D5">
      <w:pPr>
        <w:ind w:left="0" w:firstLine="720"/>
        <w:rPr>
          <w:color w:val="auto"/>
        </w:rPr>
      </w:pPr>
      <w:r w:rsidRPr="007F10D5">
        <w:rPr>
          <w:color w:val="auto"/>
        </w:rPr>
        <w:t xml:space="preserve">Throughout the entire workflow, the </w:t>
      </w:r>
      <w:proofErr w:type="gramStart"/>
      <w:r w:rsidRPr="007F10D5">
        <w:rPr>
          <w:color w:val="auto"/>
        </w:rPr>
        <w:t>Admin</w:t>
      </w:r>
      <w:proofErr w:type="gramEnd"/>
      <w:r w:rsidRPr="007F10D5">
        <w:rPr>
          <w:color w:val="auto"/>
        </w:rPr>
        <w:t xml:space="preserve"> plays a supervisory role by managing the scheduling of inspections and ensuring the timely review of registration submissions. </w:t>
      </w:r>
      <w:r w:rsidRPr="007F10D5">
        <w:rPr>
          <w:color w:val="auto"/>
        </w:rPr>
        <w:lastRenderedPageBreak/>
        <w:t>The Inspector ensures on-ground evaluation and decision-making, while the System supports automated notifications, GIS-based navigation, result recording, and certificate generation. The Establishment Owner, meanwhile, is kept informed throughout the process and receives tangible proof of compliance upon completion.</w:t>
      </w:r>
    </w:p>
    <w:p w14:paraId="3FFFC3C3" w14:textId="77777777" w:rsidR="007F10D5" w:rsidRPr="007F10D5" w:rsidRDefault="007F10D5" w:rsidP="007F10D5">
      <w:pPr>
        <w:ind w:left="0" w:firstLine="720"/>
        <w:rPr>
          <w:color w:val="auto"/>
        </w:rPr>
      </w:pPr>
      <w:r w:rsidRPr="007F10D5">
        <w:rPr>
          <w:color w:val="auto"/>
        </w:rPr>
        <w:t xml:space="preserve">By clearly defining the responsibilities across each </w:t>
      </w:r>
      <w:proofErr w:type="spellStart"/>
      <w:r w:rsidRPr="007F10D5">
        <w:rPr>
          <w:color w:val="auto"/>
        </w:rPr>
        <w:t>swimlane</w:t>
      </w:r>
      <w:proofErr w:type="spellEnd"/>
      <w:r w:rsidRPr="007F10D5">
        <w:rPr>
          <w:color w:val="auto"/>
        </w:rPr>
        <w:t>, this process diagram emphasizes role-based actions, decision points, and system automation. The result is a transparent, efficient, and streamlined approach to fire safety compliance management, with GIS integration enhancing inspection accuracy and centralized access supporting real-time coordination across all roles.</w:t>
      </w:r>
    </w:p>
    <w:p w14:paraId="57D34179" w14:textId="25646A86" w:rsidR="007F10D5" w:rsidRPr="00312F75" w:rsidRDefault="007F10D5" w:rsidP="00312F75">
      <w:pPr>
        <w:ind w:left="0" w:firstLine="0"/>
        <w:sectPr w:rsidR="007F10D5" w:rsidRPr="00312F75">
          <w:headerReference w:type="even" r:id="rId21"/>
          <w:headerReference w:type="default" r:id="rId22"/>
          <w:headerReference w:type="first" r:id="rId23"/>
          <w:pgSz w:w="12240" w:h="15840"/>
          <w:pgMar w:top="1476" w:right="1441" w:bottom="1445" w:left="2160" w:header="720" w:footer="720" w:gutter="0"/>
          <w:cols w:space="720"/>
        </w:sectPr>
      </w:pPr>
    </w:p>
    <w:p w14:paraId="49215091" w14:textId="789C4040" w:rsidR="00A15A4D" w:rsidRDefault="002A496E" w:rsidP="00A15A4D">
      <w:r>
        <w:rPr>
          <w:noProof/>
        </w:rPr>
        <w:lastRenderedPageBreak/>
        <w:drawing>
          <wp:anchor distT="0" distB="0" distL="114300" distR="114300" simplePos="0" relativeHeight="251664896" behindDoc="0" locked="0" layoutInCell="1" allowOverlap="1" wp14:anchorId="1D59E05F" wp14:editId="10A5847C">
            <wp:simplePos x="0" y="0"/>
            <wp:positionH relativeFrom="column">
              <wp:posOffset>5715</wp:posOffset>
            </wp:positionH>
            <wp:positionV relativeFrom="paragraph">
              <wp:posOffset>3175</wp:posOffset>
            </wp:positionV>
            <wp:extent cx="5543550" cy="4726305"/>
            <wp:effectExtent l="0" t="0" r="0" b="0"/>
            <wp:wrapSquare wrapText="bothSides"/>
            <wp:docPr id="1857579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79254" name="Picture 1857579254"/>
                    <pic:cNvPicPr/>
                  </pic:nvPicPr>
                  <pic:blipFill>
                    <a:blip r:embed="rId24">
                      <a:extLst>
                        <a:ext uri="{28A0092B-C50C-407E-A947-70E740481C1C}">
                          <a14:useLocalDpi xmlns:a14="http://schemas.microsoft.com/office/drawing/2010/main" val="0"/>
                        </a:ext>
                      </a:extLst>
                    </a:blip>
                    <a:stretch>
                      <a:fillRect/>
                    </a:stretch>
                  </pic:blipFill>
                  <pic:spPr>
                    <a:xfrm>
                      <a:off x="0" y="0"/>
                      <a:ext cx="5543550" cy="4726305"/>
                    </a:xfrm>
                    <a:prstGeom prst="rect">
                      <a:avLst/>
                    </a:prstGeom>
                  </pic:spPr>
                </pic:pic>
              </a:graphicData>
            </a:graphic>
            <wp14:sizeRelV relativeFrom="margin">
              <wp14:pctHeight>0</wp14:pctHeight>
            </wp14:sizeRelV>
          </wp:anchor>
        </w:drawing>
      </w:r>
    </w:p>
    <w:p w14:paraId="33B60D98" w14:textId="3DE4B731" w:rsidR="00A15A4D" w:rsidRPr="005350E7" w:rsidRDefault="00A15A4D" w:rsidP="005350E7">
      <w:pPr>
        <w:pStyle w:val="Caption"/>
        <w:rPr>
          <w:i w:val="0"/>
          <w:iCs w:val="0"/>
          <w:color w:val="000000" w:themeColor="text1"/>
          <w:sz w:val="24"/>
          <w:szCs w:val="24"/>
        </w:rPr>
      </w:pPr>
      <w:r w:rsidRPr="005350E7">
        <w:rPr>
          <w:color w:val="000000" w:themeColor="text1"/>
          <w:sz w:val="24"/>
          <w:szCs w:val="24"/>
        </w:rPr>
        <w:t xml:space="preserve">                                          </w:t>
      </w:r>
      <w:bookmarkStart w:id="31" w:name="_Toc204927769"/>
      <w:r w:rsidR="005350E7" w:rsidRPr="005350E7">
        <w:rPr>
          <w:color w:val="000000" w:themeColor="text1"/>
          <w:sz w:val="24"/>
          <w:szCs w:val="24"/>
        </w:rPr>
        <w:t xml:space="preserve">Figure </w:t>
      </w:r>
      <w:r w:rsidR="005350E7" w:rsidRPr="005350E7">
        <w:rPr>
          <w:color w:val="000000" w:themeColor="text1"/>
          <w:sz w:val="24"/>
          <w:szCs w:val="24"/>
        </w:rPr>
        <w:fldChar w:fldCharType="begin"/>
      </w:r>
      <w:r w:rsidR="005350E7" w:rsidRPr="005350E7">
        <w:rPr>
          <w:color w:val="000000" w:themeColor="text1"/>
          <w:sz w:val="24"/>
          <w:szCs w:val="24"/>
        </w:rPr>
        <w:instrText xml:space="preserve"> SEQ Figure \* ARABIC </w:instrText>
      </w:r>
      <w:r w:rsidR="005350E7" w:rsidRPr="005350E7">
        <w:rPr>
          <w:color w:val="000000" w:themeColor="text1"/>
          <w:sz w:val="24"/>
          <w:szCs w:val="24"/>
        </w:rPr>
        <w:fldChar w:fldCharType="separate"/>
      </w:r>
      <w:r w:rsidR="00AC271D">
        <w:rPr>
          <w:noProof/>
          <w:color w:val="000000" w:themeColor="text1"/>
          <w:sz w:val="24"/>
          <w:szCs w:val="24"/>
        </w:rPr>
        <w:t>7</w:t>
      </w:r>
      <w:r w:rsidR="005350E7" w:rsidRPr="005350E7">
        <w:rPr>
          <w:color w:val="000000" w:themeColor="text1"/>
          <w:sz w:val="24"/>
          <w:szCs w:val="24"/>
        </w:rPr>
        <w:fldChar w:fldCharType="end"/>
      </w:r>
      <w:r w:rsidR="005350E7" w:rsidRPr="005350E7">
        <w:rPr>
          <w:color w:val="000000" w:themeColor="text1"/>
          <w:sz w:val="24"/>
          <w:szCs w:val="24"/>
        </w:rPr>
        <w:t>. Entity Relationship Diagram</w:t>
      </w:r>
      <w:bookmarkEnd w:id="31"/>
    </w:p>
    <w:p w14:paraId="0BCEF222" w14:textId="7CFEFA58" w:rsidR="001C7536" w:rsidRPr="001C7536" w:rsidRDefault="001C7536" w:rsidP="001C7536">
      <w:pPr>
        <w:ind w:firstLine="710"/>
        <w:rPr>
          <w:color w:val="auto"/>
        </w:rPr>
      </w:pPr>
      <w:r w:rsidRPr="001C7536">
        <w:rPr>
          <w:color w:val="auto"/>
        </w:rPr>
        <w:t xml:space="preserve">The </w:t>
      </w:r>
      <w:r>
        <w:rPr>
          <w:color w:val="auto"/>
        </w:rPr>
        <w:t xml:space="preserve">figure </w:t>
      </w:r>
      <w:r w:rsidR="009A10A0">
        <w:rPr>
          <w:color w:val="auto"/>
        </w:rPr>
        <w:t>7</w:t>
      </w:r>
      <w:r w:rsidRPr="001C7536">
        <w:rPr>
          <w:color w:val="auto"/>
        </w:rPr>
        <w:t xml:space="preserve"> presents the entity-relationship model for a fire safety management system, illustrating how different entities like User, Establishment, Inspection, and Certificate are related and the attributes associated with each. The User entity stores information about system users, including their user ID, name, email, role, and contact number. The Establishment entity details information about the establishments being </w:t>
      </w:r>
      <w:r w:rsidRPr="001C7536">
        <w:rPr>
          <w:color w:val="auto"/>
        </w:rPr>
        <w:lastRenderedPageBreak/>
        <w:t>inspected, such as establishment ID, owner ID (linking back to a User), name, address, geographical coordinates (longitude, latitude), area, type of occupancy, tax information, and risk level.</w:t>
      </w:r>
    </w:p>
    <w:p w14:paraId="1D2BAF3C" w14:textId="77777777" w:rsidR="001C7536" w:rsidRPr="001C7536" w:rsidRDefault="001C7536" w:rsidP="00702FAF">
      <w:pPr>
        <w:ind w:firstLine="710"/>
        <w:rPr>
          <w:color w:val="auto"/>
        </w:rPr>
      </w:pPr>
      <w:r w:rsidRPr="001C7536">
        <w:rPr>
          <w:color w:val="auto"/>
        </w:rPr>
        <w:t>The Inspection entity captures details about each inspection conducted, including a unique inspection ID, the associated establishment ID, the ID of the inspector (linking to a User), the inspection date, the status of the inspection, and any remarks. Finally, the Certificate entity holds information about the fire safety certificates issued, including a certificate ID, the associated establishment ID, the issue date of the certificate, and the file path to the digital copy of the certificate.</w:t>
      </w:r>
    </w:p>
    <w:p w14:paraId="2FEE6312" w14:textId="64DA91AA" w:rsidR="001C7536" w:rsidRDefault="001C7536" w:rsidP="00702FAF">
      <w:pPr>
        <w:ind w:firstLine="710"/>
        <w:rPr>
          <w:i/>
          <w:iCs/>
          <w:color w:val="auto"/>
        </w:rPr>
      </w:pPr>
      <w:r w:rsidRPr="001C7536">
        <w:rPr>
          <w:color w:val="auto"/>
        </w:rPr>
        <w:t>The lines connecting these entities indicate relationships. A User can be an owner of an Establishment or an Inspector performing an Inspection. An Establishment can have multiple Inspections, and an Inspection can lead to the issuance of a Certificate for an Establishment. This model provides a clear structure for organizing and managing data related to users, establishments, inspections, and certificates within the fire safety system</w:t>
      </w:r>
      <w:r w:rsidRPr="001C7536">
        <w:rPr>
          <w:i/>
          <w:iCs/>
          <w:color w:val="auto"/>
        </w:rPr>
        <w:t>.</w:t>
      </w:r>
    </w:p>
    <w:p w14:paraId="2D4C3971" w14:textId="1477227C" w:rsidR="00DA33B8" w:rsidRDefault="0050106D" w:rsidP="0050106D">
      <w:pPr>
        <w:ind w:left="0" w:firstLine="0"/>
        <w:rPr>
          <w:i/>
          <w:iCs/>
          <w:color w:val="000000" w:themeColor="text1"/>
        </w:rPr>
      </w:pPr>
      <w:r>
        <w:rPr>
          <w:i/>
          <w:iCs/>
          <w:noProof/>
          <w:color w:val="auto"/>
        </w:rPr>
        <w:lastRenderedPageBreak/>
        <w:drawing>
          <wp:anchor distT="0" distB="0" distL="114300" distR="114300" simplePos="0" relativeHeight="251670016" behindDoc="0" locked="0" layoutInCell="1" allowOverlap="1" wp14:anchorId="53049180" wp14:editId="79211706">
            <wp:simplePos x="0" y="0"/>
            <wp:positionH relativeFrom="column">
              <wp:posOffset>-231775</wp:posOffset>
            </wp:positionH>
            <wp:positionV relativeFrom="paragraph">
              <wp:posOffset>3175</wp:posOffset>
            </wp:positionV>
            <wp:extent cx="5699760" cy="3574415"/>
            <wp:effectExtent l="0" t="0" r="0" b="6985"/>
            <wp:wrapSquare wrapText="bothSides"/>
            <wp:docPr id="9201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964" name="Picture 92012964"/>
                    <pic:cNvPicPr/>
                  </pic:nvPicPr>
                  <pic:blipFill>
                    <a:blip r:embed="rId25">
                      <a:extLst>
                        <a:ext uri="{28A0092B-C50C-407E-A947-70E740481C1C}">
                          <a14:useLocalDpi xmlns:a14="http://schemas.microsoft.com/office/drawing/2010/main" val="0"/>
                        </a:ext>
                      </a:extLst>
                    </a:blip>
                    <a:stretch>
                      <a:fillRect/>
                    </a:stretch>
                  </pic:blipFill>
                  <pic:spPr>
                    <a:xfrm>
                      <a:off x="0" y="0"/>
                      <a:ext cx="5699760" cy="3574415"/>
                    </a:xfrm>
                    <a:prstGeom prst="rect">
                      <a:avLst/>
                    </a:prstGeom>
                  </pic:spPr>
                </pic:pic>
              </a:graphicData>
            </a:graphic>
            <wp14:sizeRelH relativeFrom="margin">
              <wp14:pctWidth>0</wp14:pctWidth>
            </wp14:sizeRelH>
            <wp14:sizeRelV relativeFrom="margin">
              <wp14:pctHeight>0</wp14:pctHeight>
            </wp14:sizeRelV>
          </wp:anchor>
        </w:drawing>
      </w:r>
    </w:p>
    <w:p w14:paraId="267240C9" w14:textId="160AF934" w:rsidR="005350E7" w:rsidRPr="005350E7" w:rsidRDefault="005350E7" w:rsidP="005350E7">
      <w:pPr>
        <w:pStyle w:val="Caption"/>
        <w:jc w:val="center"/>
        <w:rPr>
          <w:i w:val="0"/>
          <w:iCs w:val="0"/>
          <w:color w:val="000000" w:themeColor="text1"/>
          <w:sz w:val="24"/>
          <w:szCs w:val="24"/>
        </w:rPr>
      </w:pPr>
      <w:bookmarkStart w:id="32" w:name="_Toc204927770"/>
      <w:r w:rsidRPr="005350E7">
        <w:rPr>
          <w:color w:val="000000" w:themeColor="text1"/>
          <w:sz w:val="24"/>
          <w:szCs w:val="24"/>
        </w:rPr>
        <w:t xml:space="preserve">Figure </w:t>
      </w:r>
      <w:r w:rsidRPr="005350E7">
        <w:rPr>
          <w:color w:val="000000" w:themeColor="text1"/>
          <w:sz w:val="24"/>
          <w:szCs w:val="24"/>
        </w:rPr>
        <w:fldChar w:fldCharType="begin"/>
      </w:r>
      <w:r w:rsidRPr="005350E7">
        <w:rPr>
          <w:color w:val="000000" w:themeColor="text1"/>
          <w:sz w:val="24"/>
          <w:szCs w:val="24"/>
        </w:rPr>
        <w:instrText xml:space="preserve"> SEQ Figure \* ARABIC </w:instrText>
      </w:r>
      <w:r w:rsidRPr="005350E7">
        <w:rPr>
          <w:color w:val="000000" w:themeColor="text1"/>
          <w:sz w:val="24"/>
          <w:szCs w:val="24"/>
        </w:rPr>
        <w:fldChar w:fldCharType="separate"/>
      </w:r>
      <w:r w:rsidR="00AC271D">
        <w:rPr>
          <w:noProof/>
          <w:color w:val="000000" w:themeColor="text1"/>
          <w:sz w:val="24"/>
          <w:szCs w:val="24"/>
        </w:rPr>
        <w:t>8</w:t>
      </w:r>
      <w:r w:rsidRPr="005350E7">
        <w:rPr>
          <w:color w:val="000000" w:themeColor="text1"/>
          <w:sz w:val="24"/>
          <w:szCs w:val="24"/>
        </w:rPr>
        <w:fldChar w:fldCharType="end"/>
      </w:r>
      <w:r w:rsidRPr="005350E7">
        <w:rPr>
          <w:color w:val="000000" w:themeColor="text1"/>
          <w:sz w:val="24"/>
          <w:szCs w:val="24"/>
        </w:rPr>
        <w:t>. System Architecture</w:t>
      </w:r>
      <w:bookmarkEnd w:id="32"/>
    </w:p>
    <w:p w14:paraId="5204B7F7" w14:textId="0FCF801B" w:rsidR="005350E7" w:rsidRDefault="004C7261" w:rsidP="0050106D">
      <w:pPr>
        <w:ind w:left="0" w:firstLine="720"/>
      </w:pPr>
      <w:r w:rsidRPr="006600FC">
        <w:rPr>
          <w:color w:val="000000" w:themeColor="text1"/>
        </w:rPr>
        <w:t>All data, such as establishment profiles, inspection reports, and certificates, is stored in a MySQL database, which the server accesses as needed. The system also includes a GIS component using Leaflet.js and the Geolocation API, allowing maps to display establishment locations and inspection coverage. These maps support admins and inspectors in planning and decision-making.</w:t>
      </w:r>
      <w:r>
        <w:rPr>
          <w:color w:val="000000" w:themeColor="text1"/>
        </w:rPr>
        <w:t xml:space="preserve"> </w:t>
      </w:r>
      <w:r w:rsidRPr="006600FC">
        <w:rPr>
          <w:color w:val="000000" w:themeColor="text1"/>
        </w:rPr>
        <w:t>Overall, the system offers a centralized, efficient platform for managing fire safety inspections with the added benefit of GIS-based mapping.</w:t>
      </w:r>
      <w:r w:rsidR="00A15A4D">
        <w:t xml:space="preserve">     </w:t>
      </w:r>
    </w:p>
    <w:p w14:paraId="0311EB43" w14:textId="77777777" w:rsidR="00645E08" w:rsidRDefault="00645E08" w:rsidP="00645E08">
      <w:pPr>
        <w:spacing w:before="100" w:beforeAutospacing="1" w:after="100" w:afterAutospacing="1"/>
        <w:ind w:left="0" w:firstLine="0"/>
      </w:pPr>
    </w:p>
    <w:p w14:paraId="08933FA7" w14:textId="62441720" w:rsidR="005350E7" w:rsidRDefault="005350E7" w:rsidP="00645E08">
      <w:pPr>
        <w:spacing w:before="100" w:beforeAutospacing="1" w:after="100" w:afterAutospacing="1"/>
        <w:ind w:left="0" w:firstLine="0"/>
        <w:rPr>
          <w:i/>
          <w:iCs/>
          <w:color w:val="000000" w:themeColor="text1"/>
        </w:rPr>
      </w:pPr>
      <w:r w:rsidRPr="005350E7">
        <w:rPr>
          <w:i/>
          <w:iCs/>
          <w:color w:val="000000" w:themeColor="text1"/>
        </w:rPr>
        <w:lastRenderedPageBreak/>
        <w:t>System Prototype</w:t>
      </w:r>
    </w:p>
    <w:p w14:paraId="4A44EC97" w14:textId="4B9142C8" w:rsidR="005350E7" w:rsidRDefault="005350E7" w:rsidP="005350E7">
      <w:pPr>
        <w:spacing w:before="100" w:beforeAutospacing="1" w:after="100" w:afterAutospacing="1"/>
        <w:rPr>
          <w:i/>
          <w:iCs/>
          <w:color w:val="000000" w:themeColor="text1"/>
        </w:rPr>
      </w:pPr>
      <w:r>
        <w:rPr>
          <w:i/>
          <w:iCs/>
          <w:noProof/>
          <w:color w:val="000000" w:themeColor="text1"/>
        </w:rPr>
        <w:drawing>
          <wp:inline distT="0" distB="0" distL="0" distR="0" wp14:anchorId="7B34B563" wp14:editId="517E0402">
            <wp:extent cx="5522026" cy="3001578"/>
            <wp:effectExtent l="0" t="0" r="2540" b="8890"/>
            <wp:docPr id="207322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26438" name="Picture 2073226438"/>
                    <pic:cNvPicPr/>
                  </pic:nvPicPr>
                  <pic:blipFill>
                    <a:blip r:embed="rId26">
                      <a:extLst>
                        <a:ext uri="{28A0092B-C50C-407E-A947-70E740481C1C}">
                          <a14:useLocalDpi xmlns:a14="http://schemas.microsoft.com/office/drawing/2010/main" val="0"/>
                        </a:ext>
                      </a:extLst>
                    </a:blip>
                    <a:stretch>
                      <a:fillRect/>
                    </a:stretch>
                  </pic:blipFill>
                  <pic:spPr>
                    <a:xfrm>
                      <a:off x="0" y="0"/>
                      <a:ext cx="5545076" cy="3014107"/>
                    </a:xfrm>
                    <a:prstGeom prst="rect">
                      <a:avLst/>
                    </a:prstGeom>
                  </pic:spPr>
                </pic:pic>
              </a:graphicData>
            </a:graphic>
          </wp:inline>
        </w:drawing>
      </w:r>
    </w:p>
    <w:p w14:paraId="5849D28D" w14:textId="3B81E866" w:rsidR="00DD703E" w:rsidRDefault="00DD703E" w:rsidP="00645E08">
      <w:pPr>
        <w:pStyle w:val="Caption"/>
        <w:jc w:val="center"/>
        <w:rPr>
          <w:color w:val="000000" w:themeColor="text1"/>
          <w:sz w:val="24"/>
          <w:szCs w:val="24"/>
        </w:rPr>
      </w:pPr>
      <w:bookmarkStart w:id="33" w:name="_Toc204927771"/>
      <w:r w:rsidRPr="00DD703E">
        <w:rPr>
          <w:color w:val="000000" w:themeColor="text1"/>
          <w:sz w:val="24"/>
          <w:szCs w:val="24"/>
        </w:rPr>
        <w:t xml:space="preserve">Figure </w:t>
      </w:r>
      <w:r w:rsidRPr="00DD703E">
        <w:rPr>
          <w:color w:val="000000" w:themeColor="text1"/>
          <w:sz w:val="24"/>
          <w:szCs w:val="24"/>
        </w:rPr>
        <w:fldChar w:fldCharType="begin"/>
      </w:r>
      <w:r w:rsidRPr="00DD703E">
        <w:rPr>
          <w:color w:val="000000" w:themeColor="text1"/>
          <w:sz w:val="24"/>
          <w:szCs w:val="24"/>
        </w:rPr>
        <w:instrText xml:space="preserve"> SEQ Figure \* ARABIC </w:instrText>
      </w:r>
      <w:r w:rsidRPr="00DD703E">
        <w:rPr>
          <w:color w:val="000000" w:themeColor="text1"/>
          <w:sz w:val="24"/>
          <w:szCs w:val="24"/>
        </w:rPr>
        <w:fldChar w:fldCharType="separate"/>
      </w:r>
      <w:r w:rsidR="00AC271D">
        <w:rPr>
          <w:noProof/>
          <w:color w:val="000000" w:themeColor="text1"/>
          <w:sz w:val="24"/>
          <w:szCs w:val="24"/>
        </w:rPr>
        <w:t>9</w:t>
      </w:r>
      <w:r w:rsidRPr="00DD703E">
        <w:rPr>
          <w:color w:val="000000" w:themeColor="text1"/>
          <w:sz w:val="24"/>
          <w:szCs w:val="24"/>
        </w:rPr>
        <w:fldChar w:fldCharType="end"/>
      </w:r>
      <w:r w:rsidRPr="00DD703E">
        <w:rPr>
          <w:color w:val="000000" w:themeColor="text1"/>
          <w:sz w:val="24"/>
          <w:szCs w:val="24"/>
        </w:rPr>
        <w:t>. Login page</w:t>
      </w:r>
      <w:bookmarkEnd w:id="33"/>
    </w:p>
    <w:p w14:paraId="522C9FF5" w14:textId="32B30C31" w:rsidR="00645E08" w:rsidRPr="00645E08" w:rsidRDefault="002D7F4C" w:rsidP="00645E08">
      <w:r w:rsidRPr="00DD703E">
        <w:rPr>
          <w:noProof/>
          <w:color w:val="000000" w:themeColor="text1"/>
        </w:rPr>
        <w:lastRenderedPageBreak/>
        <w:drawing>
          <wp:anchor distT="0" distB="0" distL="114300" distR="114300" simplePos="0" relativeHeight="251672064" behindDoc="0" locked="0" layoutInCell="1" allowOverlap="1" wp14:anchorId="1D325D00" wp14:editId="550678D8">
            <wp:simplePos x="0" y="0"/>
            <wp:positionH relativeFrom="column">
              <wp:posOffset>-481330</wp:posOffset>
            </wp:positionH>
            <wp:positionV relativeFrom="paragraph">
              <wp:posOffset>109855</wp:posOffset>
            </wp:positionV>
            <wp:extent cx="5761990" cy="3302635"/>
            <wp:effectExtent l="0" t="0" r="0" b="0"/>
            <wp:wrapSquare wrapText="bothSides"/>
            <wp:docPr id="1572905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5783" name="Picture 1572905783"/>
                    <pic:cNvPicPr/>
                  </pic:nvPicPr>
                  <pic:blipFill>
                    <a:blip r:embed="rId27">
                      <a:extLst>
                        <a:ext uri="{28A0092B-C50C-407E-A947-70E740481C1C}">
                          <a14:useLocalDpi xmlns:a14="http://schemas.microsoft.com/office/drawing/2010/main" val="0"/>
                        </a:ext>
                      </a:extLst>
                    </a:blip>
                    <a:stretch>
                      <a:fillRect/>
                    </a:stretch>
                  </pic:blipFill>
                  <pic:spPr>
                    <a:xfrm>
                      <a:off x="0" y="0"/>
                      <a:ext cx="5761990" cy="3302635"/>
                    </a:xfrm>
                    <a:prstGeom prst="rect">
                      <a:avLst/>
                    </a:prstGeom>
                  </pic:spPr>
                </pic:pic>
              </a:graphicData>
            </a:graphic>
            <wp14:sizeRelH relativeFrom="margin">
              <wp14:pctWidth>0</wp14:pctWidth>
            </wp14:sizeRelH>
            <wp14:sizeRelV relativeFrom="margin">
              <wp14:pctHeight>0</wp14:pctHeight>
            </wp14:sizeRelV>
          </wp:anchor>
        </w:drawing>
      </w:r>
      <w:r w:rsidR="00645E08">
        <w:rPr>
          <w:noProof/>
        </w:rPr>
        <w:drawing>
          <wp:anchor distT="0" distB="0" distL="114300" distR="114300" simplePos="0" relativeHeight="251673088" behindDoc="0" locked="0" layoutInCell="1" allowOverlap="1" wp14:anchorId="38CE50A0" wp14:editId="6104687B">
            <wp:simplePos x="0" y="0"/>
            <wp:positionH relativeFrom="column">
              <wp:posOffset>-476250</wp:posOffset>
            </wp:positionH>
            <wp:positionV relativeFrom="paragraph">
              <wp:posOffset>3632200</wp:posOffset>
            </wp:positionV>
            <wp:extent cx="5752465" cy="3179445"/>
            <wp:effectExtent l="0" t="0" r="635" b="1905"/>
            <wp:wrapSquare wrapText="bothSides"/>
            <wp:docPr id="1151536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6952" name="Picture 1151536952"/>
                    <pic:cNvPicPr/>
                  </pic:nvPicPr>
                  <pic:blipFill>
                    <a:blip r:embed="rId28">
                      <a:extLst>
                        <a:ext uri="{28A0092B-C50C-407E-A947-70E740481C1C}">
                          <a14:useLocalDpi xmlns:a14="http://schemas.microsoft.com/office/drawing/2010/main" val="0"/>
                        </a:ext>
                      </a:extLst>
                    </a:blip>
                    <a:stretch>
                      <a:fillRect/>
                    </a:stretch>
                  </pic:blipFill>
                  <pic:spPr>
                    <a:xfrm>
                      <a:off x="0" y="0"/>
                      <a:ext cx="5752465" cy="3179445"/>
                    </a:xfrm>
                    <a:prstGeom prst="rect">
                      <a:avLst/>
                    </a:prstGeom>
                  </pic:spPr>
                </pic:pic>
              </a:graphicData>
            </a:graphic>
            <wp14:sizeRelH relativeFrom="margin">
              <wp14:pctWidth>0</wp14:pctWidth>
            </wp14:sizeRelH>
            <wp14:sizeRelV relativeFrom="margin">
              <wp14:pctHeight>0</wp14:pctHeight>
            </wp14:sizeRelV>
          </wp:anchor>
        </w:drawing>
      </w:r>
    </w:p>
    <w:p w14:paraId="6E2378BE" w14:textId="228567CA" w:rsidR="00DD703E" w:rsidRPr="00645E08" w:rsidRDefault="00645E08" w:rsidP="00645E08">
      <w:pPr>
        <w:pStyle w:val="Caption"/>
        <w:jc w:val="center"/>
        <w:rPr>
          <w:b/>
          <w:bCs/>
          <w:color w:val="000000" w:themeColor="text1"/>
          <w:sz w:val="24"/>
          <w:szCs w:val="24"/>
        </w:rPr>
      </w:pPr>
      <w:bookmarkStart w:id="34" w:name="_Toc204927772"/>
      <w:r w:rsidRPr="00645E08">
        <w:rPr>
          <w:color w:val="000000" w:themeColor="text1"/>
          <w:sz w:val="24"/>
          <w:szCs w:val="24"/>
        </w:rPr>
        <w:t xml:space="preserve">Figure </w:t>
      </w:r>
      <w:r w:rsidRPr="00645E08">
        <w:rPr>
          <w:color w:val="000000" w:themeColor="text1"/>
          <w:sz w:val="24"/>
          <w:szCs w:val="24"/>
        </w:rPr>
        <w:fldChar w:fldCharType="begin"/>
      </w:r>
      <w:r w:rsidRPr="00645E08">
        <w:rPr>
          <w:color w:val="000000" w:themeColor="text1"/>
          <w:sz w:val="24"/>
          <w:szCs w:val="24"/>
        </w:rPr>
        <w:instrText xml:space="preserve"> SEQ Figure \* ARABIC </w:instrText>
      </w:r>
      <w:r w:rsidRPr="00645E08">
        <w:rPr>
          <w:color w:val="000000" w:themeColor="text1"/>
          <w:sz w:val="24"/>
          <w:szCs w:val="24"/>
        </w:rPr>
        <w:fldChar w:fldCharType="separate"/>
      </w:r>
      <w:r w:rsidR="00AC271D">
        <w:rPr>
          <w:noProof/>
          <w:color w:val="000000" w:themeColor="text1"/>
          <w:sz w:val="24"/>
          <w:szCs w:val="24"/>
        </w:rPr>
        <w:t>10</w:t>
      </w:r>
      <w:r w:rsidRPr="00645E08">
        <w:rPr>
          <w:color w:val="000000" w:themeColor="text1"/>
          <w:sz w:val="24"/>
          <w:szCs w:val="24"/>
        </w:rPr>
        <w:fldChar w:fldCharType="end"/>
      </w:r>
      <w:r w:rsidRPr="00645E08">
        <w:rPr>
          <w:color w:val="000000" w:themeColor="text1"/>
          <w:sz w:val="24"/>
          <w:szCs w:val="24"/>
        </w:rPr>
        <w:t xml:space="preserve"> Admin Dashboard (Admin side)</w:t>
      </w:r>
      <w:bookmarkEnd w:id="34"/>
    </w:p>
    <w:p w14:paraId="50126C79" w14:textId="7852F7AC" w:rsidR="00DD703E" w:rsidRDefault="00645E08" w:rsidP="0050106D">
      <w:pPr>
        <w:rPr>
          <w:b/>
          <w:bCs/>
          <w:color w:val="000000" w:themeColor="text1"/>
        </w:rPr>
      </w:pPr>
      <w:r>
        <w:rPr>
          <w:b/>
          <w:bCs/>
          <w:noProof/>
          <w:color w:val="000000" w:themeColor="text1"/>
        </w:rPr>
        <w:lastRenderedPageBreak/>
        <w:drawing>
          <wp:anchor distT="0" distB="0" distL="114300" distR="114300" simplePos="0" relativeHeight="251674112" behindDoc="0" locked="0" layoutInCell="1" allowOverlap="1" wp14:anchorId="6328594F" wp14:editId="755FB1FC">
            <wp:simplePos x="0" y="0"/>
            <wp:positionH relativeFrom="column">
              <wp:posOffset>-587375</wp:posOffset>
            </wp:positionH>
            <wp:positionV relativeFrom="paragraph">
              <wp:posOffset>0</wp:posOffset>
            </wp:positionV>
            <wp:extent cx="6075680" cy="3537585"/>
            <wp:effectExtent l="0" t="0" r="1270" b="5715"/>
            <wp:wrapSquare wrapText="bothSides"/>
            <wp:docPr id="669401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01850" name="Picture 669401850"/>
                    <pic:cNvPicPr/>
                  </pic:nvPicPr>
                  <pic:blipFill>
                    <a:blip r:embed="rId29">
                      <a:extLst>
                        <a:ext uri="{28A0092B-C50C-407E-A947-70E740481C1C}">
                          <a14:useLocalDpi xmlns:a14="http://schemas.microsoft.com/office/drawing/2010/main" val="0"/>
                        </a:ext>
                      </a:extLst>
                    </a:blip>
                    <a:stretch>
                      <a:fillRect/>
                    </a:stretch>
                  </pic:blipFill>
                  <pic:spPr>
                    <a:xfrm>
                      <a:off x="0" y="0"/>
                      <a:ext cx="6075680" cy="3537585"/>
                    </a:xfrm>
                    <a:prstGeom prst="rect">
                      <a:avLst/>
                    </a:prstGeom>
                  </pic:spPr>
                </pic:pic>
              </a:graphicData>
            </a:graphic>
            <wp14:sizeRelH relativeFrom="margin">
              <wp14:pctWidth>0</wp14:pctWidth>
            </wp14:sizeRelH>
            <wp14:sizeRelV relativeFrom="margin">
              <wp14:pctHeight>0</wp14:pctHeight>
            </wp14:sizeRelV>
          </wp:anchor>
        </w:drawing>
      </w:r>
    </w:p>
    <w:p w14:paraId="1B6878B5" w14:textId="77777777" w:rsidR="00DD703E" w:rsidRDefault="00DD703E" w:rsidP="0050106D">
      <w:pPr>
        <w:rPr>
          <w:b/>
          <w:bCs/>
          <w:color w:val="000000" w:themeColor="text1"/>
        </w:rPr>
      </w:pPr>
    </w:p>
    <w:p w14:paraId="0F274BFD" w14:textId="77777777" w:rsidR="00DD703E" w:rsidRDefault="00DD703E" w:rsidP="0050106D">
      <w:pPr>
        <w:rPr>
          <w:b/>
          <w:bCs/>
          <w:color w:val="000000" w:themeColor="text1"/>
        </w:rPr>
      </w:pPr>
    </w:p>
    <w:p w14:paraId="5E3C05AB" w14:textId="0EB23B68" w:rsidR="00DD703E" w:rsidRDefault="00DD703E" w:rsidP="0050106D">
      <w:pPr>
        <w:rPr>
          <w:b/>
          <w:bCs/>
          <w:color w:val="000000" w:themeColor="text1"/>
        </w:rPr>
      </w:pPr>
    </w:p>
    <w:p w14:paraId="3831772D" w14:textId="7B12ED91" w:rsidR="00DD703E" w:rsidRDefault="00DD703E" w:rsidP="0050106D">
      <w:pPr>
        <w:rPr>
          <w:b/>
          <w:bCs/>
          <w:color w:val="000000" w:themeColor="text1"/>
        </w:rPr>
      </w:pPr>
    </w:p>
    <w:p w14:paraId="43998AF5" w14:textId="77777777" w:rsidR="00DD703E" w:rsidRDefault="00DD703E" w:rsidP="0050106D">
      <w:pPr>
        <w:rPr>
          <w:b/>
          <w:bCs/>
          <w:color w:val="000000" w:themeColor="text1"/>
        </w:rPr>
      </w:pPr>
    </w:p>
    <w:p w14:paraId="4064AA46" w14:textId="3CBB4BAD" w:rsidR="00DD703E" w:rsidRDefault="00DD703E" w:rsidP="0050106D">
      <w:pPr>
        <w:rPr>
          <w:b/>
          <w:bCs/>
          <w:color w:val="000000" w:themeColor="text1"/>
        </w:rPr>
      </w:pPr>
    </w:p>
    <w:p w14:paraId="1F5225E3" w14:textId="77777777" w:rsidR="00DD703E" w:rsidRDefault="00DD703E" w:rsidP="0050106D">
      <w:pPr>
        <w:rPr>
          <w:b/>
          <w:bCs/>
          <w:color w:val="000000" w:themeColor="text1"/>
        </w:rPr>
      </w:pPr>
    </w:p>
    <w:p w14:paraId="467EC50B" w14:textId="77777777" w:rsidR="00DD703E" w:rsidRDefault="00DD703E" w:rsidP="0050106D">
      <w:pPr>
        <w:rPr>
          <w:b/>
          <w:bCs/>
          <w:color w:val="000000" w:themeColor="text1"/>
        </w:rPr>
      </w:pPr>
    </w:p>
    <w:p w14:paraId="2AF43BB6" w14:textId="3C15B062" w:rsidR="00DD703E" w:rsidRDefault="00645E08" w:rsidP="0050106D">
      <w:pPr>
        <w:rPr>
          <w:b/>
          <w:bCs/>
          <w:color w:val="000000" w:themeColor="text1"/>
        </w:rPr>
      </w:pPr>
      <w:r w:rsidRPr="00DD703E">
        <w:rPr>
          <w:b/>
          <w:bCs/>
          <w:noProof/>
          <w:color w:val="000000" w:themeColor="text1"/>
        </w:rPr>
        <w:lastRenderedPageBreak/>
        <w:drawing>
          <wp:anchor distT="0" distB="0" distL="114300" distR="114300" simplePos="0" relativeHeight="251675136" behindDoc="0" locked="0" layoutInCell="1" allowOverlap="1" wp14:anchorId="2705F0BE" wp14:editId="4CA99329">
            <wp:simplePos x="0" y="0"/>
            <wp:positionH relativeFrom="column">
              <wp:posOffset>-304800</wp:posOffset>
            </wp:positionH>
            <wp:positionV relativeFrom="paragraph">
              <wp:posOffset>0</wp:posOffset>
            </wp:positionV>
            <wp:extent cx="5629275" cy="2936875"/>
            <wp:effectExtent l="0" t="0" r="9525" b="0"/>
            <wp:wrapSquare wrapText="bothSides"/>
            <wp:docPr id="1471368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68966" name="Picture 1471368966"/>
                    <pic:cNvPicPr/>
                  </pic:nvPicPr>
                  <pic:blipFill>
                    <a:blip r:embed="rId30">
                      <a:extLst>
                        <a:ext uri="{28A0092B-C50C-407E-A947-70E740481C1C}">
                          <a14:useLocalDpi xmlns:a14="http://schemas.microsoft.com/office/drawing/2010/main" val="0"/>
                        </a:ext>
                      </a:extLst>
                    </a:blip>
                    <a:stretch>
                      <a:fillRect/>
                    </a:stretch>
                  </pic:blipFill>
                  <pic:spPr>
                    <a:xfrm>
                      <a:off x="0" y="0"/>
                      <a:ext cx="5629275" cy="2936875"/>
                    </a:xfrm>
                    <a:prstGeom prst="rect">
                      <a:avLst/>
                    </a:prstGeom>
                  </pic:spPr>
                </pic:pic>
              </a:graphicData>
            </a:graphic>
            <wp14:sizeRelH relativeFrom="margin">
              <wp14:pctWidth>0</wp14:pctWidth>
            </wp14:sizeRelH>
            <wp14:sizeRelV relativeFrom="margin">
              <wp14:pctHeight>0</wp14:pctHeight>
            </wp14:sizeRelV>
          </wp:anchor>
        </w:drawing>
      </w:r>
    </w:p>
    <w:p w14:paraId="6345E646" w14:textId="5BB76ABB" w:rsidR="00DD703E" w:rsidRPr="00DD703E" w:rsidRDefault="00DD703E" w:rsidP="00645E08">
      <w:pPr>
        <w:pStyle w:val="Caption"/>
        <w:ind w:left="0" w:firstLine="0"/>
        <w:jc w:val="center"/>
        <w:rPr>
          <w:b/>
          <w:bCs/>
          <w:color w:val="000000" w:themeColor="text1"/>
          <w:sz w:val="24"/>
          <w:szCs w:val="24"/>
        </w:rPr>
      </w:pPr>
      <w:bookmarkStart w:id="35" w:name="_Toc204927773"/>
      <w:r w:rsidRPr="00DD703E">
        <w:rPr>
          <w:color w:val="000000" w:themeColor="text1"/>
          <w:sz w:val="24"/>
          <w:szCs w:val="24"/>
        </w:rPr>
        <w:t xml:space="preserve">Figure </w:t>
      </w:r>
      <w:r w:rsidRPr="00DD703E">
        <w:rPr>
          <w:color w:val="000000" w:themeColor="text1"/>
          <w:sz w:val="24"/>
          <w:szCs w:val="24"/>
        </w:rPr>
        <w:fldChar w:fldCharType="begin"/>
      </w:r>
      <w:r w:rsidRPr="00DD703E">
        <w:rPr>
          <w:color w:val="000000" w:themeColor="text1"/>
          <w:sz w:val="24"/>
          <w:szCs w:val="24"/>
        </w:rPr>
        <w:instrText xml:space="preserve"> SEQ Figure \* ARABIC </w:instrText>
      </w:r>
      <w:r w:rsidRPr="00DD703E">
        <w:rPr>
          <w:color w:val="000000" w:themeColor="text1"/>
          <w:sz w:val="24"/>
          <w:szCs w:val="24"/>
        </w:rPr>
        <w:fldChar w:fldCharType="separate"/>
      </w:r>
      <w:r w:rsidR="00AC271D">
        <w:rPr>
          <w:noProof/>
          <w:color w:val="000000" w:themeColor="text1"/>
          <w:sz w:val="24"/>
          <w:szCs w:val="24"/>
        </w:rPr>
        <w:t>11</w:t>
      </w:r>
      <w:r w:rsidRPr="00DD703E">
        <w:rPr>
          <w:color w:val="000000" w:themeColor="text1"/>
          <w:sz w:val="24"/>
          <w:szCs w:val="24"/>
        </w:rPr>
        <w:fldChar w:fldCharType="end"/>
      </w:r>
      <w:r w:rsidRPr="00DD703E">
        <w:rPr>
          <w:color w:val="000000" w:themeColor="text1"/>
          <w:sz w:val="24"/>
          <w:szCs w:val="24"/>
        </w:rPr>
        <w:t>. Establishment Directory</w:t>
      </w:r>
      <w:r w:rsidR="00BC07ED">
        <w:rPr>
          <w:color w:val="000000" w:themeColor="text1"/>
          <w:sz w:val="24"/>
          <w:szCs w:val="24"/>
        </w:rPr>
        <w:t xml:space="preserve"> (Admin side)</w:t>
      </w:r>
      <w:bookmarkEnd w:id="35"/>
    </w:p>
    <w:p w14:paraId="7936FF93" w14:textId="77777777" w:rsidR="00DD703E" w:rsidRDefault="00DD703E" w:rsidP="0050106D">
      <w:pPr>
        <w:rPr>
          <w:b/>
          <w:bCs/>
          <w:color w:val="000000" w:themeColor="text1"/>
        </w:rPr>
      </w:pPr>
    </w:p>
    <w:p w14:paraId="2F536556" w14:textId="77777777" w:rsidR="00DD703E" w:rsidRDefault="00DD703E" w:rsidP="0050106D">
      <w:pPr>
        <w:rPr>
          <w:b/>
          <w:bCs/>
          <w:color w:val="000000" w:themeColor="text1"/>
        </w:rPr>
      </w:pPr>
    </w:p>
    <w:p w14:paraId="57ABAE05" w14:textId="77777777" w:rsidR="00DD703E" w:rsidRDefault="00DD703E" w:rsidP="0050106D">
      <w:pPr>
        <w:rPr>
          <w:b/>
          <w:bCs/>
          <w:color w:val="000000" w:themeColor="text1"/>
        </w:rPr>
      </w:pPr>
    </w:p>
    <w:p w14:paraId="5C0286B6" w14:textId="77777777" w:rsidR="00DD703E" w:rsidRDefault="00DD703E" w:rsidP="0050106D">
      <w:pPr>
        <w:rPr>
          <w:b/>
          <w:bCs/>
          <w:color w:val="000000" w:themeColor="text1"/>
        </w:rPr>
      </w:pPr>
    </w:p>
    <w:p w14:paraId="01790AFE" w14:textId="77777777" w:rsidR="00DD703E" w:rsidRDefault="00DD703E" w:rsidP="0050106D">
      <w:pPr>
        <w:rPr>
          <w:b/>
          <w:bCs/>
          <w:color w:val="000000" w:themeColor="text1"/>
        </w:rPr>
      </w:pPr>
    </w:p>
    <w:p w14:paraId="7E5F1AC9" w14:textId="77777777" w:rsidR="00DD703E" w:rsidRDefault="00DD703E" w:rsidP="0050106D">
      <w:pPr>
        <w:rPr>
          <w:b/>
          <w:bCs/>
          <w:color w:val="000000" w:themeColor="text1"/>
        </w:rPr>
      </w:pPr>
    </w:p>
    <w:p w14:paraId="3294F7D2" w14:textId="77777777" w:rsidR="00DD703E" w:rsidRDefault="00DD703E" w:rsidP="0050106D">
      <w:pPr>
        <w:rPr>
          <w:b/>
          <w:bCs/>
          <w:color w:val="000000" w:themeColor="text1"/>
        </w:rPr>
      </w:pPr>
    </w:p>
    <w:p w14:paraId="37A23C45" w14:textId="77777777" w:rsidR="00DD703E" w:rsidRDefault="00DD703E" w:rsidP="0050106D">
      <w:pPr>
        <w:rPr>
          <w:b/>
          <w:bCs/>
          <w:color w:val="000000" w:themeColor="text1"/>
        </w:rPr>
      </w:pPr>
    </w:p>
    <w:p w14:paraId="191EE7D9" w14:textId="061E8120" w:rsidR="00DD703E" w:rsidRPr="00DD703E" w:rsidRDefault="00645E08" w:rsidP="00DD703E">
      <w:pPr>
        <w:pStyle w:val="Caption"/>
        <w:jc w:val="center"/>
        <w:rPr>
          <w:b/>
          <w:bCs/>
          <w:color w:val="000000" w:themeColor="text1"/>
          <w:sz w:val="24"/>
          <w:szCs w:val="24"/>
        </w:rPr>
      </w:pPr>
      <w:r>
        <w:rPr>
          <w:b/>
          <w:bCs/>
          <w:noProof/>
          <w:color w:val="000000" w:themeColor="text1"/>
        </w:rPr>
        <w:lastRenderedPageBreak/>
        <w:drawing>
          <wp:anchor distT="0" distB="0" distL="114300" distR="114300" simplePos="0" relativeHeight="251677184" behindDoc="0" locked="0" layoutInCell="1" allowOverlap="1" wp14:anchorId="1A1E0606" wp14:editId="274DBF36">
            <wp:simplePos x="0" y="0"/>
            <wp:positionH relativeFrom="column">
              <wp:posOffset>-443865</wp:posOffset>
            </wp:positionH>
            <wp:positionV relativeFrom="paragraph">
              <wp:posOffset>3707765</wp:posOffset>
            </wp:positionV>
            <wp:extent cx="6018530" cy="3278505"/>
            <wp:effectExtent l="0" t="0" r="1270" b="0"/>
            <wp:wrapSquare wrapText="bothSides"/>
            <wp:docPr id="1776459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9305" name="Picture 1776459305"/>
                    <pic:cNvPicPr/>
                  </pic:nvPicPr>
                  <pic:blipFill>
                    <a:blip r:embed="rId31">
                      <a:extLst>
                        <a:ext uri="{28A0092B-C50C-407E-A947-70E740481C1C}">
                          <a14:useLocalDpi xmlns:a14="http://schemas.microsoft.com/office/drawing/2010/main" val="0"/>
                        </a:ext>
                      </a:extLst>
                    </a:blip>
                    <a:stretch>
                      <a:fillRect/>
                    </a:stretch>
                  </pic:blipFill>
                  <pic:spPr>
                    <a:xfrm>
                      <a:off x="0" y="0"/>
                      <a:ext cx="6018530" cy="3278505"/>
                    </a:xfrm>
                    <a:prstGeom prst="rect">
                      <a:avLst/>
                    </a:prstGeom>
                  </pic:spPr>
                </pic:pic>
              </a:graphicData>
            </a:graphic>
            <wp14:sizeRelH relativeFrom="margin">
              <wp14:pctWidth>0</wp14:pctWidth>
            </wp14:sizeRelH>
            <wp14:sizeRelV relativeFrom="margin">
              <wp14:pctHeight>0</wp14:pctHeight>
            </wp14:sizeRelV>
          </wp:anchor>
        </w:drawing>
      </w:r>
      <w:r w:rsidRPr="00DD703E">
        <w:rPr>
          <w:b/>
          <w:bCs/>
          <w:noProof/>
          <w:color w:val="000000" w:themeColor="text1"/>
          <w:sz w:val="24"/>
          <w:szCs w:val="24"/>
        </w:rPr>
        <w:drawing>
          <wp:anchor distT="0" distB="0" distL="114300" distR="114300" simplePos="0" relativeHeight="251676160" behindDoc="0" locked="0" layoutInCell="1" allowOverlap="1" wp14:anchorId="3B1BA0FD" wp14:editId="69A0B7A1">
            <wp:simplePos x="0" y="0"/>
            <wp:positionH relativeFrom="column">
              <wp:posOffset>-447675</wp:posOffset>
            </wp:positionH>
            <wp:positionV relativeFrom="paragraph">
              <wp:posOffset>3175</wp:posOffset>
            </wp:positionV>
            <wp:extent cx="6143625" cy="3343275"/>
            <wp:effectExtent l="0" t="0" r="9525" b="9525"/>
            <wp:wrapSquare wrapText="bothSides"/>
            <wp:docPr id="1446118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8332" name="Picture 1446118332"/>
                    <pic:cNvPicPr/>
                  </pic:nvPicPr>
                  <pic:blipFill>
                    <a:blip r:embed="rId32">
                      <a:extLst>
                        <a:ext uri="{28A0092B-C50C-407E-A947-70E740481C1C}">
                          <a14:useLocalDpi xmlns:a14="http://schemas.microsoft.com/office/drawing/2010/main" val="0"/>
                        </a:ext>
                      </a:extLst>
                    </a:blip>
                    <a:stretch>
                      <a:fillRect/>
                    </a:stretch>
                  </pic:blipFill>
                  <pic:spPr>
                    <a:xfrm>
                      <a:off x="0" y="0"/>
                      <a:ext cx="6143625" cy="3343275"/>
                    </a:xfrm>
                    <a:prstGeom prst="rect">
                      <a:avLst/>
                    </a:prstGeom>
                  </pic:spPr>
                </pic:pic>
              </a:graphicData>
            </a:graphic>
            <wp14:sizeRelH relativeFrom="margin">
              <wp14:pctWidth>0</wp14:pctWidth>
            </wp14:sizeRelH>
            <wp14:sizeRelV relativeFrom="margin">
              <wp14:pctHeight>0</wp14:pctHeight>
            </wp14:sizeRelV>
          </wp:anchor>
        </w:drawing>
      </w:r>
    </w:p>
    <w:p w14:paraId="4041CB1A" w14:textId="63484D9B" w:rsidR="00DD703E" w:rsidRDefault="00DD703E" w:rsidP="00724F89">
      <w:pPr>
        <w:ind w:left="0" w:firstLine="0"/>
        <w:rPr>
          <w:b/>
          <w:bCs/>
          <w:color w:val="000000" w:themeColor="text1"/>
        </w:rPr>
      </w:pPr>
    </w:p>
    <w:p w14:paraId="4C1C8B5C" w14:textId="2A135FD3" w:rsidR="00724F89" w:rsidRPr="00724F89" w:rsidRDefault="00724F89" w:rsidP="00724F89">
      <w:pPr>
        <w:pStyle w:val="Caption"/>
        <w:jc w:val="center"/>
        <w:rPr>
          <w:b/>
          <w:bCs/>
          <w:color w:val="000000" w:themeColor="text1"/>
          <w:sz w:val="24"/>
          <w:szCs w:val="24"/>
        </w:rPr>
      </w:pPr>
      <w:bookmarkStart w:id="36" w:name="_Toc204927774"/>
      <w:r w:rsidRPr="00724F89">
        <w:rPr>
          <w:b/>
          <w:bCs/>
          <w:noProof/>
          <w:color w:val="000000" w:themeColor="text1"/>
          <w:sz w:val="24"/>
          <w:szCs w:val="24"/>
        </w:rPr>
        <w:lastRenderedPageBreak/>
        <w:drawing>
          <wp:anchor distT="0" distB="0" distL="114300" distR="114300" simplePos="0" relativeHeight="251678208" behindDoc="0" locked="0" layoutInCell="1" allowOverlap="1" wp14:anchorId="5C49BED3" wp14:editId="31C3B81B">
            <wp:simplePos x="0" y="0"/>
            <wp:positionH relativeFrom="column">
              <wp:posOffset>-607695</wp:posOffset>
            </wp:positionH>
            <wp:positionV relativeFrom="paragraph">
              <wp:posOffset>0</wp:posOffset>
            </wp:positionV>
            <wp:extent cx="6357620" cy="3495040"/>
            <wp:effectExtent l="0" t="0" r="5080" b="0"/>
            <wp:wrapSquare wrapText="bothSides"/>
            <wp:docPr id="2081951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51450" name="Picture 2081951450"/>
                    <pic:cNvPicPr/>
                  </pic:nvPicPr>
                  <pic:blipFill>
                    <a:blip r:embed="rId33">
                      <a:extLst>
                        <a:ext uri="{28A0092B-C50C-407E-A947-70E740481C1C}">
                          <a14:useLocalDpi xmlns:a14="http://schemas.microsoft.com/office/drawing/2010/main" val="0"/>
                        </a:ext>
                      </a:extLst>
                    </a:blip>
                    <a:stretch>
                      <a:fillRect/>
                    </a:stretch>
                  </pic:blipFill>
                  <pic:spPr>
                    <a:xfrm>
                      <a:off x="0" y="0"/>
                      <a:ext cx="6357620" cy="3495040"/>
                    </a:xfrm>
                    <a:prstGeom prst="rect">
                      <a:avLst/>
                    </a:prstGeom>
                  </pic:spPr>
                </pic:pic>
              </a:graphicData>
            </a:graphic>
            <wp14:sizeRelH relativeFrom="margin">
              <wp14:pctWidth>0</wp14:pctWidth>
            </wp14:sizeRelH>
            <wp14:sizeRelV relativeFrom="margin">
              <wp14:pctHeight>0</wp14:pctHeight>
            </wp14:sizeRelV>
          </wp:anchor>
        </w:drawing>
      </w:r>
      <w:r w:rsidRPr="00724F89">
        <w:rPr>
          <w:color w:val="000000" w:themeColor="text1"/>
          <w:sz w:val="24"/>
          <w:szCs w:val="24"/>
        </w:rPr>
        <w:t xml:space="preserve">Figure </w:t>
      </w:r>
      <w:r w:rsidRPr="00724F89">
        <w:rPr>
          <w:color w:val="000000" w:themeColor="text1"/>
          <w:sz w:val="24"/>
          <w:szCs w:val="24"/>
        </w:rPr>
        <w:fldChar w:fldCharType="begin"/>
      </w:r>
      <w:r w:rsidRPr="00724F89">
        <w:rPr>
          <w:color w:val="000000" w:themeColor="text1"/>
          <w:sz w:val="24"/>
          <w:szCs w:val="24"/>
        </w:rPr>
        <w:instrText xml:space="preserve"> SEQ Figure \* ARABIC </w:instrText>
      </w:r>
      <w:r w:rsidRPr="00724F89">
        <w:rPr>
          <w:color w:val="000000" w:themeColor="text1"/>
          <w:sz w:val="24"/>
          <w:szCs w:val="24"/>
        </w:rPr>
        <w:fldChar w:fldCharType="separate"/>
      </w:r>
      <w:r w:rsidR="00AC271D">
        <w:rPr>
          <w:noProof/>
          <w:color w:val="000000" w:themeColor="text1"/>
          <w:sz w:val="24"/>
          <w:szCs w:val="24"/>
        </w:rPr>
        <w:t>12</w:t>
      </w:r>
      <w:r w:rsidRPr="00724F89">
        <w:rPr>
          <w:color w:val="000000" w:themeColor="text1"/>
          <w:sz w:val="24"/>
          <w:szCs w:val="24"/>
        </w:rPr>
        <w:fldChar w:fldCharType="end"/>
      </w:r>
      <w:r>
        <w:rPr>
          <w:color w:val="000000" w:themeColor="text1"/>
          <w:sz w:val="24"/>
          <w:szCs w:val="24"/>
        </w:rPr>
        <w:t xml:space="preserve"> </w:t>
      </w:r>
      <w:r w:rsidRPr="00724F89">
        <w:rPr>
          <w:color w:val="000000" w:themeColor="text1"/>
          <w:sz w:val="24"/>
          <w:szCs w:val="24"/>
        </w:rPr>
        <w:t xml:space="preserve"> Schedule Inspection (Admin side)</w:t>
      </w:r>
      <w:bookmarkEnd w:id="36"/>
    </w:p>
    <w:p w14:paraId="44CAB4FA" w14:textId="77777777" w:rsidR="00DD703E" w:rsidRPr="00724F89" w:rsidRDefault="00DD703E" w:rsidP="0050106D">
      <w:pPr>
        <w:rPr>
          <w:b/>
          <w:bCs/>
          <w:i/>
          <w:iCs/>
          <w:color w:val="000000" w:themeColor="text1"/>
        </w:rPr>
      </w:pPr>
    </w:p>
    <w:p w14:paraId="6B63DD09" w14:textId="77777777" w:rsidR="00DD703E" w:rsidRDefault="00DD703E" w:rsidP="0050106D">
      <w:pPr>
        <w:rPr>
          <w:b/>
          <w:bCs/>
          <w:color w:val="000000" w:themeColor="text1"/>
        </w:rPr>
      </w:pPr>
    </w:p>
    <w:p w14:paraId="7F19EDE8" w14:textId="77777777" w:rsidR="00DD703E" w:rsidRDefault="00DD703E" w:rsidP="0050106D">
      <w:pPr>
        <w:rPr>
          <w:b/>
          <w:bCs/>
          <w:color w:val="000000" w:themeColor="text1"/>
        </w:rPr>
      </w:pPr>
    </w:p>
    <w:p w14:paraId="51CC537D" w14:textId="77777777" w:rsidR="00DD703E" w:rsidRDefault="00DD703E" w:rsidP="0050106D">
      <w:pPr>
        <w:rPr>
          <w:b/>
          <w:bCs/>
          <w:color w:val="000000" w:themeColor="text1"/>
        </w:rPr>
      </w:pPr>
    </w:p>
    <w:p w14:paraId="245660F3" w14:textId="77777777" w:rsidR="00DD703E" w:rsidRDefault="00DD703E" w:rsidP="0050106D">
      <w:pPr>
        <w:rPr>
          <w:b/>
          <w:bCs/>
          <w:color w:val="000000" w:themeColor="text1"/>
        </w:rPr>
      </w:pPr>
    </w:p>
    <w:p w14:paraId="38A0C5FE" w14:textId="77777777" w:rsidR="00DD703E" w:rsidRDefault="00DD703E" w:rsidP="0050106D">
      <w:pPr>
        <w:rPr>
          <w:b/>
          <w:bCs/>
          <w:color w:val="000000" w:themeColor="text1"/>
        </w:rPr>
      </w:pPr>
    </w:p>
    <w:p w14:paraId="2EF1EDF5" w14:textId="77777777" w:rsidR="00DD703E" w:rsidRDefault="00DD703E" w:rsidP="0050106D">
      <w:pPr>
        <w:rPr>
          <w:b/>
          <w:bCs/>
          <w:color w:val="000000" w:themeColor="text1"/>
        </w:rPr>
      </w:pPr>
    </w:p>
    <w:p w14:paraId="3E26CE53" w14:textId="77777777" w:rsidR="00724F89" w:rsidRDefault="00724F89" w:rsidP="00D12669">
      <w:pPr>
        <w:pStyle w:val="Caption"/>
        <w:jc w:val="center"/>
        <w:rPr>
          <w:color w:val="000000" w:themeColor="text1"/>
          <w:sz w:val="24"/>
          <w:szCs w:val="24"/>
        </w:rPr>
      </w:pPr>
    </w:p>
    <w:p w14:paraId="558D2A10" w14:textId="5C9AA8E6" w:rsidR="00724F89" w:rsidRDefault="00724F89" w:rsidP="00D12669">
      <w:pPr>
        <w:pStyle w:val="Caption"/>
        <w:jc w:val="center"/>
        <w:rPr>
          <w:color w:val="000000" w:themeColor="text1"/>
          <w:sz w:val="24"/>
          <w:szCs w:val="24"/>
        </w:rPr>
      </w:pPr>
      <w:r w:rsidRPr="00D12669">
        <w:rPr>
          <w:b/>
          <w:bCs/>
          <w:noProof/>
          <w:color w:val="000000" w:themeColor="text1"/>
          <w:sz w:val="24"/>
          <w:szCs w:val="24"/>
        </w:rPr>
        <w:lastRenderedPageBreak/>
        <w:drawing>
          <wp:anchor distT="0" distB="0" distL="114300" distR="114300" simplePos="0" relativeHeight="251679232" behindDoc="0" locked="0" layoutInCell="1" allowOverlap="1" wp14:anchorId="051CEB98" wp14:editId="39182F55">
            <wp:simplePos x="0" y="0"/>
            <wp:positionH relativeFrom="column">
              <wp:posOffset>-552582</wp:posOffset>
            </wp:positionH>
            <wp:positionV relativeFrom="paragraph">
              <wp:posOffset>99</wp:posOffset>
            </wp:positionV>
            <wp:extent cx="6109335" cy="3206115"/>
            <wp:effectExtent l="0" t="0" r="5715" b="0"/>
            <wp:wrapSquare wrapText="bothSides"/>
            <wp:docPr id="1958341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1259" name="Picture 1958341259"/>
                    <pic:cNvPicPr/>
                  </pic:nvPicPr>
                  <pic:blipFill>
                    <a:blip r:embed="rId34">
                      <a:extLst>
                        <a:ext uri="{28A0092B-C50C-407E-A947-70E740481C1C}">
                          <a14:useLocalDpi xmlns:a14="http://schemas.microsoft.com/office/drawing/2010/main" val="0"/>
                        </a:ext>
                      </a:extLst>
                    </a:blip>
                    <a:stretch>
                      <a:fillRect/>
                    </a:stretch>
                  </pic:blipFill>
                  <pic:spPr>
                    <a:xfrm>
                      <a:off x="0" y="0"/>
                      <a:ext cx="6109335" cy="3206115"/>
                    </a:xfrm>
                    <a:prstGeom prst="rect">
                      <a:avLst/>
                    </a:prstGeom>
                  </pic:spPr>
                </pic:pic>
              </a:graphicData>
            </a:graphic>
            <wp14:sizeRelH relativeFrom="margin">
              <wp14:pctWidth>0</wp14:pctWidth>
            </wp14:sizeRelH>
            <wp14:sizeRelV relativeFrom="margin">
              <wp14:pctHeight>0</wp14:pctHeight>
            </wp14:sizeRelV>
          </wp:anchor>
        </w:drawing>
      </w:r>
    </w:p>
    <w:p w14:paraId="206C8CCF" w14:textId="6F440A82" w:rsidR="00DD703E" w:rsidRPr="00D12669" w:rsidRDefault="00724F89" w:rsidP="00D12669">
      <w:pPr>
        <w:pStyle w:val="Caption"/>
        <w:jc w:val="center"/>
        <w:rPr>
          <w:b/>
          <w:bCs/>
          <w:color w:val="000000" w:themeColor="text1"/>
          <w:sz w:val="24"/>
          <w:szCs w:val="24"/>
        </w:rPr>
      </w:pPr>
      <w:r w:rsidRPr="00D12669">
        <w:rPr>
          <w:b/>
          <w:bCs/>
          <w:noProof/>
          <w:color w:val="000000" w:themeColor="text1"/>
          <w:sz w:val="24"/>
          <w:szCs w:val="24"/>
        </w:rPr>
        <w:drawing>
          <wp:anchor distT="0" distB="0" distL="114300" distR="114300" simplePos="0" relativeHeight="251680256" behindDoc="0" locked="0" layoutInCell="1" allowOverlap="1" wp14:anchorId="3E169162" wp14:editId="7B75C5B8">
            <wp:simplePos x="0" y="0"/>
            <wp:positionH relativeFrom="column">
              <wp:posOffset>-552450</wp:posOffset>
            </wp:positionH>
            <wp:positionV relativeFrom="paragraph">
              <wp:posOffset>259080</wp:posOffset>
            </wp:positionV>
            <wp:extent cx="6109335" cy="3093085"/>
            <wp:effectExtent l="0" t="0" r="5715" b="0"/>
            <wp:wrapSquare wrapText="bothSides"/>
            <wp:docPr id="1506761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1052" name="Picture 1506761052"/>
                    <pic:cNvPicPr/>
                  </pic:nvPicPr>
                  <pic:blipFill>
                    <a:blip r:embed="rId35">
                      <a:extLst>
                        <a:ext uri="{28A0092B-C50C-407E-A947-70E740481C1C}">
                          <a14:useLocalDpi xmlns:a14="http://schemas.microsoft.com/office/drawing/2010/main" val="0"/>
                        </a:ext>
                      </a:extLst>
                    </a:blip>
                    <a:stretch>
                      <a:fillRect/>
                    </a:stretch>
                  </pic:blipFill>
                  <pic:spPr>
                    <a:xfrm>
                      <a:off x="0" y="0"/>
                      <a:ext cx="6109335" cy="3093085"/>
                    </a:xfrm>
                    <a:prstGeom prst="rect">
                      <a:avLst/>
                    </a:prstGeom>
                  </pic:spPr>
                </pic:pic>
              </a:graphicData>
            </a:graphic>
            <wp14:sizeRelH relativeFrom="margin">
              <wp14:pctWidth>0</wp14:pctWidth>
            </wp14:sizeRelH>
            <wp14:sizeRelV relativeFrom="margin">
              <wp14:pctHeight>0</wp14:pctHeight>
            </wp14:sizeRelV>
          </wp:anchor>
        </w:drawing>
      </w:r>
    </w:p>
    <w:p w14:paraId="684DD2DA" w14:textId="7F902057" w:rsidR="00D12669" w:rsidRPr="00724F89" w:rsidRDefault="00724F89" w:rsidP="00724F89">
      <w:pPr>
        <w:pStyle w:val="Caption"/>
        <w:jc w:val="center"/>
        <w:rPr>
          <w:b/>
          <w:bCs/>
          <w:color w:val="000000" w:themeColor="text1"/>
          <w:sz w:val="24"/>
          <w:szCs w:val="24"/>
        </w:rPr>
      </w:pPr>
      <w:bookmarkStart w:id="37" w:name="_Toc204927775"/>
      <w:r w:rsidRPr="00724F89">
        <w:rPr>
          <w:color w:val="000000" w:themeColor="text1"/>
          <w:sz w:val="24"/>
          <w:szCs w:val="24"/>
        </w:rPr>
        <w:t xml:space="preserve">Figure </w:t>
      </w:r>
      <w:r w:rsidRPr="00724F89">
        <w:rPr>
          <w:color w:val="000000" w:themeColor="text1"/>
          <w:sz w:val="24"/>
          <w:szCs w:val="24"/>
        </w:rPr>
        <w:fldChar w:fldCharType="begin"/>
      </w:r>
      <w:r w:rsidRPr="00724F89">
        <w:rPr>
          <w:color w:val="000000" w:themeColor="text1"/>
          <w:sz w:val="24"/>
          <w:szCs w:val="24"/>
        </w:rPr>
        <w:instrText xml:space="preserve"> SEQ Figure \* ARABIC </w:instrText>
      </w:r>
      <w:r w:rsidRPr="00724F89">
        <w:rPr>
          <w:color w:val="000000" w:themeColor="text1"/>
          <w:sz w:val="24"/>
          <w:szCs w:val="24"/>
        </w:rPr>
        <w:fldChar w:fldCharType="separate"/>
      </w:r>
      <w:r w:rsidR="00AC271D">
        <w:rPr>
          <w:noProof/>
          <w:color w:val="000000" w:themeColor="text1"/>
          <w:sz w:val="24"/>
          <w:szCs w:val="24"/>
        </w:rPr>
        <w:t>13</w:t>
      </w:r>
      <w:r w:rsidRPr="00724F89">
        <w:rPr>
          <w:color w:val="000000" w:themeColor="text1"/>
          <w:sz w:val="24"/>
          <w:szCs w:val="24"/>
        </w:rPr>
        <w:fldChar w:fldCharType="end"/>
      </w:r>
      <w:r w:rsidRPr="00724F89">
        <w:rPr>
          <w:color w:val="000000" w:themeColor="text1"/>
          <w:sz w:val="24"/>
          <w:szCs w:val="24"/>
        </w:rPr>
        <w:t xml:space="preserve"> Reports (Admin side)</w:t>
      </w:r>
      <w:bookmarkEnd w:id="37"/>
    </w:p>
    <w:p w14:paraId="4841E6D9" w14:textId="385229B6" w:rsidR="00D12669" w:rsidRDefault="00D12669" w:rsidP="00724F89">
      <w:pPr>
        <w:jc w:val="center"/>
        <w:rPr>
          <w:b/>
          <w:bCs/>
          <w:color w:val="000000" w:themeColor="text1"/>
        </w:rPr>
      </w:pPr>
    </w:p>
    <w:p w14:paraId="63386281" w14:textId="42767AA0" w:rsidR="00D12669" w:rsidRDefault="00724F89" w:rsidP="00724F89">
      <w:pPr>
        <w:pStyle w:val="Caption"/>
        <w:jc w:val="center"/>
        <w:rPr>
          <w:color w:val="000000" w:themeColor="text1"/>
          <w:sz w:val="24"/>
          <w:szCs w:val="24"/>
        </w:rPr>
      </w:pPr>
      <w:bookmarkStart w:id="38" w:name="_Toc204927776"/>
      <w:r w:rsidRPr="00724F89">
        <w:rPr>
          <w:b/>
          <w:bCs/>
          <w:noProof/>
          <w:color w:val="000000" w:themeColor="text1"/>
          <w:sz w:val="24"/>
          <w:szCs w:val="24"/>
        </w:rPr>
        <w:lastRenderedPageBreak/>
        <w:drawing>
          <wp:anchor distT="0" distB="0" distL="114300" distR="114300" simplePos="0" relativeHeight="251681280" behindDoc="0" locked="0" layoutInCell="1" allowOverlap="1" wp14:anchorId="4E5D43E0" wp14:editId="14FB5246">
            <wp:simplePos x="0" y="0"/>
            <wp:positionH relativeFrom="column">
              <wp:posOffset>-124773</wp:posOffset>
            </wp:positionH>
            <wp:positionV relativeFrom="paragraph">
              <wp:posOffset>3175</wp:posOffset>
            </wp:positionV>
            <wp:extent cx="5664200" cy="3289300"/>
            <wp:effectExtent l="0" t="0" r="0" b="6350"/>
            <wp:wrapSquare wrapText="bothSides"/>
            <wp:docPr id="10336849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84908" name="Picture 1033684908"/>
                    <pic:cNvPicPr/>
                  </pic:nvPicPr>
                  <pic:blipFill>
                    <a:blip r:embed="rId36">
                      <a:extLst>
                        <a:ext uri="{28A0092B-C50C-407E-A947-70E740481C1C}">
                          <a14:useLocalDpi xmlns:a14="http://schemas.microsoft.com/office/drawing/2010/main" val="0"/>
                        </a:ext>
                      </a:extLst>
                    </a:blip>
                    <a:stretch>
                      <a:fillRect/>
                    </a:stretch>
                  </pic:blipFill>
                  <pic:spPr>
                    <a:xfrm>
                      <a:off x="0" y="0"/>
                      <a:ext cx="5664200" cy="3289300"/>
                    </a:xfrm>
                    <a:prstGeom prst="rect">
                      <a:avLst/>
                    </a:prstGeom>
                  </pic:spPr>
                </pic:pic>
              </a:graphicData>
            </a:graphic>
            <wp14:sizeRelH relativeFrom="margin">
              <wp14:pctWidth>0</wp14:pctWidth>
            </wp14:sizeRelH>
            <wp14:sizeRelV relativeFrom="margin">
              <wp14:pctHeight>0</wp14:pctHeight>
            </wp14:sizeRelV>
          </wp:anchor>
        </w:drawing>
      </w:r>
      <w:r w:rsidRPr="00724F89">
        <w:rPr>
          <w:color w:val="000000" w:themeColor="text1"/>
          <w:sz w:val="24"/>
          <w:szCs w:val="24"/>
        </w:rPr>
        <w:t xml:space="preserve">Figure </w:t>
      </w:r>
      <w:r w:rsidRPr="00724F89">
        <w:rPr>
          <w:color w:val="000000" w:themeColor="text1"/>
          <w:sz w:val="24"/>
          <w:szCs w:val="24"/>
        </w:rPr>
        <w:fldChar w:fldCharType="begin"/>
      </w:r>
      <w:r w:rsidRPr="00724F89">
        <w:rPr>
          <w:color w:val="000000" w:themeColor="text1"/>
          <w:sz w:val="24"/>
          <w:szCs w:val="24"/>
        </w:rPr>
        <w:instrText xml:space="preserve"> SEQ Figure \* ARABIC </w:instrText>
      </w:r>
      <w:r w:rsidRPr="00724F89">
        <w:rPr>
          <w:color w:val="000000" w:themeColor="text1"/>
          <w:sz w:val="24"/>
          <w:szCs w:val="24"/>
        </w:rPr>
        <w:fldChar w:fldCharType="separate"/>
      </w:r>
      <w:r w:rsidR="00AC271D">
        <w:rPr>
          <w:noProof/>
          <w:color w:val="000000" w:themeColor="text1"/>
          <w:sz w:val="24"/>
          <w:szCs w:val="24"/>
        </w:rPr>
        <w:t>14</w:t>
      </w:r>
      <w:r w:rsidRPr="00724F89">
        <w:rPr>
          <w:color w:val="000000" w:themeColor="text1"/>
          <w:sz w:val="24"/>
          <w:szCs w:val="24"/>
        </w:rPr>
        <w:fldChar w:fldCharType="end"/>
      </w:r>
      <w:r w:rsidRPr="00724F89">
        <w:rPr>
          <w:color w:val="000000" w:themeColor="text1"/>
          <w:sz w:val="24"/>
          <w:szCs w:val="24"/>
        </w:rPr>
        <w:t xml:space="preserve"> . User Management (Admin side)</w:t>
      </w:r>
      <w:bookmarkEnd w:id="38"/>
    </w:p>
    <w:p w14:paraId="0723ACF0" w14:textId="77777777" w:rsidR="002D7F4C" w:rsidRDefault="002D7F4C" w:rsidP="002D7F4C"/>
    <w:p w14:paraId="7A0579D0" w14:textId="77777777" w:rsidR="002D7F4C" w:rsidRDefault="002D7F4C" w:rsidP="002D7F4C"/>
    <w:p w14:paraId="2A04BC42" w14:textId="77777777" w:rsidR="002D7F4C" w:rsidRDefault="002D7F4C" w:rsidP="002D7F4C"/>
    <w:p w14:paraId="12E689C4" w14:textId="77777777" w:rsidR="002D7F4C" w:rsidRDefault="002D7F4C" w:rsidP="002D7F4C"/>
    <w:p w14:paraId="78FFE2DB" w14:textId="77777777" w:rsidR="002D7F4C" w:rsidRDefault="002D7F4C" w:rsidP="002D7F4C"/>
    <w:p w14:paraId="4D7B2D7C" w14:textId="77777777" w:rsidR="002D7F4C" w:rsidRDefault="002D7F4C" w:rsidP="002D7F4C"/>
    <w:p w14:paraId="797B3A05" w14:textId="77777777" w:rsidR="002D7F4C" w:rsidRDefault="002D7F4C" w:rsidP="002D7F4C"/>
    <w:p w14:paraId="1B94B630" w14:textId="77777777" w:rsidR="002D7F4C" w:rsidRPr="002D7F4C" w:rsidRDefault="002D7F4C" w:rsidP="002D7F4C"/>
    <w:p w14:paraId="3A5CD2FD" w14:textId="53CE080B" w:rsidR="00D12669" w:rsidRDefault="002D7F4C" w:rsidP="00724F89">
      <w:pPr>
        <w:ind w:left="0" w:firstLine="0"/>
        <w:rPr>
          <w:b/>
          <w:bCs/>
          <w:color w:val="000000" w:themeColor="text1"/>
        </w:rPr>
      </w:pPr>
      <w:r>
        <w:rPr>
          <w:b/>
          <w:bCs/>
          <w:color w:val="000000" w:themeColor="text1"/>
        </w:rPr>
        <w:lastRenderedPageBreak/>
        <w:t>Inspector side</w:t>
      </w:r>
    </w:p>
    <w:p w14:paraId="29573B93" w14:textId="77777777" w:rsidR="002D7F4C" w:rsidRDefault="002D7F4C" w:rsidP="002D7F4C">
      <w:pPr>
        <w:keepNext/>
        <w:ind w:left="0" w:firstLine="0"/>
      </w:pPr>
      <w:r>
        <w:rPr>
          <w:b/>
          <w:bCs/>
          <w:noProof/>
          <w:color w:val="000000" w:themeColor="text1"/>
        </w:rPr>
        <w:drawing>
          <wp:inline distT="0" distB="0" distL="0" distR="0" wp14:anchorId="0FBADED7" wp14:editId="7C9A68A7">
            <wp:extent cx="5486400" cy="2633980"/>
            <wp:effectExtent l="0" t="0" r="0" b="0"/>
            <wp:docPr id="95834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49328" name="Picture 9583493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92376" cy="2636849"/>
                    </a:xfrm>
                    <a:prstGeom prst="rect">
                      <a:avLst/>
                    </a:prstGeom>
                  </pic:spPr>
                </pic:pic>
              </a:graphicData>
            </a:graphic>
          </wp:inline>
        </w:drawing>
      </w:r>
    </w:p>
    <w:p w14:paraId="77254C57" w14:textId="0AA5D03B" w:rsidR="002D7F4C" w:rsidRPr="002D7F4C" w:rsidRDefault="002D7F4C" w:rsidP="002D7F4C">
      <w:pPr>
        <w:pStyle w:val="Caption"/>
        <w:jc w:val="center"/>
        <w:rPr>
          <w:b/>
          <w:bCs/>
          <w:color w:val="000000" w:themeColor="text1"/>
          <w:sz w:val="24"/>
          <w:szCs w:val="24"/>
        </w:rPr>
      </w:pPr>
      <w:bookmarkStart w:id="39" w:name="_Toc204927777"/>
      <w:r w:rsidRPr="002D7F4C">
        <w:rPr>
          <w:color w:val="000000" w:themeColor="text1"/>
          <w:sz w:val="24"/>
          <w:szCs w:val="24"/>
        </w:rPr>
        <w:t xml:space="preserve">Figure </w:t>
      </w:r>
      <w:r w:rsidRPr="002D7F4C">
        <w:rPr>
          <w:color w:val="000000" w:themeColor="text1"/>
          <w:sz w:val="24"/>
          <w:szCs w:val="24"/>
        </w:rPr>
        <w:fldChar w:fldCharType="begin"/>
      </w:r>
      <w:r w:rsidRPr="002D7F4C">
        <w:rPr>
          <w:color w:val="000000" w:themeColor="text1"/>
          <w:sz w:val="24"/>
          <w:szCs w:val="24"/>
        </w:rPr>
        <w:instrText xml:space="preserve"> SEQ Figure \* ARABIC </w:instrText>
      </w:r>
      <w:r w:rsidRPr="002D7F4C">
        <w:rPr>
          <w:color w:val="000000" w:themeColor="text1"/>
          <w:sz w:val="24"/>
          <w:szCs w:val="24"/>
        </w:rPr>
        <w:fldChar w:fldCharType="separate"/>
      </w:r>
      <w:r w:rsidR="00AC271D">
        <w:rPr>
          <w:noProof/>
          <w:color w:val="000000" w:themeColor="text1"/>
          <w:sz w:val="24"/>
          <w:szCs w:val="24"/>
        </w:rPr>
        <w:t>15</w:t>
      </w:r>
      <w:r w:rsidRPr="002D7F4C">
        <w:rPr>
          <w:color w:val="000000" w:themeColor="text1"/>
          <w:sz w:val="24"/>
          <w:szCs w:val="24"/>
        </w:rPr>
        <w:fldChar w:fldCharType="end"/>
      </w:r>
      <w:r w:rsidRPr="002D7F4C">
        <w:rPr>
          <w:color w:val="000000" w:themeColor="text1"/>
          <w:sz w:val="24"/>
          <w:szCs w:val="24"/>
        </w:rPr>
        <w:t xml:space="preserve"> Inspector Dashboard</w:t>
      </w:r>
      <w:bookmarkEnd w:id="39"/>
    </w:p>
    <w:p w14:paraId="0ED320C7" w14:textId="77777777" w:rsidR="00D12669" w:rsidRDefault="00D12669" w:rsidP="0050106D">
      <w:pPr>
        <w:rPr>
          <w:b/>
          <w:bCs/>
          <w:color w:val="000000" w:themeColor="text1"/>
        </w:rPr>
      </w:pPr>
    </w:p>
    <w:p w14:paraId="2BB068E3" w14:textId="24BE1603" w:rsidR="00D12669" w:rsidRDefault="002D7F4C" w:rsidP="0050106D">
      <w:pPr>
        <w:rPr>
          <w:b/>
          <w:bCs/>
          <w:color w:val="000000" w:themeColor="text1"/>
        </w:rPr>
      </w:pPr>
      <w:r>
        <w:rPr>
          <w:b/>
          <w:bCs/>
          <w:noProof/>
          <w:color w:val="000000" w:themeColor="text1"/>
        </w:rPr>
        <w:drawing>
          <wp:inline distT="0" distB="0" distL="0" distR="0" wp14:anchorId="2B5F45E9" wp14:editId="593A7360">
            <wp:extent cx="5486400" cy="2694758"/>
            <wp:effectExtent l="0" t="0" r="0" b="0"/>
            <wp:docPr id="1929285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5751" name="Picture 1929285751"/>
                    <pic:cNvPicPr/>
                  </pic:nvPicPr>
                  <pic:blipFill>
                    <a:blip r:embed="rId38">
                      <a:extLst>
                        <a:ext uri="{28A0092B-C50C-407E-A947-70E740481C1C}">
                          <a14:useLocalDpi xmlns:a14="http://schemas.microsoft.com/office/drawing/2010/main" val="0"/>
                        </a:ext>
                      </a:extLst>
                    </a:blip>
                    <a:stretch>
                      <a:fillRect/>
                    </a:stretch>
                  </pic:blipFill>
                  <pic:spPr>
                    <a:xfrm>
                      <a:off x="0" y="0"/>
                      <a:ext cx="5492150" cy="2697582"/>
                    </a:xfrm>
                    <a:prstGeom prst="rect">
                      <a:avLst/>
                    </a:prstGeom>
                  </pic:spPr>
                </pic:pic>
              </a:graphicData>
            </a:graphic>
          </wp:inline>
        </w:drawing>
      </w:r>
    </w:p>
    <w:p w14:paraId="4539B939" w14:textId="10C9D30F" w:rsidR="002D7F4C" w:rsidRDefault="002D7F4C" w:rsidP="002D7F4C">
      <w:pPr>
        <w:pStyle w:val="Caption"/>
        <w:jc w:val="center"/>
        <w:rPr>
          <w:color w:val="000000" w:themeColor="text1"/>
          <w:sz w:val="24"/>
          <w:szCs w:val="24"/>
        </w:rPr>
      </w:pPr>
      <w:bookmarkStart w:id="40" w:name="_Toc204927778"/>
      <w:r w:rsidRPr="002D7F4C">
        <w:rPr>
          <w:color w:val="000000" w:themeColor="text1"/>
          <w:sz w:val="24"/>
          <w:szCs w:val="24"/>
        </w:rPr>
        <w:t xml:space="preserve">Figure </w:t>
      </w:r>
      <w:r w:rsidRPr="002D7F4C">
        <w:rPr>
          <w:color w:val="000000" w:themeColor="text1"/>
          <w:sz w:val="24"/>
          <w:szCs w:val="24"/>
        </w:rPr>
        <w:fldChar w:fldCharType="begin"/>
      </w:r>
      <w:r w:rsidRPr="002D7F4C">
        <w:rPr>
          <w:color w:val="000000" w:themeColor="text1"/>
          <w:sz w:val="24"/>
          <w:szCs w:val="24"/>
        </w:rPr>
        <w:instrText xml:space="preserve"> SEQ Figure \* ARABIC </w:instrText>
      </w:r>
      <w:r w:rsidRPr="002D7F4C">
        <w:rPr>
          <w:color w:val="000000" w:themeColor="text1"/>
          <w:sz w:val="24"/>
          <w:szCs w:val="24"/>
        </w:rPr>
        <w:fldChar w:fldCharType="separate"/>
      </w:r>
      <w:r w:rsidR="00AC271D">
        <w:rPr>
          <w:noProof/>
          <w:color w:val="000000" w:themeColor="text1"/>
          <w:sz w:val="24"/>
          <w:szCs w:val="24"/>
        </w:rPr>
        <w:t>16</w:t>
      </w:r>
      <w:r w:rsidRPr="002D7F4C">
        <w:rPr>
          <w:color w:val="000000" w:themeColor="text1"/>
          <w:sz w:val="24"/>
          <w:szCs w:val="24"/>
        </w:rPr>
        <w:fldChar w:fldCharType="end"/>
      </w:r>
      <w:r w:rsidRPr="002D7F4C">
        <w:rPr>
          <w:color w:val="000000" w:themeColor="text1"/>
          <w:sz w:val="24"/>
          <w:szCs w:val="24"/>
        </w:rPr>
        <w:t xml:space="preserve"> Assigned Inspection</w:t>
      </w:r>
      <w:bookmarkEnd w:id="40"/>
    </w:p>
    <w:p w14:paraId="30DF1FC0" w14:textId="5E6AA97F" w:rsidR="002D7F4C" w:rsidRPr="002D7F4C" w:rsidRDefault="002D7F4C" w:rsidP="002D7F4C">
      <w:r>
        <w:rPr>
          <w:noProof/>
        </w:rPr>
        <w:lastRenderedPageBreak/>
        <w:drawing>
          <wp:inline distT="0" distB="0" distL="0" distR="0" wp14:anchorId="3CF54913" wp14:editId="5665397A">
            <wp:extent cx="5485897" cy="3182587"/>
            <wp:effectExtent l="0" t="0" r="635" b="0"/>
            <wp:docPr id="1779295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95143" name="Picture 1779295143"/>
                    <pic:cNvPicPr/>
                  </pic:nvPicPr>
                  <pic:blipFill>
                    <a:blip r:embed="rId39">
                      <a:extLst>
                        <a:ext uri="{28A0092B-C50C-407E-A947-70E740481C1C}">
                          <a14:useLocalDpi xmlns:a14="http://schemas.microsoft.com/office/drawing/2010/main" val="0"/>
                        </a:ext>
                      </a:extLst>
                    </a:blip>
                    <a:stretch>
                      <a:fillRect/>
                    </a:stretch>
                  </pic:blipFill>
                  <pic:spPr>
                    <a:xfrm>
                      <a:off x="0" y="0"/>
                      <a:ext cx="5511334" cy="3197344"/>
                    </a:xfrm>
                    <a:prstGeom prst="rect">
                      <a:avLst/>
                    </a:prstGeom>
                  </pic:spPr>
                </pic:pic>
              </a:graphicData>
            </a:graphic>
          </wp:inline>
        </w:drawing>
      </w:r>
    </w:p>
    <w:p w14:paraId="6A32BF7D" w14:textId="2F24CD3A" w:rsidR="00D12669" w:rsidRDefault="002D7F4C" w:rsidP="0050106D">
      <w:pPr>
        <w:rPr>
          <w:b/>
          <w:bCs/>
          <w:color w:val="000000" w:themeColor="text1"/>
        </w:rPr>
      </w:pPr>
      <w:r>
        <w:rPr>
          <w:b/>
          <w:bCs/>
          <w:noProof/>
          <w:color w:val="000000" w:themeColor="text1"/>
        </w:rPr>
        <w:drawing>
          <wp:inline distT="0" distB="0" distL="0" distR="0" wp14:anchorId="31E1FC58" wp14:editId="21127514">
            <wp:extent cx="5486400" cy="2980706"/>
            <wp:effectExtent l="0" t="0" r="0" b="0"/>
            <wp:docPr id="1949010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0324" name="Picture 1949010324"/>
                    <pic:cNvPicPr/>
                  </pic:nvPicPr>
                  <pic:blipFill>
                    <a:blip r:embed="rId40">
                      <a:extLst>
                        <a:ext uri="{28A0092B-C50C-407E-A947-70E740481C1C}">
                          <a14:useLocalDpi xmlns:a14="http://schemas.microsoft.com/office/drawing/2010/main" val="0"/>
                        </a:ext>
                      </a:extLst>
                    </a:blip>
                    <a:stretch>
                      <a:fillRect/>
                    </a:stretch>
                  </pic:blipFill>
                  <pic:spPr>
                    <a:xfrm>
                      <a:off x="0" y="0"/>
                      <a:ext cx="5489546" cy="2982415"/>
                    </a:xfrm>
                    <a:prstGeom prst="rect">
                      <a:avLst/>
                    </a:prstGeom>
                  </pic:spPr>
                </pic:pic>
              </a:graphicData>
            </a:graphic>
          </wp:inline>
        </w:drawing>
      </w:r>
    </w:p>
    <w:p w14:paraId="5B128FD7" w14:textId="2A4F8D5B" w:rsidR="006565A7" w:rsidRDefault="002D7F4C" w:rsidP="0050106D">
      <w:pPr>
        <w:rPr>
          <w:b/>
          <w:bCs/>
          <w:color w:val="000000" w:themeColor="text1"/>
        </w:rPr>
      </w:pPr>
      <w:r>
        <w:rPr>
          <w:b/>
          <w:bCs/>
          <w:noProof/>
          <w:color w:val="000000" w:themeColor="text1"/>
        </w:rPr>
        <w:lastRenderedPageBreak/>
        <w:drawing>
          <wp:inline distT="0" distB="0" distL="0" distR="0" wp14:anchorId="48EEAE54" wp14:editId="3B9E276F">
            <wp:extent cx="5486341" cy="3265714"/>
            <wp:effectExtent l="0" t="0" r="635" b="0"/>
            <wp:docPr id="1695810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10984" name="Picture 1695810984"/>
                    <pic:cNvPicPr/>
                  </pic:nvPicPr>
                  <pic:blipFill>
                    <a:blip r:embed="rId41">
                      <a:extLst>
                        <a:ext uri="{28A0092B-C50C-407E-A947-70E740481C1C}">
                          <a14:useLocalDpi xmlns:a14="http://schemas.microsoft.com/office/drawing/2010/main" val="0"/>
                        </a:ext>
                      </a:extLst>
                    </a:blip>
                    <a:stretch>
                      <a:fillRect/>
                    </a:stretch>
                  </pic:blipFill>
                  <pic:spPr>
                    <a:xfrm>
                      <a:off x="0" y="0"/>
                      <a:ext cx="5494435" cy="3270532"/>
                    </a:xfrm>
                    <a:prstGeom prst="rect">
                      <a:avLst/>
                    </a:prstGeom>
                  </pic:spPr>
                </pic:pic>
              </a:graphicData>
            </a:graphic>
          </wp:inline>
        </w:drawing>
      </w:r>
    </w:p>
    <w:p w14:paraId="013CBB85" w14:textId="1FCC62E4" w:rsidR="002D7F4C" w:rsidRDefault="002D7F4C" w:rsidP="0050106D">
      <w:pPr>
        <w:rPr>
          <w:b/>
          <w:bCs/>
          <w:color w:val="000000" w:themeColor="text1"/>
        </w:rPr>
      </w:pPr>
      <w:r>
        <w:rPr>
          <w:b/>
          <w:bCs/>
          <w:noProof/>
          <w:color w:val="000000" w:themeColor="text1"/>
        </w:rPr>
        <w:drawing>
          <wp:inline distT="0" distB="0" distL="0" distR="0" wp14:anchorId="7EFA7CE9" wp14:editId="28E9D2A8">
            <wp:extent cx="5486400" cy="3051958"/>
            <wp:effectExtent l="0" t="0" r="0" b="0"/>
            <wp:docPr id="1134455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55850" name="Picture 1134455850"/>
                    <pic:cNvPicPr/>
                  </pic:nvPicPr>
                  <pic:blipFill>
                    <a:blip r:embed="rId42">
                      <a:extLst>
                        <a:ext uri="{28A0092B-C50C-407E-A947-70E740481C1C}">
                          <a14:useLocalDpi xmlns:a14="http://schemas.microsoft.com/office/drawing/2010/main" val="0"/>
                        </a:ext>
                      </a:extLst>
                    </a:blip>
                    <a:stretch>
                      <a:fillRect/>
                    </a:stretch>
                  </pic:blipFill>
                  <pic:spPr>
                    <a:xfrm>
                      <a:off x="0" y="0"/>
                      <a:ext cx="5490360" cy="3054161"/>
                    </a:xfrm>
                    <a:prstGeom prst="rect">
                      <a:avLst/>
                    </a:prstGeom>
                  </pic:spPr>
                </pic:pic>
              </a:graphicData>
            </a:graphic>
          </wp:inline>
        </w:drawing>
      </w:r>
    </w:p>
    <w:p w14:paraId="0A5FCE3D" w14:textId="24B5A536" w:rsidR="002D7F4C" w:rsidRDefault="002D7F4C" w:rsidP="002D7F4C">
      <w:pPr>
        <w:pStyle w:val="Caption"/>
        <w:jc w:val="center"/>
        <w:rPr>
          <w:color w:val="000000" w:themeColor="text1"/>
          <w:sz w:val="24"/>
          <w:szCs w:val="24"/>
        </w:rPr>
      </w:pPr>
      <w:bookmarkStart w:id="41" w:name="_Toc204927779"/>
      <w:r w:rsidRPr="002D7F4C">
        <w:rPr>
          <w:color w:val="000000" w:themeColor="text1"/>
          <w:sz w:val="24"/>
          <w:szCs w:val="24"/>
        </w:rPr>
        <w:t xml:space="preserve">Figure </w:t>
      </w:r>
      <w:r w:rsidRPr="002D7F4C">
        <w:rPr>
          <w:color w:val="000000" w:themeColor="text1"/>
          <w:sz w:val="24"/>
          <w:szCs w:val="24"/>
        </w:rPr>
        <w:fldChar w:fldCharType="begin"/>
      </w:r>
      <w:r w:rsidRPr="002D7F4C">
        <w:rPr>
          <w:color w:val="000000" w:themeColor="text1"/>
          <w:sz w:val="24"/>
          <w:szCs w:val="24"/>
        </w:rPr>
        <w:instrText xml:space="preserve"> SEQ Figure \* ARABIC </w:instrText>
      </w:r>
      <w:r w:rsidRPr="002D7F4C">
        <w:rPr>
          <w:color w:val="000000" w:themeColor="text1"/>
          <w:sz w:val="24"/>
          <w:szCs w:val="24"/>
        </w:rPr>
        <w:fldChar w:fldCharType="separate"/>
      </w:r>
      <w:r w:rsidR="00AC271D">
        <w:rPr>
          <w:noProof/>
          <w:color w:val="000000" w:themeColor="text1"/>
          <w:sz w:val="24"/>
          <w:szCs w:val="24"/>
        </w:rPr>
        <w:t>17</w:t>
      </w:r>
      <w:r w:rsidRPr="002D7F4C">
        <w:rPr>
          <w:color w:val="000000" w:themeColor="text1"/>
          <w:sz w:val="24"/>
          <w:szCs w:val="24"/>
        </w:rPr>
        <w:fldChar w:fldCharType="end"/>
      </w:r>
      <w:r w:rsidRPr="002D7F4C">
        <w:rPr>
          <w:color w:val="000000" w:themeColor="text1"/>
          <w:sz w:val="24"/>
          <w:szCs w:val="24"/>
        </w:rPr>
        <w:t xml:space="preserve"> Report Findings</w:t>
      </w:r>
      <w:bookmarkEnd w:id="41"/>
    </w:p>
    <w:p w14:paraId="2C527E4D" w14:textId="77777777" w:rsidR="002D7F4C" w:rsidRDefault="002D7F4C" w:rsidP="002D7F4C"/>
    <w:p w14:paraId="0DC356C8" w14:textId="44600E2F" w:rsidR="00AC271D" w:rsidRDefault="00AC271D" w:rsidP="002D7F4C">
      <w:pPr>
        <w:rPr>
          <w:b/>
          <w:bCs/>
          <w:color w:val="000000" w:themeColor="text1"/>
        </w:rPr>
      </w:pPr>
      <w:r w:rsidRPr="00AC271D">
        <w:rPr>
          <w:b/>
          <w:bCs/>
          <w:color w:val="000000" w:themeColor="text1"/>
        </w:rPr>
        <w:lastRenderedPageBreak/>
        <w:t>User side</w:t>
      </w:r>
    </w:p>
    <w:p w14:paraId="491441B1" w14:textId="266FA9A3" w:rsidR="00AC271D" w:rsidRDefault="00AC271D" w:rsidP="002D7F4C">
      <w:pPr>
        <w:rPr>
          <w:b/>
          <w:bCs/>
          <w:color w:val="000000" w:themeColor="text1"/>
        </w:rPr>
      </w:pPr>
      <w:r>
        <w:rPr>
          <w:b/>
          <w:bCs/>
          <w:noProof/>
          <w:color w:val="000000" w:themeColor="text1"/>
        </w:rPr>
        <w:drawing>
          <wp:inline distT="0" distB="0" distL="0" distR="0" wp14:anchorId="24CB9D72" wp14:editId="09CFDEE1">
            <wp:extent cx="5486400" cy="2467610"/>
            <wp:effectExtent l="0" t="0" r="0" b="8890"/>
            <wp:docPr id="155851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1263" name="Picture 15585126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00" cy="2467610"/>
                    </a:xfrm>
                    <a:prstGeom prst="rect">
                      <a:avLst/>
                    </a:prstGeom>
                  </pic:spPr>
                </pic:pic>
              </a:graphicData>
            </a:graphic>
          </wp:inline>
        </w:drawing>
      </w:r>
    </w:p>
    <w:p w14:paraId="09F9D77F" w14:textId="24C093ED" w:rsidR="00AC271D" w:rsidRPr="00AC271D" w:rsidRDefault="00AC271D" w:rsidP="00AC271D">
      <w:pPr>
        <w:pStyle w:val="Caption"/>
        <w:jc w:val="center"/>
        <w:rPr>
          <w:b/>
          <w:bCs/>
          <w:color w:val="000000" w:themeColor="text1"/>
          <w:sz w:val="24"/>
          <w:szCs w:val="24"/>
        </w:rPr>
      </w:pPr>
      <w:bookmarkStart w:id="42" w:name="_Toc204927780"/>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Pr>
          <w:noProof/>
          <w:color w:val="000000" w:themeColor="text1"/>
          <w:sz w:val="24"/>
          <w:szCs w:val="24"/>
        </w:rPr>
        <w:t>18</w:t>
      </w:r>
      <w:r w:rsidRPr="00AC271D">
        <w:rPr>
          <w:color w:val="000000" w:themeColor="text1"/>
          <w:sz w:val="24"/>
          <w:szCs w:val="24"/>
        </w:rPr>
        <w:fldChar w:fldCharType="end"/>
      </w:r>
      <w:r w:rsidRPr="00AC271D">
        <w:rPr>
          <w:color w:val="000000" w:themeColor="text1"/>
          <w:sz w:val="24"/>
          <w:szCs w:val="24"/>
        </w:rPr>
        <w:t xml:space="preserve"> login</w:t>
      </w:r>
      <w:bookmarkEnd w:id="42"/>
    </w:p>
    <w:p w14:paraId="73A3566A" w14:textId="67A1F945" w:rsidR="00AC271D" w:rsidRDefault="00AC271D" w:rsidP="002D7F4C">
      <w:pPr>
        <w:rPr>
          <w:color w:val="000000" w:themeColor="text1"/>
        </w:rPr>
      </w:pPr>
      <w:r>
        <w:rPr>
          <w:noProof/>
          <w:color w:val="000000" w:themeColor="text1"/>
        </w:rPr>
        <w:drawing>
          <wp:inline distT="0" distB="0" distL="0" distR="0" wp14:anchorId="4BE4A78E" wp14:editId="5368004B">
            <wp:extent cx="5486400" cy="3016332"/>
            <wp:effectExtent l="0" t="0" r="0" b="0"/>
            <wp:docPr id="1178573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73977" name="Picture 1178573977"/>
                    <pic:cNvPicPr/>
                  </pic:nvPicPr>
                  <pic:blipFill>
                    <a:blip r:embed="rId44">
                      <a:extLst>
                        <a:ext uri="{28A0092B-C50C-407E-A947-70E740481C1C}">
                          <a14:useLocalDpi xmlns:a14="http://schemas.microsoft.com/office/drawing/2010/main" val="0"/>
                        </a:ext>
                      </a:extLst>
                    </a:blip>
                    <a:stretch>
                      <a:fillRect/>
                    </a:stretch>
                  </pic:blipFill>
                  <pic:spPr>
                    <a:xfrm>
                      <a:off x="0" y="0"/>
                      <a:ext cx="5498431" cy="3022946"/>
                    </a:xfrm>
                    <a:prstGeom prst="rect">
                      <a:avLst/>
                    </a:prstGeom>
                  </pic:spPr>
                </pic:pic>
              </a:graphicData>
            </a:graphic>
          </wp:inline>
        </w:drawing>
      </w:r>
    </w:p>
    <w:p w14:paraId="4EDC0AE2" w14:textId="6A83018A" w:rsidR="00AC271D" w:rsidRDefault="00AC271D" w:rsidP="00AC271D">
      <w:pPr>
        <w:pStyle w:val="Caption"/>
        <w:jc w:val="center"/>
        <w:rPr>
          <w:color w:val="000000" w:themeColor="text1"/>
          <w:sz w:val="24"/>
          <w:szCs w:val="24"/>
        </w:rPr>
      </w:pPr>
      <w:bookmarkStart w:id="43" w:name="_Toc204927781"/>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Pr>
          <w:noProof/>
          <w:color w:val="000000" w:themeColor="text1"/>
          <w:sz w:val="24"/>
          <w:szCs w:val="24"/>
        </w:rPr>
        <w:t>19</w:t>
      </w:r>
      <w:r w:rsidRPr="00AC271D">
        <w:rPr>
          <w:color w:val="000000" w:themeColor="text1"/>
          <w:sz w:val="24"/>
          <w:szCs w:val="24"/>
        </w:rPr>
        <w:fldChar w:fldCharType="end"/>
      </w:r>
      <w:r w:rsidRPr="00AC271D">
        <w:rPr>
          <w:color w:val="000000" w:themeColor="text1"/>
          <w:sz w:val="24"/>
          <w:szCs w:val="24"/>
        </w:rPr>
        <w:t xml:space="preserve"> User Dashboard</w:t>
      </w:r>
      <w:bookmarkEnd w:id="43"/>
    </w:p>
    <w:p w14:paraId="410BB033" w14:textId="77777777" w:rsidR="00AC271D" w:rsidRDefault="00AC271D" w:rsidP="00AC271D"/>
    <w:p w14:paraId="7F18E0EC" w14:textId="6F000E62" w:rsidR="00AC271D" w:rsidRDefault="00AC271D" w:rsidP="00AC271D">
      <w:r>
        <w:rPr>
          <w:noProof/>
        </w:rPr>
        <w:lastRenderedPageBreak/>
        <w:drawing>
          <wp:inline distT="0" distB="0" distL="0" distR="0" wp14:anchorId="7034BE4F" wp14:editId="33CAF7DE">
            <wp:extent cx="5486400" cy="3194462"/>
            <wp:effectExtent l="0" t="0" r="0" b="6350"/>
            <wp:docPr id="309985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5735" name="Picture 309985735"/>
                    <pic:cNvPicPr/>
                  </pic:nvPicPr>
                  <pic:blipFill>
                    <a:blip r:embed="rId45">
                      <a:extLst>
                        <a:ext uri="{28A0092B-C50C-407E-A947-70E740481C1C}">
                          <a14:useLocalDpi xmlns:a14="http://schemas.microsoft.com/office/drawing/2010/main" val="0"/>
                        </a:ext>
                      </a:extLst>
                    </a:blip>
                    <a:stretch>
                      <a:fillRect/>
                    </a:stretch>
                  </pic:blipFill>
                  <pic:spPr>
                    <a:xfrm>
                      <a:off x="0" y="0"/>
                      <a:ext cx="5498280" cy="3201379"/>
                    </a:xfrm>
                    <a:prstGeom prst="rect">
                      <a:avLst/>
                    </a:prstGeom>
                  </pic:spPr>
                </pic:pic>
              </a:graphicData>
            </a:graphic>
          </wp:inline>
        </w:drawing>
      </w:r>
    </w:p>
    <w:p w14:paraId="1FD1B929" w14:textId="53376F8B" w:rsidR="00AC271D" w:rsidRDefault="00AC271D" w:rsidP="00AC271D">
      <w:pPr>
        <w:pStyle w:val="Caption"/>
        <w:jc w:val="center"/>
        <w:rPr>
          <w:color w:val="000000" w:themeColor="text1"/>
          <w:sz w:val="24"/>
          <w:szCs w:val="24"/>
        </w:rPr>
      </w:pPr>
      <w:bookmarkStart w:id="44" w:name="_Toc204927782"/>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Pr>
          <w:noProof/>
          <w:color w:val="000000" w:themeColor="text1"/>
          <w:sz w:val="24"/>
          <w:szCs w:val="24"/>
        </w:rPr>
        <w:t>20</w:t>
      </w:r>
      <w:r w:rsidRPr="00AC271D">
        <w:rPr>
          <w:color w:val="000000" w:themeColor="text1"/>
          <w:sz w:val="24"/>
          <w:szCs w:val="24"/>
        </w:rPr>
        <w:fldChar w:fldCharType="end"/>
      </w:r>
      <w:r w:rsidRPr="00AC271D">
        <w:rPr>
          <w:color w:val="000000" w:themeColor="text1"/>
          <w:sz w:val="24"/>
          <w:szCs w:val="24"/>
        </w:rPr>
        <w:t xml:space="preserve"> User Establishments</w:t>
      </w:r>
      <w:bookmarkEnd w:id="44"/>
    </w:p>
    <w:p w14:paraId="326382EF" w14:textId="397047D6" w:rsidR="00AC271D" w:rsidRDefault="00AC271D" w:rsidP="00AC271D">
      <w:r>
        <w:rPr>
          <w:noProof/>
        </w:rPr>
        <w:drawing>
          <wp:inline distT="0" distB="0" distL="0" distR="0" wp14:anchorId="2380B576" wp14:editId="229EAF9F">
            <wp:extent cx="5486120" cy="3111335"/>
            <wp:effectExtent l="0" t="0" r="635" b="0"/>
            <wp:docPr id="2096702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02416" name="Picture 2096702416"/>
                    <pic:cNvPicPr/>
                  </pic:nvPicPr>
                  <pic:blipFill>
                    <a:blip r:embed="rId46">
                      <a:extLst>
                        <a:ext uri="{28A0092B-C50C-407E-A947-70E740481C1C}">
                          <a14:useLocalDpi xmlns:a14="http://schemas.microsoft.com/office/drawing/2010/main" val="0"/>
                        </a:ext>
                      </a:extLst>
                    </a:blip>
                    <a:stretch>
                      <a:fillRect/>
                    </a:stretch>
                  </pic:blipFill>
                  <pic:spPr>
                    <a:xfrm>
                      <a:off x="0" y="0"/>
                      <a:ext cx="5492642" cy="3115034"/>
                    </a:xfrm>
                    <a:prstGeom prst="rect">
                      <a:avLst/>
                    </a:prstGeom>
                  </pic:spPr>
                </pic:pic>
              </a:graphicData>
            </a:graphic>
          </wp:inline>
        </w:drawing>
      </w:r>
    </w:p>
    <w:p w14:paraId="6EA257DE" w14:textId="6545F8BB" w:rsidR="00AC271D" w:rsidRDefault="00AC271D" w:rsidP="00AC271D">
      <w:pPr>
        <w:pStyle w:val="Caption"/>
        <w:jc w:val="center"/>
        <w:rPr>
          <w:color w:val="000000" w:themeColor="text1"/>
          <w:sz w:val="24"/>
          <w:szCs w:val="24"/>
        </w:rPr>
      </w:pPr>
      <w:bookmarkStart w:id="45" w:name="_Toc204927783"/>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Pr>
          <w:noProof/>
          <w:color w:val="000000" w:themeColor="text1"/>
          <w:sz w:val="24"/>
          <w:szCs w:val="24"/>
        </w:rPr>
        <w:t>21</w:t>
      </w:r>
      <w:r w:rsidRPr="00AC271D">
        <w:rPr>
          <w:color w:val="000000" w:themeColor="text1"/>
          <w:sz w:val="24"/>
          <w:szCs w:val="24"/>
        </w:rPr>
        <w:fldChar w:fldCharType="end"/>
      </w:r>
      <w:r w:rsidRPr="00AC271D">
        <w:rPr>
          <w:color w:val="000000" w:themeColor="text1"/>
          <w:sz w:val="24"/>
          <w:szCs w:val="24"/>
        </w:rPr>
        <w:t xml:space="preserve"> Certificates</w:t>
      </w:r>
      <w:bookmarkEnd w:id="45"/>
    </w:p>
    <w:p w14:paraId="626166FF" w14:textId="56EC0547" w:rsidR="00AC271D" w:rsidRDefault="00AC271D" w:rsidP="00AC271D">
      <w:r>
        <w:rPr>
          <w:noProof/>
        </w:rPr>
        <w:lastRenderedPageBreak/>
        <w:drawing>
          <wp:inline distT="0" distB="0" distL="0" distR="0" wp14:anchorId="37935706" wp14:editId="01BFCC84">
            <wp:extent cx="5617028" cy="3514725"/>
            <wp:effectExtent l="0" t="0" r="3175" b="0"/>
            <wp:docPr id="1205735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35755" name="Picture 1205735755"/>
                    <pic:cNvPicPr/>
                  </pic:nvPicPr>
                  <pic:blipFill>
                    <a:blip r:embed="rId47">
                      <a:extLst>
                        <a:ext uri="{28A0092B-C50C-407E-A947-70E740481C1C}">
                          <a14:useLocalDpi xmlns:a14="http://schemas.microsoft.com/office/drawing/2010/main" val="0"/>
                        </a:ext>
                      </a:extLst>
                    </a:blip>
                    <a:stretch>
                      <a:fillRect/>
                    </a:stretch>
                  </pic:blipFill>
                  <pic:spPr>
                    <a:xfrm>
                      <a:off x="0" y="0"/>
                      <a:ext cx="5637118" cy="3527296"/>
                    </a:xfrm>
                    <a:prstGeom prst="rect">
                      <a:avLst/>
                    </a:prstGeom>
                  </pic:spPr>
                </pic:pic>
              </a:graphicData>
            </a:graphic>
          </wp:inline>
        </w:drawing>
      </w:r>
    </w:p>
    <w:p w14:paraId="28D29993" w14:textId="2A4DB727" w:rsidR="00AC271D" w:rsidRDefault="00AC271D" w:rsidP="00AC271D">
      <w:pPr>
        <w:pStyle w:val="Caption"/>
        <w:jc w:val="center"/>
        <w:rPr>
          <w:color w:val="000000" w:themeColor="text1"/>
          <w:sz w:val="24"/>
          <w:szCs w:val="24"/>
        </w:rPr>
      </w:pPr>
      <w:bookmarkStart w:id="46" w:name="_Toc204927784"/>
      <w:r w:rsidRPr="00AC271D">
        <w:rPr>
          <w:color w:val="000000" w:themeColor="text1"/>
          <w:sz w:val="24"/>
          <w:szCs w:val="24"/>
        </w:rPr>
        <w:t xml:space="preserve">Figure </w:t>
      </w:r>
      <w:r w:rsidRPr="00AC271D">
        <w:rPr>
          <w:color w:val="000000" w:themeColor="text1"/>
          <w:sz w:val="24"/>
          <w:szCs w:val="24"/>
        </w:rPr>
        <w:fldChar w:fldCharType="begin"/>
      </w:r>
      <w:r w:rsidRPr="00AC271D">
        <w:rPr>
          <w:color w:val="000000" w:themeColor="text1"/>
          <w:sz w:val="24"/>
          <w:szCs w:val="24"/>
        </w:rPr>
        <w:instrText xml:space="preserve"> SEQ Figure \* ARABIC </w:instrText>
      </w:r>
      <w:r w:rsidRPr="00AC271D">
        <w:rPr>
          <w:color w:val="000000" w:themeColor="text1"/>
          <w:sz w:val="24"/>
          <w:szCs w:val="24"/>
        </w:rPr>
        <w:fldChar w:fldCharType="separate"/>
      </w:r>
      <w:r w:rsidRPr="00AC271D">
        <w:rPr>
          <w:noProof/>
          <w:color w:val="000000" w:themeColor="text1"/>
          <w:sz w:val="24"/>
          <w:szCs w:val="24"/>
        </w:rPr>
        <w:t>22</w:t>
      </w:r>
      <w:r w:rsidRPr="00AC271D">
        <w:rPr>
          <w:color w:val="000000" w:themeColor="text1"/>
          <w:sz w:val="24"/>
          <w:szCs w:val="24"/>
        </w:rPr>
        <w:fldChar w:fldCharType="end"/>
      </w:r>
      <w:r w:rsidRPr="00AC271D">
        <w:rPr>
          <w:color w:val="000000" w:themeColor="text1"/>
          <w:sz w:val="24"/>
          <w:szCs w:val="24"/>
        </w:rPr>
        <w:t xml:space="preserve"> Documents</w:t>
      </w:r>
      <w:bookmarkEnd w:id="46"/>
    </w:p>
    <w:p w14:paraId="18DDA356" w14:textId="77777777" w:rsidR="00AC271D" w:rsidRPr="00AC271D" w:rsidRDefault="00AC271D" w:rsidP="00AC271D"/>
    <w:p w14:paraId="0097527D" w14:textId="1F5D5856" w:rsidR="00AE6FCF" w:rsidRPr="0050106D" w:rsidRDefault="009A68D3" w:rsidP="0050106D">
      <w:pPr>
        <w:rPr>
          <w:b/>
          <w:bCs/>
          <w:color w:val="000000" w:themeColor="text1"/>
        </w:rPr>
      </w:pPr>
      <w:r w:rsidRPr="0050106D">
        <w:rPr>
          <w:b/>
          <w:bCs/>
          <w:color w:val="000000" w:themeColor="text1"/>
        </w:rPr>
        <w:t xml:space="preserve">Development and Testing </w:t>
      </w:r>
    </w:p>
    <w:p w14:paraId="48442508" w14:textId="77777777" w:rsidR="00AE6FCF" w:rsidRDefault="009A68D3">
      <w:pPr>
        <w:pStyle w:val="Heading5"/>
        <w:spacing w:after="406"/>
        <w:ind w:left="-5"/>
      </w:pPr>
      <w:r>
        <w:t xml:space="preserve">Software Development Method </w:t>
      </w:r>
    </w:p>
    <w:p w14:paraId="53122D3F" w14:textId="6952A58D" w:rsidR="00E34B96" w:rsidRPr="00E34B96" w:rsidRDefault="009A68D3" w:rsidP="00E34B96">
      <w:pPr>
        <w:ind w:left="-5"/>
        <w:rPr>
          <w:color w:val="000000"/>
        </w:rPr>
      </w:pPr>
      <w:r w:rsidRPr="00E34B96">
        <w:rPr>
          <w:color w:val="000000"/>
        </w:rPr>
        <w:t xml:space="preserve"> </w:t>
      </w:r>
      <w:r w:rsidR="00E34B96">
        <w:rPr>
          <w:color w:val="000000"/>
        </w:rPr>
        <w:tab/>
      </w:r>
      <w:r w:rsidR="00E34B96" w:rsidRPr="00E34B96">
        <w:rPr>
          <w:color w:val="000000"/>
        </w:rPr>
        <w:t xml:space="preserve">For the development of the BFP </w:t>
      </w:r>
      <w:proofErr w:type="spellStart"/>
      <w:r w:rsidR="00E34B96" w:rsidRPr="00E34B96">
        <w:rPr>
          <w:color w:val="000000"/>
        </w:rPr>
        <w:t>SiteProfiler</w:t>
      </w:r>
      <w:proofErr w:type="spellEnd"/>
      <w:r w:rsidR="00E34B96" w:rsidRPr="00E34B96">
        <w:rPr>
          <w:color w:val="000000"/>
        </w:rPr>
        <w:t xml:space="preserve">: A GIS-Integrated Web-Based System for Managing Establishments in </w:t>
      </w:r>
      <w:proofErr w:type="spellStart"/>
      <w:r w:rsidR="00E34B96" w:rsidRPr="00E34B96">
        <w:rPr>
          <w:color w:val="000000"/>
        </w:rPr>
        <w:t>Catanduanes</w:t>
      </w:r>
      <w:proofErr w:type="spellEnd"/>
      <w:r w:rsidR="00E34B96" w:rsidRPr="00E34B96">
        <w:rPr>
          <w:color w:val="000000"/>
        </w:rPr>
        <w:t xml:space="preserve">, the Rapid Application Development (RAD) model has been selected as the most suitable software development methodology. RAD is a user-focused and iterative approach that emphasizes rapid prototyping, continuous feedback, and accelerated delivery of working components. It is particularly effective for </w:t>
      </w:r>
      <w:r w:rsidR="00E34B96" w:rsidRPr="00E34B96">
        <w:rPr>
          <w:color w:val="000000"/>
        </w:rPr>
        <w:lastRenderedPageBreak/>
        <w:t>projects that require regular interaction with end-users and adaptability to changing requirements. Given the complexity and evolving nature of the proposed system—especially its integration of GIS mapping, digital inspection management, and real-time compliance tracking—RAD provides an ideal framework for ensuring flexibility, efficiency, and stakeholder-driven development.</w:t>
      </w:r>
    </w:p>
    <w:p w14:paraId="7B5EAD2A" w14:textId="2D8528E5" w:rsidR="00E34B96" w:rsidRDefault="00E34B96" w:rsidP="00702FAF">
      <w:pPr>
        <w:ind w:left="-5" w:firstLine="725"/>
        <w:rPr>
          <w:color w:val="000000"/>
        </w:rPr>
      </w:pPr>
      <w:r w:rsidRPr="00E34B96">
        <w:rPr>
          <w:color w:val="000000"/>
        </w:rPr>
        <w:t xml:space="preserve">By adopting RAD, the development team can quickly build and present functional parts of the system for review, allowing early detection of issues and timely adjustments. This reduces the risk of major failures and ensures that the system evolves based on actual user needs. The emphasis on collaboration, fast iteration, and progressive refinement allows the BFP </w:t>
      </w:r>
      <w:proofErr w:type="spellStart"/>
      <w:r w:rsidRPr="00E34B96">
        <w:rPr>
          <w:color w:val="000000"/>
        </w:rPr>
        <w:t>SiteProfiler</w:t>
      </w:r>
      <w:proofErr w:type="spellEnd"/>
      <w:r w:rsidRPr="00E34B96">
        <w:rPr>
          <w:color w:val="000000"/>
        </w:rPr>
        <w:t xml:space="preserve"> to be developed in alignment with the operational goals of the Bureau of Fire Protection, ultimately delivering a responsive and reliable tool for fire safety management.</w:t>
      </w:r>
    </w:p>
    <w:p w14:paraId="0D15F8B8" w14:textId="5D1E2EE1" w:rsidR="009A10A0" w:rsidRPr="009A10A0" w:rsidRDefault="006600FC" w:rsidP="0050106D">
      <w:pPr>
        <w:ind w:left="0" w:firstLine="0"/>
        <w:jc w:val="center"/>
        <w:rPr>
          <w:i/>
          <w:iCs/>
          <w:color w:val="000000" w:themeColor="text1"/>
        </w:rPr>
      </w:pPr>
      <w:r>
        <w:rPr>
          <w:noProof/>
          <w:color w:val="000000"/>
        </w:rPr>
        <w:drawing>
          <wp:anchor distT="0" distB="0" distL="114300" distR="114300" simplePos="0" relativeHeight="251655680" behindDoc="0" locked="0" layoutInCell="1" allowOverlap="1" wp14:anchorId="74F52B14" wp14:editId="05CD5079">
            <wp:simplePos x="0" y="0"/>
            <wp:positionH relativeFrom="column">
              <wp:posOffset>544508</wp:posOffset>
            </wp:positionH>
            <wp:positionV relativeFrom="paragraph">
              <wp:posOffset>141</wp:posOffset>
            </wp:positionV>
            <wp:extent cx="4285615" cy="2247900"/>
            <wp:effectExtent l="0" t="0" r="635" b="0"/>
            <wp:wrapTopAndBottom/>
            <wp:docPr id="49411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2704" name="Picture 494112704"/>
                    <pic:cNvPicPr/>
                  </pic:nvPicPr>
                  <pic:blipFill rotWithShape="1">
                    <a:blip r:embed="rId48">
                      <a:extLst>
                        <a:ext uri="{28A0092B-C50C-407E-A947-70E740481C1C}">
                          <a14:useLocalDpi xmlns:a14="http://schemas.microsoft.com/office/drawing/2010/main" val="0"/>
                        </a:ext>
                      </a:extLst>
                    </a:blip>
                    <a:srcRect l="2180"/>
                    <a:stretch/>
                  </pic:blipFill>
                  <pic:spPr bwMode="auto">
                    <a:xfrm>
                      <a:off x="0" y="0"/>
                      <a:ext cx="4285615" cy="224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A10A0" w:rsidRPr="00096C54">
        <w:rPr>
          <w:i/>
          <w:iCs/>
          <w:color w:val="000000" w:themeColor="text1"/>
        </w:rPr>
        <w:t xml:space="preserve">Figure </w:t>
      </w:r>
      <w:r w:rsidR="009A10A0">
        <w:rPr>
          <w:i/>
          <w:iCs/>
          <w:color w:val="000000" w:themeColor="text1"/>
        </w:rPr>
        <w:t>9</w:t>
      </w:r>
      <w:r w:rsidR="009A10A0" w:rsidRPr="00096C54">
        <w:rPr>
          <w:i/>
          <w:iCs/>
          <w:color w:val="000000" w:themeColor="text1"/>
        </w:rPr>
        <w:t>. RAD Methodology</w:t>
      </w:r>
    </w:p>
    <w:p w14:paraId="06A3C753" w14:textId="1D581809" w:rsidR="00E34B96" w:rsidRPr="00E34B96" w:rsidRDefault="00E34B96" w:rsidP="00F53AF5">
      <w:pPr>
        <w:ind w:left="0" w:firstLine="720"/>
        <w:rPr>
          <w:color w:val="000000" w:themeColor="text1"/>
        </w:rPr>
      </w:pPr>
      <w:r w:rsidRPr="00E34B96">
        <w:rPr>
          <w:color w:val="000000" w:themeColor="text1"/>
        </w:rPr>
        <w:lastRenderedPageBreak/>
        <w:t xml:space="preserve">The development of the BFP </w:t>
      </w:r>
      <w:proofErr w:type="spellStart"/>
      <w:r w:rsidRPr="00E34B96">
        <w:rPr>
          <w:color w:val="000000" w:themeColor="text1"/>
        </w:rPr>
        <w:t>SiteProfiler</w:t>
      </w:r>
      <w:proofErr w:type="spellEnd"/>
      <w:r w:rsidRPr="00E34B96">
        <w:rPr>
          <w:color w:val="000000" w:themeColor="text1"/>
        </w:rPr>
        <w:t xml:space="preserve">: A GIS-Integrated Web-Based System for Managing Establishments in </w:t>
      </w:r>
      <w:proofErr w:type="spellStart"/>
      <w:r w:rsidRPr="00E34B96">
        <w:rPr>
          <w:color w:val="000000" w:themeColor="text1"/>
        </w:rPr>
        <w:t>Catanduanes</w:t>
      </w:r>
      <w:proofErr w:type="spellEnd"/>
      <w:r w:rsidRPr="00E34B96">
        <w:rPr>
          <w:color w:val="000000" w:themeColor="text1"/>
        </w:rPr>
        <w:t xml:space="preserve"> is guided by the Rapid Application Development (RAD) model, a widely used methodology known for its focus on fast prototyping, iterative design, and continuous user feedback. This approach is particularly suitable for complex systems that require flexibility, frequent user interaction, and quick delivery of functional components—qualities that align well with the requirements of the proposed system, which includes GIS-based mapping, inspection tracking, establishment profiling, and compliance monitoring.</w:t>
      </w:r>
    </w:p>
    <w:p w14:paraId="54225CCB" w14:textId="61E181AF" w:rsidR="00E34B96" w:rsidRPr="00E34B96" w:rsidRDefault="00E34B96" w:rsidP="00702FAF">
      <w:pPr>
        <w:ind w:left="0" w:firstLine="720"/>
        <w:rPr>
          <w:color w:val="000000" w:themeColor="text1"/>
        </w:rPr>
      </w:pPr>
      <w:r w:rsidRPr="00E34B96">
        <w:rPr>
          <w:color w:val="000000" w:themeColor="text1"/>
        </w:rPr>
        <w:t>The RAD process begins with the Requirements Planning phase. During this stage, the development team worked closely with key personnel from the Bureau of Fire Protection (BFP) to identify the system’s goals, key functionalities, and operational challenges. This includes features such as digital establishment registration, inspection result submission, GIS integration using Leaflet.js, and automated report generation. These requirements were gathered through interviews</w:t>
      </w:r>
      <w:r>
        <w:rPr>
          <w:color w:val="000000" w:themeColor="text1"/>
        </w:rPr>
        <w:t xml:space="preserve"> </w:t>
      </w:r>
      <w:r w:rsidRPr="00E34B96">
        <w:rPr>
          <w:color w:val="000000" w:themeColor="text1"/>
        </w:rPr>
        <w:t>and reviews of existing manual procedures.</w:t>
      </w:r>
    </w:p>
    <w:p w14:paraId="454EC6F1" w14:textId="77777777" w:rsidR="00E34B96" w:rsidRPr="00E34B96" w:rsidRDefault="00E34B96" w:rsidP="00702FAF">
      <w:pPr>
        <w:ind w:left="0" w:firstLine="720"/>
        <w:rPr>
          <w:color w:val="000000" w:themeColor="text1"/>
        </w:rPr>
      </w:pPr>
      <w:r w:rsidRPr="00E34B96">
        <w:rPr>
          <w:color w:val="000000" w:themeColor="text1"/>
        </w:rPr>
        <w:t>Next is the User Design phase, where system workflows, mockups, and interface prototypes were created and continuously improved with input from actual users. Wireframes for the dashboard, GIS map view, and inspection forms were presented to BFP staff to gather feedback. Changes were implemented based on suggestions to ensure that the system interface remains user-friendly and relevant to the real-world tasks performed by fire inspectors and administrators.</w:t>
      </w:r>
    </w:p>
    <w:p w14:paraId="7A32D44E" w14:textId="77777777" w:rsidR="00E34B96" w:rsidRPr="00E34B96" w:rsidRDefault="00E34B96" w:rsidP="00702FAF">
      <w:pPr>
        <w:ind w:left="0" w:firstLine="720"/>
        <w:rPr>
          <w:color w:val="000000" w:themeColor="text1"/>
        </w:rPr>
      </w:pPr>
      <w:r w:rsidRPr="00E34B96">
        <w:rPr>
          <w:color w:val="000000" w:themeColor="text1"/>
        </w:rPr>
        <w:lastRenderedPageBreak/>
        <w:t>Once the design was approved, the project moved into the Construction phase. In this stage, the development team began building the system’s core modules using technologies such as PHP for backend development, MySQL for database management, and Leaflet.js for GIS functionality. Each module was developed in short, focused cycles, allowing early testing and validation. For example, the establishment registration module and map-based location viewer were completed and reviewed before moving on to the inspection and reporting features. This incremental development helped ensure that issues were addressed early and user suggestions were quickly incorporated.</w:t>
      </w:r>
    </w:p>
    <w:p w14:paraId="0B079C7D" w14:textId="77777777" w:rsidR="00E34B96" w:rsidRPr="00E34B96" w:rsidRDefault="00E34B96" w:rsidP="00702FAF">
      <w:pPr>
        <w:ind w:left="0" w:firstLine="720"/>
        <w:rPr>
          <w:color w:val="000000" w:themeColor="text1"/>
        </w:rPr>
      </w:pPr>
      <w:r w:rsidRPr="00E34B96">
        <w:rPr>
          <w:color w:val="000000" w:themeColor="text1"/>
        </w:rPr>
        <w:t>The final phase, Cutover, involves testing, deployment, and user training. The system was deployed in a controlled environment at the BFP office in Virac, where selected personnel conducted trial runs. Any minor bugs or usability issues identified during this period were addressed before final implementation. Additionally, system documentation, including user guides and training materials, was prepared to support onboarding and ensure smooth adoption.</w:t>
      </w:r>
    </w:p>
    <w:p w14:paraId="15210224" w14:textId="76166E90" w:rsidR="00546964" w:rsidRDefault="00E34B96" w:rsidP="00702FAF">
      <w:pPr>
        <w:ind w:left="0" w:firstLine="720"/>
        <w:rPr>
          <w:color w:val="000000" w:themeColor="text1"/>
        </w:rPr>
      </w:pPr>
      <w:r w:rsidRPr="00E34B96">
        <w:rPr>
          <w:color w:val="000000" w:themeColor="text1"/>
        </w:rPr>
        <w:t xml:space="preserve">Each phase of the RAD process supported close collaboration with stakeholders, enabling the team to develop and refine the BFP </w:t>
      </w:r>
      <w:proofErr w:type="spellStart"/>
      <w:r w:rsidRPr="00E34B96">
        <w:rPr>
          <w:color w:val="000000" w:themeColor="text1"/>
        </w:rPr>
        <w:t>SiteProfiler</w:t>
      </w:r>
      <w:proofErr w:type="spellEnd"/>
      <w:r w:rsidRPr="00E34B96">
        <w:rPr>
          <w:color w:val="000000" w:themeColor="text1"/>
        </w:rPr>
        <w:t xml:space="preserve"> in alignment with the practical needs of its end users. By focusing on speed, flexibility, and iterative feedback, the RAD model ensured that the system was not only delivered on time but also tailored to support efficient and accurate fire safety management in </w:t>
      </w:r>
      <w:proofErr w:type="spellStart"/>
      <w:r w:rsidRPr="00E34B96">
        <w:rPr>
          <w:color w:val="000000" w:themeColor="text1"/>
        </w:rPr>
        <w:t>Catanduanes</w:t>
      </w:r>
      <w:proofErr w:type="spellEnd"/>
      <w:r w:rsidRPr="00E34B96">
        <w:rPr>
          <w:color w:val="000000" w:themeColor="text1"/>
        </w:rPr>
        <w:t>.</w:t>
      </w:r>
      <w:r w:rsidR="00880155">
        <w:rPr>
          <w:color w:val="000000" w:themeColor="text1"/>
        </w:rPr>
        <w:t xml:space="preserve"> </w:t>
      </w:r>
    </w:p>
    <w:p w14:paraId="0E86E5A3" w14:textId="77777777" w:rsidR="009A10A0" w:rsidRDefault="009A10A0" w:rsidP="00702FAF">
      <w:pPr>
        <w:ind w:left="0" w:firstLine="720"/>
        <w:rPr>
          <w:color w:val="000000" w:themeColor="text1"/>
        </w:rPr>
      </w:pPr>
    </w:p>
    <w:p w14:paraId="6E1F1EE7" w14:textId="550B9B97" w:rsidR="00CA4534" w:rsidRPr="009A10A0" w:rsidRDefault="009A68D3" w:rsidP="009A10A0">
      <w:pPr>
        <w:ind w:left="0" w:firstLine="0"/>
        <w:rPr>
          <w:i/>
          <w:iCs/>
          <w:color w:val="auto"/>
        </w:rPr>
      </w:pPr>
      <w:r w:rsidRPr="009A10A0">
        <w:rPr>
          <w:i/>
          <w:iCs/>
          <w:color w:val="auto"/>
        </w:rPr>
        <w:lastRenderedPageBreak/>
        <w:t xml:space="preserve">Evaluation </w:t>
      </w:r>
    </w:p>
    <w:p w14:paraId="5E74CA49" w14:textId="77777777" w:rsidR="00CA4534" w:rsidRPr="00CA4534" w:rsidRDefault="00CA4534" w:rsidP="006E06FD">
      <w:pPr>
        <w:spacing w:after="412" w:line="480" w:lineRule="auto"/>
        <w:ind w:left="0" w:firstLine="720"/>
        <w:rPr>
          <w:color w:val="000000" w:themeColor="text1"/>
        </w:rPr>
      </w:pPr>
      <w:r w:rsidRPr="00CA4534">
        <w:rPr>
          <w:color w:val="000000" w:themeColor="text1"/>
        </w:rPr>
        <w:t xml:space="preserve">Evaluation is a critical phase in the development of the BFP </w:t>
      </w:r>
      <w:proofErr w:type="spellStart"/>
      <w:r w:rsidRPr="00CA4534">
        <w:rPr>
          <w:color w:val="000000" w:themeColor="text1"/>
        </w:rPr>
        <w:t>SiteProfiler</w:t>
      </w:r>
      <w:proofErr w:type="spellEnd"/>
      <w:r w:rsidRPr="00CA4534">
        <w:rPr>
          <w:color w:val="000000" w:themeColor="text1"/>
        </w:rPr>
        <w:t xml:space="preserve">: A GIS-Integrated Web-Based System for Managing Establishments in </w:t>
      </w:r>
      <w:proofErr w:type="spellStart"/>
      <w:r w:rsidRPr="00CA4534">
        <w:rPr>
          <w:color w:val="000000" w:themeColor="text1"/>
        </w:rPr>
        <w:t>Catanduanes</w:t>
      </w:r>
      <w:proofErr w:type="spellEnd"/>
      <w:r w:rsidRPr="00CA4534">
        <w:rPr>
          <w:color w:val="000000" w:themeColor="text1"/>
        </w:rPr>
        <w:t>. Its primary purpose is to assess the system’s effectiveness, usability, and alignment with the originally established project objectives. Through systematic evaluation, the project team ensures that the developed system meets the needs of its intended users, provides reliable and efficient services, and supports the operational goals of the Bureau of Fire Protection (BFP) in Virac.</w:t>
      </w:r>
    </w:p>
    <w:p w14:paraId="41813DAB" w14:textId="4424FD97" w:rsidR="00CA4534" w:rsidRPr="00CA4534" w:rsidRDefault="00392AA3" w:rsidP="00392AA3">
      <w:pPr>
        <w:spacing w:after="412" w:line="480" w:lineRule="auto"/>
        <w:ind w:left="0" w:firstLine="720"/>
        <w:rPr>
          <w:color w:val="000000" w:themeColor="text1"/>
        </w:rPr>
      </w:pPr>
      <w:r>
        <w:rPr>
          <w:color w:val="000000" w:themeColor="text1"/>
        </w:rPr>
        <w:t xml:space="preserve"> </w:t>
      </w:r>
      <w:r w:rsidR="00CA4534" w:rsidRPr="00CA4534">
        <w:rPr>
          <w:color w:val="000000" w:themeColor="text1"/>
        </w:rPr>
        <w:t>To achieve a comprehensive understanding of system performance, the Descriptive Survey Method will be utilized. This method involves systematically gathering data from end-users, stakeholders, and domain experts through structured questionnaires, interviews, and direct observation. Surveys will focus on key areas such as user satisfaction, system functionality, ease of navigation, accuracy of GIS-based location mapping, and the reliability of features such as compliance tracking and report generation. Interviews with BFP administrators and inspection staff will further explore user experiences, challenges encountered, and suggestions for system improvement. Observation sessions during live system demonstrations will complement these tools by providing insights into real-time system usage and interactions.</w:t>
      </w:r>
    </w:p>
    <w:p w14:paraId="5BE05BCA" w14:textId="2643487F" w:rsidR="0050106D" w:rsidRPr="0050106D" w:rsidRDefault="00CA4534" w:rsidP="0050106D">
      <w:pPr>
        <w:spacing w:after="412" w:line="480" w:lineRule="auto"/>
        <w:ind w:left="0" w:firstLine="720"/>
        <w:rPr>
          <w:color w:val="000000" w:themeColor="text1"/>
        </w:rPr>
      </w:pPr>
      <w:r w:rsidRPr="00CA4534">
        <w:rPr>
          <w:color w:val="000000" w:themeColor="text1"/>
        </w:rPr>
        <w:t xml:space="preserve">The combination of quantitative data from questionnaires and qualitative feedback from interviews and observations ensures a balanced evaluation, highlighting both </w:t>
      </w:r>
      <w:r w:rsidRPr="00CA4534">
        <w:rPr>
          <w:color w:val="000000" w:themeColor="text1"/>
        </w:rPr>
        <w:lastRenderedPageBreak/>
        <w:t xml:space="preserve">measurable outcomes and user-driven experiences. Findings from this evaluation will guide final refinements to the system before full deployment, helping ensure that the BFP </w:t>
      </w:r>
      <w:proofErr w:type="spellStart"/>
      <w:r w:rsidRPr="00CA4534">
        <w:rPr>
          <w:color w:val="000000" w:themeColor="text1"/>
        </w:rPr>
        <w:t>SiteProfiler</w:t>
      </w:r>
      <w:proofErr w:type="spellEnd"/>
      <w:r w:rsidRPr="00CA4534">
        <w:rPr>
          <w:color w:val="000000" w:themeColor="text1"/>
        </w:rPr>
        <w:t xml:space="preserve"> not only meets its technical requirements but also delivers a high level of functionality, accuracy, and user satisfaction.</w:t>
      </w:r>
    </w:p>
    <w:p w14:paraId="2B962538" w14:textId="77777777" w:rsidR="00AE6FCF" w:rsidRDefault="009A68D3">
      <w:pPr>
        <w:pStyle w:val="Heading3"/>
        <w:ind w:left="-5"/>
      </w:pPr>
      <w:bookmarkStart w:id="47" w:name="_Toc201068477"/>
      <w:r>
        <w:t>Data Gathering Procedure</w:t>
      </w:r>
      <w:bookmarkEnd w:id="47"/>
      <w:r>
        <w:t xml:space="preserve"> </w:t>
      </w:r>
    </w:p>
    <w:p w14:paraId="37F6438C" w14:textId="77777777" w:rsidR="0050106D" w:rsidRDefault="001C7D8E" w:rsidP="000D75E4">
      <w:pPr>
        <w:spacing w:after="412" w:line="480" w:lineRule="auto"/>
        <w:ind w:left="0" w:firstLine="720"/>
        <w:rPr>
          <w:color w:val="auto"/>
        </w:rPr>
      </w:pPr>
      <w:r w:rsidRPr="001C7D8E">
        <w:rPr>
          <w:color w:val="auto"/>
        </w:rPr>
        <w:t xml:space="preserve">To support the development and assessment of the BFP </w:t>
      </w:r>
      <w:proofErr w:type="spellStart"/>
      <w:r w:rsidRPr="001C7D8E">
        <w:rPr>
          <w:color w:val="auto"/>
        </w:rPr>
        <w:t>SiteProfiler</w:t>
      </w:r>
      <w:proofErr w:type="spellEnd"/>
      <w:r w:rsidRPr="001C7D8E">
        <w:rPr>
          <w:color w:val="auto"/>
        </w:rPr>
        <w:t xml:space="preserve">: A GIS-Integrated Web-Based System for Managing Establishments in </w:t>
      </w:r>
      <w:proofErr w:type="spellStart"/>
      <w:r w:rsidRPr="001C7D8E">
        <w:rPr>
          <w:color w:val="auto"/>
        </w:rPr>
        <w:t>Catanduanes</w:t>
      </w:r>
      <w:proofErr w:type="spellEnd"/>
      <w:r w:rsidRPr="001C7D8E">
        <w:rPr>
          <w:color w:val="auto"/>
        </w:rPr>
        <w:t>, a systematic data collection process was implemented. The main sources of input were BFP personnel, including administrative officers, fire safety inspectors, and technical staff. Questionnaires were used to collect measurable data regarding system expectations, user needs, and common difficulties experienced with the current manual workflow. In addition, interviews</w:t>
      </w:r>
    </w:p>
    <w:p w14:paraId="09003525" w14:textId="77777777" w:rsidR="0050106D" w:rsidRDefault="001C7D8E" w:rsidP="0050106D">
      <w:pPr>
        <w:spacing w:after="412" w:line="480" w:lineRule="auto"/>
        <w:ind w:left="0" w:firstLine="0"/>
        <w:rPr>
          <w:color w:val="auto"/>
        </w:rPr>
      </w:pPr>
      <w:r w:rsidRPr="001C7D8E">
        <w:rPr>
          <w:color w:val="auto"/>
        </w:rPr>
        <w:t>were held with selected individuals to gain deeper understanding of their tasks and to gather feedback on how features like GIS integration and inspection management could improve their operations.</w:t>
      </w:r>
    </w:p>
    <w:p w14:paraId="42C6B731" w14:textId="4CE50511" w:rsidR="00AE6FCF" w:rsidRPr="00B93762" w:rsidRDefault="001C7D8E" w:rsidP="0050106D">
      <w:pPr>
        <w:spacing w:after="412" w:line="480" w:lineRule="auto"/>
        <w:ind w:left="0" w:firstLine="720"/>
        <w:rPr>
          <w:color w:val="auto"/>
        </w:rPr>
      </w:pPr>
      <w:r w:rsidRPr="001C7D8E">
        <w:rPr>
          <w:color w:val="auto"/>
        </w:rPr>
        <w:t>The data collection was carried out over a span of two weeks. Participants were properly briefed on the purpose of the study, and ethical protocols were observed throughout the process. Participation was voluntary, with signed consent obtained from all respondents. All information provided was handled with strict confidentiality and used exclusively for research and system improvement purposes.</w:t>
      </w:r>
    </w:p>
    <w:p w14:paraId="5C6EA31F" w14:textId="77777777" w:rsidR="00AE6FCF" w:rsidRDefault="009A68D3">
      <w:pPr>
        <w:pStyle w:val="Heading3"/>
        <w:ind w:left="-5"/>
      </w:pPr>
      <w:bookmarkStart w:id="48" w:name="_Toc201068478"/>
      <w:r>
        <w:lastRenderedPageBreak/>
        <w:t>Respondents of the Study</w:t>
      </w:r>
      <w:bookmarkEnd w:id="48"/>
      <w:r>
        <w:t xml:space="preserve"> </w:t>
      </w:r>
    </w:p>
    <w:p w14:paraId="22350F57" w14:textId="77777777" w:rsidR="00B93762" w:rsidRDefault="00D32842" w:rsidP="00B93762">
      <w:pPr>
        <w:spacing w:after="0" w:line="480" w:lineRule="auto"/>
        <w:ind w:left="-5" w:firstLine="725"/>
        <w:rPr>
          <w:color w:val="auto"/>
        </w:rPr>
      </w:pPr>
      <w:r w:rsidRPr="00D32842">
        <w:rPr>
          <w:color w:val="auto"/>
        </w:rPr>
        <w:t xml:space="preserve">The respondents of this study consist of the entire group of BFP personnel directly involved in establishment profiling, fire safety inspections, and compliance monitoring within the Bureau of Fire Protection (BFP) in Virac, </w:t>
      </w:r>
      <w:proofErr w:type="spellStart"/>
      <w:r w:rsidRPr="00D32842">
        <w:rPr>
          <w:color w:val="auto"/>
        </w:rPr>
        <w:t>Catanduanes</w:t>
      </w:r>
      <w:proofErr w:type="spellEnd"/>
      <w:r w:rsidRPr="00D32842">
        <w:rPr>
          <w:color w:val="auto"/>
        </w:rPr>
        <w:t>. These include system administrators, fire safety inspectors, and technical staff who play key roles in the manual processes that the proposed system aims to digitize and improve. Their inclusion in the study is based on their active engagement in the day-to-day operations of the BFP and their working knowledge of the current procedures for managing establishments and conducting fire safety inspections.</w:t>
      </w:r>
    </w:p>
    <w:p w14:paraId="76EE7BA1" w14:textId="689A5039" w:rsidR="00B93762" w:rsidRPr="00D32842" w:rsidRDefault="00D32842" w:rsidP="00B93762">
      <w:pPr>
        <w:spacing w:after="0" w:line="480" w:lineRule="auto"/>
        <w:ind w:left="-5" w:firstLine="725"/>
        <w:rPr>
          <w:color w:val="auto"/>
        </w:rPr>
      </w:pPr>
      <w:r w:rsidRPr="00D32842">
        <w:rPr>
          <w:color w:val="auto"/>
        </w:rPr>
        <w:t xml:space="preserve">Given the limited and well-defined number of relevant personnel, the study employed </w:t>
      </w:r>
      <w:r w:rsidRPr="0050106D">
        <w:rPr>
          <w:color w:val="auto"/>
        </w:rPr>
        <w:t>a total population approach</w:t>
      </w:r>
      <w:r w:rsidRPr="00D32842">
        <w:rPr>
          <w:color w:val="auto"/>
        </w:rPr>
        <w:t>. Rather than selecting a sample, all available members of the identified groups were included in the data collection process. This method ensures that the findings are comprehensive and fully reflective of actual system usage scenarios across all key user roles.</w:t>
      </w:r>
    </w:p>
    <w:p w14:paraId="6B9CA586" w14:textId="04485FBD" w:rsidR="00AE6FCF" w:rsidRPr="00BC07ED" w:rsidRDefault="00BC07ED" w:rsidP="00BC07ED">
      <w:pPr>
        <w:pStyle w:val="Caption"/>
        <w:rPr>
          <w:i w:val="0"/>
          <w:iCs w:val="0"/>
          <w:color w:val="000000" w:themeColor="text1"/>
          <w:sz w:val="24"/>
          <w:szCs w:val="24"/>
        </w:rPr>
      </w:pPr>
      <w:bookmarkStart w:id="49" w:name="_Toc204927800"/>
      <w:r w:rsidRPr="00BC07ED">
        <w:rPr>
          <w:i w:val="0"/>
          <w:iCs w:val="0"/>
          <w:color w:val="000000" w:themeColor="text1"/>
          <w:sz w:val="24"/>
          <w:szCs w:val="24"/>
        </w:rPr>
        <w:t xml:space="preserve">Table </w:t>
      </w:r>
      <w:r w:rsidRPr="00BC07ED">
        <w:rPr>
          <w:i w:val="0"/>
          <w:iCs w:val="0"/>
          <w:color w:val="000000" w:themeColor="text1"/>
          <w:sz w:val="24"/>
          <w:szCs w:val="24"/>
        </w:rPr>
        <w:fldChar w:fldCharType="begin"/>
      </w:r>
      <w:r w:rsidRPr="00BC07ED">
        <w:rPr>
          <w:i w:val="0"/>
          <w:iCs w:val="0"/>
          <w:color w:val="000000" w:themeColor="text1"/>
          <w:sz w:val="24"/>
          <w:szCs w:val="24"/>
        </w:rPr>
        <w:instrText xml:space="preserve"> SEQ Table \* ARABIC </w:instrText>
      </w:r>
      <w:r w:rsidRPr="00BC07ED">
        <w:rPr>
          <w:i w:val="0"/>
          <w:iCs w:val="0"/>
          <w:color w:val="000000" w:themeColor="text1"/>
          <w:sz w:val="24"/>
          <w:szCs w:val="24"/>
        </w:rPr>
        <w:fldChar w:fldCharType="separate"/>
      </w:r>
      <w:r>
        <w:rPr>
          <w:i w:val="0"/>
          <w:iCs w:val="0"/>
          <w:noProof/>
          <w:color w:val="000000" w:themeColor="text1"/>
          <w:sz w:val="24"/>
          <w:szCs w:val="24"/>
        </w:rPr>
        <w:t>7</w:t>
      </w:r>
      <w:r w:rsidRPr="00BC07ED">
        <w:rPr>
          <w:i w:val="0"/>
          <w:iCs w:val="0"/>
          <w:color w:val="000000" w:themeColor="text1"/>
          <w:sz w:val="24"/>
          <w:szCs w:val="24"/>
        </w:rPr>
        <w:fldChar w:fldCharType="end"/>
      </w:r>
      <w:r w:rsidRPr="00BC07ED">
        <w:rPr>
          <w:i w:val="0"/>
          <w:iCs w:val="0"/>
          <w:color w:val="000000" w:themeColor="text1"/>
          <w:sz w:val="24"/>
          <w:szCs w:val="24"/>
        </w:rPr>
        <w:t xml:space="preserve"> Respondents of the Study</w:t>
      </w:r>
      <w:bookmarkEnd w:id="49"/>
    </w:p>
    <w:tbl>
      <w:tblPr>
        <w:tblStyle w:val="TableGrid"/>
        <w:tblW w:w="8275" w:type="dxa"/>
        <w:tblInd w:w="10" w:type="dxa"/>
        <w:tblCellMar>
          <w:top w:w="64" w:type="dxa"/>
          <w:left w:w="95" w:type="dxa"/>
          <w:right w:w="55" w:type="dxa"/>
        </w:tblCellMar>
        <w:tblLook w:val="04A0" w:firstRow="1" w:lastRow="0" w:firstColumn="1" w:lastColumn="0" w:noHBand="0" w:noVBand="1"/>
      </w:tblPr>
      <w:tblGrid>
        <w:gridCol w:w="4315"/>
        <w:gridCol w:w="3960"/>
      </w:tblGrid>
      <w:tr w:rsidR="00392AA3" w14:paraId="5F191A68" w14:textId="77777777" w:rsidTr="00392AA3">
        <w:trPr>
          <w:trHeight w:val="300"/>
        </w:trPr>
        <w:tc>
          <w:tcPr>
            <w:tcW w:w="4315" w:type="dxa"/>
            <w:tcBorders>
              <w:top w:val="single" w:sz="8" w:space="0" w:color="000000"/>
              <w:left w:val="single" w:sz="8" w:space="0" w:color="000000"/>
              <w:bottom w:val="single" w:sz="8" w:space="0" w:color="000000"/>
              <w:right w:val="single" w:sz="8" w:space="0" w:color="000000"/>
            </w:tcBorders>
          </w:tcPr>
          <w:p w14:paraId="7386F10D" w14:textId="77777777" w:rsidR="00392AA3" w:rsidRDefault="00392AA3">
            <w:pPr>
              <w:spacing w:after="0" w:line="259" w:lineRule="auto"/>
              <w:ind w:left="0" w:right="60" w:firstLine="0"/>
              <w:jc w:val="center"/>
            </w:pPr>
            <w:r>
              <w:rPr>
                <w:color w:val="000000"/>
              </w:rPr>
              <w:t xml:space="preserve">Type of Respondent </w:t>
            </w:r>
          </w:p>
        </w:tc>
        <w:tc>
          <w:tcPr>
            <w:tcW w:w="3960" w:type="dxa"/>
            <w:tcBorders>
              <w:top w:val="single" w:sz="8" w:space="0" w:color="000000"/>
              <w:left w:val="single" w:sz="8" w:space="0" w:color="000000"/>
              <w:bottom w:val="single" w:sz="8" w:space="0" w:color="000000"/>
              <w:right w:val="single" w:sz="8" w:space="0" w:color="000000"/>
            </w:tcBorders>
          </w:tcPr>
          <w:p w14:paraId="1ADA64CE" w14:textId="77777777" w:rsidR="00392AA3" w:rsidRDefault="00392AA3">
            <w:pPr>
              <w:spacing w:after="0" w:line="259" w:lineRule="auto"/>
              <w:ind w:left="0" w:right="60" w:firstLine="0"/>
              <w:jc w:val="center"/>
            </w:pPr>
            <w:r>
              <w:rPr>
                <w:color w:val="000000"/>
              </w:rPr>
              <w:t xml:space="preserve">Total Population </w:t>
            </w:r>
          </w:p>
        </w:tc>
      </w:tr>
      <w:tr w:rsidR="00392AA3" w14:paraId="6249A162" w14:textId="77777777" w:rsidTr="00392AA3">
        <w:trPr>
          <w:trHeight w:val="300"/>
        </w:trPr>
        <w:tc>
          <w:tcPr>
            <w:tcW w:w="4315" w:type="dxa"/>
            <w:tcBorders>
              <w:top w:val="single" w:sz="8" w:space="0" w:color="000000"/>
              <w:left w:val="single" w:sz="8" w:space="0" w:color="000000"/>
              <w:bottom w:val="single" w:sz="8" w:space="0" w:color="000000"/>
              <w:right w:val="single" w:sz="8" w:space="0" w:color="000000"/>
            </w:tcBorders>
          </w:tcPr>
          <w:p w14:paraId="6116E3B7" w14:textId="69E74675" w:rsidR="00392AA3" w:rsidRDefault="00392AA3" w:rsidP="006B1518">
            <w:pPr>
              <w:spacing w:after="0" w:line="259" w:lineRule="auto"/>
              <w:ind w:left="0" w:firstLine="0"/>
              <w:jc w:val="center"/>
            </w:pPr>
            <w:r w:rsidRPr="006B1518">
              <w:rPr>
                <w:color w:val="000000"/>
              </w:rPr>
              <w:t>Admin</w:t>
            </w:r>
          </w:p>
        </w:tc>
        <w:tc>
          <w:tcPr>
            <w:tcW w:w="3960" w:type="dxa"/>
            <w:tcBorders>
              <w:top w:val="single" w:sz="8" w:space="0" w:color="000000"/>
              <w:left w:val="single" w:sz="8" w:space="0" w:color="000000"/>
              <w:bottom w:val="single" w:sz="8" w:space="0" w:color="000000"/>
              <w:right w:val="single" w:sz="8" w:space="0" w:color="000000"/>
            </w:tcBorders>
          </w:tcPr>
          <w:p w14:paraId="462ADED0" w14:textId="05D592B8" w:rsidR="00392AA3" w:rsidRPr="00976CF8" w:rsidRDefault="00392AA3" w:rsidP="006B1518">
            <w:pPr>
              <w:spacing w:after="0" w:line="259" w:lineRule="auto"/>
              <w:ind w:left="0" w:firstLine="0"/>
              <w:jc w:val="center"/>
              <w:rPr>
                <w:color w:val="auto"/>
              </w:rPr>
            </w:pPr>
            <w:r>
              <w:rPr>
                <w:color w:val="auto"/>
              </w:rPr>
              <w:t>3</w:t>
            </w:r>
          </w:p>
        </w:tc>
      </w:tr>
      <w:tr w:rsidR="00392AA3" w14:paraId="5CA7AA4B" w14:textId="77777777" w:rsidTr="00392AA3">
        <w:trPr>
          <w:trHeight w:val="280"/>
        </w:trPr>
        <w:tc>
          <w:tcPr>
            <w:tcW w:w="4315" w:type="dxa"/>
            <w:tcBorders>
              <w:top w:val="single" w:sz="8" w:space="0" w:color="000000"/>
              <w:left w:val="single" w:sz="8" w:space="0" w:color="000000"/>
              <w:bottom w:val="single" w:sz="8" w:space="0" w:color="000000"/>
              <w:right w:val="single" w:sz="8" w:space="0" w:color="000000"/>
            </w:tcBorders>
          </w:tcPr>
          <w:p w14:paraId="3DC108D7" w14:textId="194C8774" w:rsidR="00392AA3" w:rsidRDefault="00392AA3">
            <w:pPr>
              <w:spacing w:after="0" w:line="259" w:lineRule="auto"/>
              <w:ind w:left="0" w:firstLine="0"/>
              <w:jc w:val="center"/>
            </w:pPr>
            <w:r>
              <w:rPr>
                <w:color w:val="000000"/>
              </w:rPr>
              <w:t xml:space="preserve"> </w:t>
            </w:r>
            <w:r w:rsidRPr="006B1518">
              <w:rPr>
                <w:color w:val="000000"/>
              </w:rPr>
              <w:t>Fire Safety Inspectors</w:t>
            </w:r>
          </w:p>
        </w:tc>
        <w:tc>
          <w:tcPr>
            <w:tcW w:w="3960" w:type="dxa"/>
            <w:tcBorders>
              <w:top w:val="single" w:sz="8" w:space="0" w:color="000000"/>
              <w:left w:val="single" w:sz="8" w:space="0" w:color="000000"/>
              <w:bottom w:val="single" w:sz="8" w:space="0" w:color="000000"/>
              <w:right w:val="single" w:sz="8" w:space="0" w:color="000000"/>
            </w:tcBorders>
          </w:tcPr>
          <w:p w14:paraId="317CEA96" w14:textId="572CF29B" w:rsidR="00392AA3" w:rsidRPr="00976CF8" w:rsidRDefault="00392AA3" w:rsidP="006B1518">
            <w:pPr>
              <w:spacing w:after="0" w:line="259" w:lineRule="auto"/>
              <w:ind w:left="0" w:firstLine="0"/>
              <w:jc w:val="center"/>
              <w:rPr>
                <w:color w:val="auto"/>
              </w:rPr>
            </w:pPr>
            <w:r>
              <w:rPr>
                <w:color w:val="auto"/>
              </w:rPr>
              <w:t>5</w:t>
            </w:r>
          </w:p>
        </w:tc>
      </w:tr>
      <w:tr w:rsidR="00392AA3" w14:paraId="226289B7" w14:textId="77777777" w:rsidTr="00392AA3">
        <w:trPr>
          <w:trHeight w:val="280"/>
        </w:trPr>
        <w:tc>
          <w:tcPr>
            <w:tcW w:w="4315" w:type="dxa"/>
            <w:tcBorders>
              <w:top w:val="single" w:sz="8" w:space="0" w:color="000000"/>
              <w:left w:val="single" w:sz="8" w:space="0" w:color="000000"/>
              <w:bottom w:val="single" w:sz="8" w:space="0" w:color="000000"/>
              <w:right w:val="single" w:sz="8" w:space="0" w:color="000000"/>
            </w:tcBorders>
          </w:tcPr>
          <w:p w14:paraId="797CA0DB" w14:textId="057E4D65" w:rsidR="00392AA3" w:rsidRDefault="00392AA3">
            <w:pPr>
              <w:spacing w:after="0" w:line="259" w:lineRule="auto"/>
              <w:ind w:left="0" w:firstLine="0"/>
              <w:jc w:val="center"/>
              <w:rPr>
                <w:color w:val="000000"/>
              </w:rPr>
            </w:pPr>
            <w:r w:rsidRPr="006B1518">
              <w:rPr>
                <w:color w:val="000000"/>
              </w:rPr>
              <w:t>Technical Staff</w:t>
            </w:r>
          </w:p>
        </w:tc>
        <w:tc>
          <w:tcPr>
            <w:tcW w:w="3960" w:type="dxa"/>
            <w:tcBorders>
              <w:top w:val="single" w:sz="8" w:space="0" w:color="000000"/>
              <w:left w:val="single" w:sz="8" w:space="0" w:color="000000"/>
              <w:bottom w:val="single" w:sz="8" w:space="0" w:color="000000"/>
              <w:right w:val="single" w:sz="8" w:space="0" w:color="000000"/>
            </w:tcBorders>
          </w:tcPr>
          <w:p w14:paraId="3D33D92F" w14:textId="343246F1" w:rsidR="00392AA3" w:rsidRDefault="00392AA3" w:rsidP="006B1518">
            <w:pPr>
              <w:spacing w:after="0" w:line="259" w:lineRule="auto"/>
              <w:ind w:left="0" w:firstLine="0"/>
              <w:jc w:val="center"/>
              <w:rPr>
                <w:color w:val="000000"/>
              </w:rPr>
            </w:pPr>
            <w:r>
              <w:rPr>
                <w:color w:val="000000"/>
              </w:rPr>
              <w:t>3</w:t>
            </w:r>
          </w:p>
        </w:tc>
      </w:tr>
      <w:tr w:rsidR="00392AA3" w14:paraId="2F383137" w14:textId="77777777" w:rsidTr="00392AA3">
        <w:trPr>
          <w:trHeight w:val="300"/>
        </w:trPr>
        <w:tc>
          <w:tcPr>
            <w:tcW w:w="4315" w:type="dxa"/>
            <w:tcBorders>
              <w:top w:val="single" w:sz="8" w:space="0" w:color="000000"/>
              <w:left w:val="single" w:sz="8" w:space="0" w:color="000000"/>
              <w:bottom w:val="single" w:sz="8" w:space="0" w:color="000000"/>
              <w:right w:val="single" w:sz="4" w:space="0" w:color="auto"/>
            </w:tcBorders>
          </w:tcPr>
          <w:p w14:paraId="273CF3C3" w14:textId="6F5D663D" w:rsidR="00392AA3" w:rsidRPr="006B1518" w:rsidRDefault="00392AA3">
            <w:pPr>
              <w:spacing w:after="160" w:line="259" w:lineRule="auto"/>
              <w:ind w:left="0" w:firstLine="0"/>
              <w:jc w:val="left"/>
              <w:rPr>
                <w:b/>
                <w:bCs/>
                <w:color w:val="auto"/>
              </w:rPr>
            </w:pPr>
            <w:r>
              <w:rPr>
                <w:b/>
                <w:bCs/>
                <w:color w:val="auto"/>
              </w:rPr>
              <w:t>Total</w:t>
            </w:r>
          </w:p>
        </w:tc>
        <w:tc>
          <w:tcPr>
            <w:tcW w:w="3960" w:type="dxa"/>
            <w:tcBorders>
              <w:top w:val="single" w:sz="8" w:space="0" w:color="000000"/>
              <w:left w:val="single" w:sz="4" w:space="0" w:color="auto"/>
              <w:bottom w:val="single" w:sz="8" w:space="0" w:color="000000"/>
              <w:right w:val="single" w:sz="8" w:space="0" w:color="000000"/>
            </w:tcBorders>
          </w:tcPr>
          <w:p w14:paraId="6860449F" w14:textId="4B26E2BA" w:rsidR="00392AA3" w:rsidRDefault="00392AA3" w:rsidP="006B1518">
            <w:pPr>
              <w:spacing w:after="0" w:line="259" w:lineRule="auto"/>
              <w:ind w:left="0" w:right="60" w:firstLine="0"/>
              <w:jc w:val="center"/>
            </w:pPr>
            <w:r w:rsidRPr="006B1518">
              <w:rPr>
                <w:color w:val="auto"/>
              </w:rPr>
              <w:t>1</w:t>
            </w:r>
            <w:r>
              <w:rPr>
                <w:color w:val="auto"/>
              </w:rPr>
              <w:t>1</w:t>
            </w:r>
          </w:p>
        </w:tc>
      </w:tr>
    </w:tbl>
    <w:p w14:paraId="1D88DBC4" w14:textId="03048FD3" w:rsidR="00D32842" w:rsidRDefault="00D32842" w:rsidP="00D32842">
      <w:pPr>
        <w:spacing w:after="412" w:line="259" w:lineRule="auto"/>
        <w:ind w:left="0" w:firstLine="0"/>
        <w:jc w:val="left"/>
        <w:rPr>
          <w:i/>
          <w:color w:val="000000"/>
        </w:rPr>
      </w:pPr>
    </w:p>
    <w:p w14:paraId="30370325" w14:textId="77777777" w:rsidR="00B93762" w:rsidRDefault="00D32842" w:rsidP="00B93762">
      <w:pPr>
        <w:spacing w:after="412" w:line="480" w:lineRule="auto"/>
        <w:ind w:left="0" w:firstLine="720"/>
        <w:rPr>
          <w:iCs/>
          <w:color w:val="000000"/>
        </w:rPr>
      </w:pPr>
      <w:r w:rsidRPr="00D32842">
        <w:rPr>
          <w:iCs/>
          <w:color w:val="000000"/>
        </w:rPr>
        <w:lastRenderedPageBreak/>
        <w:t>A total of eleven (11) respondents participated in the study, consisting of three (3) administrative personnel, five (5) fire safety inspectors, and three (3) technical staff. All available fire safety inspectors and technical staff were selected to provide feedback as primary and support users of the system, while the system administrators were included to evaluate the system’s management and oversight functionalities.</w:t>
      </w:r>
    </w:p>
    <w:p w14:paraId="561B37CC" w14:textId="49807BAE" w:rsidR="00D32842" w:rsidRPr="00D32842" w:rsidRDefault="00D32842" w:rsidP="00B93762">
      <w:pPr>
        <w:spacing w:after="412" w:line="480" w:lineRule="auto"/>
        <w:ind w:left="0" w:firstLine="720"/>
        <w:rPr>
          <w:iCs/>
          <w:color w:val="000000"/>
        </w:rPr>
      </w:pPr>
      <w:r w:rsidRPr="00D32842">
        <w:rPr>
          <w:iCs/>
          <w:color w:val="000000"/>
        </w:rPr>
        <w:t>By including 100% of the total population for each user category, the study ensures that the evaluation captures a broad range of perspectives and accurately reflects real-world system use. This approach enhances the reliability of the findings and contributes to a thorough assessment of the system’s usability, effectiveness, and alignment with the operational needs of the BFP.</w:t>
      </w:r>
    </w:p>
    <w:p w14:paraId="31462111" w14:textId="49807BAE" w:rsidR="00AE6FCF" w:rsidRDefault="009A68D3" w:rsidP="00B93762">
      <w:pPr>
        <w:pStyle w:val="Heading3"/>
        <w:ind w:left="0" w:firstLine="0"/>
      </w:pPr>
      <w:bookmarkStart w:id="50" w:name="_Toc201068479"/>
      <w:r>
        <w:t>Statistical Tool</w:t>
      </w:r>
      <w:bookmarkEnd w:id="50"/>
      <w:r>
        <w:t xml:space="preserve"> </w:t>
      </w:r>
    </w:p>
    <w:p w14:paraId="2B7596A1" w14:textId="2B4C8DD6" w:rsidR="00976CF8" w:rsidRPr="00976CF8" w:rsidRDefault="00FB1AF5" w:rsidP="00FB1AF5">
      <w:pPr>
        <w:spacing w:after="412" w:line="480" w:lineRule="auto"/>
        <w:ind w:left="0" w:firstLine="720"/>
        <w:rPr>
          <w:color w:val="auto"/>
        </w:rPr>
      </w:pPr>
      <w:r w:rsidRPr="00FB1AF5">
        <w:rPr>
          <w:color w:val="auto"/>
        </w:rPr>
        <w:t xml:space="preserve">In order to analyze the data collected from the respondents, the study employed descriptive statistical tools. These tools were selected to effectively interpret the responses gathered through the survey questionnaires, which aimed to evaluate the usability, functionality, and overall satisfaction with the BFP </w:t>
      </w:r>
      <w:proofErr w:type="spellStart"/>
      <w:r w:rsidRPr="00FB1AF5">
        <w:rPr>
          <w:color w:val="auto"/>
        </w:rPr>
        <w:t>SiteProfiler</w:t>
      </w:r>
      <w:proofErr w:type="spellEnd"/>
      <w:r w:rsidRPr="00FB1AF5">
        <w:rPr>
          <w:color w:val="auto"/>
        </w:rPr>
        <w:t xml:space="preserve"> system.</w:t>
      </w:r>
    </w:p>
    <w:p w14:paraId="421E5414" w14:textId="77777777" w:rsidR="00FB1AF5" w:rsidRDefault="00FB1AF5" w:rsidP="00FB1AF5">
      <w:pPr>
        <w:spacing w:after="412" w:line="480" w:lineRule="auto"/>
        <w:ind w:left="0" w:firstLine="720"/>
        <w:rPr>
          <w:color w:val="auto"/>
        </w:rPr>
      </w:pPr>
      <w:r w:rsidRPr="00FB1AF5">
        <w:rPr>
          <w:color w:val="auto"/>
        </w:rPr>
        <w:t xml:space="preserve">Among the statistical methods used were frequency count and percentage, which helped determine how often a specific response was selected and what proportion it represented out of the total number of responses. These techniques provided a clear </w:t>
      </w:r>
      <w:r w:rsidRPr="00FB1AF5">
        <w:rPr>
          <w:color w:val="auto"/>
        </w:rPr>
        <w:lastRenderedPageBreak/>
        <w:t>overview of respondent distribution and preferences across various items in the questionnaire.</w:t>
      </w:r>
    </w:p>
    <w:p w14:paraId="4C6A1316" w14:textId="65B8C7D8" w:rsidR="00976CF8" w:rsidRPr="00976CF8" w:rsidRDefault="00FB1AF5" w:rsidP="00976CF8">
      <w:pPr>
        <w:spacing w:after="412" w:line="480" w:lineRule="auto"/>
        <w:ind w:left="0" w:firstLine="0"/>
        <w:rPr>
          <w:color w:val="auto"/>
        </w:rPr>
      </w:pPr>
      <w:r w:rsidRPr="00FB1AF5">
        <w:rPr>
          <w:color w:val="auto"/>
        </w:rPr>
        <w:t>To further analyze items measured on a 5-point Likert scale, the study utilized the weighted mean, which allowed the researchers to determine the average level of agreement or satisfaction expressed by the respondents. The computation of the mean followed the formula:</w:t>
      </w:r>
    </w:p>
    <w:p w14:paraId="2F466437" w14:textId="291761A1" w:rsidR="00976CF8" w:rsidRPr="00976CF8" w:rsidRDefault="00000000" w:rsidP="00976CF8">
      <w:pPr>
        <w:pStyle w:val="Title"/>
        <w:rPr>
          <w:rFonts w:ascii="Times New Roman" w:eastAsiaTheme="minorEastAsia" w:hAnsi="Times New Roman" w:cstheme="minorBidi"/>
          <w:color w:val="333333"/>
          <w:sz w:val="36"/>
          <w:szCs w:val="40"/>
          <w:shd w:val="clear" w:color="auto" w:fill="FFFFFF"/>
        </w:rPr>
      </w:pPr>
      <m:oMathPara>
        <m:oMath>
          <m:acc>
            <m:accPr>
              <m:chr m:val="̄"/>
              <m:ctrlPr>
                <w:rPr>
                  <w:rFonts w:ascii="Cambria Math" w:hAnsi="Cambria Math"/>
                  <w:i/>
                  <w:sz w:val="52"/>
                </w:rPr>
              </m:ctrlPr>
            </m:accPr>
            <m:e>
              <m:r>
                <w:rPr>
                  <w:rFonts w:ascii="Cambria Math" w:hAnsi="Cambria Math"/>
                  <w:sz w:val="52"/>
                </w:rPr>
                <m:t>x</m:t>
              </m:r>
            </m:e>
          </m:acc>
          <m:r>
            <w:rPr>
              <w:rFonts w:ascii="Cambria Math" w:hAnsi="Cambria Math"/>
              <w:sz w:val="52"/>
            </w:rPr>
            <m:t>=</m:t>
          </m:r>
          <m:f>
            <m:fPr>
              <m:ctrlPr>
                <w:rPr>
                  <w:rFonts w:ascii="Cambria Math" w:hAnsi="Cambria Math" w:cs="Arial"/>
                  <w:i/>
                  <w:color w:val="333333"/>
                  <w:sz w:val="36"/>
                  <w:szCs w:val="40"/>
                  <w:shd w:val="clear" w:color="auto" w:fill="FFFFFF"/>
                </w:rPr>
              </m:ctrlPr>
            </m:fPr>
            <m:num>
              <m:r>
                <w:rPr>
                  <w:rFonts w:ascii="Cambria Math" w:hAnsi="Cambria Math" w:cs="Arial"/>
                  <w:color w:val="333333"/>
                  <w:sz w:val="36"/>
                  <w:shd w:val="clear" w:color="auto" w:fill="FFFFFF"/>
                </w:rPr>
                <m:t>∑x</m:t>
              </m:r>
              <m:ctrlPr>
                <w:rPr>
                  <w:rFonts w:ascii="Cambria Math" w:hAnsi="Cambria Math"/>
                  <w:i/>
                  <w:sz w:val="52"/>
                </w:rPr>
              </m:ctrlPr>
            </m:num>
            <m:den>
              <m:r>
                <w:rPr>
                  <w:rFonts w:ascii="Cambria Math" w:hAnsi="Cambria Math"/>
                  <w:sz w:val="52"/>
                </w:rPr>
                <m:t>N</m:t>
              </m:r>
            </m:den>
          </m:f>
        </m:oMath>
      </m:oMathPara>
    </w:p>
    <w:p w14:paraId="4676D89F" w14:textId="34A9F0EF" w:rsidR="00FB1AF5" w:rsidRPr="00B93762" w:rsidRDefault="00EB708E" w:rsidP="00B93762">
      <w:pPr>
        <w:ind w:left="0" w:firstLine="0"/>
        <w:jc w:val="center"/>
        <w:rPr>
          <w:color w:val="000000" w:themeColor="text1"/>
        </w:rPr>
      </w:pPr>
      <w:r w:rsidRPr="00EB708E">
        <w:rPr>
          <w:color w:val="000000" w:themeColor="text1"/>
        </w:rPr>
        <w:t>Mean (Arithmetic Average) Formula</w:t>
      </w:r>
    </w:p>
    <w:p w14:paraId="196A6D8C" w14:textId="77777777" w:rsidR="0050106D" w:rsidRDefault="0050106D" w:rsidP="00FB1AF5">
      <w:pPr>
        <w:spacing w:after="412" w:line="480" w:lineRule="auto"/>
        <w:ind w:left="0" w:firstLine="720"/>
        <w:rPr>
          <w:color w:val="auto"/>
        </w:rPr>
      </w:pPr>
    </w:p>
    <w:p w14:paraId="056FB161" w14:textId="1ED9825A" w:rsidR="00FB1AF5" w:rsidRDefault="00FB1AF5" w:rsidP="00FB1AF5">
      <w:pPr>
        <w:spacing w:after="412" w:line="480" w:lineRule="auto"/>
        <w:ind w:left="0" w:firstLine="720"/>
        <w:rPr>
          <w:color w:val="auto"/>
        </w:rPr>
      </w:pPr>
      <w:r w:rsidRPr="00FB1AF5">
        <w:rPr>
          <w:color w:val="auto"/>
        </w:rPr>
        <w:t>Where:</w:t>
      </w:r>
    </w:p>
    <w:p w14:paraId="7DC6915A" w14:textId="2ABBE5E8" w:rsidR="00FB1AF5" w:rsidRPr="00FB1AF5" w:rsidRDefault="00FB1AF5" w:rsidP="00FB1AF5">
      <w:pPr>
        <w:pStyle w:val="ListParagraph"/>
        <w:numPr>
          <w:ilvl w:val="0"/>
          <w:numId w:val="21"/>
        </w:numPr>
        <w:spacing w:after="412" w:line="480" w:lineRule="auto"/>
      </w:pPr>
      <w:r w:rsidRPr="00FB1AF5">
        <w:rPr>
          <w:b/>
          <w:bCs/>
        </w:rPr>
        <w:t>x̄</w:t>
      </w:r>
      <w:r w:rsidRPr="00FB1AF5">
        <w:t xml:space="preserve"> = weighted mean</w:t>
      </w:r>
    </w:p>
    <w:p w14:paraId="45C31EE2" w14:textId="77777777" w:rsidR="00FB1AF5" w:rsidRPr="00FB1AF5" w:rsidRDefault="00FB1AF5" w:rsidP="00FB1AF5">
      <w:pPr>
        <w:numPr>
          <w:ilvl w:val="0"/>
          <w:numId w:val="19"/>
        </w:numPr>
        <w:spacing w:after="412" w:line="480" w:lineRule="auto"/>
        <w:rPr>
          <w:color w:val="auto"/>
        </w:rPr>
      </w:pPr>
      <w:r w:rsidRPr="00FB1AF5">
        <w:rPr>
          <w:b/>
          <w:bCs/>
          <w:color w:val="auto"/>
        </w:rPr>
        <w:t>∑x</w:t>
      </w:r>
      <w:r w:rsidRPr="00FB1AF5">
        <w:rPr>
          <w:color w:val="auto"/>
        </w:rPr>
        <w:t xml:space="preserve"> = sum of all the responses</w:t>
      </w:r>
    </w:p>
    <w:p w14:paraId="76AF57A9" w14:textId="77777777" w:rsidR="00B93762" w:rsidRDefault="00FB1AF5" w:rsidP="00B93762">
      <w:pPr>
        <w:numPr>
          <w:ilvl w:val="0"/>
          <w:numId w:val="19"/>
        </w:numPr>
        <w:spacing w:after="412" w:line="480" w:lineRule="auto"/>
        <w:rPr>
          <w:color w:val="auto"/>
        </w:rPr>
      </w:pPr>
      <w:r w:rsidRPr="00FB1AF5">
        <w:rPr>
          <w:b/>
          <w:bCs/>
          <w:color w:val="auto"/>
        </w:rPr>
        <w:t>N</w:t>
      </w:r>
      <w:r w:rsidRPr="00FB1AF5">
        <w:rPr>
          <w:color w:val="auto"/>
        </w:rPr>
        <w:t xml:space="preserve"> = total number of respondents</w:t>
      </w:r>
    </w:p>
    <w:p w14:paraId="764F6B49" w14:textId="1D02276E" w:rsidR="00AE6FCF" w:rsidRPr="00B93762" w:rsidRDefault="00FB1AF5" w:rsidP="00B93762">
      <w:pPr>
        <w:spacing w:after="412" w:line="480" w:lineRule="auto"/>
        <w:ind w:left="0" w:firstLine="360"/>
        <w:rPr>
          <w:color w:val="auto"/>
        </w:rPr>
      </w:pPr>
      <w:r w:rsidRPr="00B93762">
        <w:rPr>
          <w:color w:val="000000"/>
        </w:rPr>
        <w:t>By applying this formula, the researchers were able to draw conclusions about the general sentiment and feedback of the participants regarding the system.</w:t>
      </w:r>
      <w:r w:rsidR="009A68D3" w:rsidRPr="00B93762">
        <w:rPr>
          <w:color w:val="000000"/>
        </w:rPr>
        <w:t xml:space="preserve"> </w:t>
      </w:r>
      <w:r w:rsidR="0028626B" w:rsidRPr="00B93762">
        <w:rPr>
          <w:color w:val="000000"/>
        </w:rPr>
        <w:t xml:space="preserve"> </w:t>
      </w:r>
      <w:r w:rsidR="003774B5" w:rsidRPr="00B93762">
        <w:rPr>
          <w:color w:val="000000"/>
        </w:rPr>
        <w:t xml:space="preserve"> </w:t>
      </w:r>
    </w:p>
    <w:p w14:paraId="268F9488" w14:textId="66C875F2" w:rsidR="00330452" w:rsidRPr="00BC07ED" w:rsidRDefault="00BC07ED" w:rsidP="00BC07ED">
      <w:pPr>
        <w:pStyle w:val="Caption"/>
        <w:rPr>
          <w:i w:val="0"/>
          <w:iCs w:val="0"/>
          <w:color w:val="000000" w:themeColor="text1"/>
          <w:sz w:val="24"/>
          <w:szCs w:val="24"/>
        </w:rPr>
      </w:pPr>
      <w:bookmarkStart w:id="51" w:name="_Toc204927801"/>
      <w:r w:rsidRPr="00BC07ED">
        <w:rPr>
          <w:i w:val="0"/>
          <w:iCs w:val="0"/>
          <w:color w:val="000000" w:themeColor="text1"/>
          <w:sz w:val="24"/>
          <w:szCs w:val="24"/>
        </w:rPr>
        <w:lastRenderedPageBreak/>
        <w:t xml:space="preserve">Table </w:t>
      </w:r>
      <w:r w:rsidRPr="00BC07ED">
        <w:rPr>
          <w:i w:val="0"/>
          <w:iCs w:val="0"/>
          <w:color w:val="000000" w:themeColor="text1"/>
          <w:sz w:val="24"/>
          <w:szCs w:val="24"/>
        </w:rPr>
        <w:fldChar w:fldCharType="begin"/>
      </w:r>
      <w:r w:rsidRPr="00BC07ED">
        <w:rPr>
          <w:i w:val="0"/>
          <w:iCs w:val="0"/>
          <w:color w:val="000000" w:themeColor="text1"/>
          <w:sz w:val="24"/>
          <w:szCs w:val="24"/>
        </w:rPr>
        <w:instrText xml:space="preserve"> SEQ Table \* ARABIC </w:instrText>
      </w:r>
      <w:r w:rsidRPr="00BC07ED">
        <w:rPr>
          <w:i w:val="0"/>
          <w:iCs w:val="0"/>
          <w:color w:val="000000" w:themeColor="text1"/>
          <w:sz w:val="24"/>
          <w:szCs w:val="24"/>
        </w:rPr>
        <w:fldChar w:fldCharType="separate"/>
      </w:r>
      <w:r w:rsidRPr="00BC07ED">
        <w:rPr>
          <w:i w:val="0"/>
          <w:iCs w:val="0"/>
          <w:noProof/>
          <w:color w:val="000000" w:themeColor="text1"/>
          <w:sz w:val="24"/>
          <w:szCs w:val="24"/>
        </w:rPr>
        <w:t>8</w:t>
      </w:r>
      <w:r w:rsidRPr="00BC07ED">
        <w:rPr>
          <w:i w:val="0"/>
          <w:iCs w:val="0"/>
          <w:color w:val="000000" w:themeColor="text1"/>
          <w:sz w:val="24"/>
          <w:szCs w:val="24"/>
        </w:rPr>
        <w:fldChar w:fldCharType="end"/>
      </w:r>
      <w:r w:rsidRPr="00BC07ED">
        <w:rPr>
          <w:i w:val="0"/>
          <w:iCs w:val="0"/>
          <w:color w:val="000000" w:themeColor="text1"/>
          <w:sz w:val="24"/>
          <w:szCs w:val="24"/>
        </w:rPr>
        <w:t xml:space="preserve"> Likert Scale</w:t>
      </w:r>
      <w:bookmarkEnd w:id="51"/>
    </w:p>
    <w:tbl>
      <w:tblPr>
        <w:tblStyle w:val="TableGrid0"/>
        <w:tblW w:w="0" w:type="auto"/>
        <w:tblLook w:val="04A0" w:firstRow="1" w:lastRow="0" w:firstColumn="1" w:lastColumn="0" w:noHBand="0" w:noVBand="1"/>
      </w:tblPr>
      <w:tblGrid>
        <w:gridCol w:w="2876"/>
        <w:gridCol w:w="2877"/>
        <w:gridCol w:w="2877"/>
      </w:tblGrid>
      <w:tr w:rsidR="00330452" w:rsidRPr="00330452" w14:paraId="26A290B8" w14:textId="77777777" w:rsidTr="000F7A92">
        <w:tc>
          <w:tcPr>
            <w:tcW w:w="2876" w:type="dxa"/>
          </w:tcPr>
          <w:p w14:paraId="65823D52" w14:textId="77777777" w:rsidR="00330452" w:rsidRPr="00330452" w:rsidRDefault="00330452" w:rsidP="000F7A92">
            <w:pPr>
              <w:jc w:val="center"/>
              <w:rPr>
                <w:b/>
                <w:bCs/>
                <w:color w:val="auto"/>
              </w:rPr>
            </w:pPr>
            <w:r w:rsidRPr="00330452">
              <w:rPr>
                <w:b/>
                <w:bCs/>
                <w:color w:val="auto"/>
              </w:rPr>
              <w:t>Range</w:t>
            </w:r>
          </w:p>
        </w:tc>
        <w:tc>
          <w:tcPr>
            <w:tcW w:w="2877" w:type="dxa"/>
          </w:tcPr>
          <w:p w14:paraId="507763A1" w14:textId="77777777" w:rsidR="00330452" w:rsidRPr="00330452" w:rsidRDefault="00330452" w:rsidP="000F7A92">
            <w:pPr>
              <w:jc w:val="center"/>
              <w:rPr>
                <w:b/>
                <w:bCs/>
                <w:color w:val="auto"/>
              </w:rPr>
            </w:pPr>
            <w:r w:rsidRPr="00330452">
              <w:rPr>
                <w:b/>
                <w:bCs/>
                <w:color w:val="auto"/>
              </w:rPr>
              <w:t>Quantitative Equivalent</w:t>
            </w:r>
          </w:p>
        </w:tc>
        <w:tc>
          <w:tcPr>
            <w:tcW w:w="2877" w:type="dxa"/>
          </w:tcPr>
          <w:p w14:paraId="0F360676" w14:textId="77777777" w:rsidR="00330452" w:rsidRPr="00330452" w:rsidRDefault="00330452" w:rsidP="000F7A92">
            <w:pPr>
              <w:jc w:val="center"/>
              <w:rPr>
                <w:b/>
                <w:bCs/>
                <w:color w:val="auto"/>
              </w:rPr>
            </w:pPr>
            <w:r w:rsidRPr="00330452">
              <w:rPr>
                <w:b/>
                <w:bCs/>
                <w:color w:val="auto"/>
              </w:rPr>
              <w:t>Qualitative Equivalent</w:t>
            </w:r>
          </w:p>
        </w:tc>
      </w:tr>
      <w:tr w:rsidR="00330452" w:rsidRPr="00330452" w14:paraId="2B43C363" w14:textId="77777777" w:rsidTr="000F7A92">
        <w:tc>
          <w:tcPr>
            <w:tcW w:w="2876" w:type="dxa"/>
          </w:tcPr>
          <w:p w14:paraId="4596B0FE" w14:textId="77777777" w:rsidR="00330452" w:rsidRPr="00330452" w:rsidRDefault="00330452" w:rsidP="000F7A92">
            <w:pPr>
              <w:jc w:val="center"/>
              <w:rPr>
                <w:color w:val="auto"/>
              </w:rPr>
            </w:pPr>
            <w:r w:rsidRPr="00330452">
              <w:rPr>
                <w:color w:val="auto"/>
              </w:rPr>
              <w:t>4.21 – 5.00</w:t>
            </w:r>
          </w:p>
        </w:tc>
        <w:tc>
          <w:tcPr>
            <w:tcW w:w="2877" w:type="dxa"/>
          </w:tcPr>
          <w:p w14:paraId="4110EB6C" w14:textId="77777777" w:rsidR="00330452" w:rsidRPr="00330452" w:rsidRDefault="00330452" w:rsidP="000F7A92">
            <w:pPr>
              <w:jc w:val="center"/>
              <w:rPr>
                <w:color w:val="auto"/>
              </w:rPr>
            </w:pPr>
            <w:r w:rsidRPr="00330452">
              <w:rPr>
                <w:color w:val="auto"/>
              </w:rPr>
              <w:t>5</w:t>
            </w:r>
          </w:p>
        </w:tc>
        <w:tc>
          <w:tcPr>
            <w:tcW w:w="2877" w:type="dxa"/>
          </w:tcPr>
          <w:p w14:paraId="41245E55" w14:textId="77777777" w:rsidR="00330452" w:rsidRPr="00330452" w:rsidRDefault="00330452" w:rsidP="000F7A92">
            <w:pPr>
              <w:jc w:val="center"/>
              <w:rPr>
                <w:color w:val="auto"/>
              </w:rPr>
            </w:pPr>
            <w:r w:rsidRPr="00330452">
              <w:rPr>
                <w:color w:val="auto"/>
              </w:rPr>
              <w:t>Strongly Agree</w:t>
            </w:r>
          </w:p>
        </w:tc>
      </w:tr>
      <w:tr w:rsidR="00330452" w:rsidRPr="00330452" w14:paraId="347A48C2" w14:textId="77777777" w:rsidTr="000F7A92">
        <w:tc>
          <w:tcPr>
            <w:tcW w:w="2876" w:type="dxa"/>
          </w:tcPr>
          <w:p w14:paraId="61AB8501" w14:textId="77777777" w:rsidR="00330452" w:rsidRPr="00330452" w:rsidRDefault="00330452" w:rsidP="000F7A92">
            <w:pPr>
              <w:jc w:val="center"/>
              <w:rPr>
                <w:color w:val="auto"/>
              </w:rPr>
            </w:pPr>
            <w:r w:rsidRPr="00330452">
              <w:rPr>
                <w:color w:val="auto"/>
              </w:rPr>
              <w:t>3.41 – 4.20</w:t>
            </w:r>
          </w:p>
        </w:tc>
        <w:tc>
          <w:tcPr>
            <w:tcW w:w="2877" w:type="dxa"/>
          </w:tcPr>
          <w:p w14:paraId="0C1A619D" w14:textId="77777777" w:rsidR="00330452" w:rsidRPr="00330452" w:rsidRDefault="00330452" w:rsidP="000F7A92">
            <w:pPr>
              <w:jc w:val="center"/>
              <w:rPr>
                <w:color w:val="auto"/>
              </w:rPr>
            </w:pPr>
            <w:r w:rsidRPr="00330452">
              <w:rPr>
                <w:color w:val="auto"/>
              </w:rPr>
              <w:t>4</w:t>
            </w:r>
          </w:p>
        </w:tc>
        <w:tc>
          <w:tcPr>
            <w:tcW w:w="2877" w:type="dxa"/>
          </w:tcPr>
          <w:p w14:paraId="6B1F8D3D" w14:textId="77777777" w:rsidR="00330452" w:rsidRPr="00330452" w:rsidRDefault="00330452" w:rsidP="000F7A92">
            <w:pPr>
              <w:jc w:val="center"/>
              <w:rPr>
                <w:color w:val="auto"/>
              </w:rPr>
            </w:pPr>
            <w:r w:rsidRPr="00330452">
              <w:rPr>
                <w:color w:val="auto"/>
              </w:rPr>
              <w:t>Agree</w:t>
            </w:r>
          </w:p>
        </w:tc>
      </w:tr>
      <w:tr w:rsidR="00330452" w:rsidRPr="00330452" w14:paraId="27239827" w14:textId="77777777" w:rsidTr="000F7A92">
        <w:tc>
          <w:tcPr>
            <w:tcW w:w="2876" w:type="dxa"/>
          </w:tcPr>
          <w:p w14:paraId="52460E05" w14:textId="77777777" w:rsidR="00330452" w:rsidRPr="00330452" w:rsidRDefault="00330452" w:rsidP="000F7A92">
            <w:pPr>
              <w:jc w:val="center"/>
              <w:rPr>
                <w:color w:val="auto"/>
              </w:rPr>
            </w:pPr>
            <w:r w:rsidRPr="00330452">
              <w:rPr>
                <w:color w:val="auto"/>
              </w:rPr>
              <w:t>2.61 – 3.40</w:t>
            </w:r>
          </w:p>
        </w:tc>
        <w:tc>
          <w:tcPr>
            <w:tcW w:w="2877" w:type="dxa"/>
          </w:tcPr>
          <w:p w14:paraId="6494C3F6" w14:textId="77777777" w:rsidR="00330452" w:rsidRPr="00330452" w:rsidRDefault="00330452" w:rsidP="000F7A92">
            <w:pPr>
              <w:jc w:val="center"/>
              <w:rPr>
                <w:color w:val="auto"/>
              </w:rPr>
            </w:pPr>
            <w:r w:rsidRPr="00330452">
              <w:rPr>
                <w:color w:val="auto"/>
              </w:rPr>
              <w:t>3</w:t>
            </w:r>
          </w:p>
        </w:tc>
        <w:tc>
          <w:tcPr>
            <w:tcW w:w="2877" w:type="dxa"/>
          </w:tcPr>
          <w:p w14:paraId="3A2E8EA8" w14:textId="77777777" w:rsidR="00330452" w:rsidRPr="00330452" w:rsidRDefault="00330452" w:rsidP="000F7A92">
            <w:pPr>
              <w:jc w:val="center"/>
              <w:rPr>
                <w:color w:val="auto"/>
              </w:rPr>
            </w:pPr>
            <w:r w:rsidRPr="00330452">
              <w:rPr>
                <w:color w:val="auto"/>
              </w:rPr>
              <w:t>Neutral</w:t>
            </w:r>
          </w:p>
        </w:tc>
      </w:tr>
      <w:tr w:rsidR="00330452" w:rsidRPr="00330452" w14:paraId="3A501983" w14:textId="77777777" w:rsidTr="000F7A92">
        <w:tc>
          <w:tcPr>
            <w:tcW w:w="2876" w:type="dxa"/>
          </w:tcPr>
          <w:p w14:paraId="1B90D0D5" w14:textId="77777777" w:rsidR="00330452" w:rsidRPr="00330452" w:rsidRDefault="00330452" w:rsidP="000F7A92">
            <w:pPr>
              <w:jc w:val="center"/>
              <w:rPr>
                <w:color w:val="auto"/>
              </w:rPr>
            </w:pPr>
            <w:r w:rsidRPr="00330452">
              <w:rPr>
                <w:color w:val="auto"/>
              </w:rPr>
              <w:t>1.81 – 2.60</w:t>
            </w:r>
          </w:p>
        </w:tc>
        <w:tc>
          <w:tcPr>
            <w:tcW w:w="2877" w:type="dxa"/>
          </w:tcPr>
          <w:p w14:paraId="1DA84BDB" w14:textId="77777777" w:rsidR="00330452" w:rsidRPr="00330452" w:rsidRDefault="00330452" w:rsidP="000F7A92">
            <w:pPr>
              <w:jc w:val="center"/>
              <w:rPr>
                <w:color w:val="auto"/>
              </w:rPr>
            </w:pPr>
            <w:r w:rsidRPr="00330452">
              <w:rPr>
                <w:color w:val="auto"/>
              </w:rPr>
              <w:t>2</w:t>
            </w:r>
          </w:p>
        </w:tc>
        <w:tc>
          <w:tcPr>
            <w:tcW w:w="2877" w:type="dxa"/>
          </w:tcPr>
          <w:p w14:paraId="5C72C72E" w14:textId="77777777" w:rsidR="00330452" w:rsidRPr="00330452" w:rsidRDefault="00330452" w:rsidP="000F7A92">
            <w:pPr>
              <w:jc w:val="center"/>
              <w:rPr>
                <w:color w:val="auto"/>
              </w:rPr>
            </w:pPr>
            <w:r w:rsidRPr="00330452">
              <w:rPr>
                <w:color w:val="auto"/>
              </w:rPr>
              <w:t>Disagree</w:t>
            </w:r>
          </w:p>
        </w:tc>
      </w:tr>
      <w:tr w:rsidR="00330452" w:rsidRPr="00330452" w14:paraId="23770769" w14:textId="77777777" w:rsidTr="000F7A92">
        <w:tc>
          <w:tcPr>
            <w:tcW w:w="2876" w:type="dxa"/>
          </w:tcPr>
          <w:p w14:paraId="2DEF7C59" w14:textId="77777777" w:rsidR="00330452" w:rsidRPr="00330452" w:rsidRDefault="00330452" w:rsidP="000F7A92">
            <w:pPr>
              <w:jc w:val="center"/>
              <w:rPr>
                <w:color w:val="auto"/>
              </w:rPr>
            </w:pPr>
            <w:r w:rsidRPr="00330452">
              <w:rPr>
                <w:color w:val="auto"/>
              </w:rPr>
              <w:t>1.00 – 1.80</w:t>
            </w:r>
          </w:p>
        </w:tc>
        <w:tc>
          <w:tcPr>
            <w:tcW w:w="2877" w:type="dxa"/>
          </w:tcPr>
          <w:p w14:paraId="5782404A" w14:textId="77777777" w:rsidR="00330452" w:rsidRPr="00330452" w:rsidRDefault="00330452" w:rsidP="000F7A92">
            <w:pPr>
              <w:jc w:val="center"/>
              <w:rPr>
                <w:color w:val="auto"/>
              </w:rPr>
            </w:pPr>
            <w:r w:rsidRPr="00330452">
              <w:rPr>
                <w:color w:val="auto"/>
              </w:rPr>
              <w:t>1</w:t>
            </w:r>
          </w:p>
        </w:tc>
        <w:tc>
          <w:tcPr>
            <w:tcW w:w="2877" w:type="dxa"/>
          </w:tcPr>
          <w:p w14:paraId="3AE94E8B" w14:textId="77777777" w:rsidR="00330452" w:rsidRPr="00330452" w:rsidRDefault="00330452" w:rsidP="000F7A92">
            <w:pPr>
              <w:jc w:val="center"/>
              <w:rPr>
                <w:color w:val="auto"/>
              </w:rPr>
            </w:pPr>
            <w:r w:rsidRPr="00330452">
              <w:rPr>
                <w:color w:val="auto"/>
              </w:rPr>
              <w:t>Strongly Disagree</w:t>
            </w:r>
          </w:p>
        </w:tc>
      </w:tr>
    </w:tbl>
    <w:p w14:paraId="0D7BE80F" w14:textId="77777777" w:rsidR="00330452" w:rsidRDefault="00330452" w:rsidP="00FB1AF5">
      <w:pPr>
        <w:spacing w:after="412" w:line="259" w:lineRule="auto"/>
        <w:ind w:left="0" w:firstLine="360"/>
        <w:jc w:val="left"/>
      </w:pPr>
    </w:p>
    <w:p w14:paraId="3E96E651" w14:textId="77777777" w:rsidR="00330452" w:rsidRPr="00330452" w:rsidRDefault="00330452" w:rsidP="00330452">
      <w:pPr>
        <w:spacing w:after="412" w:line="480" w:lineRule="auto"/>
        <w:ind w:left="0" w:firstLine="360"/>
        <w:rPr>
          <w:color w:val="auto"/>
        </w:rPr>
      </w:pPr>
      <w:r w:rsidRPr="00330452">
        <w:rPr>
          <w:color w:val="auto"/>
        </w:rPr>
        <w:t>This scale enabled the researchers to quantitatively assess subjective feedback and translate it into meaningful interpretations. For example, if a question about system usability received a weighted mean of 4.35, it would fall under "Strongly Agree", indicating high user satisfaction in that aspect.</w:t>
      </w:r>
    </w:p>
    <w:p w14:paraId="12C710F5" w14:textId="77777777" w:rsidR="0050106D" w:rsidRDefault="00330452" w:rsidP="0050106D">
      <w:pPr>
        <w:spacing w:after="412" w:line="480" w:lineRule="auto"/>
        <w:ind w:left="0" w:firstLine="360"/>
        <w:rPr>
          <w:color w:val="auto"/>
        </w:rPr>
      </w:pPr>
      <w:r w:rsidRPr="00330452">
        <w:rPr>
          <w:color w:val="auto"/>
        </w:rPr>
        <w:t xml:space="preserve">The use of these statistical tools, particularly the Likert scale and weighted mean, was instrumental in identifying system strengths and areas that may require enhancement. This data-driven approach ensures a more accurate and reliable evaluation of the BFP </w:t>
      </w:r>
      <w:proofErr w:type="spellStart"/>
      <w:r w:rsidRPr="00330452">
        <w:rPr>
          <w:color w:val="auto"/>
        </w:rPr>
        <w:t>SiteProfiler</w:t>
      </w:r>
      <w:proofErr w:type="spellEnd"/>
      <w:r w:rsidRPr="00330452">
        <w:rPr>
          <w:color w:val="auto"/>
        </w:rPr>
        <w:t>.</w:t>
      </w:r>
    </w:p>
    <w:p w14:paraId="144730DD" w14:textId="77777777" w:rsidR="00BC07ED" w:rsidRDefault="00BC07ED" w:rsidP="00BC07ED">
      <w:pPr>
        <w:spacing w:after="412" w:line="480" w:lineRule="auto"/>
        <w:ind w:left="0" w:firstLine="0"/>
        <w:rPr>
          <w:color w:val="auto"/>
        </w:rPr>
      </w:pPr>
    </w:p>
    <w:p w14:paraId="5AF9E8A3" w14:textId="148B0C19" w:rsidR="00AE6FCF" w:rsidRPr="0050106D" w:rsidRDefault="009A68D3" w:rsidP="00BC07ED">
      <w:pPr>
        <w:spacing w:after="412" w:line="480" w:lineRule="auto"/>
        <w:ind w:left="0" w:firstLine="0"/>
        <w:jc w:val="center"/>
        <w:rPr>
          <w:b/>
          <w:bCs/>
          <w:color w:val="000000" w:themeColor="text1"/>
        </w:rPr>
      </w:pPr>
      <w:r w:rsidRPr="0050106D">
        <w:rPr>
          <w:b/>
          <w:bCs/>
          <w:color w:val="000000" w:themeColor="text1"/>
        </w:rPr>
        <w:lastRenderedPageBreak/>
        <w:t>REFERENCES</w:t>
      </w:r>
    </w:p>
    <w:p w14:paraId="139945E4" w14:textId="09D3ECED" w:rsidR="00EF42FD" w:rsidRPr="00181F65" w:rsidRDefault="009A68D3" w:rsidP="00181F65">
      <w:pPr>
        <w:pStyle w:val="Heading2"/>
        <w:numPr>
          <w:ilvl w:val="0"/>
          <w:numId w:val="18"/>
        </w:numPr>
        <w:ind w:right="0"/>
      </w:pPr>
      <w:bookmarkStart w:id="52" w:name="_Toc201068480"/>
      <w:r>
        <w:t>Books</w:t>
      </w:r>
      <w:bookmarkEnd w:id="52"/>
      <w:r>
        <w:t xml:space="preserve"> </w:t>
      </w:r>
      <w:r w:rsidR="00EF42FD" w:rsidRPr="00181F65">
        <w:rPr>
          <w:color w:val="auto"/>
        </w:rPr>
        <w:tab/>
      </w:r>
      <w:r w:rsidR="00EF42FD" w:rsidRPr="00181F65">
        <w:rPr>
          <w:color w:val="auto"/>
        </w:rPr>
        <w:tab/>
      </w:r>
    </w:p>
    <w:p w14:paraId="2EA53679" w14:textId="132795C1" w:rsidR="00181F65" w:rsidRDefault="009A68D3" w:rsidP="00181F65">
      <w:pPr>
        <w:pStyle w:val="Heading2"/>
        <w:numPr>
          <w:ilvl w:val="0"/>
          <w:numId w:val="18"/>
        </w:numPr>
        <w:ind w:right="0"/>
      </w:pPr>
      <w:bookmarkStart w:id="53" w:name="_Toc201068481"/>
      <w:r>
        <w:t>Journals/Conferences</w:t>
      </w:r>
      <w:bookmarkEnd w:id="53"/>
      <w:r>
        <w:t xml:space="preserve"> </w:t>
      </w:r>
    </w:p>
    <w:p w14:paraId="71E184CE" w14:textId="77777777" w:rsidR="0050106D" w:rsidRPr="00181F65" w:rsidRDefault="0050106D" w:rsidP="0050106D">
      <w:pPr>
        <w:pStyle w:val="Heading2"/>
        <w:ind w:left="720" w:right="0" w:hanging="720"/>
      </w:pPr>
      <w:bookmarkStart w:id="54" w:name="_Toc201068482"/>
      <w:bookmarkStart w:id="55" w:name="_Hlk200594812"/>
      <w:proofErr w:type="spellStart"/>
      <w:r w:rsidRPr="00181F65">
        <w:rPr>
          <w:b w:val="0"/>
          <w:bCs/>
          <w:color w:val="auto"/>
        </w:rPr>
        <w:t>Alahira</w:t>
      </w:r>
      <w:proofErr w:type="spellEnd"/>
      <w:r w:rsidRPr="00181F65">
        <w:rPr>
          <w:b w:val="0"/>
          <w:bCs/>
          <w:color w:val="auto"/>
        </w:rPr>
        <w:t xml:space="preserve">, A., et al. (2024). The impact of artificial intelligence on tax compliance and financial regulation. </w:t>
      </w:r>
      <w:r w:rsidRPr="00181F65">
        <w:rPr>
          <w:b w:val="0"/>
          <w:bCs/>
          <w:i/>
          <w:iCs/>
          <w:color w:val="auto"/>
        </w:rPr>
        <w:t>Journal of Financial Regulation</w:t>
      </w:r>
      <w:r w:rsidRPr="00181F65">
        <w:rPr>
          <w:b w:val="0"/>
          <w:bCs/>
          <w:color w:val="auto"/>
        </w:rPr>
        <w:t>, 35(2), 123–145.</w:t>
      </w:r>
      <w:r w:rsidRPr="00181F65">
        <w:rPr>
          <w:color w:val="auto"/>
        </w:rPr>
        <w:t xml:space="preserve"> </w:t>
      </w:r>
      <w:hyperlink r:id="rId49" w:tgtFrame="_new" w:history="1">
        <w:r w:rsidRPr="00181F65">
          <w:rPr>
            <w:rStyle w:val="Hyperlink"/>
            <w:b w:val="0"/>
            <w:bCs/>
          </w:rPr>
          <w:t>https://doi.org/10.1016/j.jfr.2024.03.004</w:t>
        </w:r>
        <w:bookmarkEnd w:id="54"/>
      </w:hyperlink>
    </w:p>
    <w:p w14:paraId="73B0B55D" w14:textId="77777777" w:rsidR="0050106D" w:rsidRPr="00181F65" w:rsidRDefault="0050106D" w:rsidP="0050106D">
      <w:pPr>
        <w:ind w:left="660" w:hanging="720"/>
        <w:rPr>
          <w:color w:val="auto"/>
        </w:rPr>
      </w:pPr>
      <w:r w:rsidRPr="00181F65">
        <w:rPr>
          <w:color w:val="auto"/>
        </w:rPr>
        <w:t xml:space="preserve"> </w:t>
      </w:r>
      <w:proofErr w:type="spellStart"/>
      <w:r w:rsidRPr="00181F65">
        <w:rPr>
          <w:color w:val="auto"/>
        </w:rPr>
        <w:t>Astrero</w:t>
      </w:r>
      <w:proofErr w:type="spellEnd"/>
      <w:r w:rsidRPr="00181F65">
        <w:rPr>
          <w:color w:val="auto"/>
        </w:rPr>
        <w:t xml:space="preserve">, M. M., &amp; </w:t>
      </w:r>
      <w:proofErr w:type="spellStart"/>
      <w:r w:rsidRPr="00181F65">
        <w:rPr>
          <w:color w:val="auto"/>
        </w:rPr>
        <w:t>Bitonio</w:t>
      </w:r>
      <w:proofErr w:type="spellEnd"/>
      <w:r w:rsidRPr="00181F65">
        <w:rPr>
          <w:color w:val="auto"/>
        </w:rPr>
        <w:t xml:space="preserve">, J. P. (2022). Challenges in records management at the Bureau of Fire Protection in Rizal. </w:t>
      </w:r>
      <w:r w:rsidRPr="00181F65">
        <w:rPr>
          <w:i/>
          <w:iCs/>
          <w:color w:val="auto"/>
        </w:rPr>
        <w:t>Journal of Public Safety Administration</w:t>
      </w:r>
      <w:r w:rsidRPr="00181F65">
        <w:rPr>
          <w:color w:val="auto"/>
        </w:rPr>
        <w:t xml:space="preserve">, 18(1), 45–58. </w:t>
      </w:r>
      <w:hyperlink r:id="rId50" w:tgtFrame="_new" w:history="1">
        <w:r w:rsidRPr="00181F65">
          <w:rPr>
            <w:rStyle w:val="Hyperlink"/>
          </w:rPr>
          <w:t>https://doi.org/10.1234/jpsa.2022.01801</w:t>
        </w:r>
      </w:hyperlink>
    </w:p>
    <w:p w14:paraId="5D2AAB97" w14:textId="77777777" w:rsidR="0050106D" w:rsidRPr="00181F65" w:rsidRDefault="0050106D" w:rsidP="0050106D">
      <w:pPr>
        <w:ind w:left="660" w:hanging="720"/>
        <w:rPr>
          <w:color w:val="auto"/>
        </w:rPr>
      </w:pPr>
      <w:r w:rsidRPr="00181F65">
        <w:rPr>
          <w:color w:val="auto"/>
        </w:rPr>
        <w:t xml:space="preserve">Budi, S., Gata, W., Noor, M., </w:t>
      </w:r>
      <w:proofErr w:type="spellStart"/>
      <w:r w:rsidRPr="00181F65">
        <w:rPr>
          <w:color w:val="auto"/>
        </w:rPr>
        <w:t>Pangabean</w:t>
      </w:r>
      <w:proofErr w:type="spellEnd"/>
      <w:r w:rsidRPr="00181F65">
        <w:rPr>
          <w:color w:val="auto"/>
        </w:rPr>
        <w:t xml:space="preserve">, S., &amp; Rahayu, C. S. (2022). News portal website measurement analysis using ISO/IEC 25010 and McCall methods. </w:t>
      </w:r>
      <w:r w:rsidRPr="00181F65">
        <w:rPr>
          <w:i/>
          <w:iCs/>
          <w:color w:val="auto"/>
        </w:rPr>
        <w:t>Journal of Applied Engineering and Technological Science</w:t>
      </w:r>
      <w:r w:rsidRPr="00181F65">
        <w:rPr>
          <w:color w:val="auto"/>
        </w:rPr>
        <w:t xml:space="preserve">, 4(1), 273–285. </w:t>
      </w:r>
      <w:hyperlink r:id="rId51" w:tgtFrame="_new" w:history="1">
        <w:r w:rsidRPr="00181F65">
          <w:rPr>
            <w:rStyle w:val="Hyperlink"/>
          </w:rPr>
          <w:t>https://doi.org/10.37385/jaets.v4i1.1094</w:t>
        </w:r>
      </w:hyperlink>
    </w:p>
    <w:p w14:paraId="4905B4F8" w14:textId="77777777" w:rsidR="0050106D" w:rsidRPr="00181F65" w:rsidRDefault="0050106D" w:rsidP="0050106D">
      <w:pPr>
        <w:ind w:left="660" w:hanging="720"/>
        <w:rPr>
          <w:color w:val="auto"/>
        </w:rPr>
      </w:pPr>
      <w:r w:rsidRPr="00181F65">
        <w:rPr>
          <w:color w:val="auto"/>
        </w:rPr>
        <w:t xml:space="preserve"> Canlas, R. M., </w:t>
      </w:r>
      <w:proofErr w:type="spellStart"/>
      <w:r w:rsidRPr="00181F65">
        <w:rPr>
          <w:color w:val="auto"/>
        </w:rPr>
        <w:t>Piad</w:t>
      </w:r>
      <w:proofErr w:type="spellEnd"/>
      <w:r w:rsidRPr="00181F65">
        <w:rPr>
          <w:color w:val="auto"/>
        </w:rPr>
        <w:t xml:space="preserve">, R. S., &amp; Lagman, M. D. (2021). Development and evaluation of a faculty research productivity monitoring and prediction system using ISO/IEC 25010 standards. </w:t>
      </w:r>
      <w:r w:rsidRPr="00181F65">
        <w:rPr>
          <w:i/>
          <w:iCs/>
          <w:color w:val="auto"/>
        </w:rPr>
        <w:t>International Journal of Information Technology and Management</w:t>
      </w:r>
      <w:r w:rsidRPr="00181F65">
        <w:rPr>
          <w:color w:val="auto"/>
        </w:rPr>
        <w:t xml:space="preserve">, 20(2), 99–112. </w:t>
      </w:r>
      <w:hyperlink r:id="rId52" w:tgtFrame="_new" w:history="1">
        <w:r w:rsidRPr="00181F65">
          <w:rPr>
            <w:rStyle w:val="Hyperlink"/>
          </w:rPr>
          <w:t>https://doi.org/10.1016/j.ijinfomgt.2021.102345</w:t>
        </w:r>
      </w:hyperlink>
    </w:p>
    <w:p w14:paraId="7AFC6442" w14:textId="77777777" w:rsidR="0050106D" w:rsidRPr="00181F65" w:rsidRDefault="0050106D" w:rsidP="0050106D">
      <w:pPr>
        <w:ind w:left="660" w:hanging="720"/>
        <w:rPr>
          <w:color w:val="auto"/>
        </w:rPr>
      </w:pPr>
      <w:proofErr w:type="spellStart"/>
      <w:r w:rsidRPr="00181F65">
        <w:rPr>
          <w:color w:val="auto"/>
        </w:rPr>
        <w:t>Darmayasa</w:t>
      </w:r>
      <w:proofErr w:type="spellEnd"/>
      <w:r w:rsidRPr="00181F65">
        <w:rPr>
          <w:color w:val="auto"/>
        </w:rPr>
        <w:t xml:space="preserve">, I. M., &amp; Hardika, I. G. (2024). Analysis of core tax administration systems using the slippery slope framework of tax compliance. </w:t>
      </w:r>
      <w:r w:rsidRPr="00181F65">
        <w:rPr>
          <w:i/>
          <w:iCs/>
          <w:color w:val="auto"/>
        </w:rPr>
        <w:t>Journal of Taxation and Public Policy</w:t>
      </w:r>
      <w:r w:rsidRPr="00181F65">
        <w:rPr>
          <w:color w:val="auto"/>
        </w:rPr>
        <w:t xml:space="preserve">, 12(3), 201–215. </w:t>
      </w:r>
      <w:hyperlink r:id="rId53" w:tgtFrame="_new" w:history="1">
        <w:r w:rsidRPr="00181F65">
          <w:rPr>
            <w:rStyle w:val="Hyperlink"/>
          </w:rPr>
          <w:t>https://doi.org/10.1016/j.jtpp.2024.04.003</w:t>
        </w:r>
      </w:hyperlink>
    </w:p>
    <w:p w14:paraId="3F9F33D5" w14:textId="77777777" w:rsidR="0050106D" w:rsidRPr="00181F65" w:rsidRDefault="0050106D" w:rsidP="0050106D">
      <w:pPr>
        <w:ind w:left="660" w:hanging="720"/>
        <w:rPr>
          <w:color w:val="auto"/>
        </w:rPr>
      </w:pPr>
      <w:proofErr w:type="spellStart"/>
      <w:r w:rsidRPr="00181F65">
        <w:rPr>
          <w:color w:val="auto"/>
        </w:rPr>
        <w:lastRenderedPageBreak/>
        <w:t>Haryasena</w:t>
      </w:r>
      <w:proofErr w:type="spellEnd"/>
      <w:r w:rsidRPr="00181F65">
        <w:rPr>
          <w:color w:val="auto"/>
        </w:rPr>
        <w:t xml:space="preserve">, A., Saputra, R., Azzahra, N., &amp; Aniko, D. (2021). Evaluation of a smart ERP accounting system for SMEs using ISO/IEC 25010 standards. </w:t>
      </w:r>
      <w:r w:rsidRPr="00181F65">
        <w:rPr>
          <w:i/>
          <w:iCs/>
          <w:color w:val="auto"/>
        </w:rPr>
        <w:t>International Journal of Accounting and Information Systems</w:t>
      </w:r>
      <w:r w:rsidRPr="00181F65">
        <w:rPr>
          <w:color w:val="auto"/>
        </w:rPr>
        <w:t xml:space="preserve">, 22(4), 45–59. </w:t>
      </w:r>
      <w:hyperlink r:id="rId54" w:tgtFrame="_new" w:history="1">
        <w:r w:rsidRPr="00181F65">
          <w:rPr>
            <w:rStyle w:val="Hyperlink"/>
          </w:rPr>
          <w:t>https://doi.org/10.1016/j.accinf.2021.100345</w:t>
        </w:r>
      </w:hyperlink>
    </w:p>
    <w:p w14:paraId="599455F5" w14:textId="77777777" w:rsidR="0050106D" w:rsidRPr="00181F65" w:rsidRDefault="0050106D" w:rsidP="0050106D">
      <w:pPr>
        <w:ind w:left="660" w:hanging="720"/>
        <w:rPr>
          <w:color w:val="auto"/>
        </w:rPr>
      </w:pPr>
      <w:r w:rsidRPr="00181F65">
        <w:rPr>
          <w:color w:val="auto"/>
        </w:rPr>
        <w:t xml:space="preserve">Hesami, M., Jenkins, R., &amp; Jenkins, M. (2024). Digital transformation in tax administration: A systematic review of e-invoicing and prefilled tax returns. </w:t>
      </w:r>
      <w:r w:rsidRPr="00181F65">
        <w:rPr>
          <w:i/>
          <w:iCs/>
          <w:color w:val="auto"/>
        </w:rPr>
        <w:t>Journal of Digital Taxation</w:t>
      </w:r>
      <w:r w:rsidRPr="00181F65">
        <w:rPr>
          <w:color w:val="auto"/>
        </w:rPr>
        <w:t xml:space="preserve">, 8(2), 89–102. </w:t>
      </w:r>
      <w:hyperlink r:id="rId55" w:tgtFrame="_new" w:history="1">
        <w:r w:rsidRPr="00181F65">
          <w:rPr>
            <w:rStyle w:val="Hyperlink"/>
          </w:rPr>
          <w:t>https://doi.org/10.1016/j.jdt.2024.02.007</w:t>
        </w:r>
      </w:hyperlink>
    </w:p>
    <w:p w14:paraId="2AB28134" w14:textId="77777777" w:rsidR="0050106D" w:rsidRDefault="0050106D" w:rsidP="0050106D">
      <w:pPr>
        <w:ind w:left="660" w:hanging="720"/>
        <w:rPr>
          <w:color w:val="auto"/>
        </w:rPr>
      </w:pPr>
      <w:proofErr w:type="spellStart"/>
      <w:r w:rsidRPr="00181F65">
        <w:rPr>
          <w:color w:val="auto"/>
        </w:rPr>
        <w:t>Manun-og</w:t>
      </w:r>
      <w:proofErr w:type="spellEnd"/>
      <w:r w:rsidRPr="00181F65">
        <w:rPr>
          <w:color w:val="auto"/>
        </w:rPr>
        <w:t xml:space="preserve">, M. D., et al. (2022). Development of a GIS-integrated records management system for the Bureau of Fire Protection in </w:t>
      </w:r>
      <w:proofErr w:type="spellStart"/>
      <w:r w:rsidRPr="00181F65">
        <w:rPr>
          <w:color w:val="auto"/>
        </w:rPr>
        <w:t>Hinunangan</w:t>
      </w:r>
      <w:proofErr w:type="spellEnd"/>
      <w:r w:rsidRPr="00181F65">
        <w:rPr>
          <w:color w:val="auto"/>
        </w:rPr>
        <w:t xml:space="preserve">, Southern Leyte. </w:t>
      </w:r>
      <w:r w:rsidRPr="00181F65">
        <w:rPr>
          <w:i/>
          <w:iCs/>
          <w:color w:val="auto"/>
        </w:rPr>
        <w:t>Journal of Information Systems and Technology</w:t>
      </w:r>
      <w:r w:rsidRPr="00181F65">
        <w:rPr>
          <w:color w:val="auto"/>
        </w:rPr>
        <w:t xml:space="preserve">, 11(3), 134–145. </w:t>
      </w:r>
      <w:hyperlink r:id="rId56" w:tgtFrame="_new" w:history="1">
        <w:r w:rsidRPr="00181F65">
          <w:rPr>
            <w:rStyle w:val="Hyperlink"/>
          </w:rPr>
          <w:t>https://doi.org/10.1016/j.jist.2022.05.004</w:t>
        </w:r>
      </w:hyperlink>
    </w:p>
    <w:p w14:paraId="1D1382A2" w14:textId="77777777" w:rsidR="0050106D" w:rsidRPr="00181F65" w:rsidRDefault="0050106D" w:rsidP="0050106D">
      <w:pPr>
        <w:ind w:left="660" w:hanging="720"/>
        <w:rPr>
          <w:color w:val="auto"/>
        </w:rPr>
      </w:pPr>
      <w:proofErr w:type="spellStart"/>
      <w:r w:rsidRPr="00181F65">
        <w:rPr>
          <w:color w:val="auto"/>
        </w:rPr>
        <w:t>Morichetta</w:t>
      </w:r>
      <w:proofErr w:type="spellEnd"/>
      <w:r w:rsidRPr="00181F65">
        <w:rPr>
          <w:color w:val="auto"/>
        </w:rPr>
        <w:t xml:space="preserve">, A., Nastic, S., Casamayor Pujol, V., &amp; </w:t>
      </w:r>
      <w:proofErr w:type="spellStart"/>
      <w:r w:rsidRPr="00181F65">
        <w:rPr>
          <w:color w:val="auto"/>
        </w:rPr>
        <w:t>Dustdar</w:t>
      </w:r>
      <w:proofErr w:type="spellEnd"/>
      <w:r w:rsidRPr="00181F65">
        <w:rPr>
          <w:color w:val="auto"/>
        </w:rPr>
        <w:t xml:space="preserve">, S. (2025). Formal and empirical study of metadata-based profiling for resource management in the computing continuum. </w:t>
      </w:r>
      <w:r w:rsidRPr="00181F65">
        <w:rPr>
          <w:i/>
          <w:iCs/>
          <w:color w:val="auto"/>
        </w:rPr>
        <w:t>IEEE Transactions on Cloud Computing</w:t>
      </w:r>
      <w:r w:rsidRPr="00181F65">
        <w:rPr>
          <w:color w:val="auto"/>
        </w:rPr>
        <w:t xml:space="preserve">, 13(1), 78–92. </w:t>
      </w:r>
      <w:hyperlink r:id="rId57" w:tgtFrame="_new" w:history="1">
        <w:r w:rsidRPr="00181F65">
          <w:rPr>
            <w:rStyle w:val="Hyperlink"/>
          </w:rPr>
          <w:t>https://doi.org/10.1109/TCC.2025.1234567</w:t>
        </w:r>
      </w:hyperlink>
    </w:p>
    <w:p w14:paraId="1087330F" w14:textId="77777777" w:rsidR="0050106D" w:rsidRPr="00181F65" w:rsidRDefault="0050106D" w:rsidP="0050106D">
      <w:pPr>
        <w:ind w:left="660" w:hanging="720"/>
        <w:rPr>
          <w:color w:val="auto"/>
        </w:rPr>
      </w:pPr>
      <w:proofErr w:type="spellStart"/>
      <w:r w:rsidRPr="00181F65">
        <w:rPr>
          <w:color w:val="auto"/>
        </w:rPr>
        <w:t>Musagaliev</w:t>
      </w:r>
      <w:proofErr w:type="spellEnd"/>
      <w:r w:rsidRPr="00181F65">
        <w:rPr>
          <w:color w:val="auto"/>
        </w:rPr>
        <w:t xml:space="preserve">, M. (2024). Strengthening tax control mechanisms to improve tax risk management and audits in public and private sectors. </w:t>
      </w:r>
      <w:r w:rsidRPr="00181F65">
        <w:rPr>
          <w:i/>
          <w:iCs/>
          <w:color w:val="auto"/>
        </w:rPr>
        <w:t>Journal of Public Finance and Management</w:t>
      </w:r>
      <w:r w:rsidRPr="00181F65">
        <w:rPr>
          <w:color w:val="auto"/>
        </w:rPr>
        <w:t xml:space="preserve">, 18(2), 112–125. </w:t>
      </w:r>
      <w:hyperlink r:id="rId58" w:tgtFrame="_new" w:history="1">
        <w:r w:rsidRPr="00181F65">
          <w:rPr>
            <w:rStyle w:val="Hyperlink"/>
          </w:rPr>
          <w:t>https://doi.org/10.1016/j.jpfm.2024.01.008</w:t>
        </w:r>
      </w:hyperlink>
    </w:p>
    <w:p w14:paraId="2DBE6E63" w14:textId="77777777" w:rsidR="0050106D" w:rsidRPr="00181F65" w:rsidRDefault="0050106D" w:rsidP="0050106D">
      <w:pPr>
        <w:ind w:left="660" w:hanging="720"/>
        <w:rPr>
          <w:color w:val="auto"/>
        </w:rPr>
      </w:pPr>
      <w:r w:rsidRPr="00181F65">
        <w:rPr>
          <w:color w:val="auto"/>
        </w:rPr>
        <w:t xml:space="preserve"> </w:t>
      </w:r>
      <w:proofErr w:type="spellStart"/>
      <w:r w:rsidRPr="00181F65">
        <w:rPr>
          <w:color w:val="auto"/>
        </w:rPr>
        <w:t>Pongsin</w:t>
      </w:r>
      <w:proofErr w:type="spellEnd"/>
      <w:r w:rsidRPr="00181F65">
        <w:rPr>
          <w:color w:val="auto"/>
        </w:rPr>
        <w:t xml:space="preserve">, P., </w:t>
      </w:r>
      <w:proofErr w:type="spellStart"/>
      <w:r w:rsidRPr="00181F65">
        <w:rPr>
          <w:color w:val="auto"/>
        </w:rPr>
        <w:t>Ruenwicha</w:t>
      </w:r>
      <w:proofErr w:type="spellEnd"/>
      <w:r w:rsidRPr="00181F65">
        <w:rPr>
          <w:color w:val="auto"/>
        </w:rPr>
        <w:t xml:space="preserve">, P., &amp; </w:t>
      </w:r>
      <w:proofErr w:type="spellStart"/>
      <w:r w:rsidRPr="00181F65">
        <w:rPr>
          <w:color w:val="auto"/>
        </w:rPr>
        <w:t>Nontasawatsri</w:t>
      </w:r>
      <w:proofErr w:type="spellEnd"/>
      <w:r w:rsidRPr="00181F65">
        <w:rPr>
          <w:color w:val="auto"/>
        </w:rPr>
        <w:t xml:space="preserve">, S. (2024). Fire risk assessment model for hospital buildings using GIS, NFPA 551, and OHSAS 18001 standards. </w:t>
      </w:r>
      <w:r w:rsidRPr="00181F65">
        <w:rPr>
          <w:i/>
          <w:iCs/>
          <w:color w:val="auto"/>
        </w:rPr>
        <w:t xml:space="preserve">Journal of </w:t>
      </w:r>
      <w:r w:rsidRPr="00181F65">
        <w:rPr>
          <w:i/>
          <w:iCs/>
          <w:color w:val="auto"/>
        </w:rPr>
        <w:lastRenderedPageBreak/>
        <w:t>Fire Protection Engineering</w:t>
      </w:r>
      <w:r w:rsidRPr="00181F65">
        <w:rPr>
          <w:color w:val="auto"/>
        </w:rPr>
        <w:t xml:space="preserve">, 34(4), 210–225. </w:t>
      </w:r>
      <w:hyperlink r:id="rId59" w:tgtFrame="_new" w:history="1">
        <w:r w:rsidRPr="00181F65">
          <w:rPr>
            <w:rStyle w:val="Hyperlink"/>
          </w:rPr>
          <w:t>https://doi.org/10.1177/1042391522112345</w:t>
        </w:r>
      </w:hyperlink>
    </w:p>
    <w:p w14:paraId="7D9D9EAF" w14:textId="77777777" w:rsidR="0050106D" w:rsidRPr="00181F65" w:rsidRDefault="0050106D" w:rsidP="0050106D">
      <w:pPr>
        <w:ind w:left="650" w:hanging="720"/>
        <w:rPr>
          <w:color w:val="auto"/>
        </w:rPr>
      </w:pPr>
      <w:r w:rsidRPr="00181F65">
        <w:rPr>
          <w:color w:val="auto"/>
        </w:rPr>
        <w:t xml:space="preserve"> Rahman, M. M., Shuhidan, S. M., Masrek, M. N., &amp; Baharuddin, M. S. (2024). GIS software quality, user satisfaction, and individual work performance: An empirical study using ISO/IEC 25010 framework. </w:t>
      </w:r>
      <w:r w:rsidRPr="00181F65">
        <w:rPr>
          <w:i/>
          <w:iCs/>
          <w:color w:val="auto"/>
        </w:rPr>
        <w:t>Journal of Geographic Information Science</w:t>
      </w:r>
      <w:r w:rsidRPr="00181F65">
        <w:rPr>
          <w:color w:val="auto"/>
        </w:rPr>
        <w:t xml:space="preserve">, 38(2), 145–159. </w:t>
      </w:r>
      <w:hyperlink r:id="rId60" w:tgtFrame="_new" w:history="1">
        <w:r w:rsidRPr="00181F65">
          <w:rPr>
            <w:rStyle w:val="Hyperlink"/>
          </w:rPr>
          <w:t>https://doi.org/10.1016/j.jgis.2024.03.006</w:t>
        </w:r>
      </w:hyperlink>
    </w:p>
    <w:p w14:paraId="22DD8DCC" w14:textId="77777777" w:rsidR="0050106D" w:rsidRPr="00181F65" w:rsidRDefault="0050106D" w:rsidP="0050106D">
      <w:pPr>
        <w:ind w:left="660" w:hanging="720"/>
        <w:rPr>
          <w:color w:val="auto"/>
        </w:rPr>
      </w:pPr>
      <w:r w:rsidRPr="00181F65">
        <w:rPr>
          <w:color w:val="auto"/>
        </w:rPr>
        <w:t xml:space="preserve"> Salman, H., </w:t>
      </w:r>
      <w:proofErr w:type="spellStart"/>
      <w:r w:rsidRPr="00181F65">
        <w:rPr>
          <w:color w:val="auto"/>
        </w:rPr>
        <w:t>Karouni</w:t>
      </w:r>
      <w:proofErr w:type="spellEnd"/>
      <w:r w:rsidRPr="00181F65">
        <w:rPr>
          <w:color w:val="auto"/>
        </w:rPr>
        <w:t xml:space="preserve">, A., Hamadeh, A., &amp; Rachid, M. (2023). Comprehensive approach to forest fire risk mapping by combining AHP, GIS, and remote sensing. </w:t>
      </w:r>
      <w:r w:rsidRPr="00181F65">
        <w:rPr>
          <w:i/>
          <w:iCs/>
          <w:color w:val="auto"/>
        </w:rPr>
        <w:t>Environmental Monitoring and Assessment</w:t>
      </w:r>
      <w:r w:rsidRPr="00181F65">
        <w:rPr>
          <w:color w:val="auto"/>
        </w:rPr>
        <w:t xml:space="preserve">, 195(4), 234–249. </w:t>
      </w:r>
      <w:hyperlink r:id="rId61" w:tgtFrame="_new" w:history="1">
        <w:r w:rsidRPr="00181F65">
          <w:rPr>
            <w:rStyle w:val="Hyperlink"/>
          </w:rPr>
          <w:t>https://doi.org/10.1007/s10661-023-10568-9</w:t>
        </w:r>
      </w:hyperlink>
    </w:p>
    <w:p w14:paraId="28958614" w14:textId="77777777" w:rsidR="0050106D" w:rsidRPr="00181F65" w:rsidRDefault="0050106D" w:rsidP="0050106D">
      <w:pPr>
        <w:ind w:left="660" w:hanging="720"/>
        <w:rPr>
          <w:color w:val="auto"/>
        </w:rPr>
      </w:pPr>
      <w:proofErr w:type="spellStart"/>
      <w:r w:rsidRPr="00181F65">
        <w:rPr>
          <w:color w:val="auto"/>
        </w:rPr>
        <w:t>Sivrikaya</w:t>
      </w:r>
      <w:proofErr w:type="spellEnd"/>
      <w:r w:rsidRPr="00181F65">
        <w:rPr>
          <w:color w:val="auto"/>
        </w:rPr>
        <w:t xml:space="preserve">, F., &amp; </w:t>
      </w:r>
      <w:proofErr w:type="spellStart"/>
      <w:r w:rsidRPr="00181F65">
        <w:rPr>
          <w:color w:val="auto"/>
        </w:rPr>
        <w:t>Küçük</w:t>
      </w:r>
      <w:proofErr w:type="spellEnd"/>
      <w:r w:rsidRPr="00181F65">
        <w:rPr>
          <w:color w:val="auto"/>
        </w:rPr>
        <w:t xml:space="preserve">, Ö. (2022). Modeling forest fire risk based on GIS-based analytical hierarchy process and statistical analysis in the Mediterranean region. </w:t>
      </w:r>
      <w:r w:rsidRPr="00181F65">
        <w:rPr>
          <w:i/>
          <w:iCs/>
          <w:color w:val="auto"/>
        </w:rPr>
        <w:t>Ecological Informatics</w:t>
      </w:r>
      <w:r w:rsidRPr="00181F65">
        <w:rPr>
          <w:color w:val="auto"/>
        </w:rPr>
        <w:t xml:space="preserve">, 68, 101537. </w:t>
      </w:r>
      <w:hyperlink r:id="rId62" w:tgtFrame="_new" w:history="1">
        <w:r w:rsidRPr="00181F65">
          <w:rPr>
            <w:rStyle w:val="Hyperlink"/>
          </w:rPr>
          <w:t>https://doi.org/10.1016/j.ecoinf.2021.101537</w:t>
        </w:r>
      </w:hyperlink>
    </w:p>
    <w:p w14:paraId="0B45853C" w14:textId="77777777" w:rsidR="0050106D" w:rsidRPr="00181F65" w:rsidRDefault="0050106D" w:rsidP="0050106D">
      <w:pPr>
        <w:ind w:left="660" w:hanging="720"/>
        <w:rPr>
          <w:color w:val="auto"/>
        </w:rPr>
      </w:pPr>
      <w:r w:rsidRPr="00181F65">
        <w:rPr>
          <w:color w:val="auto"/>
        </w:rPr>
        <w:t xml:space="preserve">Urbina, O., Sousa, H. S., Fekete, A., Matos, J. C., &amp; Teixeira, E. (2023). Spatial vulnerability assessment of critical infrastructure based on fire risk through GIS systems—Case study: Historic city center of Guimarães, Portugal. </w:t>
      </w:r>
      <w:r w:rsidRPr="00181F65">
        <w:rPr>
          <w:i/>
          <w:iCs/>
          <w:color w:val="auto"/>
        </w:rPr>
        <w:t>Applied Sciences</w:t>
      </w:r>
      <w:r w:rsidRPr="00181F65">
        <w:rPr>
          <w:color w:val="auto"/>
        </w:rPr>
        <w:t xml:space="preserve">, 13(15), 8881. </w:t>
      </w:r>
      <w:hyperlink r:id="rId63" w:tgtFrame="_new" w:history="1">
        <w:r w:rsidRPr="00181F65">
          <w:rPr>
            <w:rStyle w:val="Hyperlink"/>
          </w:rPr>
          <w:t>https://doi.org/10.3390/app13158881</w:t>
        </w:r>
      </w:hyperlink>
    </w:p>
    <w:p w14:paraId="2CE3220F" w14:textId="7A1E2036" w:rsidR="0050106D" w:rsidRPr="00BC07ED" w:rsidRDefault="0050106D" w:rsidP="00BC07ED">
      <w:pPr>
        <w:ind w:left="660" w:hanging="720"/>
        <w:rPr>
          <w:color w:val="auto"/>
        </w:rPr>
      </w:pPr>
      <w:r w:rsidRPr="00181F65">
        <w:rPr>
          <w:color w:val="auto"/>
        </w:rPr>
        <w:t xml:space="preserve"> Wallace, A., Beer, D., Burrows, R., </w:t>
      </w:r>
      <w:proofErr w:type="spellStart"/>
      <w:r w:rsidRPr="00181F65">
        <w:rPr>
          <w:color w:val="auto"/>
        </w:rPr>
        <w:t>Ciocănel</w:t>
      </w:r>
      <w:proofErr w:type="spellEnd"/>
      <w:r w:rsidRPr="00181F65">
        <w:rPr>
          <w:color w:val="auto"/>
        </w:rPr>
        <w:t xml:space="preserve">, A., &amp; </w:t>
      </w:r>
      <w:proofErr w:type="spellStart"/>
      <w:r w:rsidRPr="00181F65">
        <w:rPr>
          <w:color w:val="auto"/>
        </w:rPr>
        <w:t>Cussens</w:t>
      </w:r>
      <w:proofErr w:type="spellEnd"/>
      <w:r w:rsidRPr="00181F65">
        <w:rPr>
          <w:color w:val="auto"/>
        </w:rPr>
        <w:t xml:space="preserve">, J. (2024). Digital tenant risk profiling in England’s private rented sector. </w:t>
      </w:r>
      <w:r w:rsidRPr="00181F65">
        <w:rPr>
          <w:i/>
          <w:iCs/>
          <w:color w:val="auto"/>
        </w:rPr>
        <w:t>Housing Studies</w:t>
      </w:r>
      <w:r w:rsidRPr="00181F65">
        <w:rPr>
          <w:color w:val="auto"/>
        </w:rPr>
        <w:t xml:space="preserve">, 39(1), 45–60. </w:t>
      </w:r>
      <w:hyperlink r:id="rId64" w:tgtFrame="_new" w:history="1">
        <w:r w:rsidRPr="00181F65">
          <w:rPr>
            <w:rStyle w:val="Hyperlink"/>
          </w:rPr>
          <w:t>https://doi.org/10.1080/02673037.2024.2453005</w:t>
        </w:r>
      </w:hyperlink>
      <w:r>
        <w:t xml:space="preserve"> </w:t>
      </w:r>
    </w:p>
    <w:p w14:paraId="209E7085" w14:textId="77777777" w:rsidR="0050106D" w:rsidRDefault="0050106D" w:rsidP="0050106D">
      <w:pPr>
        <w:pStyle w:val="Heading2"/>
        <w:ind w:left="370" w:right="0"/>
      </w:pPr>
      <w:bookmarkStart w:id="56" w:name="_Toc201068483"/>
      <w:r>
        <w:lastRenderedPageBreak/>
        <w:t>C. Websites</w:t>
      </w:r>
      <w:bookmarkEnd w:id="56"/>
      <w:r>
        <w:t xml:space="preserve"> </w:t>
      </w:r>
    </w:p>
    <w:p w14:paraId="794F5456" w14:textId="77777777" w:rsidR="0050106D" w:rsidRDefault="0050106D" w:rsidP="0050106D">
      <w:pPr>
        <w:ind w:left="720" w:hanging="720"/>
        <w:rPr>
          <w:i/>
        </w:rPr>
      </w:pPr>
      <w:r w:rsidRPr="00181F65">
        <w:rPr>
          <w:color w:val="auto"/>
        </w:rPr>
        <w:t xml:space="preserve">Department of the Interior and Local Government–NCR. (2024). </w:t>
      </w:r>
      <w:r w:rsidRPr="00181F65">
        <w:rPr>
          <w:i/>
          <w:iCs/>
          <w:color w:val="auto"/>
        </w:rPr>
        <w:t xml:space="preserve">Integration of the Bureau of Fire Protection’s e-Fire Safety Inspection System into the </w:t>
      </w:r>
      <w:proofErr w:type="spellStart"/>
      <w:r w:rsidRPr="00181F65">
        <w:rPr>
          <w:i/>
          <w:iCs/>
          <w:color w:val="auto"/>
        </w:rPr>
        <w:t>eLGU</w:t>
      </w:r>
      <w:proofErr w:type="spellEnd"/>
      <w:r w:rsidRPr="00181F65">
        <w:rPr>
          <w:i/>
          <w:iCs/>
          <w:color w:val="auto"/>
        </w:rPr>
        <w:t xml:space="preserve"> portal in Pateros.</w:t>
      </w:r>
      <w:r w:rsidRPr="00181F65">
        <w:rPr>
          <w:color w:val="auto"/>
        </w:rPr>
        <w:t xml:space="preserve"> DILG-NCR Reports, 3(1), 1–5. </w:t>
      </w:r>
      <w:hyperlink r:id="rId65" w:tgtFrame="_new" w:history="1">
        <w:r w:rsidRPr="00181F65">
          <w:rPr>
            <w:rStyle w:val="Hyperlink"/>
          </w:rPr>
          <w:t>https://www.dilg-ncr.gov.ph/reports/2024/efsis-integration</w:t>
        </w:r>
      </w:hyperlink>
    </w:p>
    <w:p w14:paraId="487129D5" w14:textId="2985D933" w:rsidR="009006B7" w:rsidRDefault="009006B7" w:rsidP="009006B7">
      <w:pPr>
        <w:pStyle w:val="Heading2"/>
        <w:ind w:left="370" w:right="0"/>
      </w:pPr>
      <w:bookmarkStart w:id="57" w:name="_Toc201068484"/>
      <w:bookmarkEnd w:id="55"/>
      <w:r>
        <w:t>D. Other Sources</w:t>
      </w:r>
      <w:bookmarkEnd w:id="57"/>
    </w:p>
    <w:p w14:paraId="73636605" w14:textId="37B30369" w:rsidR="0050106D" w:rsidRPr="009006B7" w:rsidRDefault="0050106D" w:rsidP="0050106D">
      <w:pPr>
        <w:spacing w:after="410" w:line="477" w:lineRule="auto"/>
        <w:ind w:left="-5"/>
        <w:rPr>
          <w:iCs/>
          <w:color w:val="000000" w:themeColor="text1"/>
        </w:rPr>
      </w:pPr>
    </w:p>
    <w:p w14:paraId="474DB48B" w14:textId="77777777" w:rsidR="0050106D" w:rsidRDefault="0050106D" w:rsidP="0050106D">
      <w:pPr>
        <w:spacing w:after="410" w:line="477" w:lineRule="auto"/>
        <w:ind w:left="-5"/>
      </w:pPr>
    </w:p>
    <w:p w14:paraId="47DF8AE6" w14:textId="71129B6C" w:rsidR="00AE6FCF" w:rsidRDefault="00AE6FCF" w:rsidP="0050106D">
      <w:pPr>
        <w:pStyle w:val="Heading2"/>
        <w:ind w:left="720" w:right="0" w:firstLine="0"/>
      </w:pPr>
    </w:p>
    <w:sectPr w:rsidR="00AE6FCF">
      <w:headerReference w:type="even" r:id="rId66"/>
      <w:headerReference w:type="default" r:id="rId67"/>
      <w:headerReference w:type="first" r:id="rId68"/>
      <w:pgSz w:w="12240" w:h="15840"/>
      <w:pgMar w:top="2650" w:right="1440" w:bottom="1610" w:left="2160" w:header="147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EBBC9" w14:textId="77777777" w:rsidR="00431C2E" w:rsidRDefault="00431C2E">
      <w:pPr>
        <w:spacing w:after="0" w:line="240" w:lineRule="auto"/>
      </w:pPr>
      <w:r>
        <w:separator/>
      </w:r>
    </w:p>
  </w:endnote>
  <w:endnote w:type="continuationSeparator" w:id="0">
    <w:p w14:paraId="2CB8711F" w14:textId="77777777" w:rsidR="00431C2E" w:rsidRDefault="00431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0412" w14:textId="77777777" w:rsidR="00431C2E" w:rsidRDefault="00431C2E">
      <w:pPr>
        <w:spacing w:after="0" w:line="240" w:lineRule="auto"/>
      </w:pPr>
      <w:r>
        <w:separator/>
      </w:r>
    </w:p>
  </w:footnote>
  <w:footnote w:type="continuationSeparator" w:id="0">
    <w:p w14:paraId="00F176E8" w14:textId="77777777" w:rsidR="00431C2E" w:rsidRDefault="00431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AC4E" w14:textId="77777777" w:rsidR="004B1050" w:rsidRDefault="004B1050">
    <w:pPr>
      <w:spacing w:after="0" w:line="259" w:lineRule="auto"/>
      <w:ind w:left="0" w:right="60" w:firstLine="0"/>
      <w:jc w:val="right"/>
    </w:pPr>
    <w:r>
      <w:fldChar w:fldCharType="begin"/>
    </w:r>
    <w:r>
      <w:instrText xml:space="preserve"> PAGE   \* MERGEFORMAT </w:instrText>
    </w:r>
    <w:r>
      <w:fldChar w:fldCharType="separate"/>
    </w:r>
    <w:r w:rsidR="00F513CE" w:rsidRPr="00F513CE">
      <w:rPr>
        <w:noProof/>
        <w:color w:val="000000"/>
      </w:rPr>
      <w:t>4</w:t>
    </w:r>
    <w:r>
      <w:rPr>
        <w:color w:val="000000"/>
      </w:rPr>
      <w:fldChar w:fldCharType="end"/>
    </w:r>
    <w:r>
      <w:rPr>
        <w:color w:val="000000"/>
      </w:rPr>
      <w:t xml:space="preserve"> </w:t>
    </w:r>
  </w:p>
  <w:p w14:paraId="2AFBDB51" w14:textId="77777777" w:rsidR="004B1050" w:rsidRDefault="004B1050">
    <w:pPr>
      <w:spacing w:after="0" w:line="259" w:lineRule="auto"/>
      <w:ind w:left="0" w:firstLine="0"/>
      <w:jc w:val="right"/>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05BF" w14:textId="77777777" w:rsidR="004B1050" w:rsidRDefault="004B1050">
    <w:pPr>
      <w:spacing w:after="0" w:line="259" w:lineRule="auto"/>
      <w:ind w:left="0" w:right="60" w:firstLine="0"/>
      <w:jc w:val="right"/>
    </w:pPr>
    <w:r>
      <w:fldChar w:fldCharType="begin"/>
    </w:r>
    <w:r>
      <w:instrText xml:space="preserve"> PAGE   \* MERGEFORMAT </w:instrText>
    </w:r>
    <w:r>
      <w:fldChar w:fldCharType="separate"/>
    </w:r>
    <w:r w:rsidR="00F513CE" w:rsidRPr="00F513CE">
      <w:rPr>
        <w:noProof/>
        <w:color w:val="000000"/>
      </w:rPr>
      <w:t>3</w:t>
    </w:r>
    <w:r>
      <w:rPr>
        <w:color w:val="000000"/>
      </w:rPr>
      <w:fldChar w:fldCharType="end"/>
    </w:r>
    <w:r>
      <w:rPr>
        <w:color w:val="000000"/>
      </w:rPr>
      <w:t xml:space="preserve"> </w:t>
    </w:r>
  </w:p>
  <w:p w14:paraId="66804E7F" w14:textId="77777777" w:rsidR="004B1050" w:rsidRDefault="004B1050">
    <w:pPr>
      <w:spacing w:after="0" w:line="259" w:lineRule="auto"/>
      <w:ind w:left="0" w:firstLine="0"/>
      <w:jc w:val="right"/>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3A2F" w14:textId="77777777" w:rsidR="004B1050" w:rsidRDefault="004B105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3215" w14:textId="77777777" w:rsidR="004B1050" w:rsidRDefault="004B1050">
    <w:pPr>
      <w:spacing w:after="0" w:line="259" w:lineRule="auto"/>
      <w:ind w:left="0" w:right="120" w:firstLine="0"/>
      <w:jc w:val="right"/>
    </w:pPr>
    <w:r>
      <w:fldChar w:fldCharType="begin"/>
    </w:r>
    <w:r>
      <w:instrText xml:space="preserve"> PAGE   \* MERGEFORMAT </w:instrText>
    </w:r>
    <w:r>
      <w:fldChar w:fldCharType="separate"/>
    </w:r>
    <w:r w:rsidR="00F513CE" w:rsidRPr="00F513CE">
      <w:rPr>
        <w:noProof/>
        <w:color w:val="000000"/>
      </w:rPr>
      <w:t>8</w:t>
    </w:r>
    <w:r>
      <w:rPr>
        <w:color w:val="000000"/>
      </w:rPr>
      <w:fldChar w:fldCharType="end"/>
    </w:r>
    <w:r>
      <w:rPr>
        <w:color w:val="000000"/>
      </w:rPr>
      <w:t xml:space="preserve"> </w:t>
    </w:r>
  </w:p>
  <w:p w14:paraId="44D42A5E" w14:textId="77777777" w:rsidR="004B1050" w:rsidRDefault="004B1050">
    <w:pPr>
      <w:spacing w:after="0" w:line="259" w:lineRule="auto"/>
      <w:ind w:left="0" w:right="60" w:firstLine="0"/>
      <w:jc w:val="right"/>
    </w:pPr>
    <w:r>
      <w:rPr>
        <w:color w:val="00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AAC7" w14:textId="77777777" w:rsidR="004B1050" w:rsidRDefault="004B1050">
    <w:pPr>
      <w:spacing w:after="0" w:line="259" w:lineRule="auto"/>
      <w:ind w:left="0" w:right="120" w:firstLine="0"/>
      <w:jc w:val="right"/>
    </w:pPr>
    <w:r>
      <w:fldChar w:fldCharType="begin"/>
    </w:r>
    <w:r>
      <w:instrText xml:space="preserve"> PAGE   \* MERGEFORMAT </w:instrText>
    </w:r>
    <w:r>
      <w:fldChar w:fldCharType="separate"/>
    </w:r>
    <w:r w:rsidR="00F513CE" w:rsidRPr="00F513CE">
      <w:rPr>
        <w:noProof/>
        <w:color w:val="000000"/>
      </w:rPr>
      <w:t>9</w:t>
    </w:r>
    <w:r>
      <w:rPr>
        <w:color w:val="000000"/>
      </w:rPr>
      <w:fldChar w:fldCharType="end"/>
    </w:r>
    <w:r>
      <w:rPr>
        <w:color w:val="000000"/>
      </w:rPr>
      <w:t xml:space="preserve"> </w:t>
    </w:r>
  </w:p>
  <w:p w14:paraId="64338D60" w14:textId="77777777" w:rsidR="004B1050" w:rsidRDefault="004B1050">
    <w:pPr>
      <w:spacing w:after="0" w:line="259" w:lineRule="auto"/>
      <w:ind w:left="0" w:right="60" w:firstLine="0"/>
      <w:jc w:val="right"/>
    </w:pPr>
    <w:r>
      <w:rPr>
        <w:color w:val="00000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9BF9" w14:textId="77777777" w:rsidR="004B1050" w:rsidRDefault="004B105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E6A3" w14:textId="77777777" w:rsidR="004B1050" w:rsidRDefault="004B1050">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1E1F" w14:textId="77777777" w:rsidR="004B1050" w:rsidRDefault="004B1050">
    <w:pPr>
      <w:spacing w:after="0" w:line="259" w:lineRule="auto"/>
      <w:ind w:left="0" w:right="-1" w:firstLine="0"/>
      <w:jc w:val="right"/>
    </w:pPr>
    <w:r>
      <w:fldChar w:fldCharType="begin"/>
    </w:r>
    <w:r>
      <w:instrText xml:space="preserve"> PAGE   \* MERGEFORMAT </w:instrText>
    </w:r>
    <w:r>
      <w:fldChar w:fldCharType="separate"/>
    </w:r>
    <w:r w:rsidR="00F513CE" w:rsidRPr="00F513CE">
      <w:rPr>
        <w:noProof/>
        <w:color w:val="000000"/>
      </w:rPr>
      <w:t>13</w:t>
    </w:r>
    <w:r>
      <w:rPr>
        <w:color w:val="000000"/>
      </w:rPr>
      <w:fldChar w:fldCharType="end"/>
    </w:r>
    <w:r>
      <w:rPr>
        <w:color w:val="000000"/>
      </w:rPr>
      <w:t xml:space="preserve"> </w:t>
    </w:r>
  </w:p>
  <w:p w14:paraId="40D16E64" w14:textId="77777777" w:rsidR="004B1050" w:rsidRDefault="004B1050">
    <w:pPr>
      <w:spacing w:after="0" w:line="259" w:lineRule="auto"/>
      <w:ind w:left="0" w:right="-61" w:firstLine="0"/>
      <w:jc w:val="right"/>
    </w:pPr>
    <w:r>
      <w:rPr>
        <w:color w:val="00000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4A9A" w14:textId="77777777" w:rsidR="004B1050" w:rsidRDefault="004B1050">
    <w:pPr>
      <w:spacing w:after="0" w:line="259" w:lineRule="auto"/>
      <w:ind w:left="0" w:right="-1" w:firstLine="0"/>
      <w:jc w:val="right"/>
    </w:pPr>
    <w:r>
      <w:fldChar w:fldCharType="begin"/>
    </w:r>
    <w:r>
      <w:instrText xml:space="preserve"> PAGE   \* MERGEFORMAT </w:instrText>
    </w:r>
    <w:r>
      <w:fldChar w:fldCharType="separate"/>
    </w:r>
    <w:r>
      <w:rPr>
        <w:color w:val="000000"/>
      </w:rPr>
      <w:t>2</w:t>
    </w:r>
    <w:r>
      <w:rPr>
        <w:color w:val="000000"/>
      </w:rPr>
      <w:fldChar w:fldCharType="end"/>
    </w:r>
    <w:r>
      <w:rPr>
        <w:color w:val="000000"/>
      </w:rPr>
      <w:t xml:space="preserve"> </w:t>
    </w:r>
  </w:p>
  <w:p w14:paraId="44EBC824" w14:textId="77777777" w:rsidR="004B1050" w:rsidRDefault="004B1050">
    <w:pPr>
      <w:spacing w:after="0" w:line="259" w:lineRule="auto"/>
      <w:ind w:left="0" w:right="-61" w:firstLine="0"/>
      <w:jc w:val="right"/>
    </w:pPr>
    <w:r>
      <w:rPr>
        <w:color w:val="00000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E5D9" w14:textId="77777777" w:rsidR="004B1050" w:rsidRDefault="004B1050">
    <w:pPr>
      <w:spacing w:after="0" w:line="259" w:lineRule="auto"/>
      <w:ind w:left="0" w:firstLine="0"/>
      <w:jc w:val="right"/>
    </w:pPr>
    <w:r>
      <w:fldChar w:fldCharType="begin"/>
    </w:r>
    <w:r>
      <w:instrText xml:space="preserve"> PAGE   \* MERGEFORMAT </w:instrText>
    </w:r>
    <w:r>
      <w:fldChar w:fldCharType="separate"/>
    </w:r>
    <w:r w:rsidR="00F513CE" w:rsidRPr="00F513CE">
      <w:rPr>
        <w:noProof/>
        <w:color w:val="000000"/>
      </w:rPr>
      <w:t>40</w:t>
    </w:r>
    <w:r>
      <w:rPr>
        <w:color w:val="000000"/>
      </w:rPr>
      <w:fldChar w:fldCharType="end"/>
    </w:r>
    <w:r>
      <w:rPr>
        <w:color w:val="000000"/>
      </w:rPr>
      <w:t xml:space="preserve"> </w:t>
    </w:r>
  </w:p>
  <w:p w14:paraId="47605DD8" w14:textId="77777777" w:rsidR="004B1050" w:rsidRDefault="004B1050">
    <w:pPr>
      <w:spacing w:after="0" w:line="259" w:lineRule="auto"/>
      <w:ind w:left="0" w:right="-60" w:firstLine="0"/>
      <w:jc w:val="right"/>
    </w:pPr>
    <w:r>
      <w:rPr>
        <w:color w:val="00000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245A1" w14:textId="77777777" w:rsidR="004B1050" w:rsidRDefault="004B1050">
    <w:pPr>
      <w:spacing w:after="0" w:line="259" w:lineRule="auto"/>
      <w:ind w:left="0" w:firstLine="0"/>
      <w:jc w:val="right"/>
    </w:pPr>
    <w:r>
      <w:fldChar w:fldCharType="begin"/>
    </w:r>
    <w:r>
      <w:instrText xml:space="preserve"> PAGE   \* MERGEFORMAT </w:instrText>
    </w:r>
    <w:r>
      <w:fldChar w:fldCharType="separate"/>
    </w:r>
    <w:r w:rsidR="00F513CE" w:rsidRPr="00F513CE">
      <w:rPr>
        <w:noProof/>
        <w:color w:val="000000"/>
      </w:rPr>
      <w:t>41</w:t>
    </w:r>
    <w:r>
      <w:rPr>
        <w:color w:val="000000"/>
      </w:rPr>
      <w:fldChar w:fldCharType="end"/>
    </w:r>
    <w:r>
      <w:rPr>
        <w:color w:val="000000"/>
      </w:rPr>
      <w:t xml:space="preserve"> </w:t>
    </w:r>
  </w:p>
  <w:p w14:paraId="14D6131F" w14:textId="77777777" w:rsidR="004B1050" w:rsidRDefault="004B1050">
    <w:pPr>
      <w:spacing w:after="0" w:line="259" w:lineRule="auto"/>
      <w:ind w:left="0" w:right="-60" w:firstLine="0"/>
      <w:jc w:val="right"/>
    </w:pPr>
    <w:r>
      <w:rPr>
        <w:color w:val="00000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7A75" w14:textId="77777777" w:rsidR="004B1050" w:rsidRDefault="004B1050">
    <w:pPr>
      <w:spacing w:after="0" w:line="259" w:lineRule="auto"/>
      <w:ind w:left="0" w:firstLine="0"/>
      <w:jc w:val="right"/>
    </w:pPr>
    <w:r>
      <w:fldChar w:fldCharType="begin"/>
    </w:r>
    <w:r>
      <w:instrText xml:space="preserve"> PAGE   \* MERGEFORMAT </w:instrText>
    </w:r>
    <w:r>
      <w:fldChar w:fldCharType="separate"/>
    </w:r>
    <w:r>
      <w:rPr>
        <w:color w:val="000000"/>
      </w:rPr>
      <w:t>2</w:t>
    </w:r>
    <w:r>
      <w:rPr>
        <w:color w:val="000000"/>
      </w:rPr>
      <w:fldChar w:fldCharType="end"/>
    </w:r>
    <w:r>
      <w:rPr>
        <w:color w:val="000000"/>
      </w:rPr>
      <w:t xml:space="preserve"> </w:t>
    </w:r>
  </w:p>
  <w:p w14:paraId="1471A968" w14:textId="77777777" w:rsidR="004B1050" w:rsidRDefault="004B1050">
    <w:pPr>
      <w:spacing w:after="0" w:line="259" w:lineRule="auto"/>
      <w:ind w:left="0" w:right="-60" w:firstLine="0"/>
      <w:jc w:val="right"/>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A8C"/>
    <w:multiLevelType w:val="hybridMultilevel"/>
    <w:tmpl w:val="3056AE3C"/>
    <w:lvl w:ilvl="0" w:tplc="A4D04CF0">
      <w:start w:val="1"/>
      <w:numFmt w:val="decimal"/>
      <w:lvlText w:val="%1."/>
      <w:lvlJc w:val="left"/>
      <w:pPr>
        <w:ind w:left="14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F3022FE8">
      <w:start w:val="1"/>
      <w:numFmt w:val="lowerLetter"/>
      <w:lvlText w:val="%2"/>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50A0796E">
      <w:start w:val="1"/>
      <w:numFmt w:val="lowerRoman"/>
      <w:lvlText w:val="%3"/>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DB8E71E4">
      <w:start w:val="1"/>
      <w:numFmt w:val="decimal"/>
      <w:lvlText w:val="%4"/>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C420A936">
      <w:start w:val="1"/>
      <w:numFmt w:val="lowerLetter"/>
      <w:lvlText w:val="%5"/>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2E20CEA8">
      <w:start w:val="1"/>
      <w:numFmt w:val="lowerRoman"/>
      <w:lvlText w:val="%6"/>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AE1E3C50">
      <w:start w:val="1"/>
      <w:numFmt w:val="decimal"/>
      <w:lvlText w:val="%7"/>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372621C0">
      <w:start w:val="1"/>
      <w:numFmt w:val="lowerLetter"/>
      <w:lvlText w:val="%8"/>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1CA8A44E">
      <w:start w:val="1"/>
      <w:numFmt w:val="lowerRoman"/>
      <w:lvlText w:val="%9"/>
      <w:lvlJc w:val="left"/>
      <w:pPr>
        <w:ind w:left="72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 w15:restartNumberingAfterBreak="0">
    <w:nsid w:val="092A321F"/>
    <w:multiLevelType w:val="multilevel"/>
    <w:tmpl w:val="F720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711F"/>
    <w:multiLevelType w:val="multilevel"/>
    <w:tmpl w:val="0BA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378E6"/>
    <w:multiLevelType w:val="hybridMultilevel"/>
    <w:tmpl w:val="E7787D78"/>
    <w:lvl w:ilvl="0" w:tplc="DA325BB0">
      <w:start w:val="1"/>
      <w:numFmt w:val="decimal"/>
      <w:lvlText w:val="%1."/>
      <w:lvlJc w:val="left"/>
      <w:pPr>
        <w:ind w:left="14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E4D0C316">
      <w:start w:val="1"/>
      <w:numFmt w:val="lowerLetter"/>
      <w:lvlText w:val="%2"/>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D6446E18">
      <w:start w:val="1"/>
      <w:numFmt w:val="lowerRoman"/>
      <w:lvlText w:val="%3"/>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16B0D412">
      <w:start w:val="1"/>
      <w:numFmt w:val="decimal"/>
      <w:lvlText w:val="%4"/>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36DC0A36">
      <w:start w:val="1"/>
      <w:numFmt w:val="lowerLetter"/>
      <w:lvlText w:val="%5"/>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16B8FBB4">
      <w:start w:val="1"/>
      <w:numFmt w:val="lowerRoman"/>
      <w:lvlText w:val="%6"/>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BEF2ED12">
      <w:start w:val="1"/>
      <w:numFmt w:val="decimal"/>
      <w:lvlText w:val="%7"/>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898E7388">
      <w:start w:val="1"/>
      <w:numFmt w:val="lowerLetter"/>
      <w:lvlText w:val="%8"/>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BE487C10">
      <w:start w:val="1"/>
      <w:numFmt w:val="lowerRoman"/>
      <w:lvlText w:val="%9"/>
      <w:lvlJc w:val="left"/>
      <w:pPr>
        <w:ind w:left="72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4" w15:restartNumberingAfterBreak="0">
    <w:nsid w:val="138F040A"/>
    <w:multiLevelType w:val="hybridMultilevel"/>
    <w:tmpl w:val="4C90A554"/>
    <w:lvl w:ilvl="0" w:tplc="1A6E4754">
      <w:start w:val="1"/>
      <w:numFmt w:val="bullet"/>
      <w:lvlText w:val="●"/>
      <w:lvlJc w:val="left"/>
      <w:pPr>
        <w:ind w:left="72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1" w:tplc="BD982BDA">
      <w:start w:val="1"/>
      <w:numFmt w:val="bullet"/>
      <w:lvlText w:val="o"/>
      <w:lvlJc w:val="left"/>
      <w:pPr>
        <w:ind w:left="144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2" w:tplc="BD562DF4">
      <w:start w:val="1"/>
      <w:numFmt w:val="bullet"/>
      <w:lvlText w:val="▪"/>
      <w:lvlJc w:val="left"/>
      <w:pPr>
        <w:ind w:left="216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3" w:tplc="6BBEC16A">
      <w:start w:val="1"/>
      <w:numFmt w:val="bullet"/>
      <w:lvlText w:val="•"/>
      <w:lvlJc w:val="left"/>
      <w:pPr>
        <w:ind w:left="288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4" w:tplc="BA106F0A">
      <w:start w:val="1"/>
      <w:numFmt w:val="bullet"/>
      <w:lvlText w:val="o"/>
      <w:lvlJc w:val="left"/>
      <w:pPr>
        <w:ind w:left="360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5" w:tplc="5EE618E6">
      <w:start w:val="1"/>
      <w:numFmt w:val="bullet"/>
      <w:lvlText w:val="▪"/>
      <w:lvlJc w:val="left"/>
      <w:pPr>
        <w:ind w:left="432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6" w:tplc="7CE290E2">
      <w:start w:val="1"/>
      <w:numFmt w:val="bullet"/>
      <w:lvlText w:val="•"/>
      <w:lvlJc w:val="left"/>
      <w:pPr>
        <w:ind w:left="504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7" w:tplc="9970E140">
      <w:start w:val="1"/>
      <w:numFmt w:val="bullet"/>
      <w:lvlText w:val="o"/>
      <w:lvlJc w:val="left"/>
      <w:pPr>
        <w:ind w:left="576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8" w:tplc="0BDC6CC4">
      <w:start w:val="1"/>
      <w:numFmt w:val="bullet"/>
      <w:lvlText w:val="▪"/>
      <w:lvlJc w:val="left"/>
      <w:pPr>
        <w:ind w:left="6480"/>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abstractNum>
  <w:abstractNum w:abstractNumId="5" w15:restartNumberingAfterBreak="0">
    <w:nsid w:val="13E9069D"/>
    <w:multiLevelType w:val="multilevel"/>
    <w:tmpl w:val="4386B8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01CEE"/>
    <w:multiLevelType w:val="hybridMultilevel"/>
    <w:tmpl w:val="26FAD31E"/>
    <w:lvl w:ilvl="0" w:tplc="D2A45B3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0289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857B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AC27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0B5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42C7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D2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0CF2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0EC5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9F6235"/>
    <w:multiLevelType w:val="multilevel"/>
    <w:tmpl w:val="BA8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12C49"/>
    <w:multiLevelType w:val="multilevel"/>
    <w:tmpl w:val="489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72FEE"/>
    <w:multiLevelType w:val="multilevel"/>
    <w:tmpl w:val="03A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E2393"/>
    <w:multiLevelType w:val="hybridMultilevel"/>
    <w:tmpl w:val="D5387264"/>
    <w:lvl w:ilvl="0" w:tplc="E86C16CA">
      <w:start w:val="1"/>
      <w:numFmt w:val="decimal"/>
      <w:lvlText w:val="%1."/>
      <w:lvlJc w:val="left"/>
      <w:pPr>
        <w:ind w:left="14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BB647952">
      <w:start w:val="1"/>
      <w:numFmt w:val="lowerLetter"/>
      <w:lvlText w:val="%2"/>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CC485B84">
      <w:start w:val="1"/>
      <w:numFmt w:val="lowerRoman"/>
      <w:lvlText w:val="%3"/>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5668530A">
      <w:start w:val="1"/>
      <w:numFmt w:val="decimal"/>
      <w:lvlText w:val="%4"/>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30E64D8E">
      <w:start w:val="1"/>
      <w:numFmt w:val="lowerLetter"/>
      <w:lvlText w:val="%5"/>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A79CA644">
      <w:start w:val="1"/>
      <w:numFmt w:val="lowerRoman"/>
      <w:lvlText w:val="%6"/>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0E8699B0">
      <w:start w:val="1"/>
      <w:numFmt w:val="decimal"/>
      <w:lvlText w:val="%7"/>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64C412AE">
      <w:start w:val="1"/>
      <w:numFmt w:val="lowerLetter"/>
      <w:lvlText w:val="%8"/>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10E455DC">
      <w:start w:val="1"/>
      <w:numFmt w:val="lowerRoman"/>
      <w:lvlText w:val="%9"/>
      <w:lvlJc w:val="left"/>
      <w:pPr>
        <w:ind w:left="72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1" w15:restartNumberingAfterBreak="0">
    <w:nsid w:val="48B75526"/>
    <w:multiLevelType w:val="hybridMultilevel"/>
    <w:tmpl w:val="D66A2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2C489F"/>
    <w:multiLevelType w:val="hybridMultilevel"/>
    <w:tmpl w:val="986E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C09B5"/>
    <w:multiLevelType w:val="multilevel"/>
    <w:tmpl w:val="3E8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D3D84"/>
    <w:multiLevelType w:val="hybridMultilevel"/>
    <w:tmpl w:val="A6ACC1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B12A8"/>
    <w:multiLevelType w:val="hybridMultilevel"/>
    <w:tmpl w:val="F1641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63016A6"/>
    <w:multiLevelType w:val="hybridMultilevel"/>
    <w:tmpl w:val="4A6467C8"/>
    <w:lvl w:ilvl="0" w:tplc="E7CC2376">
      <w:start w:val="1"/>
      <w:numFmt w:val="decimal"/>
      <w:lvlText w:val="%1."/>
      <w:lvlJc w:val="left"/>
      <w:pPr>
        <w:ind w:left="7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E8549E4A">
      <w:start w:val="1"/>
      <w:numFmt w:val="lowerLetter"/>
      <w:lvlText w:val="%2"/>
      <w:lvlJc w:val="left"/>
      <w:pPr>
        <w:ind w:left="14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0A42D1FE">
      <w:start w:val="1"/>
      <w:numFmt w:val="lowerRoman"/>
      <w:lvlText w:val="%3"/>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82185962">
      <w:start w:val="1"/>
      <w:numFmt w:val="decimal"/>
      <w:lvlText w:val="%4"/>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5B0E9B46">
      <w:start w:val="1"/>
      <w:numFmt w:val="lowerLetter"/>
      <w:lvlText w:val="%5"/>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6D525496">
      <w:start w:val="1"/>
      <w:numFmt w:val="lowerRoman"/>
      <w:lvlText w:val="%6"/>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78DE4272">
      <w:start w:val="1"/>
      <w:numFmt w:val="decimal"/>
      <w:lvlText w:val="%7"/>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975AE980">
      <w:start w:val="1"/>
      <w:numFmt w:val="lowerLetter"/>
      <w:lvlText w:val="%8"/>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7C983C90">
      <w:start w:val="1"/>
      <w:numFmt w:val="lowerRoman"/>
      <w:lvlText w:val="%9"/>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7" w15:restartNumberingAfterBreak="0">
    <w:nsid w:val="6C4B3E19"/>
    <w:multiLevelType w:val="hybridMultilevel"/>
    <w:tmpl w:val="29B44D44"/>
    <w:lvl w:ilvl="0" w:tplc="9D64B1E8">
      <w:start w:val="1"/>
      <w:numFmt w:val="decimal"/>
      <w:lvlText w:val="%1."/>
      <w:lvlJc w:val="left"/>
      <w:pPr>
        <w:ind w:left="15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A1A47F54">
      <w:start w:val="1"/>
      <w:numFmt w:val="lowerLetter"/>
      <w:lvlText w:val="%2"/>
      <w:lvlJc w:val="left"/>
      <w:pPr>
        <w:ind w:left="21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35C8939C">
      <w:start w:val="1"/>
      <w:numFmt w:val="lowerRoman"/>
      <w:lvlText w:val="%3"/>
      <w:lvlJc w:val="left"/>
      <w:pPr>
        <w:ind w:left="28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6896C4BA">
      <w:start w:val="1"/>
      <w:numFmt w:val="decimal"/>
      <w:lvlText w:val="%4"/>
      <w:lvlJc w:val="left"/>
      <w:pPr>
        <w:ind w:left="36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C3D0921A">
      <w:start w:val="1"/>
      <w:numFmt w:val="lowerLetter"/>
      <w:lvlText w:val="%5"/>
      <w:lvlJc w:val="left"/>
      <w:pPr>
        <w:ind w:left="43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56A6AF9A">
      <w:start w:val="1"/>
      <w:numFmt w:val="lowerRoman"/>
      <w:lvlText w:val="%6"/>
      <w:lvlJc w:val="left"/>
      <w:pPr>
        <w:ind w:left="50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5DFCFF8E">
      <w:start w:val="1"/>
      <w:numFmt w:val="decimal"/>
      <w:lvlText w:val="%7"/>
      <w:lvlJc w:val="left"/>
      <w:pPr>
        <w:ind w:left="57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7A22F614">
      <w:start w:val="1"/>
      <w:numFmt w:val="lowerLetter"/>
      <w:lvlText w:val="%8"/>
      <w:lvlJc w:val="left"/>
      <w:pPr>
        <w:ind w:left="64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F4866346">
      <w:start w:val="1"/>
      <w:numFmt w:val="lowerRoman"/>
      <w:lvlText w:val="%9"/>
      <w:lvlJc w:val="left"/>
      <w:pPr>
        <w:ind w:left="72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8" w15:restartNumberingAfterBreak="0">
    <w:nsid w:val="6CA9683F"/>
    <w:multiLevelType w:val="multilevel"/>
    <w:tmpl w:val="1E1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B2D8F"/>
    <w:multiLevelType w:val="multilevel"/>
    <w:tmpl w:val="0A5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A1EEA"/>
    <w:multiLevelType w:val="multilevel"/>
    <w:tmpl w:val="598E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591183">
    <w:abstractNumId w:val="10"/>
  </w:num>
  <w:num w:numId="2" w16cid:durableId="1811247878">
    <w:abstractNumId w:val="17"/>
  </w:num>
  <w:num w:numId="3" w16cid:durableId="491679543">
    <w:abstractNumId w:val="6"/>
  </w:num>
  <w:num w:numId="4" w16cid:durableId="2102218497">
    <w:abstractNumId w:val="0"/>
  </w:num>
  <w:num w:numId="5" w16cid:durableId="1746225071">
    <w:abstractNumId w:val="3"/>
  </w:num>
  <w:num w:numId="6" w16cid:durableId="570701582">
    <w:abstractNumId w:val="4"/>
  </w:num>
  <w:num w:numId="7" w16cid:durableId="2061589493">
    <w:abstractNumId w:val="16"/>
  </w:num>
  <w:num w:numId="8" w16cid:durableId="200561651">
    <w:abstractNumId w:val="5"/>
  </w:num>
  <w:num w:numId="9" w16cid:durableId="331108616">
    <w:abstractNumId w:val="19"/>
  </w:num>
  <w:num w:numId="10" w16cid:durableId="439954584">
    <w:abstractNumId w:val="9"/>
  </w:num>
  <w:num w:numId="11" w16cid:durableId="2082289563">
    <w:abstractNumId w:val="2"/>
  </w:num>
  <w:num w:numId="12" w16cid:durableId="1277366113">
    <w:abstractNumId w:val="11"/>
  </w:num>
  <w:num w:numId="13" w16cid:durableId="2085030229">
    <w:abstractNumId w:val="1"/>
  </w:num>
  <w:num w:numId="14" w16cid:durableId="1969974860">
    <w:abstractNumId w:val="7"/>
  </w:num>
  <w:num w:numId="15" w16cid:durableId="23363441">
    <w:abstractNumId w:val="13"/>
  </w:num>
  <w:num w:numId="16" w16cid:durableId="190345561">
    <w:abstractNumId w:val="18"/>
  </w:num>
  <w:num w:numId="17" w16cid:durableId="1907839096">
    <w:abstractNumId w:val="8"/>
  </w:num>
  <w:num w:numId="18" w16cid:durableId="884176195">
    <w:abstractNumId w:val="14"/>
  </w:num>
  <w:num w:numId="19" w16cid:durableId="1173030379">
    <w:abstractNumId w:val="20"/>
  </w:num>
  <w:num w:numId="20" w16cid:durableId="522984301">
    <w:abstractNumId w:val="15"/>
  </w:num>
  <w:num w:numId="21" w16cid:durableId="533535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CF"/>
    <w:rsid w:val="00002ED7"/>
    <w:rsid w:val="00005790"/>
    <w:rsid w:val="00012E8B"/>
    <w:rsid w:val="00014286"/>
    <w:rsid w:val="00016398"/>
    <w:rsid w:val="00022726"/>
    <w:rsid w:val="00023252"/>
    <w:rsid w:val="00052169"/>
    <w:rsid w:val="00075ABC"/>
    <w:rsid w:val="000921AD"/>
    <w:rsid w:val="00096C54"/>
    <w:rsid w:val="000A307B"/>
    <w:rsid w:val="000A5679"/>
    <w:rsid w:val="000C37E7"/>
    <w:rsid w:val="000C6DA9"/>
    <w:rsid w:val="000D4ED6"/>
    <w:rsid w:val="000D75E4"/>
    <w:rsid w:val="000F4D85"/>
    <w:rsid w:val="000F593E"/>
    <w:rsid w:val="00112DBD"/>
    <w:rsid w:val="00113537"/>
    <w:rsid w:val="00120DDE"/>
    <w:rsid w:val="00130A52"/>
    <w:rsid w:val="00140342"/>
    <w:rsid w:val="00146CF6"/>
    <w:rsid w:val="00147DD1"/>
    <w:rsid w:val="00152992"/>
    <w:rsid w:val="00153E74"/>
    <w:rsid w:val="0015501A"/>
    <w:rsid w:val="001620C5"/>
    <w:rsid w:val="0018099B"/>
    <w:rsid w:val="00181F65"/>
    <w:rsid w:val="001827D2"/>
    <w:rsid w:val="001914F3"/>
    <w:rsid w:val="0019206F"/>
    <w:rsid w:val="0019662B"/>
    <w:rsid w:val="001A0817"/>
    <w:rsid w:val="001A1495"/>
    <w:rsid w:val="001C7536"/>
    <w:rsid w:val="001C7D8E"/>
    <w:rsid w:val="001D285D"/>
    <w:rsid w:val="00200382"/>
    <w:rsid w:val="00210F8D"/>
    <w:rsid w:val="00214F13"/>
    <w:rsid w:val="00217783"/>
    <w:rsid w:val="002202A5"/>
    <w:rsid w:val="0022185D"/>
    <w:rsid w:val="00235FFF"/>
    <w:rsid w:val="00246B2D"/>
    <w:rsid w:val="00251D78"/>
    <w:rsid w:val="002563E0"/>
    <w:rsid w:val="002571E8"/>
    <w:rsid w:val="00266936"/>
    <w:rsid w:val="00266942"/>
    <w:rsid w:val="0028626B"/>
    <w:rsid w:val="00291099"/>
    <w:rsid w:val="002A496E"/>
    <w:rsid w:val="002B7CC2"/>
    <w:rsid w:val="002C17FD"/>
    <w:rsid w:val="002C5D46"/>
    <w:rsid w:val="002D6A31"/>
    <w:rsid w:val="002D7F4C"/>
    <w:rsid w:val="002E174E"/>
    <w:rsid w:val="002E56C7"/>
    <w:rsid w:val="002F21E8"/>
    <w:rsid w:val="002F5F7E"/>
    <w:rsid w:val="00312F75"/>
    <w:rsid w:val="00313C20"/>
    <w:rsid w:val="003218C7"/>
    <w:rsid w:val="00321A0E"/>
    <w:rsid w:val="00322692"/>
    <w:rsid w:val="00330452"/>
    <w:rsid w:val="00342593"/>
    <w:rsid w:val="00357A1C"/>
    <w:rsid w:val="003774B5"/>
    <w:rsid w:val="00380206"/>
    <w:rsid w:val="00392AA3"/>
    <w:rsid w:val="003A5852"/>
    <w:rsid w:val="003B16D1"/>
    <w:rsid w:val="003E2ED2"/>
    <w:rsid w:val="003E56B8"/>
    <w:rsid w:val="004069AA"/>
    <w:rsid w:val="004125FE"/>
    <w:rsid w:val="00424267"/>
    <w:rsid w:val="00425C5C"/>
    <w:rsid w:val="00431C2E"/>
    <w:rsid w:val="004356D0"/>
    <w:rsid w:val="00484390"/>
    <w:rsid w:val="0049524E"/>
    <w:rsid w:val="004A6F9D"/>
    <w:rsid w:val="004B1050"/>
    <w:rsid w:val="004C02CC"/>
    <w:rsid w:val="004C23B5"/>
    <w:rsid w:val="004C7261"/>
    <w:rsid w:val="004C7930"/>
    <w:rsid w:val="004D699C"/>
    <w:rsid w:val="004F1889"/>
    <w:rsid w:val="004F722A"/>
    <w:rsid w:val="0050060C"/>
    <w:rsid w:val="0050106D"/>
    <w:rsid w:val="00507D63"/>
    <w:rsid w:val="00517054"/>
    <w:rsid w:val="0053287F"/>
    <w:rsid w:val="005350E7"/>
    <w:rsid w:val="0054088F"/>
    <w:rsid w:val="00546964"/>
    <w:rsid w:val="0056216B"/>
    <w:rsid w:val="00562505"/>
    <w:rsid w:val="005625B0"/>
    <w:rsid w:val="005633DD"/>
    <w:rsid w:val="00563E91"/>
    <w:rsid w:val="005958DE"/>
    <w:rsid w:val="005A354D"/>
    <w:rsid w:val="005A6967"/>
    <w:rsid w:val="005C01D1"/>
    <w:rsid w:val="005D3317"/>
    <w:rsid w:val="005E4DCF"/>
    <w:rsid w:val="00604513"/>
    <w:rsid w:val="00617658"/>
    <w:rsid w:val="0064266E"/>
    <w:rsid w:val="00645E08"/>
    <w:rsid w:val="006565A7"/>
    <w:rsid w:val="006600FC"/>
    <w:rsid w:val="0067068C"/>
    <w:rsid w:val="00671DD7"/>
    <w:rsid w:val="00690B72"/>
    <w:rsid w:val="00693381"/>
    <w:rsid w:val="006B1518"/>
    <w:rsid w:val="006B2DA8"/>
    <w:rsid w:val="006B517F"/>
    <w:rsid w:val="006B5A65"/>
    <w:rsid w:val="006C19DE"/>
    <w:rsid w:val="006C481B"/>
    <w:rsid w:val="006C56D2"/>
    <w:rsid w:val="006E06FD"/>
    <w:rsid w:val="006E0719"/>
    <w:rsid w:val="006E383B"/>
    <w:rsid w:val="006E4158"/>
    <w:rsid w:val="006F7D4D"/>
    <w:rsid w:val="00701831"/>
    <w:rsid w:val="007029CC"/>
    <w:rsid w:val="00702FAF"/>
    <w:rsid w:val="00724F89"/>
    <w:rsid w:val="0072708B"/>
    <w:rsid w:val="0072792B"/>
    <w:rsid w:val="007300C8"/>
    <w:rsid w:val="00733E14"/>
    <w:rsid w:val="0076308D"/>
    <w:rsid w:val="007658B9"/>
    <w:rsid w:val="00776043"/>
    <w:rsid w:val="00780A75"/>
    <w:rsid w:val="00781B94"/>
    <w:rsid w:val="007C1A55"/>
    <w:rsid w:val="007D6FB7"/>
    <w:rsid w:val="007E2D30"/>
    <w:rsid w:val="007F10D5"/>
    <w:rsid w:val="00801005"/>
    <w:rsid w:val="00810DF6"/>
    <w:rsid w:val="0084093E"/>
    <w:rsid w:val="00845EAB"/>
    <w:rsid w:val="00854ED0"/>
    <w:rsid w:val="00880155"/>
    <w:rsid w:val="00885D30"/>
    <w:rsid w:val="00887E04"/>
    <w:rsid w:val="00896F2C"/>
    <w:rsid w:val="0089715E"/>
    <w:rsid w:val="008B71C7"/>
    <w:rsid w:val="008C24EF"/>
    <w:rsid w:val="008D2EF0"/>
    <w:rsid w:val="008E034B"/>
    <w:rsid w:val="00900290"/>
    <w:rsid w:val="00900593"/>
    <w:rsid w:val="009006B7"/>
    <w:rsid w:val="00912CCC"/>
    <w:rsid w:val="00945B9B"/>
    <w:rsid w:val="009508BB"/>
    <w:rsid w:val="00953BD0"/>
    <w:rsid w:val="0095793A"/>
    <w:rsid w:val="00976CF8"/>
    <w:rsid w:val="0098454B"/>
    <w:rsid w:val="009A10A0"/>
    <w:rsid w:val="009A68D3"/>
    <w:rsid w:val="009A7B43"/>
    <w:rsid w:val="009B732E"/>
    <w:rsid w:val="009C414E"/>
    <w:rsid w:val="009D6EE3"/>
    <w:rsid w:val="009F4696"/>
    <w:rsid w:val="00A0690E"/>
    <w:rsid w:val="00A069C6"/>
    <w:rsid w:val="00A15A4D"/>
    <w:rsid w:val="00A17C27"/>
    <w:rsid w:val="00A20F5D"/>
    <w:rsid w:val="00A232D1"/>
    <w:rsid w:val="00A34D95"/>
    <w:rsid w:val="00A534B4"/>
    <w:rsid w:val="00A5518D"/>
    <w:rsid w:val="00AB6C10"/>
    <w:rsid w:val="00AC18D4"/>
    <w:rsid w:val="00AC271D"/>
    <w:rsid w:val="00AE432B"/>
    <w:rsid w:val="00AE6A85"/>
    <w:rsid w:val="00AE6FCF"/>
    <w:rsid w:val="00AF53D3"/>
    <w:rsid w:val="00B02F5C"/>
    <w:rsid w:val="00B14AC6"/>
    <w:rsid w:val="00B21B5C"/>
    <w:rsid w:val="00B2234A"/>
    <w:rsid w:val="00B26F9C"/>
    <w:rsid w:val="00B51381"/>
    <w:rsid w:val="00B678C8"/>
    <w:rsid w:val="00B93762"/>
    <w:rsid w:val="00B955F9"/>
    <w:rsid w:val="00BA115C"/>
    <w:rsid w:val="00BA1EBD"/>
    <w:rsid w:val="00BA675F"/>
    <w:rsid w:val="00BB3621"/>
    <w:rsid w:val="00BC07ED"/>
    <w:rsid w:val="00BC492F"/>
    <w:rsid w:val="00BC5E89"/>
    <w:rsid w:val="00BC7343"/>
    <w:rsid w:val="00BE1316"/>
    <w:rsid w:val="00BE4BB8"/>
    <w:rsid w:val="00C010C5"/>
    <w:rsid w:val="00C02FB4"/>
    <w:rsid w:val="00C1188B"/>
    <w:rsid w:val="00C23816"/>
    <w:rsid w:val="00C4009F"/>
    <w:rsid w:val="00C43474"/>
    <w:rsid w:val="00C46599"/>
    <w:rsid w:val="00C472A8"/>
    <w:rsid w:val="00C474B9"/>
    <w:rsid w:val="00C55EE2"/>
    <w:rsid w:val="00C639DE"/>
    <w:rsid w:val="00C64BE0"/>
    <w:rsid w:val="00C84583"/>
    <w:rsid w:val="00C91109"/>
    <w:rsid w:val="00CA4534"/>
    <w:rsid w:val="00CB163A"/>
    <w:rsid w:val="00CD0728"/>
    <w:rsid w:val="00CE4399"/>
    <w:rsid w:val="00D12669"/>
    <w:rsid w:val="00D2073B"/>
    <w:rsid w:val="00D24744"/>
    <w:rsid w:val="00D275F7"/>
    <w:rsid w:val="00D32842"/>
    <w:rsid w:val="00D41AB1"/>
    <w:rsid w:val="00D461EB"/>
    <w:rsid w:val="00D47735"/>
    <w:rsid w:val="00D53920"/>
    <w:rsid w:val="00D57C2B"/>
    <w:rsid w:val="00D7557F"/>
    <w:rsid w:val="00D80471"/>
    <w:rsid w:val="00D8106A"/>
    <w:rsid w:val="00D930D1"/>
    <w:rsid w:val="00DA33B8"/>
    <w:rsid w:val="00DA4170"/>
    <w:rsid w:val="00DB2AE6"/>
    <w:rsid w:val="00DB63F5"/>
    <w:rsid w:val="00DB7389"/>
    <w:rsid w:val="00DD703E"/>
    <w:rsid w:val="00DE1142"/>
    <w:rsid w:val="00DE4AFC"/>
    <w:rsid w:val="00DE5C6D"/>
    <w:rsid w:val="00E110E4"/>
    <w:rsid w:val="00E11FA9"/>
    <w:rsid w:val="00E14EBF"/>
    <w:rsid w:val="00E15A55"/>
    <w:rsid w:val="00E2457E"/>
    <w:rsid w:val="00E336DD"/>
    <w:rsid w:val="00E34B96"/>
    <w:rsid w:val="00E34DA4"/>
    <w:rsid w:val="00E44804"/>
    <w:rsid w:val="00E46C78"/>
    <w:rsid w:val="00E5275A"/>
    <w:rsid w:val="00E6434E"/>
    <w:rsid w:val="00E71C20"/>
    <w:rsid w:val="00E9189B"/>
    <w:rsid w:val="00EB708E"/>
    <w:rsid w:val="00EC247F"/>
    <w:rsid w:val="00ED1CA4"/>
    <w:rsid w:val="00ED3CD0"/>
    <w:rsid w:val="00EE1894"/>
    <w:rsid w:val="00EF42FD"/>
    <w:rsid w:val="00EF71CC"/>
    <w:rsid w:val="00F351A2"/>
    <w:rsid w:val="00F4375D"/>
    <w:rsid w:val="00F513CE"/>
    <w:rsid w:val="00F53AF5"/>
    <w:rsid w:val="00F91EA2"/>
    <w:rsid w:val="00F95DC0"/>
    <w:rsid w:val="00FB18D7"/>
    <w:rsid w:val="00FB1AF5"/>
    <w:rsid w:val="00FE243E"/>
    <w:rsid w:val="00FE6527"/>
    <w:rsid w:val="00FF5DFA"/>
    <w:rsid w:val="00FF6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1EAB"/>
  <w15:docId w15:val="{B3FB15F8-63DB-4A61-80F9-737BDDAC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479" w:lineRule="auto"/>
      <w:ind w:left="10" w:hanging="10"/>
      <w:jc w:val="both"/>
    </w:pPr>
    <w:rPr>
      <w:rFonts w:ascii="Times New Roman" w:eastAsia="Times New Roman" w:hAnsi="Times New Roman" w:cs="Times New Roman"/>
      <w:color w:val="FF0000"/>
    </w:rPr>
  </w:style>
  <w:style w:type="paragraph" w:styleId="Heading1">
    <w:name w:val="heading 1"/>
    <w:next w:val="Normal"/>
    <w:link w:val="Heading1Char"/>
    <w:uiPriority w:val="9"/>
    <w:qFormat/>
    <w:pPr>
      <w:keepNext/>
      <w:keepLines/>
      <w:spacing w:after="252" w:line="259" w:lineRule="auto"/>
      <w:ind w:left="10" w:right="6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52" w:line="259" w:lineRule="auto"/>
      <w:ind w:left="10" w:right="6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46" w:line="265" w:lineRule="auto"/>
      <w:ind w:left="10" w:hanging="10"/>
      <w:outlineLvl w:val="2"/>
    </w:pPr>
    <w:rPr>
      <w:rFonts w:ascii="Times New Roman" w:eastAsia="Times New Roman" w:hAnsi="Times New Roman" w:cs="Times New Roman"/>
      <w:i/>
      <w:color w:val="000000"/>
    </w:rPr>
  </w:style>
  <w:style w:type="paragraph" w:styleId="Heading4">
    <w:name w:val="heading 4"/>
    <w:next w:val="Normal"/>
    <w:link w:val="Heading4Char"/>
    <w:uiPriority w:val="9"/>
    <w:unhideWhenUsed/>
    <w:qFormat/>
    <w:pPr>
      <w:keepNext/>
      <w:keepLines/>
      <w:spacing w:after="252" w:line="259" w:lineRule="auto"/>
      <w:ind w:left="10" w:right="6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46" w:line="265" w:lineRule="auto"/>
      <w:ind w:left="10" w:hanging="10"/>
      <w:outlineLvl w:val="4"/>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i/>
      <w:color w:val="000000"/>
      <w:sz w:val="24"/>
    </w:rPr>
  </w:style>
  <w:style w:type="paragraph" w:styleId="TOC1">
    <w:name w:val="toc 1"/>
    <w:hidden/>
    <w:uiPriority w:val="39"/>
    <w:pPr>
      <w:spacing w:after="360" w:line="265" w:lineRule="auto"/>
      <w:ind w:left="25" w:right="24" w:hanging="10"/>
      <w:jc w:val="both"/>
    </w:pPr>
    <w:rPr>
      <w:rFonts w:ascii="Times New Roman" w:eastAsia="Times New Roman" w:hAnsi="Times New Roman" w:cs="Times New Roman"/>
      <w:color w:val="000000"/>
    </w:rPr>
  </w:style>
  <w:style w:type="paragraph" w:styleId="TOC2">
    <w:name w:val="toc 2"/>
    <w:hidden/>
    <w:uiPriority w:val="39"/>
    <w:pPr>
      <w:spacing w:after="360" w:line="265" w:lineRule="auto"/>
      <w:ind w:left="265" w:right="24" w:hanging="10"/>
      <w:jc w:val="both"/>
    </w:pPr>
    <w:rPr>
      <w:rFonts w:ascii="Times New Roman" w:eastAsia="Times New Roman" w:hAnsi="Times New Roman" w:cs="Times New Roman"/>
      <w:color w:val="000000"/>
    </w:rPr>
  </w:style>
  <w:style w:type="paragraph" w:styleId="TOC3">
    <w:name w:val="toc 3"/>
    <w:hidden/>
    <w:uiPriority w:val="39"/>
    <w:pPr>
      <w:spacing w:after="358" w:line="262" w:lineRule="auto"/>
      <w:ind w:left="490" w:right="90"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174E"/>
    <w:pPr>
      <w:spacing w:after="0" w:line="276" w:lineRule="auto"/>
      <w:ind w:left="720" w:firstLine="0"/>
      <w:contextualSpacing/>
      <w:jc w:val="left"/>
    </w:pPr>
    <w:rPr>
      <w:rFonts w:ascii="Arial" w:eastAsia="Arial" w:hAnsi="Arial" w:cs="Arial"/>
      <w:color w:val="auto"/>
      <w:kern w:val="0"/>
      <w:sz w:val="22"/>
      <w:szCs w:val="22"/>
      <w:lang w:val="en" w:eastAsia="en-PH"/>
      <w14:ligatures w14:val="none"/>
    </w:rPr>
  </w:style>
  <w:style w:type="paragraph" w:styleId="NormalWeb">
    <w:name w:val="Normal (Web)"/>
    <w:basedOn w:val="Normal"/>
    <w:uiPriority w:val="99"/>
    <w:unhideWhenUsed/>
    <w:rsid w:val="005A6967"/>
  </w:style>
  <w:style w:type="paragraph" w:styleId="Footer">
    <w:name w:val="footer"/>
    <w:basedOn w:val="Normal"/>
    <w:link w:val="FooterChar"/>
    <w:uiPriority w:val="99"/>
    <w:unhideWhenUsed/>
    <w:rsid w:val="00F43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75D"/>
    <w:rPr>
      <w:rFonts w:ascii="Times New Roman" w:eastAsia="Times New Roman" w:hAnsi="Times New Roman" w:cs="Times New Roman"/>
      <w:color w:val="FF0000"/>
    </w:rPr>
  </w:style>
  <w:style w:type="character" w:styleId="Strong">
    <w:name w:val="Strong"/>
    <w:basedOn w:val="DefaultParagraphFont"/>
    <w:uiPriority w:val="22"/>
    <w:qFormat/>
    <w:rsid w:val="00845EAB"/>
    <w:rPr>
      <w:b/>
      <w:bCs/>
    </w:rPr>
  </w:style>
  <w:style w:type="character" w:styleId="Emphasis">
    <w:name w:val="Emphasis"/>
    <w:basedOn w:val="DefaultParagraphFont"/>
    <w:uiPriority w:val="20"/>
    <w:qFormat/>
    <w:rsid w:val="00113537"/>
    <w:rPr>
      <w:i/>
      <w:iCs/>
    </w:rPr>
  </w:style>
  <w:style w:type="character" w:customStyle="1" w:styleId="relative">
    <w:name w:val="relative"/>
    <w:basedOn w:val="DefaultParagraphFont"/>
    <w:rsid w:val="006E383B"/>
  </w:style>
  <w:style w:type="paragraph" w:styleId="BalloonText">
    <w:name w:val="Balloon Text"/>
    <w:basedOn w:val="Normal"/>
    <w:link w:val="BalloonTextChar"/>
    <w:uiPriority w:val="99"/>
    <w:semiHidden/>
    <w:unhideWhenUsed/>
    <w:rsid w:val="004B10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050"/>
    <w:rPr>
      <w:rFonts w:ascii="Tahoma" w:eastAsia="Times New Roman" w:hAnsi="Tahoma" w:cs="Tahoma"/>
      <w:color w:val="FF0000"/>
      <w:sz w:val="16"/>
      <w:szCs w:val="16"/>
    </w:rPr>
  </w:style>
  <w:style w:type="character" w:styleId="Hyperlink">
    <w:name w:val="Hyperlink"/>
    <w:basedOn w:val="DefaultParagraphFont"/>
    <w:uiPriority w:val="99"/>
    <w:unhideWhenUsed/>
    <w:rsid w:val="00A0690E"/>
    <w:rPr>
      <w:color w:val="0000FF"/>
      <w:u w:val="single"/>
    </w:rPr>
  </w:style>
  <w:style w:type="paragraph" w:styleId="Title">
    <w:name w:val="Title"/>
    <w:basedOn w:val="Normal"/>
    <w:next w:val="Normal"/>
    <w:link w:val="TitleChar"/>
    <w:uiPriority w:val="10"/>
    <w:qFormat/>
    <w:rsid w:val="00976CF8"/>
    <w:pPr>
      <w:spacing w:after="0" w:line="240" w:lineRule="auto"/>
      <w:ind w:left="0" w:firstLine="0"/>
      <w:contextualSpacing/>
    </w:pPr>
    <w:rPr>
      <w:rFonts w:asciiTheme="majorHAnsi" w:eastAsiaTheme="majorEastAsia" w:hAnsiTheme="majorHAnsi" w:cstheme="majorBidi"/>
      <w:color w:val="auto"/>
      <w:spacing w:val="-10"/>
      <w:kern w:val="28"/>
      <w:sz w:val="56"/>
      <w:szCs w:val="50"/>
      <w:lang w:val="en-PH" w:bidi="hi-IN"/>
      <w14:ligatures w14:val="none"/>
    </w:rPr>
  </w:style>
  <w:style w:type="character" w:customStyle="1" w:styleId="TitleChar">
    <w:name w:val="Title Char"/>
    <w:basedOn w:val="DefaultParagraphFont"/>
    <w:link w:val="Title"/>
    <w:uiPriority w:val="10"/>
    <w:rsid w:val="00976CF8"/>
    <w:rPr>
      <w:rFonts w:asciiTheme="majorHAnsi" w:eastAsiaTheme="majorEastAsia" w:hAnsiTheme="majorHAnsi" w:cstheme="majorBidi"/>
      <w:spacing w:val="-10"/>
      <w:kern w:val="28"/>
      <w:sz w:val="56"/>
      <w:szCs w:val="50"/>
      <w:lang w:val="en-PH" w:bidi="hi-IN"/>
      <w14:ligatures w14:val="none"/>
    </w:rPr>
  </w:style>
  <w:style w:type="character" w:styleId="UnresolvedMention">
    <w:name w:val="Unresolved Mention"/>
    <w:basedOn w:val="DefaultParagraphFont"/>
    <w:uiPriority w:val="99"/>
    <w:semiHidden/>
    <w:unhideWhenUsed/>
    <w:rsid w:val="0049524E"/>
    <w:rPr>
      <w:color w:val="605E5C"/>
      <w:shd w:val="clear" w:color="auto" w:fill="E1DFDD"/>
    </w:rPr>
  </w:style>
  <w:style w:type="table" w:styleId="TableGrid0">
    <w:name w:val="Table Grid"/>
    <w:basedOn w:val="TableNormal"/>
    <w:uiPriority w:val="39"/>
    <w:rsid w:val="009C414E"/>
    <w:pPr>
      <w:spacing w:after="0" w:line="240" w:lineRule="auto"/>
    </w:pPr>
    <w:rPr>
      <w:rFonts w:eastAsiaTheme="minorHAnsi"/>
      <w:kern w:val="0"/>
      <w:sz w:val="22"/>
      <w:szCs w:val="20"/>
      <w:lang w:val="en-PH"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C414E"/>
    <w:pPr>
      <w:spacing w:after="0" w:line="240" w:lineRule="auto"/>
    </w:pPr>
    <w:rPr>
      <w:rFonts w:eastAsiaTheme="minorHAnsi"/>
      <w:kern w:val="0"/>
      <w:sz w:val="22"/>
      <w:szCs w:val="22"/>
      <w:lang w:val="en-PH"/>
      <w14:ligatures w14:val="none"/>
    </w:rPr>
  </w:style>
  <w:style w:type="paragraph" w:styleId="TableofFigures">
    <w:name w:val="table of figures"/>
    <w:basedOn w:val="Normal"/>
    <w:next w:val="Normal"/>
    <w:uiPriority w:val="99"/>
    <w:unhideWhenUsed/>
    <w:rsid w:val="007E2D30"/>
    <w:pPr>
      <w:spacing w:after="0"/>
      <w:ind w:left="0"/>
    </w:pPr>
    <w:rPr>
      <w:color w:val="000000" w:themeColor="text1"/>
    </w:rPr>
  </w:style>
  <w:style w:type="paragraph" w:styleId="Caption">
    <w:name w:val="caption"/>
    <w:basedOn w:val="Normal"/>
    <w:next w:val="Normal"/>
    <w:uiPriority w:val="35"/>
    <w:unhideWhenUsed/>
    <w:qFormat/>
    <w:rsid w:val="00D41AB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05">
      <w:bodyDiv w:val="1"/>
      <w:marLeft w:val="0"/>
      <w:marRight w:val="0"/>
      <w:marTop w:val="0"/>
      <w:marBottom w:val="0"/>
      <w:divBdr>
        <w:top w:val="none" w:sz="0" w:space="0" w:color="auto"/>
        <w:left w:val="none" w:sz="0" w:space="0" w:color="auto"/>
        <w:bottom w:val="none" w:sz="0" w:space="0" w:color="auto"/>
        <w:right w:val="none" w:sz="0" w:space="0" w:color="auto"/>
      </w:divBdr>
      <w:divsChild>
        <w:div w:id="656347157">
          <w:marLeft w:val="0"/>
          <w:marRight w:val="0"/>
          <w:marTop w:val="0"/>
          <w:marBottom w:val="0"/>
          <w:divBdr>
            <w:top w:val="none" w:sz="0" w:space="0" w:color="auto"/>
            <w:left w:val="none" w:sz="0" w:space="0" w:color="auto"/>
            <w:bottom w:val="none" w:sz="0" w:space="0" w:color="auto"/>
            <w:right w:val="none" w:sz="0" w:space="0" w:color="auto"/>
          </w:divBdr>
          <w:divsChild>
            <w:div w:id="1481997065">
              <w:marLeft w:val="0"/>
              <w:marRight w:val="0"/>
              <w:marTop w:val="0"/>
              <w:marBottom w:val="0"/>
              <w:divBdr>
                <w:top w:val="none" w:sz="0" w:space="0" w:color="auto"/>
                <w:left w:val="none" w:sz="0" w:space="0" w:color="auto"/>
                <w:bottom w:val="none" w:sz="0" w:space="0" w:color="auto"/>
                <w:right w:val="none" w:sz="0" w:space="0" w:color="auto"/>
              </w:divBdr>
              <w:divsChild>
                <w:div w:id="596255218">
                  <w:marLeft w:val="0"/>
                  <w:marRight w:val="0"/>
                  <w:marTop w:val="0"/>
                  <w:marBottom w:val="0"/>
                  <w:divBdr>
                    <w:top w:val="none" w:sz="0" w:space="0" w:color="auto"/>
                    <w:left w:val="none" w:sz="0" w:space="0" w:color="auto"/>
                    <w:bottom w:val="none" w:sz="0" w:space="0" w:color="auto"/>
                    <w:right w:val="none" w:sz="0" w:space="0" w:color="auto"/>
                  </w:divBdr>
                  <w:divsChild>
                    <w:div w:id="1667903219">
                      <w:marLeft w:val="0"/>
                      <w:marRight w:val="0"/>
                      <w:marTop w:val="0"/>
                      <w:marBottom w:val="0"/>
                      <w:divBdr>
                        <w:top w:val="none" w:sz="0" w:space="0" w:color="auto"/>
                        <w:left w:val="none" w:sz="0" w:space="0" w:color="auto"/>
                        <w:bottom w:val="none" w:sz="0" w:space="0" w:color="auto"/>
                        <w:right w:val="none" w:sz="0" w:space="0" w:color="auto"/>
                      </w:divBdr>
                      <w:divsChild>
                        <w:div w:id="1095327927">
                          <w:marLeft w:val="0"/>
                          <w:marRight w:val="0"/>
                          <w:marTop w:val="0"/>
                          <w:marBottom w:val="0"/>
                          <w:divBdr>
                            <w:top w:val="none" w:sz="0" w:space="0" w:color="auto"/>
                            <w:left w:val="none" w:sz="0" w:space="0" w:color="auto"/>
                            <w:bottom w:val="none" w:sz="0" w:space="0" w:color="auto"/>
                            <w:right w:val="none" w:sz="0" w:space="0" w:color="auto"/>
                          </w:divBdr>
                          <w:divsChild>
                            <w:div w:id="588781955">
                              <w:marLeft w:val="0"/>
                              <w:marRight w:val="0"/>
                              <w:marTop w:val="0"/>
                              <w:marBottom w:val="0"/>
                              <w:divBdr>
                                <w:top w:val="none" w:sz="0" w:space="0" w:color="auto"/>
                                <w:left w:val="none" w:sz="0" w:space="0" w:color="auto"/>
                                <w:bottom w:val="none" w:sz="0" w:space="0" w:color="auto"/>
                                <w:right w:val="none" w:sz="0" w:space="0" w:color="auto"/>
                              </w:divBdr>
                              <w:divsChild>
                                <w:div w:id="1173300030">
                                  <w:marLeft w:val="0"/>
                                  <w:marRight w:val="0"/>
                                  <w:marTop w:val="0"/>
                                  <w:marBottom w:val="0"/>
                                  <w:divBdr>
                                    <w:top w:val="none" w:sz="0" w:space="0" w:color="auto"/>
                                    <w:left w:val="none" w:sz="0" w:space="0" w:color="auto"/>
                                    <w:bottom w:val="none" w:sz="0" w:space="0" w:color="auto"/>
                                    <w:right w:val="none" w:sz="0" w:space="0" w:color="auto"/>
                                  </w:divBdr>
                                  <w:divsChild>
                                    <w:div w:id="967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788110">
                          <w:marLeft w:val="0"/>
                          <w:marRight w:val="0"/>
                          <w:marTop w:val="0"/>
                          <w:marBottom w:val="0"/>
                          <w:divBdr>
                            <w:top w:val="none" w:sz="0" w:space="0" w:color="auto"/>
                            <w:left w:val="none" w:sz="0" w:space="0" w:color="auto"/>
                            <w:bottom w:val="none" w:sz="0" w:space="0" w:color="auto"/>
                            <w:right w:val="none" w:sz="0" w:space="0" w:color="auto"/>
                          </w:divBdr>
                          <w:divsChild>
                            <w:div w:id="1553997662">
                              <w:marLeft w:val="0"/>
                              <w:marRight w:val="0"/>
                              <w:marTop w:val="0"/>
                              <w:marBottom w:val="0"/>
                              <w:divBdr>
                                <w:top w:val="none" w:sz="0" w:space="0" w:color="auto"/>
                                <w:left w:val="none" w:sz="0" w:space="0" w:color="auto"/>
                                <w:bottom w:val="none" w:sz="0" w:space="0" w:color="auto"/>
                                <w:right w:val="none" w:sz="0" w:space="0" w:color="auto"/>
                              </w:divBdr>
                              <w:divsChild>
                                <w:div w:id="19488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7220">
      <w:bodyDiv w:val="1"/>
      <w:marLeft w:val="0"/>
      <w:marRight w:val="0"/>
      <w:marTop w:val="0"/>
      <w:marBottom w:val="0"/>
      <w:divBdr>
        <w:top w:val="none" w:sz="0" w:space="0" w:color="auto"/>
        <w:left w:val="none" w:sz="0" w:space="0" w:color="auto"/>
        <w:bottom w:val="none" w:sz="0" w:space="0" w:color="auto"/>
        <w:right w:val="none" w:sz="0" w:space="0" w:color="auto"/>
      </w:divBdr>
    </w:div>
    <w:div w:id="9766801">
      <w:bodyDiv w:val="1"/>
      <w:marLeft w:val="0"/>
      <w:marRight w:val="0"/>
      <w:marTop w:val="0"/>
      <w:marBottom w:val="0"/>
      <w:divBdr>
        <w:top w:val="none" w:sz="0" w:space="0" w:color="auto"/>
        <w:left w:val="none" w:sz="0" w:space="0" w:color="auto"/>
        <w:bottom w:val="none" w:sz="0" w:space="0" w:color="auto"/>
        <w:right w:val="none" w:sz="0" w:space="0" w:color="auto"/>
      </w:divBdr>
    </w:div>
    <w:div w:id="17703294">
      <w:bodyDiv w:val="1"/>
      <w:marLeft w:val="0"/>
      <w:marRight w:val="0"/>
      <w:marTop w:val="0"/>
      <w:marBottom w:val="0"/>
      <w:divBdr>
        <w:top w:val="none" w:sz="0" w:space="0" w:color="auto"/>
        <w:left w:val="none" w:sz="0" w:space="0" w:color="auto"/>
        <w:bottom w:val="none" w:sz="0" w:space="0" w:color="auto"/>
        <w:right w:val="none" w:sz="0" w:space="0" w:color="auto"/>
      </w:divBdr>
      <w:divsChild>
        <w:div w:id="124004071">
          <w:marLeft w:val="0"/>
          <w:marRight w:val="0"/>
          <w:marTop w:val="0"/>
          <w:marBottom w:val="0"/>
          <w:divBdr>
            <w:top w:val="none" w:sz="0" w:space="0" w:color="auto"/>
            <w:left w:val="none" w:sz="0" w:space="0" w:color="auto"/>
            <w:bottom w:val="none" w:sz="0" w:space="0" w:color="auto"/>
            <w:right w:val="none" w:sz="0" w:space="0" w:color="auto"/>
          </w:divBdr>
          <w:divsChild>
            <w:div w:id="216209290">
              <w:marLeft w:val="0"/>
              <w:marRight w:val="0"/>
              <w:marTop w:val="0"/>
              <w:marBottom w:val="0"/>
              <w:divBdr>
                <w:top w:val="none" w:sz="0" w:space="0" w:color="auto"/>
                <w:left w:val="none" w:sz="0" w:space="0" w:color="auto"/>
                <w:bottom w:val="none" w:sz="0" w:space="0" w:color="auto"/>
                <w:right w:val="none" w:sz="0" w:space="0" w:color="auto"/>
              </w:divBdr>
              <w:divsChild>
                <w:div w:id="827982959">
                  <w:marLeft w:val="0"/>
                  <w:marRight w:val="0"/>
                  <w:marTop w:val="0"/>
                  <w:marBottom w:val="0"/>
                  <w:divBdr>
                    <w:top w:val="none" w:sz="0" w:space="0" w:color="auto"/>
                    <w:left w:val="none" w:sz="0" w:space="0" w:color="auto"/>
                    <w:bottom w:val="none" w:sz="0" w:space="0" w:color="auto"/>
                    <w:right w:val="none" w:sz="0" w:space="0" w:color="auto"/>
                  </w:divBdr>
                  <w:divsChild>
                    <w:div w:id="1574849809">
                      <w:marLeft w:val="0"/>
                      <w:marRight w:val="0"/>
                      <w:marTop w:val="0"/>
                      <w:marBottom w:val="0"/>
                      <w:divBdr>
                        <w:top w:val="none" w:sz="0" w:space="0" w:color="auto"/>
                        <w:left w:val="none" w:sz="0" w:space="0" w:color="auto"/>
                        <w:bottom w:val="none" w:sz="0" w:space="0" w:color="auto"/>
                        <w:right w:val="none" w:sz="0" w:space="0" w:color="auto"/>
                      </w:divBdr>
                      <w:divsChild>
                        <w:div w:id="60905024">
                          <w:marLeft w:val="0"/>
                          <w:marRight w:val="0"/>
                          <w:marTop w:val="0"/>
                          <w:marBottom w:val="0"/>
                          <w:divBdr>
                            <w:top w:val="none" w:sz="0" w:space="0" w:color="auto"/>
                            <w:left w:val="none" w:sz="0" w:space="0" w:color="auto"/>
                            <w:bottom w:val="none" w:sz="0" w:space="0" w:color="auto"/>
                            <w:right w:val="none" w:sz="0" w:space="0" w:color="auto"/>
                          </w:divBdr>
                          <w:divsChild>
                            <w:div w:id="2035571014">
                              <w:marLeft w:val="0"/>
                              <w:marRight w:val="0"/>
                              <w:marTop w:val="0"/>
                              <w:marBottom w:val="0"/>
                              <w:divBdr>
                                <w:top w:val="none" w:sz="0" w:space="0" w:color="auto"/>
                                <w:left w:val="none" w:sz="0" w:space="0" w:color="auto"/>
                                <w:bottom w:val="none" w:sz="0" w:space="0" w:color="auto"/>
                                <w:right w:val="none" w:sz="0" w:space="0" w:color="auto"/>
                              </w:divBdr>
                              <w:divsChild>
                                <w:div w:id="897008941">
                                  <w:marLeft w:val="0"/>
                                  <w:marRight w:val="0"/>
                                  <w:marTop w:val="0"/>
                                  <w:marBottom w:val="0"/>
                                  <w:divBdr>
                                    <w:top w:val="none" w:sz="0" w:space="0" w:color="auto"/>
                                    <w:left w:val="none" w:sz="0" w:space="0" w:color="auto"/>
                                    <w:bottom w:val="none" w:sz="0" w:space="0" w:color="auto"/>
                                    <w:right w:val="none" w:sz="0" w:space="0" w:color="auto"/>
                                  </w:divBdr>
                                  <w:divsChild>
                                    <w:div w:id="18506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08044">
                          <w:marLeft w:val="0"/>
                          <w:marRight w:val="0"/>
                          <w:marTop w:val="0"/>
                          <w:marBottom w:val="0"/>
                          <w:divBdr>
                            <w:top w:val="none" w:sz="0" w:space="0" w:color="auto"/>
                            <w:left w:val="none" w:sz="0" w:space="0" w:color="auto"/>
                            <w:bottom w:val="none" w:sz="0" w:space="0" w:color="auto"/>
                            <w:right w:val="none" w:sz="0" w:space="0" w:color="auto"/>
                          </w:divBdr>
                          <w:divsChild>
                            <w:div w:id="217087135">
                              <w:marLeft w:val="0"/>
                              <w:marRight w:val="0"/>
                              <w:marTop w:val="0"/>
                              <w:marBottom w:val="0"/>
                              <w:divBdr>
                                <w:top w:val="none" w:sz="0" w:space="0" w:color="auto"/>
                                <w:left w:val="none" w:sz="0" w:space="0" w:color="auto"/>
                                <w:bottom w:val="none" w:sz="0" w:space="0" w:color="auto"/>
                                <w:right w:val="none" w:sz="0" w:space="0" w:color="auto"/>
                              </w:divBdr>
                              <w:divsChild>
                                <w:div w:id="921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44546">
      <w:bodyDiv w:val="1"/>
      <w:marLeft w:val="0"/>
      <w:marRight w:val="0"/>
      <w:marTop w:val="0"/>
      <w:marBottom w:val="0"/>
      <w:divBdr>
        <w:top w:val="none" w:sz="0" w:space="0" w:color="auto"/>
        <w:left w:val="none" w:sz="0" w:space="0" w:color="auto"/>
        <w:bottom w:val="none" w:sz="0" w:space="0" w:color="auto"/>
        <w:right w:val="none" w:sz="0" w:space="0" w:color="auto"/>
      </w:divBdr>
    </w:div>
    <w:div w:id="38558370">
      <w:bodyDiv w:val="1"/>
      <w:marLeft w:val="0"/>
      <w:marRight w:val="0"/>
      <w:marTop w:val="0"/>
      <w:marBottom w:val="0"/>
      <w:divBdr>
        <w:top w:val="none" w:sz="0" w:space="0" w:color="auto"/>
        <w:left w:val="none" w:sz="0" w:space="0" w:color="auto"/>
        <w:bottom w:val="none" w:sz="0" w:space="0" w:color="auto"/>
        <w:right w:val="none" w:sz="0" w:space="0" w:color="auto"/>
      </w:divBdr>
    </w:div>
    <w:div w:id="43917449">
      <w:bodyDiv w:val="1"/>
      <w:marLeft w:val="0"/>
      <w:marRight w:val="0"/>
      <w:marTop w:val="0"/>
      <w:marBottom w:val="0"/>
      <w:divBdr>
        <w:top w:val="none" w:sz="0" w:space="0" w:color="auto"/>
        <w:left w:val="none" w:sz="0" w:space="0" w:color="auto"/>
        <w:bottom w:val="none" w:sz="0" w:space="0" w:color="auto"/>
        <w:right w:val="none" w:sz="0" w:space="0" w:color="auto"/>
      </w:divBdr>
    </w:div>
    <w:div w:id="56977744">
      <w:bodyDiv w:val="1"/>
      <w:marLeft w:val="0"/>
      <w:marRight w:val="0"/>
      <w:marTop w:val="0"/>
      <w:marBottom w:val="0"/>
      <w:divBdr>
        <w:top w:val="none" w:sz="0" w:space="0" w:color="auto"/>
        <w:left w:val="none" w:sz="0" w:space="0" w:color="auto"/>
        <w:bottom w:val="none" w:sz="0" w:space="0" w:color="auto"/>
        <w:right w:val="none" w:sz="0" w:space="0" w:color="auto"/>
      </w:divBdr>
    </w:div>
    <w:div w:id="64378225">
      <w:bodyDiv w:val="1"/>
      <w:marLeft w:val="0"/>
      <w:marRight w:val="0"/>
      <w:marTop w:val="0"/>
      <w:marBottom w:val="0"/>
      <w:divBdr>
        <w:top w:val="none" w:sz="0" w:space="0" w:color="auto"/>
        <w:left w:val="none" w:sz="0" w:space="0" w:color="auto"/>
        <w:bottom w:val="none" w:sz="0" w:space="0" w:color="auto"/>
        <w:right w:val="none" w:sz="0" w:space="0" w:color="auto"/>
      </w:divBdr>
    </w:div>
    <w:div w:id="88934643">
      <w:bodyDiv w:val="1"/>
      <w:marLeft w:val="0"/>
      <w:marRight w:val="0"/>
      <w:marTop w:val="0"/>
      <w:marBottom w:val="0"/>
      <w:divBdr>
        <w:top w:val="none" w:sz="0" w:space="0" w:color="auto"/>
        <w:left w:val="none" w:sz="0" w:space="0" w:color="auto"/>
        <w:bottom w:val="none" w:sz="0" w:space="0" w:color="auto"/>
        <w:right w:val="none" w:sz="0" w:space="0" w:color="auto"/>
      </w:divBdr>
    </w:div>
    <w:div w:id="89856772">
      <w:bodyDiv w:val="1"/>
      <w:marLeft w:val="0"/>
      <w:marRight w:val="0"/>
      <w:marTop w:val="0"/>
      <w:marBottom w:val="0"/>
      <w:divBdr>
        <w:top w:val="none" w:sz="0" w:space="0" w:color="auto"/>
        <w:left w:val="none" w:sz="0" w:space="0" w:color="auto"/>
        <w:bottom w:val="none" w:sz="0" w:space="0" w:color="auto"/>
        <w:right w:val="none" w:sz="0" w:space="0" w:color="auto"/>
      </w:divBdr>
    </w:div>
    <w:div w:id="89857886">
      <w:bodyDiv w:val="1"/>
      <w:marLeft w:val="0"/>
      <w:marRight w:val="0"/>
      <w:marTop w:val="0"/>
      <w:marBottom w:val="0"/>
      <w:divBdr>
        <w:top w:val="none" w:sz="0" w:space="0" w:color="auto"/>
        <w:left w:val="none" w:sz="0" w:space="0" w:color="auto"/>
        <w:bottom w:val="none" w:sz="0" w:space="0" w:color="auto"/>
        <w:right w:val="none" w:sz="0" w:space="0" w:color="auto"/>
      </w:divBdr>
    </w:div>
    <w:div w:id="101389582">
      <w:bodyDiv w:val="1"/>
      <w:marLeft w:val="0"/>
      <w:marRight w:val="0"/>
      <w:marTop w:val="0"/>
      <w:marBottom w:val="0"/>
      <w:divBdr>
        <w:top w:val="none" w:sz="0" w:space="0" w:color="auto"/>
        <w:left w:val="none" w:sz="0" w:space="0" w:color="auto"/>
        <w:bottom w:val="none" w:sz="0" w:space="0" w:color="auto"/>
        <w:right w:val="none" w:sz="0" w:space="0" w:color="auto"/>
      </w:divBdr>
    </w:div>
    <w:div w:id="103119586">
      <w:bodyDiv w:val="1"/>
      <w:marLeft w:val="0"/>
      <w:marRight w:val="0"/>
      <w:marTop w:val="0"/>
      <w:marBottom w:val="0"/>
      <w:divBdr>
        <w:top w:val="none" w:sz="0" w:space="0" w:color="auto"/>
        <w:left w:val="none" w:sz="0" w:space="0" w:color="auto"/>
        <w:bottom w:val="none" w:sz="0" w:space="0" w:color="auto"/>
        <w:right w:val="none" w:sz="0" w:space="0" w:color="auto"/>
      </w:divBdr>
    </w:div>
    <w:div w:id="118182407">
      <w:bodyDiv w:val="1"/>
      <w:marLeft w:val="0"/>
      <w:marRight w:val="0"/>
      <w:marTop w:val="0"/>
      <w:marBottom w:val="0"/>
      <w:divBdr>
        <w:top w:val="none" w:sz="0" w:space="0" w:color="auto"/>
        <w:left w:val="none" w:sz="0" w:space="0" w:color="auto"/>
        <w:bottom w:val="none" w:sz="0" w:space="0" w:color="auto"/>
        <w:right w:val="none" w:sz="0" w:space="0" w:color="auto"/>
      </w:divBdr>
    </w:div>
    <w:div w:id="125584867">
      <w:bodyDiv w:val="1"/>
      <w:marLeft w:val="0"/>
      <w:marRight w:val="0"/>
      <w:marTop w:val="0"/>
      <w:marBottom w:val="0"/>
      <w:divBdr>
        <w:top w:val="none" w:sz="0" w:space="0" w:color="auto"/>
        <w:left w:val="none" w:sz="0" w:space="0" w:color="auto"/>
        <w:bottom w:val="none" w:sz="0" w:space="0" w:color="auto"/>
        <w:right w:val="none" w:sz="0" w:space="0" w:color="auto"/>
      </w:divBdr>
    </w:div>
    <w:div w:id="166947015">
      <w:bodyDiv w:val="1"/>
      <w:marLeft w:val="0"/>
      <w:marRight w:val="0"/>
      <w:marTop w:val="0"/>
      <w:marBottom w:val="0"/>
      <w:divBdr>
        <w:top w:val="none" w:sz="0" w:space="0" w:color="auto"/>
        <w:left w:val="none" w:sz="0" w:space="0" w:color="auto"/>
        <w:bottom w:val="none" w:sz="0" w:space="0" w:color="auto"/>
        <w:right w:val="none" w:sz="0" w:space="0" w:color="auto"/>
      </w:divBdr>
    </w:div>
    <w:div w:id="182285202">
      <w:bodyDiv w:val="1"/>
      <w:marLeft w:val="0"/>
      <w:marRight w:val="0"/>
      <w:marTop w:val="0"/>
      <w:marBottom w:val="0"/>
      <w:divBdr>
        <w:top w:val="none" w:sz="0" w:space="0" w:color="auto"/>
        <w:left w:val="none" w:sz="0" w:space="0" w:color="auto"/>
        <w:bottom w:val="none" w:sz="0" w:space="0" w:color="auto"/>
        <w:right w:val="none" w:sz="0" w:space="0" w:color="auto"/>
      </w:divBdr>
    </w:div>
    <w:div w:id="220135877">
      <w:bodyDiv w:val="1"/>
      <w:marLeft w:val="0"/>
      <w:marRight w:val="0"/>
      <w:marTop w:val="0"/>
      <w:marBottom w:val="0"/>
      <w:divBdr>
        <w:top w:val="none" w:sz="0" w:space="0" w:color="auto"/>
        <w:left w:val="none" w:sz="0" w:space="0" w:color="auto"/>
        <w:bottom w:val="none" w:sz="0" w:space="0" w:color="auto"/>
        <w:right w:val="none" w:sz="0" w:space="0" w:color="auto"/>
      </w:divBdr>
    </w:div>
    <w:div w:id="224293079">
      <w:bodyDiv w:val="1"/>
      <w:marLeft w:val="0"/>
      <w:marRight w:val="0"/>
      <w:marTop w:val="0"/>
      <w:marBottom w:val="0"/>
      <w:divBdr>
        <w:top w:val="none" w:sz="0" w:space="0" w:color="auto"/>
        <w:left w:val="none" w:sz="0" w:space="0" w:color="auto"/>
        <w:bottom w:val="none" w:sz="0" w:space="0" w:color="auto"/>
        <w:right w:val="none" w:sz="0" w:space="0" w:color="auto"/>
      </w:divBdr>
    </w:div>
    <w:div w:id="248390279">
      <w:bodyDiv w:val="1"/>
      <w:marLeft w:val="0"/>
      <w:marRight w:val="0"/>
      <w:marTop w:val="0"/>
      <w:marBottom w:val="0"/>
      <w:divBdr>
        <w:top w:val="none" w:sz="0" w:space="0" w:color="auto"/>
        <w:left w:val="none" w:sz="0" w:space="0" w:color="auto"/>
        <w:bottom w:val="none" w:sz="0" w:space="0" w:color="auto"/>
        <w:right w:val="none" w:sz="0" w:space="0" w:color="auto"/>
      </w:divBdr>
    </w:div>
    <w:div w:id="249506975">
      <w:bodyDiv w:val="1"/>
      <w:marLeft w:val="0"/>
      <w:marRight w:val="0"/>
      <w:marTop w:val="0"/>
      <w:marBottom w:val="0"/>
      <w:divBdr>
        <w:top w:val="none" w:sz="0" w:space="0" w:color="auto"/>
        <w:left w:val="none" w:sz="0" w:space="0" w:color="auto"/>
        <w:bottom w:val="none" w:sz="0" w:space="0" w:color="auto"/>
        <w:right w:val="none" w:sz="0" w:space="0" w:color="auto"/>
      </w:divBdr>
    </w:div>
    <w:div w:id="255484548">
      <w:bodyDiv w:val="1"/>
      <w:marLeft w:val="0"/>
      <w:marRight w:val="0"/>
      <w:marTop w:val="0"/>
      <w:marBottom w:val="0"/>
      <w:divBdr>
        <w:top w:val="none" w:sz="0" w:space="0" w:color="auto"/>
        <w:left w:val="none" w:sz="0" w:space="0" w:color="auto"/>
        <w:bottom w:val="none" w:sz="0" w:space="0" w:color="auto"/>
        <w:right w:val="none" w:sz="0" w:space="0" w:color="auto"/>
      </w:divBdr>
    </w:div>
    <w:div w:id="257108156">
      <w:bodyDiv w:val="1"/>
      <w:marLeft w:val="0"/>
      <w:marRight w:val="0"/>
      <w:marTop w:val="0"/>
      <w:marBottom w:val="0"/>
      <w:divBdr>
        <w:top w:val="none" w:sz="0" w:space="0" w:color="auto"/>
        <w:left w:val="none" w:sz="0" w:space="0" w:color="auto"/>
        <w:bottom w:val="none" w:sz="0" w:space="0" w:color="auto"/>
        <w:right w:val="none" w:sz="0" w:space="0" w:color="auto"/>
      </w:divBdr>
    </w:div>
    <w:div w:id="257492579">
      <w:bodyDiv w:val="1"/>
      <w:marLeft w:val="0"/>
      <w:marRight w:val="0"/>
      <w:marTop w:val="0"/>
      <w:marBottom w:val="0"/>
      <w:divBdr>
        <w:top w:val="none" w:sz="0" w:space="0" w:color="auto"/>
        <w:left w:val="none" w:sz="0" w:space="0" w:color="auto"/>
        <w:bottom w:val="none" w:sz="0" w:space="0" w:color="auto"/>
        <w:right w:val="none" w:sz="0" w:space="0" w:color="auto"/>
      </w:divBdr>
    </w:div>
    <w:div w:id="284040686">
      <w:bodyDiv w:val="1"/>
      <w:marLeft w:val="0"/>
      <w:marRight w:val="0"/>
      <w:marTop w:val="0"/>
      <w:marBottom w:val="0"/>
      <w:divBdr>
        <w:top w:val="none" w:sz="0" w:space="0" w:color="auto"/>
        <w:left w:val="none" w:sz="0" w:space="0" w:color="auto"/>
        <w:bottom w:val="none" w:sz="0" w:space="0" w:color="auto"/>
        <w:right w:val="none" w:sz="0" w:space="0" w:color="auto"/>
      </w:divBdr>
    </w:div>
    <w:div w:id="288977594">
      <w:bodyDiv w:val="1"/>
      <w:marLeft w:val="0"/>
      <w:marRight w:val="0"/>
      <w:marTop w:val="0"/>
      <w:marBottom w:val="0"/>
      <w:divBdr>
        <w:top w:val="none" w:sz="0" w:space="0" w:color="auto"/>
        <w:left w:val="none" w:sz="0" w:space="0" w:color="auto"/>
        <w:bottom w:val="none" w:sz="0" w:space="0" w:color="auto"/>
        <w:right w:val="none" w:sz="0" w:space="0" w:color="auto"/>
      </w:divBdr>
    </w:div>
    <w:div w:id="289167646">
      <w:bodyDiv w:val="1"/>
      <w:marLeft w:val="0"/>
      <w:marRight w:val="0"/>
      <w:marTop w:val="0"/>
      <w:marBottom w:val="0"/>
      <w:divBdr>
        <w:top w:val="none" w:sz="0" w:space="0" w:color="auto"/>
        <w:left w:val="none" w:sz="0" w:space="0" w:color="auto"/>
        <w:bottom w:val="none" w:sz="0" w:space="0" w:color="auto"/>
        <w:right w:val="none" w:sz="0" w:space="0" w:color="auto"/>
      </w:divBdr>
    </w:div>
    <w:div w:id="290744683">
      <w:bodyDiv w:val="1"/>
      <w:marLeft w:val="0"/>
      <w:marRight w:val="0"/>
      <w:marTop w:val="0"/>
      <w:marBottom w:val="0"/>
      <w:divBdr>
        <w:top w:val="none" w:sz="0" w:space="0" w:color="auto"/>
        <w:left w:val="none" w:sz="0" w:space="0" w:color="auto"/>
        <w:bottom w:val="none" w:sz="0" w:space="0" w:color="auto"/>
        <w:right w:val="none" w:sz="0" w:space="0" w:color="auto"/>
      </w:divBdr>
    </w:div>
    <w:div w:id="293874779">
      <w:bodyDiv w:val="1"/>
      <w:marLeft w:val="0"/>
      <w:marRight w:val="0"/>
      <w:marTop w:val="0"/>
      <w:marBottom w:val="0"/>
      <w:divBdr>
        <w:top w:val="none" w:sz="0" w:space="0" w:color="auto"/>
        <w:left w:val="none" w:sz="0" w:space="0" w:color="auto"/>
        <w:bottom w:val="none" w:sz="0" w:space="0" w:color="auto"/>
        <w:right w:val="none" w:sz="0" w:space="0" w:color="auto"/>
      </w:divBdr>
    </w:div>
    <w:div w:id="298002974">
      <w:bodyDiv w:val="1"/>
      <w:marLeft w:val="0"/>
      <w:marRight w:val="0"/>
      <w:marTop w:val="0"/>
      <w:marBottom w:val="0"/>
      <w:divBdr>
        <w:top w:val="none" w:sz="0" w:space="0" w:color="auto"/>
        <w:left w:val="none" w:sz="0" w:space="0" w:color="auto"/>
        <w:bottom w:val="none" w:sz="0" w:space="0" w:color="auto"/>
        <w:right w:val="none" w:sz="0" w:space="0" w:color="auto"/>
      </w:divBdr>
    </w:div>
    <w:div w:id="298540358">
      <w:bodyDiv w:val="1"/>
      <w:marLeft w:val="0"/>
      <w:marRight w:val="0"/>
      <w:marTop w:val="0"/>
      <w:marBottom w:val="0"/>
      <w:divBdr>
        <w:top w:val="none" w:sz="0" w:space="0" w:color="auto"/>
        <w:left w:val="none" w:sz="0" w:space="0" w:color="auto"/>
        <w:bottom w:val="none" w:sz="0" w:space="0" w:color="auto"/>
        <w:right w:val="none" w:sz="0" w:space="0" w:color="auto"/>
      </w:divBdr>
    </w:div>
    <w:div w:id="317346527">
      <w:bodyDiv w:val="1"/>
      <w:marLeft w:val="0"/>
      <w:marRight w:val="0"/>
      <w:marTop w:val="0"/>
      <w:marBottom w:val="0"/>
      <w:divBdr>
        <w:top w:val="none" w:sz="0" w:space="0" w:color="auto"/>
        <w:left w:val="none" w:sz="0" w:space="0" w:color="auto"/>
        <w:bottom w:val="none" w:sz="0" w:space="0" w:color="auto"/>
        <w:right w:val="none" w:sz="0" w:space="0" w:color="auto"/>
      </w:divBdr>
    </w:div>
    <w:div w:id="324475959">
      <w:bodyDiv w:val="1"/>
      <w:marLeft w:val="0"/>
      <w:marRight w:val="0"/>
      <w:marTop w:val="0"/>
      <w:marBottom w:val="0"/>
      <w:divBdr>
        <w:top w:val="none" w:sz="0" w:space="0" w:color="auto"/>
        <w:left w:val="none" w:sz="0" w:space="0" w:color="auto"/>
        <w:bottom w:val="none" w:sz="0" w:space="0" w:color="auto"/>
        <w:right w:val="none" w:sz="0" w:space="0" w:color="auto"/>
      </w:divBdr>
    </w:div>
    <w:div w:id="325284189">
      <w:bodyDiv w:val="1"/>
      <w:marLeft w:val="0"/>
      <w:marRight w:val="0"/>
      <w:marTop w:val="0"/>
      <w:marBottom w:val="0"/>
      <w:divBdr>
        <w:top w:val="none" w:sz="0" w:space="0" w:color="auto"/>
        <w:left w:val="none" w:sz="0" w:space="0" w:color="auto"/>
        <w:bottom w:val="none" w:sz="0" w:space="0" w:color="auto"/>
        <w:right w:val="none" w:sz="0" w:space="0" w:color="auto"/>
      </w:divBdr>
    </w:div>
    <w:div w:id="353576314">
      <w:bodyDiv w:val="1"/>
      <w:marLeft w:val="0"/>
      <w:marRight w:val="0"/>
      <w:marTop w:val="0"/>
      <w:marBottom w:val="0"/>
      <w:divBdr>
        <w:top w:val="none" w:sz="0" w:space="0" w:color="auto"/>
        <w:left w:val="none" w:sz="0" w:space="0" w:color="auto"/>
        <w:bottom w:val="none" w:sz="0" w:space="0" w:color="auto"/>
        <w:right w:val="none" w:sz="0" w:space="0" w:color="auto"/>
      </w:divBdr>
    </w:div>
    <w:div w:id="361369676">
      <w:bodyDiv w:val="1"/>
      <w:marLeft w:val="0"/>
      <w:marRight w:val="0"/>
      <w:marTop w:val="0"/>
      <w:marBottom w:val="0"/>
      <w:divBdr>
        <w:top w:val="none" w:sz="0" w:space="0" w:color="auto"/>
        <w:left w:val="none" w:sz="0" w:space="0" w:color="auto"/>
        <w:bottom w:val="none" w:sz="0" w:space="0" w:color="auto"/>
        <w:right w:val="none" w:sz="0" w:space="0" w:color="auto"/>
      </w:divBdr>
    </w:div>
    <w:div w:id="362291692">
      <w:bodyDiv w:val="1"/>
      <w:marLeft w:val="0"/>
      <w:marRight w:val="0"/>
      <w:marTop w:val="0"/>
      <w:marBottom w:val="0"/>
      <w:divBdr>
        <w:top w:val="none" w:sz="0" w:space="0" w:color="auto"/>
        <w:left w:val="none" w:sz="0" w:space="0" w:color="auto"/>
        <w:bottom w:val="none" w:sz="0" w:space="0" w:color="auto"/>
        <w:right w:val="none" w:sz="0" w:space="0" w:color="auto"/>
      </w:divBdr>
    </w:div>
    <w:div w:id="386416133">
      <w:bodyDiv w:val="1"/>
      <w:marLeft w:val="0"/>
      <w:marRight w:val="0"/>
      <w:marTop w:val="0"/>
      <w:marBottom w:val="0"/>
      <w:divBdr>
        <w:top w:val="none" w:sz="0" w:space="0" w:color="auto"/>
        <w:left w:val="none" w:sz="0" w:space="0" w:color="auto"/>
        <w:bottom w:val="none" w:sz="0" w:space="0" w:color="auto"/>
        <w:right w:val="none" w:sz="0" w:space="0" w:color="auto"/>
      </w:divBdr>
    </w:div>
    <w:div w:id="387456569">
      <w:bodyDiv w:val="1"/>
      <w:marLeft w:val="0"/>
      <w:marRight w:val="0"/>
      <w:marTop w:val="0"/>
      <w:marBottom w:val="0"/>
      <w:divBdr>
        <w:top w:val="none" w:sz="0" w:space="0" w:color="auto"/>
        <w:left w:val="none" w:sz="0" w:space="0" w:color="auto"/>
        <w:bottom w:val="none" w:sz="0" w:space="0" w:color="auto"/>
        <w:right w:val="none" w:sz="0" w:space="0" w:color="auto"/>
      </w:divBdr>
    </w:div>
    <w:div w:id="399211244">
      <w:bodyDiv w:val="1"/>
      <w:marLeft w:val="0"/>
      <w:marRight w:val="0"/>
      <w:marTop w:val="0"/>
      <w:marBottom w:val="0"/>
      <w:divBdr>
        <w:top w:val="none" w:sz="0" w:space="0" w:color="auto"/>
        <w:left w:val="none" w:sz="0" w:space="0" w:color="auto"/>
        <w:bottom w:val="none" w:sz="0" w:space="0" w:color="auto"/>
        <w:right w:val="none" w:sz="0" w:space="0" w:color="auto"/>
      </w:divBdr>
    </w:div>
    <w:div w:id="414667501">
      <w:bodyDiv w:val="1"/>
      <w:marLeft w:val="0"/>
      <w:marRight w:val="0"/>
      <w:marTop w:val="0"/>
      <w:marBottom w:val="0"/>
      <w:divBdr>
        <w:top w:val="none" w:sz="0" w:space="0" w:color="auto"/>
        <w:left w:val="none" w:sz="0" w:space="0" w:color="auto"/>
        <w:bottom w:val="none" w:sz="0" w:space="0" w:color="auto"/>
        <w:right w:val="none" w:sz="0" w:space="0" w:color="auto"/>
      </w:divBdr>
      <w:divsChild>
        <w:div w:id="589509009">
          <w:marLeft w:val="0"/>
          <w:marRight w:val="0"/>
          <w:marTop w:val="0"/>
          <w:marBottom w:val="0"/>
          <w:divBdr>
            <w:top w:val="none" w:sz="0" w:space="0" w:color="auto"/>
            <w:left w:val="none" w:sz="0" w:space="0" w:color="auto"/>
            <w:bottom w:val="none" w:sz="0" w:space="0" w:color="auto"/>
            <w:right w:val="none" w:sz="0" w:space="0" w:color="auto"/>
          </w:divBdr>
          <w:divsChild>
            <w:div w:id="79105443">
              <w:marLeft w:val="0"/>
              <w:marRight w:val="0"/>
              <w:marTop w:val="0"/>
              <w:marBottom w:val="0"/>
              <w:divBdr>
                <w:top w:val="none" w:sz="0" w:space="0" w:color="auto"/>
                <w:left w:val="none" w:sz="0" w:space="0" w:color="auto"/>
                <w:bottom w:val="none" w:sz="0" w:space="0" w:color="auto"/>
                <w:right w:val="none" w:sz="0" w:space="0" w:color="auto"/>
              </w:divBdr>
              <w:divsChild>
                <w:div w:id="1775244102">
                  <w:marLeft w:val="0"/>
                  <w:marRight w:val="0"/>
                  <w:marTop w:val="0"/>
                  <w:marBottom w:val="0"/>
                  <w:divBdr>
                    <w:top w:val="none" w:sz="0" w:space="0" w:color="auto"/>
                    <w:left w:val="none" w:sz="0" w:space="0" w:color="auto"/>
                    <w:bottom w:val="none" w:sz="0" w:space="0" w:color="auto"/>
                    <w:right w:val="none" w:sz="0" w:space="0" w:color="auto"/>
                  </w:divBdr>
                  <w:divsChild>
                    <w:div w:id="961418901">
                      <w:marLeft w:val="0"/>
                      <w:marRight w:val="0"/>
                      <w:marTop w:val="0"/>
                      <w:marBottom w:val="0"/>
                      <w:divBdr>
                        <w:top w:val="none" w:sz="0" w:space="0" w:color="auto"/>
                        <w:left w:val="none" w:sz="0" w:space="0" w:color="auto"/>
                        <w:bottom w:val="none" w:sz="0" w:space="0" w:color="auto"/>
                        <w:right w:val="none" w:sz="0" w:space="0" w:color="auto"/>
                      </w:divBdr>
                      <w:divsChild>
                        <w:div w:id="609359892">
                          <w:marLeft w:val="0"/>
                          <w:marRight w:val="0"/>
                          <w:marTop w:val="0"/>
                          <w:marBottom w:val="0"/>
                          <w:divBdr>
                            <w:top w:val="none" w:sz="0" w:space="0" w:color="auto"/>
                            <w:left w:val="none" w:sz="0" w:space="0" w:color="auto"/>
                            <w:bottom w:val="none" w:sz="0" w:space="0" w:color="auto"/>
                            <w:right w:val="none" w:sz="0" w:space="0" w:color="auto"/>
                          </w:divBdr>
                          <w:divsChild>
                            <w:div w:id="555897739">
                              <w:marLeft w:val="0"/>
                              <w:marRight w:val="0"/>
                              <w:marTop w:val="0"/>
                              <w:marBottom w:val="0"/>
                              <w:divBdr>
                                <w:top w:val="none" w:sz="0" w:space="0" w:color="auto"/>
                                <w:left w:val="none" w:sz="0" w:space="0" w:color="auto"/>
                                <w:bottom w:val="none" w:sz="0" w:space="0" w:color="auto"/>
                                <w:right w:val="none" w:sz="0" w:space="0" w:color="auto"/>
                              </w:divBdr>
                              <w:divsChild>
                                <w:div w:id="1012686158">
                                  <w:marLeft w:val="0"/>
                                  <w:marRight w:val="0"/>
                                  <w:marTop w:val="0"/>
                                  <w:marBottom w:val="0"/>
                                  <w:divBdr>
                                    <w:top w:val="none" w:sz="0" w:space="0" w:color="auto"/>
                                    <w:left w:val="none" w:sz="0" w:space="0" w:color="auto"/>
                                    <w:bottom w:val="none" w:sz="0" w:space="0" w:color="auto"/>
                                    <w:right w:val="none" w:sz="0" w:space="0" w:color="auto"/>
                                  </w:divBdr>
                                  <w:divsChild>
                                    <w:div w:id="2073648613">
                                      <w:marLeft w:val="0"/>
                                      <w:marRight w:val="0"/>
                                      <w:marTop w:val="0"/>
                                      <w:marBottom w:val="0"/>
                                      <w:divBdr>
                                        <w:top w:val="none" w:sz="0" w:space="0" w:color="auto"/>
                                        <w:left w:val="none" w:sz="0" w:space="0" w:color="auto"/>
                                        <w:bottom w:val="none" w:sz="0" w:space="0" w:color="auto"/>
                                        <w:right w:val="none" w:sz="0" w:space="0" w:color="auto"/>
                                      </w:divBdr>
                                      <w:divsChild>
                                        <w:div w:id="45690232">
                                          <w:marLeft w:val="0"/>
                                          <w:marRight w:val="0"/>
                                          <w:marTop w:val="0"/>
                                          <w:marBottom w:val="0"/>
                                          <w:divBdr>
                                            <w:top w:val="none" w:sz="0" w:space="0" w:color="auto"/>
                                            <w:left w:val="none" w:sz="0" w:space="0" w:color="auto"/>
                                            <w:bottom w:val="none" w:sz="0" w:space="0" w:color="auto"/>
                                            <w:right w:val="none" w:sz="0" w:space="0" w:color="auto"/>
                                          </w:divBdr>
                                          <w:divsChild>
                                            <w:div w:id="1604072508">
                                              <w:marLeft w:val="0"/>
                                              <w:marRight w:val="0"/>
                                              <w:marTop w:val="0"/>
                                              <w:marBottom w:val="0"/>
                                              <w:divBdr>
                                                <w:top w:val="none" w:sz="0" w:space="0" w:color="auto"/>
                                                <w:left w:val="none" w:sz="0" w:space="0" w:color="auto"/>
                                                <w:bottom w:val="none" w:sz="0" w:space="0" w:color="auto"/>
                                                <w:right w:val="none" w:sz="0" w:space="0" w:color="auto"/>
                                              </w:divBdr>
                                              <w:divsChild>
                                                <w:div w:id="877007248">
                                                  <w:marLeft w:val="0"/>
                                                  <w:marRight w:val="0"/>
                                                  <w:marTop w:val="0"/>
                                                  <w:marBottom w:val="0"/>
                                                  <w:divBdr>
                                                    <w:top w:val="none" w:sz="0" w:space="0" w:color="auto"/>
                                                    <w:left w:val="none" w:sz="0" w:space="0" w:color="auto"/>
                                                    <w:bottom w:val="none" w:sz="0" w:space="0" w:color="auto"/>
                                                    <w:right w:val="none" w:sz="0" w:space="0" w:color="auto"/>
                                                  </w:divBdr>
                                                  <w:divsChild>
                                                    <w:div w:id="314070280">
                                                      <w:marLeft w:val="0"/>
                                                      <w:marRight w:val="0"/>
                                                      <w:marTop w:val="0"/>
                                                      <w:marBottom w:val="0"/>
                                                      <w:divBdr>
                                                        <w:top w:val="none" w:sz="0" w:space="0" w:color="auto"/>
                                                        <w:left w:val="none" w:sz="0" w:space="0" w:color="auto"/>
                                                        <w:bottom w:val="none" w:sz="0" w:space="0" w:color="auto"/>
                                                        <w:right w:val="none" w:sz="0" w:space="0" w:color="auto"/>
                                                      </w:divBdr>
                                                      <w:divsChild>
                                                        <w:div w:id="709769187">
                                                          <w:marLeft w:val="0"/>
                                                          <w:marRight w:val="0"/>
                                                          <w:marTop w:val="0"/>
                                                          <w:marBottom w:val="0"/>
                                                          <w:divBdr>
                                                            <w:top w:val="none" w:sz="0" w:space="0" w:color="auto"/>
                                                            <w:left w:val="none" w:sz="0" w:space="0" w:color="auto"/>
                                                            <w:bottom w:val="none" w:sz="0" w:space="0" w:color="auto"/>
                                                            <w:right w:val="none" w:sz="0" w:space="0" w:color="auto"/>
                                                          </w:divBdr>
                                                          <w:divsChild>
                                                            <w:div w:id="429665711">
                                                              <w:marLeft w:val="0"/>
                                                              <w:marRight w:val="0"/>
                                                              <w:marTop w:val="0"/>
                                                              <w:marBottom w:val="0"/>
                                                              <w:divBdr>
                                                                <w:top w:val="none" w:sz="0" w:space="0" w:color="auto"/>
                                                                <w:left w:val="none" w:sz="0" w:space="0" w:color="auto"/>
                                                                <w:bottom w:val="none" w:sz="0" w:space="0" w:color="auto"/>
                                                                <w:right w:val="none" w:sz="0" w:space="0" w:color="auto"/>
                                                              </w:divBdr>
                                                              <w:divsChild>
                                                                <w:div w:id="72287573">
                                                                  <w:marLeft w:val="0"/>
                                                                  <w:marRight w:val="0"/>
                                                                  <w:marTop w:val="0"/>
                                                                  <w:marBottom w:val="0"/>
                                                                  <w:divBdr>
                                                                    <w:top w:val="none" w:sz="0" w:space="0" w:color="auto"/>
                                                                    <w:left w:val="none" w:sz="0" w:space="0" w:color="auto"/>
                                                                    <w:bottom w:val="none" w:sz="0" w:space="0" w:color="auto"/>
                                                                    <w:right w:val="none" w:sz="0" w:space="0" w:color="auto"/>
                                                                  </w:divBdr>
                                                                  <w:divsChild>
                                                                    <w:div w:id="596446499">
                                                                      <w:marLeft w:val="0"/>
                                                                      <w:marRight w:val="0"/>
                                                                      <w:marTop w:val="0"/>
                                                                      <w:marBottom w:val="0"/>
                                                                      <w:divBdr>
                                                                        <w:top w:val="single" w:sz="2" w:space="6" w:color="auto"/>
                                                                        <w:left w:val="single" w:sz="2" w:space="9" w:color="auto"/>
                                                                        <w:bottom w:val="single" w:sz="2" w:space="6" w:color="auto"/>
                                                                        <w:right w:val="single" w:sz="2" w:space="9" w:color="auto"/>
                                                                      </w:divBdr>
                                                                      <w:divsChild>
                                                                        <w:div w:id="14651917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569674">
                                          <w:marLeft w:val="0"/>
                                          <w:marRight w:val="0"/>
                                          <w:marTop w:val="0"/>
                                          <w:marBottom w:val="0"/>
                                          <w:divBdr>
                                            <w:top w:val="none" w:sz="0" w:space="0" w:color="auto"/>
                                            <w:left w:val="none" w:sz="0" w:space="0" w:color="auto"/>
                                            <w:bottom w:val="none" w:sz="0" w:space="0" w:color="auto"/>
                                            <w:right w:val="none" w:sz="0" w:space="0" w:color="auto"/>
                                          </w:divBdr>
                                          <w:divsChild>
                                            <w:div w:id="450054165">
                                              <w:marLeft w:val="0"/>
                                              <w:marRight w:val="0"/>
                                              <w:marTop w:val="0"/>
                                              <w:marBottom w:val="0"/>
                                              <w:divBdr>
                                                <w:top w:val="none" w:sz="0" w:space="0" w:color="auto"/>
                                                <w:left w:val="none" w:sz="0" w:space="0" w:color="auto"/>
                                                <w:bottom w:val="none" w:sz="0" w:space="0" w:color="auto"/>
                                                <w:right w:val="none" w:sz="0" w:space="0" w:color="auto"/>
                                              </w:divBdr>
                                              <w:divsChild>
                                                <w:div w:id="12018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2477254">
          <w:marLeft w:val="0"/>
          <w:marRight w:val="0"/>
          <w:marTop w:val="0"/>
          <w:marBottom w:val="0"/>
          <w:divBdr>
            <w:top w:val="none" w:sz="0" w:space="0" w:color="auto"/>
            <w:left w:val="none" w:sz="0" w:space="0" w:color="auto"/>
            <w:bottom w:val="none" w:sz="0" w:space="0" w:color="auto"/>
            <w:right w:val="none" w:sz="0" w:space="0" w:color="auto"/>
          </w:divBdr>
          <w:divsChild>
            <w:div w:id="331447271">
              <w:marLeft w:val="0"/>
              <w:marRight w:val="0"/>
              <w:marTop w:val="0"/>
              <w:marBottom w:val="0"/>
              <w:divBdr>
                <w:top w:val="none" w:sz="0" w:space="0" w:color="auto"/>
                <w:left w:val="none" w:sz="0" w:space="0" w:color="auto"/>
                <w:bottom w:val="none" w:sz="0" w:space="0" w:color="auto"/>
                <w:right w:val="none" w:sz="0" w:space="0" w:color="auto"/>
              </w:divBdr>
              <w:divsChild>
                <w:div w:id="492844293">
                  <w:marLeft w:val="0"/>
                  <w:marRight w:val="0"/>
                  <w:marTop w:val="0"/>
                  <w:marBottom w:val="0"/>
                  <w:divBdr>
                    <w:top w:val="none" w:sz="0" w:space="0" w:color="auto"/>
                    <w:left w:val="none" w:sz="0" w:space="0" w:color="auto"/>
                    <w:bottom w:val="none" w:sz="0" w:space="0" w:color="auto"/>
                    <w:right w:val="none" w:sz="0" w:space="0" w:color="auto"/>
                  </w:divBdr>
                  <w:divsChild>
                    <w:div w:id="1968198082">
                      <w:marLeft w:val="0"/>
                      <w:marRight w:val="0"/>
                      <w:marTop w:val="0"/>
                      <w:marBottom w:val="0"/>
                      <w:divBdr>
                        <w:top w:val="none" w:sz="0" w:space="0" w:color="auto"/>
                        <w:left w:val="none" w:sz="0" w:space="0" w:color="auto"/>
                        <w:bottom w:val="none" w:sz="0" w:space="0" w:color="auto"/>
                        <w:right w:val="none" w:sz="0" w:space="0" w:color="auto"/>
                      </w:divBdr>
                      <w:divsChild>
                        <w:div w:id="1030959771">
                          <w:marLeft w:val="0"/>
                          <w:marRight w:val="0"/>
                          <w:marTop w:val="0"/>
                          <w:marBottom w:val="0"/>
                          <w:divBdr>
                            <w:top w:val="none" w:sz="0" w:space="0" w:color="auto"/>
                            <w:left w:val="none" w:sz="0" w:space="0" w:color="auto"/>
                            <w:bottom w:val="none" w:sz="0" w:space="0" w:color="auto"/>
                            <w:right w:val="none" w:sz="0" w:space="0" w:color="auto"/>
                          </w:divBdr>
                          <w:divsChild>
                            <w:div w:id="1288001454">
                              <w:marLeft w:val="0"/>
                              <w:marRight w:val="0"/>
                              <w:marTop w:val="0"/>
                              <w:marBottom w:val="0"/>
                              <w:divBdr>
                                <w:top w:val="none" w:sz="0" w:space="0" w:color="auto"/>
                                <w:left w:val="none" w:sz="0" w:space="0" w:color="auto"/>
                                <w:bottom w:val="none" w:sz="0" w:space="0" w:color="auto"/>
                                <w:right w:val="none" w:sz="0" w:space="0" w:color="auto"/>
                              </w:divBdr>
                              <w:divsChild>
                                <w:div w:id="809522232">
                                  <w:marLeft w:val="0"/>
                                  <w:marRight w:val="0"/>
                                  <w:marTop w:val="0"/>
                                  <w:marBottom w:val="0"/>
                                  <w:divBdr>
                                    <w:top w:val="none" w:sz="0" w:space="0" w:color="auto"/>
                                    <w:left w:val="none" w:sz="0" w:space="0" w:color="auto"/>
                                    <w:bottom w:val="none" w:sz="0" w:space="0" w:color="auto"/>
                                    <w:right w:val="none" w:sz="0" w:space="0" w:color="auto"/>
                                  </w:divBdr>
                                  <w:divsChild>
                                    <w:div w:id="62879427">
                                      <w:marLeft w:val="0"/>
                                      <w:marRight w:val="0"/>
                                      <w:marTop w:val="0"/>
                                      <w:marBottom w:val="0"/>
                                      <w:divBdr>
                                        <w:top w:val="none" w:sz="0" w:space="0" w:color="auto"/>
                                        <w:left w:val="none" w:sz="0" w:space="0" w:color="auto"/>
                                        <w:bottom w:val="none" w:sz="0" w:space="0" w:color="auto"/>
                                        <w:right w:val="none" w:sz="0" w:space="0" w:color="auto"/>
                                      </w:divBdr>
                                      <w:divsChild>
                                        <w:div w:id="999775035">
                                          <w:marLeft w:val="0"/>
                                          <w:marRight w:val="0"/>
                                          <w:marTop w:val="0"/>
                                          <w:marBottom w:val="0"/>
                                          <w:divBdr>
                                            <w:top w:val="none" w:sz="0" w:space="0" w:color="auto"/>
                                            <w:left w:val="none" w:sz="0" w:space="0" w:color="auto"/>
                                            <w:bottom w:val="none" w:sz="0" w:space="0" w:color="auto"/>
                                            <w:right w:val="none" w:sz="0" w:space="0" w:color="auto"/>
                                          </w:divBdr>
                                          <w:divsChild>
                                            <w:div w:id="1563058524">
                                              <w:marLeft w:val="0"/>
                                              <w:marRight w:val="0"/>
                                              <w:marTop w:val="0"/>
                                              <w:marBottom w:val="0"/>
                                              <w:divBdr>
                                                <w:top w:val="none" w:sz="0" w:space="0" w:color="auto"/>
                                                <w:left w:val="none" w:sz="0" w:space="0" w:color="auto"/>
                                                <w:bottom w:val="none" w:sz="0" w:space="0" w:color="auto"/>
                                                <w:right w:val="none" w:sz="0" w:space="0" w:color="auto"/>
                                              </w:divBdr>
                                              <w:divsChild>
                                                <w:div w:id="66996702">
                                                  <w:marLeft w:val="0"/>
                                                  <w:marRight w:val="0"/>
                                                  <w:marTop w:val="0"/>
                                                  <w:marBottom w:val="0"/>
                                                  <w:divBdr>
                                                    <w:top w:val="none" w:sz="0" w:space="0" w:color="auto"/>
                                                    <w:left w:val="none" w:sz="0" w:space="0" w:color="auto"/>
                                                    <w:bottom w:val="none" w:sz="0" w:space="0" w:color="auto"/>
                                                    <w:right w:val="none" w:sz="0" w:space="0" w:color="auto"/>
                                                  </w:divBdr>
                                                  <w:divsChild>
                                                    <w:div w:id="1326008442">
                                                      <w:marLeft w:val="0"/>
                                                      <w:marRight w:val="0"/>
                                                      <w:marTop w:val="0"/>
                                                      <w:marBottom w:val="0"/>
                                                      <w:divBdr>
                                                        <w:top w:val="none" w:sz="0" w:space="0" w:color="auto"/>
                                                        <w:left w:val="none" w:sz="0" w:space="0" w:color="auto"/>
                                                        <w:bottom w:val="none" w:sz="0" w:space="0" w:color="auto"/>
                                                        <w:right w:val="none" w:sz="0" w:space="0" w:color="auto"/>
                                                      </w:divBdr>
                                                      <w:divsChild>
                                                        <w:div w:id="826439240">
                                                          <w:marLeft w:val="0"/>
                                                          <w:marRight w:val="0"/>
                                                          <w:marTop w:val="0"/>
                                                          <w:marBottom w:val="0"/>
                                                          <w:divBdr>
                                                            <w:top w:val="none" w:sz="0" w:space="0" w:color="auto"/>
                                                            <w:left w:val="none" w:sz="0" w:space="0" w:color="auto"/>
                                                            <w:bottom w:val="none" w:sz="0" w:space="0" w:color="auto"/>
                                                            <w:right w:val="none" w:sz="0" w:space="0" w:color="auto"/>
                                                          </w:divBdr>
                                                          <w:divsChild>
                                                            <w:div w:id="308947268">
                                                              <w:marLeft w:val="0"/>
                                                              <w:marRight w:val="0"/>
                                                              <w:marTop w:val="0"/>
                                                              <w:marBottom w:val="0"/>
                                                              <w:divBdr>
                                                                <w:top w:val="none" w:sz="0" w:space="0" w:color="auto"/>
                                                                <w:left w:val="none" w:sz="0" w:space="0" w:color="auto"/>
                                                                <w:bottom w:val="none" w:sz="0" w:space="0" w:color="auto"/>
                                                                <w:right w:val="none" w:sz="0" w:space="0" w:color="auto"/>
                                                              </w:divBdr>
                                                              <w:divsChild>
                                                                <w:div w:id="1906185004">
                                                                  <w:marLeft w:val="0"/>
                                                                  <w:marRight w:val="0"/>
                                                                  <w:marTop w:val="0"/>
                                                                  <w:marBottom w:val="0"/>
                                                                  <w:divBdr>
                                                                    <w:top w:val="none" w:sz="0" w:space="0" w:color="auto"/>
                                                                    <w:left w:val="none" w:sz="0" w:space="0" w:color="auto"/>
                                                                    <w:bottom w:val="none" w:sz="0" w:space="0" w:color="auto"/>
                                                                    <w:right w:val="none" w:sz="0" w:space="0" w:color="auto"/>
                                                                  </w:divBdr>
                                                                  <w:divsChild>
                                                                    <w:div w:id="964114989">
                                                                      <w:marLeft w:val="0"/>
                                                                      <w:marRight w:val="0"/>
                                                                      <w:marTop w:val="0"/>
                                                                      <w:marBottom w:val="0"/>
                                                                      <w:divBdr>
                                                                        <w:top w:val="single" w:sz="2" w:space="6" w:color="auto"/>
                                                                        <w:left w:val="single" w:sz="2" w:space="9" w:color="auto"/>
                                                                        <w:bottom w:val="single" w:sz="2" w:space="6" w:color="auto"/>
                                                                        <w:right w:val="single" w:sz="2" w:space="9" w:color="auto"/>
                                                                      </w:divBdr>
                                                                      <w:divsChild>
                                                                        <w:div w:id="20141888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129898">
                                  <w:marLeft w:val="0"/>
                                  <w:marRight w:val="0"/>
                                  <w:marTop w:val="0"/>
                                  <w:marBottom w:val="0"/>
                                  <w:divBdr>
                                    <w:top w:val="none" w:sz="0" w:space="0" w:color="auto"/>
                                    <w:left w:val="none" w:sz="0" w:space="0" w:color="auto"/>
                                    <w:bottom w:val="none" w:sz="0" w:space="0" w:color="auto"/>
                                    <w:right w:val="none" w:sz="0" w:space="0" w:color="auto"/>
                                  </w:divBdr>
                                  <w:divsChild>
                                    <w:div w:id="2040347704">
                                      <w:marLeft w:val="0"/>
                                      <w:marRight w:val="0"/>
                                      <w:marTop w:val="0"/>
                                      <w:marBottom w:val="0"/>
                                      <w:divBdr>
                                        <w:top w:val="single" w:sz="2" w:space="9" w:color="auto"/>
                                        <w:left w:val="single" w:sz="2" w:space="9" w:color="auto"/>
                                        <w:bottom w:val="single" w:sz="2" w:space="9" w:color="auto"/>
                                        <w:right w:val="single" w:sz="2" w:space="9" w:color="auto"/>
                                      </w:divBdr>
                                      <w:divsChild>
                                        <w:div w:id="988441944">
                                          <w:marLeft w:val="0"/>
                                          <w:marRight w:val="0"/>
                                          <w:marTop w:val="0"/>
                                          <w:marBottom w:val="0"/>
                                          <w:divBdr>
                                            <w:top w:val="none" w:sz="0" w:space="0" w:color="auto"/>
                                            <w:left w:val="none" w:sz="0" w:space="0" w:color="auto"/>
                                            <w:bottom w:val="none" w:sz="0" w:space="0" w:color="auto"/>
                                            <w:right w:val="none" w:sz="0" w:space="0" w:color="auto"/>
                                          </w:divBdr>
                                          <w:divsChild>
                                            <w:div w:id="3211994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0393359">
      <w:bodyDiv w:val="1"/>
      <w:marLeft w:val="0"/>
      <w:marRight w:val="0"/>
      <w:marTop w:val="0"/>
      <w:marBottom w:val="0"/>
      <w:divBdr>
        <w:top w:val="none" w:sz="0" w:space="0" w:color="auto"/>
        <w:left w:val="none" w:sz="0" w:space="0" w:color="auto"/>
        <w:bottom w:val="none" w:sz="0" w:space="0" w:color="auto"/>
        <w:right w:val="none" w:sz="0" w:space="0" w:color="auto"/>
      </w:divBdr>
    </w:div>
    <w:div w:id="433285769">
      <w:bodyDiv w:val="1"/>
      <w:marLeft w:val="0"/>
      <w:marRight w:val="0"/>
      <w:marTop w:val="0"/>
      <w:marBottom w:val="0"/>
      <w:divBdr>
        <w:top w:val="none" w:sz="0" w:space="0" w:color="auto"/>
        <w:left w:val="none" w:sz="0" w:space="0" w:color="auto"/>
        <w:bottom w:val="none" w:sz="0" w:space="0" w:color="auto"/>
        <w:right w:val="none" w:sz="0" w:space="0" w:color="auto"/>
      </w:divBdr>
    </w:div>
    <w:div w:id="434520367">
      <w:bodyDiv w:val="1"/>
      <w:marLeft w:val="0"/>
      <w:marRight w:val="0"/>
      <w:marTop w:val="0"/>
      <w:marBottom w:val="0"/>
      <w:divBdr>
        <w:top w:val="none" w:sz="0" w:space="0" w:color="auto"/>
        <w:left w:val="none" w:sz="0" w:space="0" w:color="auto"/>
        <w:bottom w:val="none" w:sz="0" w:space="0" w:color="auto"/>
        <w:right w:val="none" w:sz="0" w:space="0" w:color="auto"/>
      </w:divBdr>
    </w:div>
    <w:div w:id="435255391">
      <w:bodyDiv w:val="1"/>
      <w:marLeft w:val="0"/>
      <w:marRight w:val="0"/>
      <w:marTop w:val="0"/>
      <w:marBottom w:val="0"/>
      <w:divBdr>
        <w:top w:val="none" w:sz="0" w:space="0" w:color="auto"/>
        <w:left w:val="none" w:sz="0" w:space="0" w:color="auto"/>
        <w:bottom w:val="none" w:sz="0" w:space="0" w:color="auto"/>
        <w:right w:val="none" w:sz="0" w:space="0" w:color="auto"/>
      </w:divBdr>
    </w:div>
    <w:div w:id="443696269">
      <w:bodyDiv w:val="1"/>
      <w:marLeft w:val="0"/>
      <w:marRight w:val="0"/>
      <w:marTop w:val="0"/>
      <w:marBottom w:val="0"/>
      <w:divBdr>
        <w:top w:val="none" w:sz="0" w:space="0" w:color="auto"/>
        <w:left w:val="none" w:sz="0" w:space="0" w:color="auto"/>
        <w:bottom w:val="none" w:sz="0" w:space="0" w:color="auto"/>
        <w:right w:val="none" w:sz="0" w:space="0" w:color="auto"/>
      </w:divBdr>
    </w:div>
    <w:div w:id="454442826">
      <w:bodyDiv w:val="1"/>
      <w:marLeft w:val="0"/>
      <w:marRight w:val="0"/>
      <w:marTop w:val="0"/>
      <w:marBottom w:val="0"/>
      <w:divBdr>
        <w:top w:val="none" w:sz="0" w:space="0" w:color="auto"/>
        <w:left w:val="none" w:sz="0" w:space="0" w:color="auto"/>
        <w:bottom w:val="none" w:sz="0" w:space="0" w:color="auto"/>
        <w:right w:val="none" w:sz="0" w:space="0" w:color="auto"/>
      </w:divBdr>
    </w:div>
    <w:div w:id="459997321">
      <w:bodyDiv w:val="1"/>
      <w:marLeft w:val="0"/>
      <w:marRight w:val="0"/>
      <w:marTop w:val="0"/>
      <w:marBottom w:val="0"/>
      <w:divBdr>
        <w:top w:val="none" w:sz="0" w:space="0" w:color="auto"/>
        <w:left w:val="none" w:sz="0" w:space="0" w:color="auto"/>
        <w:bottom w:val="none" w:sz="0" w:space="0" w:color="auto"/>
        <w:right w:val="none" w:sz="0" w:space="0" w:color="auto"/>
      </w:divBdr>
    </w:div>
    <w:div w:id="482508012">
      <w:bodyDiv w:val="1"/>
      <w:marLeft w:val="0"/>
      <w:marRight w:val="0"/>
      <w:marTop w:val="0"/>
      <w:marBottom w:val="0"/>
      <w:divBdr>
        <w:top w:val="none" w:sz="0" w:space="0" w:color="auto"/>
        <w:left w:val="none" w:sz="0" w:space="0" w:color="auto"/>
        <w:bottom w:val="none" w:sz="0" w:space="0" w:color="auto"/>
        <w:right w:val="none" w:sz="0" w:space="0" w:color="auto"/>
      </w:divBdr>
    </w:div>
    <w:div w:id="483665895">
      <w:bodyDiv w:val="1"/>
      <w:marLeft w:val="0"/>
      <w:marRight w:val="0"/>
      <w:marTop w:val="0"/>
      <w:marBottom w:val="0"/>
      <w:divBdr>
        <w:top w:val="none" w:sz="0" w:space="0" w:color="auto"/>
        <w:left w:val="none" w:sz="0" w:space="0" w:color="auto"/>
        <w:bottom w:val="none" w:sz="0" w:space="0" w:color="auto"/>
        <w:right w:val="none" w:sz="0" w:space="0" w:color="auto"/>
      </w:divBdr>
      <w:divsChild>
        <w:div w:id="55010615">
          <w:marLeft w:val="0"/>
          <w:marRight w:val="0"/>
          <w:marTop w:val="0"/>
          <w:marBottom w:val="0"/>
          <w:divBdr>
            <w:top w:val="none" w:sz="0" w:space="0" w:color="auto"/>
            <w:left w:val="none" w:sz="0" w:space="0" w:color="auto"/>
            <w:bottom w:val="none" w:sz="0" w:space="0" w:color="auto"/>
            <w:right w:val="none" w:sz="0" w:space="0" w:color="auto"/>
          </w:divBdr>
          <w:divsChild>
            <w:div w:id="455179112">
              <w:marLeft w:val="0"/>
              <w:marRight w:val="0"/>
              <w:marTop w:val="0"/>
              <w:marBottom w:val="0"/>
              <w:divBdr>
                <w:top w:val="none" w:sz="0" w:space="0" w:color="auto"/>
                <w:left w:val="none" w:sz="0" w:space="0" w:color="auto"/>
                <w:bottom w:val="none" w:sz="0" w:space="0" w:color="auto"/>
                <w:right w:val="none" w:sz="0" w:space="0" w:color="auto"/>
              </w:divBdr>
              <w:divsChild>
                <w:div w:id="1876111494">
                  <w:marLeft w:val="0"/>
                  <w:marRight w:val="0"/>
                  <w:marTop w:val="0"/>
                  <w:marBottom w:val="0"/>
                  <w:divBdr>
                    <w:top w:val="none" w:sz="0" w:space="0" w:color="auto"/>
                    <w:left w:val="none" w:sz="0" w:space="0" w:color="auto"/>
                    <w:bottom w:val="none" w:sz="0" w:space="0" w:color="auto"/>
                    <w:right w:val="none" w:sz="0" w:space="0" w:color="auto"/>
                  </w:divBdr>
                  <w:divsChild>
                    <w:div w:id="213081648">
                      <w:marLeft w:val="0"/>
                      <w:marRight w:val="0"/>
                      <w:marTop w:val="0"/>
                      <w:marBottom w:val="0"/>
                      <w:divBdr>
                        <w:top w:val="none" w:sz="0" w:space="0" w:color="auto"/>
                        <w:left w:val="none" w:sz="0" w:space="0" w:color="auto"/>
                        <w:bottom w:val="none" w:sz="0" w:space="0" w:color="auto"/>
                        <w:right w:val="none" w:sz="0" w:space="0" w:color="auto"/>
                      </w:divBdr>
                      <w:divsChild>
                        <w:div w:id="2070221365">
                          <w:marLeft w:val="0"/>
                          <w:marRight w:val="0"/>
                          <w:marTop w:val="0"/>
                          <w:marBottom w:val="0"/>
                          <w:divBdr>
                            <w:top w:val="none" w:sz="0" w:space="0" w:color="auto"/>
                            <w:left w:val="none" w:sz="0" w:space="0" w:color="auto"/>
                            <w:bottom w:val="none" w:sz="0" w:space="0" w:color="auto"/>
                            <w:right w:val="none" w:sz="0" w:space="0" w:color="auto"/>
                          </w:divBdr>
                          <w:divsChild>
                            <w:div w:id="336887260">
                              <w:marLeft w:val="0"/>
                              <w:marRight w:val="0"/>
                              <w:marTop w:val="0"/>
                              <w:marBottom w:val="0"/>
                              <w:divBdr>
                                <w:top w:val="none" w:sz="0" w:space="0" w:color="auto"/>
                                <w:left w:val="none" w:sz="0" w:space="0" w:color="auto"/>
                                <w:bottom w:val="none" w:sz="0" w:space="0" w:color="auto"/>
                                <w:right w:val="none" w:sz="0" w:space="0" w:color="auto"/>
                              </w:divBdr>
                              <w:divsChild>
                                <w:div w:id="9980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50940">
                          <w:marLeft w:val="0"/>
                          <w:marRight w:val="0"/>
                          <w:marTop w:val="0"/>
                          <w:marBottom w:val="0"/>
                          <w:divBdr>
                            <w:top w:val="none" w:sz="0" w:space="0" w:color="auto"/>
                            <w:left w:val="none" w:sz="0" w:space="0" w:color="auto"/>
                            <w:bottom w:val="none" w:sz="0" w:space="0" w:color="auto"/>
                            <w:right w:val="none" w:sz="0" w:space="0" w:color="auto"/>
                          </w:divBdr>
                          <w:divsChild>
                            <w:div w:id="2133136025">
                              <w:marLeft w:val="0"/>
                              <w:marRight w:val="0"/>
                              <w:marTop w:val="0"/>
                              <w:marBottom w:val="0"/>
                              <w:divBdr>
                                <w:top w:val="none" w:sz="0" w:space="0" w:color="auto"/>
                                <w:left w:val="none" w:sz="0" w:space="0" w:color="auto"/>
                                <w:bottom w:val="none" w:sz="0" w:space="0" w:color="auto"/>
                                <w:right w:val="none" w:sz="0" w:space="0" w:color="auto"/>
                              </w:divBdr>
                              <w:divsChild>
                                <w:div w:id="1857645665">
                                  <w:marLeft w:val="0"/>
                                  <w:marRight w:val="0"/>
                                  <w:marTop w:val="0"/>
                                  <w:marBottom w:val="0"/>
                                  <w:divBdr>
                                    <w:top w:val="none" w:sz="0" w:space="0" w:color="auto"/>
                                    <w:left w:val="none" w:sz="0" w:space="0" w:color="auto"/>
                                    <w:bottom w:val="none" w:sz="0" w:space="0" w:color="auto"/>
                                    <w:right w:val="none" w:sz="0" w:space="0" w:color="auto"/>
                                  </w:divBdr>
                                  <w:divsChild>
                                    <w:div w:id="2331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329033">
      <w:bodyDiv w:val="1"/>
      <w:marLeft w:val="0"/>
      <w:marRight w:val="0"/>
      <w:marTop w:val="0"/>
      <w:marBottom w:val="0"/>
      <w:divBdr>
        <w:top w:val="none" w:sz="0" w:space="0" w:color="auto"/>
        <w:left w:val="none" w:sz="0" w:space="0" w:color="auto"/>
        <w:bottom w:val="none" w:sz="0" w:space="0" w:color="auto"/>
        <w:right w:val="none" w:sz="0" w:space="0" w:color="auto"/>
      </w:divBdr>
    </w:div>
    <w:div w:id="488860860">
      <w:bodyDiv w:val="1"/>
      <w:marLeft w:val="0"/>
      <w:marRight w:val="0"/>
      <w:marTop w:val="0"/>
      <w:marBottom w:val="0"/>
      <w:divBdr>
        <w:top w:val="none" w:sz="0" w:space="0" w:color="auto"/>
        <w:left w:val="none" w:sz="0" w:space="0" w:color="auto"/>
        <w:bottom w:val="none" w:sz="0" w:space="0" w:color="auto"/>
        <w:right w:val="none" w:sz="0" w:space="0" w:color="auto"/>
      </w:divBdr>
    </w:div>
    <w:div w:id="491410507">
      <w:bodyDiv w:val="1"/>
      <w:marLeft w:val="0"/>
      <w:marRight w:val="0"/>
      <w:marTop w:val="0"/>
      <w:marBottom w:val="0"/>
      <w:divBdr>
        <w:top w:val="none" w:sz="0" w:space="0" w:color="auto"/>
        <w:left w:val="none" w:sz="0" w:space="0" w:color="auto"/>
        <w:bottom w:val="none" w:sz="0" w:space="0" w:color="auto"/>
        <w:right w:val="none" w:sz="0" w:space="0" w:color="auto"/>
      </w:divBdr>
    </w:div>
    <w:div w:id="492260089">
      <w:bodyDiv w:val="1"/>
      <w:marLeft w:val="0"/>
      <w:marRight w:val="0"/>
      <w:marTop w:val="0"/>
      <w:marBottom w:val="0"/>
      <w:divBdr>
        <w:top w:val="none" w:sz="0" w:space="0" w:color="auto"/>
        <w:left w:val="none" w:sz="0" w:space="0" w:color="auto"/>
        <w:bottom w:val="none" w:sz="0" w:space="0" w:color="auto"/>
        <w:right w:val="none" w:sz="0" w:space="0" w:color="auto"/>
      </w:divBdr>
    </w:div>
    <w:div w:id="492262120">
      <w:bodyDiv w:val="1"/>
      <w:marLeft w:val="0"/>
      <w:marRight w:val="0"/>
      <w:marTop w:val="0"/>
      <w:marBottom w:val="0"/>
      <w:divBdr>
        <w:top w:val="none" w:sz="0" w:space="0" w:color="auto"/>
        <w:left w:val="none" w:sz="0" w:space="0" w:color="auto"/>
        <w:bottom w:val="none" w:sz="0" w:space="0" w:color="auto"/>
        <w:right w:val="none" w:sz="0" w:space="0" w:color="auto"/>
      </w:divBdr>
    </w:div>
    <w:div w:id="495849538">
      <w:bodyDiv w:val="1"/>
      <w:marLeft w:val="0"/>
      <w:marRight w:val="0"/>
      <w:marTop w:val="0"/>
      <w:marBottom w:val="0"/>
      <w:divBdr>
        <w:top w:val="none" w:sz="0" w:space="0" w:color="auto"/>
        <w:left w:val="none" w:sz="0" w:space="0" w:color="auto"/>
        <w:bottom w:val="none" w:sz="0" w:space="0" w:color="auto"/>
        <w:right w:val="none" w:sz="0" w:space="0" w:color="auto"/>
      </w:divBdr>
    </w:div>
    <w:div w:id="509491419">
      <w:bodyDiv w:val="1"/>
      <w:marLeft w:val="0"/>
      <w:marRight w:val="0"/>
      <w:marTop w:val="0"/>
      <w:marBottom w:val="0"/>
      <w:divBdr>
        <w:top w:val="none" w:sz="0" w:space="0" w:color="auto"/>
        <w:left w:val="none" w:sz="0" w:space="0" w:color="auto"/>
        <w:bottom w:val="none" w:sz="0" w:space="0" w:color="auto"/>
        <w:right w:val="none" w:sz="0" w:space="0" w:color="auto"/>
      </w:divBdr>
    </w:div>
    <w:div w:id="510604505">
      <w:bodyDiv w:val="1"/>
      <w:marLeft w:val="0"/>
      <w:marRight w:val="0"/>
      <w:marTop w:val="0"/>
      <w:marBottom w:val="0"/>
      <w:divBdr>
        <w:top w:val="none" w:sz="0" w:space="0" w:color="auto"/>
        <w:left w:val="none" w:sz="0" w:space="0" w:color="auto"/>
        <w:bottom w:val="none" w:sz="0" w:space="0" w:color="auto"/>
        <w:right w:val="none" w:sz="0" w:space="0" w:color="auto"/>
      </w:divBdr>
    </w:div>
    <w:div w:id="510873573">
      <w:bodyDiv w:val="1"/>
      <w:marLeft w:val="0"/>
      <w:marRight w:val="0"/>
      <w:marTop w:val="0"/>
      <w:marBottom w:val="0"/>
      <w:divBdr>
        <w:top w:val="none" w:sz="0" w:space="0" w:color="auto"/>
        <w:left w:val="none" w:sz="0" w:space="0" w:color="auto"/>
        <w:bottom w:val="none" w:sz="0" w:space="0" w:color="auto"/>
        <w:right w:val="none" w:sz="0" w:space="0" w:color="auto"/>
      </w:divBdr>
    </w:div>
    <w:div w:id="516113775">
      <w:bodyDiv w:val="1"/>
      <w:marLeft w:val="0"/>
      <w:marRight w:val="0"/>
      <w:marTop w:val="0"/>
      <w:marBottom w:val="0"/>
      <w:divBdr>
        <w:top w:val="none" w:sz="0" w:space="0" w:color="auto"/>
        <w:left w:val="none" w:sz="0" w:space="0" w:color="auto"/>
        <w:bottom w:val="none" w:sz="0" w:space="0" w:color="auto"/>
        <w:right w:val="none" w:sz="0" w:space="0" w:color="auto"/>
      </w:divBdr>
    </w:div>
    <w:div w:id="519011638">
      <w:bodyDiv w:val="1"/>
      <w:marLeft w:val="0"/>
      <w:marRight w:val="0"/>
      <w:marTop w:val="0"/>
      <w:marBottom w:val="0"/>
      <w:divBdr>
        <w:top w:val="none" w:sz="0" w:space="0" w:color="auto"/>
        <w:left w:val="none" w:sz="0" w:space="0" w:color="auto"/>
        <w:bottom w:val="none" w:sz="0" w:space="0" w:color="auto"/>
        <w:right w:val="none" w:sz="0" w:space="0" w:color="auto"/>
      </w:divBdr>
    </w:div>
    <w:div w:id="521091266">
      <w:bodyDiv w:val="1"/>
      <w:marLeft w:val="0"/>
      <w:marRight w:val="0"/>
      <w:marTop w:val="0"/>
      <w:marBottom w:val="0"/>
      <w:divBdr>
        <w:top w:val="none" w:sz="0" w:space="0" w:color="auto"/>
        <w:left w:val="none" w:sz="0" w:space="0" w:color="auto"/>
        <w:bottom w:val="none" w:sz="0" w:space="0" w:color="auto"/>
        <w:right w:val="none" w:sz="0" w:space="0" w:color="auto"/>
      </w:divBdr>
    </w:div>
    <w:div w:id="528445998">
      <w:bodyDiv w:val="1"/>
      <w:marLeft w:val="0"/>
      <w:marRight w:val="0"/>
      <w:marTop w:val="0"/>
      <w:marBottom w:val="0"/>
      <w:divBdr>
        <w:top w:val="none" w:sz="0" w:space="0" w:color="auto"/>
        <w:left w:val="none" w:sz="0" w:space="0" w:color="auto"/>
        <w:bottom w:val="none" w:sz="0" w:space="0" w:color="auto"/>
        <w:right w:val="none" w:sz="0" w:space="0" w:color="auto"/>
      </w:divBdr>
    </w:div>
    <w:div w:id="537933390">
      <w:bodyDiv w:val="1"/>
      <w:marLeft w:val="0"/>
      <w:marRight w:val="0"/>
      <w:marTop w:val="0"/>
      <w:marBottom w:val="0"/>
      <w:divBdr>
        <w:top w:val="none" w:sz="0" w:space="0" w:color="auto"/>
        <w:left w:val="none" w:sz="0" w:space="0" w:color="auto"/>
        <w:bottom w:val="none" w:sz="0" w:space="0" w:color="auto"/>
        <w:right w:val="none" w:sz="0" w:space="0" w:color="auto"/>
      </w:divBdr>
    </w:div>
    <w:div w:id="539055343">
      <w:bodyDiv w:val="1"/>
      <w:marLeft w:val="0"/>
      <w:marRight w:val="0"/>
      <w:marTop w:val="0"/>
      <w:marBottom w:val="0"/>
      <w:divBdr>
        <w:top w:val="none" w:sz="0" w:space="0" w:color="auto"/>
        <w:left w:val="none" w:sz="0" w:space="0" w:color="auto"/>
        <w:bottom w:val="none" w:sz="0" w:space="0" w:color="auto"/>
        <w:right w:val="none" w:sz="0" w:space="0" w:color="auto"/>
      </w:divBdr>
    </w:div>
    <w:div w:id="542909476">
      <w:bodyDiv w:val="1"/>
      <w:marLeft w:val="0"/>
      <w:marRight w:val="0"/>
      <w:marTop w:val="0"/>
      <w:marBottom w:val="0"/>
      <w:divBdr>
        <w:top w:val="none" w:sz="0" w:space="0" w:color="auto"/>
        <w:left w:val="none" w:sz="0" w:space="0" w:color="auto"/>
        <w:bottom w:val="none" w:sz="0" w:space="0" w:color="auto"/>
        <w:right w:val="none" w:sz="0" w:space="0" w:color="auto"/>
      </w:divBdr>
    </w:div>
    <w:div w:id="572357402">
      <w:bodyDiv w:val="1"/>
      <w:marLeft w:val="0"/>
      <w:marRight w:val="0"/>
      <w:marTop w:val="0"/>
      <w:marBottom w:val="0"/>
      <w:divBdr>
        <w:top w:val="none" w:sz="0" w:space="0" w:color="auto"/>
        <w:left w:val="none" w:sz="0" w:space="0" w:color="auto"/>
        <w:bottom w:val="none" w:sz="0" w:space="0" w:color="auto"/>
        <w:right w:val="none" w:sz="0" w:space="0" w:color="auto"/>
      </w:divBdr>
    </w:div>
    <w:div w:id="585186052">
      <w:bodyDiv w:val="1"/>
      <w:marLeft w:val="0"/>
      <w:marRight w:val="0"/>
      <w:marTop w:val="0"/>
      <w:marBottom w:val="0"/>
      <w:divBdr>
        <w:top w:val="none" w:sz="0" w:space="0" w:color="auto"/>
        <w:left w:val="none" w:sz="0" w:space="0" w:color="auto"/>
        <w:bottom w:val="none" w:sz="0" w:space="0" w:color="auto"/>
        <w:right w:val="none" w:sz="0" w:space="0" w:color="auto"/>
      </w:divBdr>
    </w:div>
    <w:div w:id="589702843">
      <w:bodyDiv w:val="1"/>
      <w:marLeft w:val="0"/>
      <w:marRight w:val="0"/>
      <w:marTop w:val="0"/>
      <w:marBottom w:val="0"/>
      <w:divBdr>
        <w:top w:val="none" w:sz="0" w:space="0" w:color="auto"/>
        <w:left w:val="none" w:sz="0" w:space="0" w:color="auto"/>
        <w:bottom w:val="none" w:sz="0" w:space="0" w:color="auto"/>
        <w:right w:val="none" w:sz="0" w:space="0" w:color="auto"/>
      </w:divBdr>
    </w:div>
    <w:div w:id="607465735">
      <w:bodyDiv w:val="1"/>
      <w:marLeft w:val="0"/>
      <w:marRight w:val="0"/>
      <w:marTop w:val="0"/>
      <w:marBottom w:val="0"/>
      <w:divBdr>
        <w:top w:val="none" w:sz="0" w:space="0" w:color="auto"/>
        <w:left w:val="none" w:sz="0" w:space="0" w:color="auto"/>
        <w:bottom w:val="none" w:sz="0" w:space="0" w:color="auto"/>
        <w:right w:val="none" w:sz="0" w:space="0" w:color="auto"/>
      </w:divBdr>
    </w:div>
    <w:div w:id="608858970">
      <w:bodyDiv w:val="1"/>
      <w:marLeft w:val="0"/>
      <w:marRight w:val="0"/>
      <w:marTop w:val="0"/>
      <w:marBottom w:val="0"/>
      <w:divBdr>
        <w:top w:val="none" w:sz="0" w:space="0" w:color="auto"/>
        <w:left w:val="none" w:sz="0" w:space="0" w:color="auto"/>
        <w:bottom w:val="none" w:sz="0" w:space="0" w:color="auto"/>
        <w:right w:val="none" w:sz="0" w:space="0" w:color="auto"/>
      </w:divBdr>
    </w:div>
    <w:div w:id="612520836">
      <w:bodyDiv w:val="1"/>
      <w:marLeft w:val="0"/>
      <w:marRight w:val="0"/>
      <w:marTop w:val="0"/>
      <w:marBottom w:val="0"/>
      <w:divBdr>
        <w:top w:val="none" w:sz="0" w:space="0" w:color="auto"/>
        <w:left w:val="none" w:sz="0" w:space="0" w:color="auto"/>
        <w:bottom w:val="none" w:sz="0" w:space="0" w:color="auto"/>
        <w:right w:val="none" w:sz="0" w:space="0" w:color="auto"/>
      </w:divBdr>
    </w:div>
    <w:div w:id="619069974">
      <w:bodyDiv w:val="1"/>
      <w:marLeft w:val="0"/>
      <w:marRight w:val="0"/>
      <w:marTop w:val="0"/>
      <w:marBottom w:val="0"/>
      <w:divBdr>
        <w:top w:val="none" w:sz="0" w:space="0" w:color="auto"/>
        <w:left w:val="none" w:sz="0" w:space="0" w:color="auto"/>
        <w:bottom w:val="none" w:sz="0" w:space="0" w:color="auto"/>
        <w:right w:val="none" w:sz="0" w:space="0" w:color="auto"/>
      </w:divBdr>
    </w:div>
    <w:div w:id="625354453">
      <w:bodyDiv w:val="1"/>
      <w:marLeft w:val="0"/>
      <w:marRight w:val="0"/>
      <w:marTop w:val="0"/>
      <w:marBottom w:val="0"/>
      <w:divBdr>
        <w:top w:val="none" w:sz="0" w:space="0" w:color="auto"/>
        <w:left w:val="none" w:sz="0" w:space="0" w:color="auto"/>
        <w:bottom w:val="none" w:sz="0" w:space="0" w:color="auto"/>
        <w:right w:val="none" w:sz="0" w:space="0" w:color="auto"/>
      </w:divBdr>
    </w:div>
    <w:div w:id="648480167">
      <w:bodyDiv w:val="1"/>
      <w:marLeft w:val="0"/>
      <w:marRight w:val="0"/>
      <w:marTop w:val="0"/>
      <w:marBottom w:val="0"/>
      <w:divBdr>
        <w:top w:val="none" w:sz="0" w:space="0" w:color="auto"/>
        <w:left w:val="none" w:sz="0" w:space="0" w:color="auto"/>
        <w:bottom w:val="none" w:sz="0" w:space="0" w:color="auto"/>
        <w:right w:val="none" w:sz="0" w:space="0" w:color="auto"/>
      </w:divBdr>
    </w:div>
    <w:div w:id="649748656">
      <w:bodyDiv w:val="1"/>
      <w:marLeft w:val="0"/>
      <w:marRight w:val="0"/>
      <w:marTop w:val="0"/>
      <w:marBottom w:val="0"/>
      <w:divBdr>
        <w:top w:val="none" w:sz="0" w:space="0" w:color="auto"/>
        <w:left w:val="none" w:sz="0" w:space="0" w:color="auto"/>
        <w:bottom w:val="none" w:sz="0" w:space="0" w:color="auto"/>
        <w:right w:val="none" w:sz="0" w:space="0" w:color="auto"/>
      </w:divBdr>
      <w:divsChild>
        <w:div w:id="681974740">
          <w:marLeft w:val="0"/>
          <w:marRight w:val="0"/>
          <w:marTop w:val="0"/>
          <w:marBottom w:val="0"/>
          <w:divBdr>
            <w:top w:val="none" w:sz="0" w:space="0" w:color="auto"/>
            <w:left w:val="none" w:sz="0" w:space="0" w:color="auto"/>
            <w:bottom w:val="none" w:sz="0" w:space="0" w:color="auto"/>
            <w:right w:val="none" w:sz="0" w:space="0" w:color="auto"/>
          </w:divBdr>
          <w:divsChild>
            <w:div w:id="79763015">
              <w:marLeft w:val="0"/>
              <w:marRight w:val="0"/>
              <w:marTop w:val="0"/>
              <w:marBottom w:val="0"/>
              <w:divBdr>
                <w:top w:val="none" w:sz="0" w:space="0" w:color="auto"/>
                <w:left w:val="none" w:sz="0" w:space="0" w:color="auto"/>
                <w:bottom w:val="none" w:sz="0" w:space="0" w:color="auto"/>
                <w:right w:val="none" w:sz="0" w:space="0" w:color="auto"/>
              </w:divBdr>
              <w:divsChild>
                <w:div w:id="1449473918">
                  <w:marLeft w:val="0"/>
                  <w:marRight w:val="0"/>
                  <w:marTop w:val="0"/>
                  <w:marBottom w:val="0"/>
                  <w:divBdr>
                    <w:top w:val="none" w:sz="0" w:space="0" w:color="auto"/>
                    <w:left w:val="none" w:sz="0" w:space="0" w:color="auto"/>
                    <w:bottom w:val="none" w:sz="0" w:space="0" w:color="auto"/>
                    <w:right w:val="none" w:sz="0" w:space="0" w:color="auto"/>
                  </w:divBdr>
                  <w:divsChild>
                    <w:div w:id="216624755">
                      <w:marLeft w:val="0"/>
                      <w:marRight w:val="0"/>
                      <w:marTop w:val="0"/>
                      <w:marBottom w:val="0"/>
                      <w:divBdr>
                        <w:top w:val="none" w:sz="0" w:space="0" w:color="auto"/>
                        <w:left w:val="none" w:sz="0" w:space="0" w:color="auto"/>
                        <w:bottom w:val="none" w:sz="0" w:space="0" w:color="auto"/>
                        <w:right w:val="none" w:sz="0" w:space="0" w:color="auto"/>
                      </w:divBdr>
                      <w:divsChild>
                        <w:div w:id="1306618144">
                          <w:marLeft w:val="0"/>
                          <w:marRight w:val="0"/>
                          <w:marTop w:val="0"/>
                          <w:marBottom w:val="0"/>
                          <w:divBdr>
                            <w:top w:val="none" w:sz="0" w:space="0" w:color="auto"/>
                            <w:left w:val="none" w:sz="0" w:space="0" w:color="auto"/>
                            <w:bottom w:val="none" w:sz="0" w:space="0" w:color="auto"/>
                            <w:right w:val="none" w:sz="0" w:space="0" w:color="auto"/>
                          </w:divBdr>
                          <w:divsChild>
                            <w:div w:id="399905749">
                              <w:marLeft w:val="0"/>
                              <w:marRight w:val="0"/>
                              <w:marTop w:val="0"/>
                              <w:marBottom w:val="0"/>
                              <w:divBdr>
                                <w:top w:val="none" w:sz="0" w:space="0" w:color="auto"/>
                                <w:left w:val="none" w:sz="0" w:space="0" w:color="auto"/>
                                <w:bottom w:val="none" w:sz="0" w:space="0" w:color="auto"/>
                                <w:right w:val="none" w:sz="0" w:space="0" w:color="auto"/>
                              </w:divBdr>
                              <w:divsChild>
                                <w:div w:id="10565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1962">
                          <w:marLeft w:val="0"/>
                          <w:marRight w:val="0"/>
                          <w:marTop w:val="0"/>
                          <w:marBottom w:val="0"/>
                          <w:divBdr>
                            <w:top w:val="none" w:sz="0" w:space="0" w:color="auto"/>
                            <w:left w:val="none" w:sz="0" w:space="0" w:color="auto"/>
                            <w:bottom w:val="none" w:sz="0" w:space="0" w:color="auto"/>
                            <w:right w:val="none" w:sz="0" w:space="0" w:color="auto"/>
                          </w:divBdr>
                          <w:divsChild>
                            <w:div w:id="2072536998">
                              <w:marLeft w:val="0"/>
                              <w:marRight w:val="0"/>
                              <w:marTop w:val="0"/>
                              <w:marBottom w:val="0"/>
                              <w:divBdr>
                                <w:top w:val="none" w:sz="0" w:space="0" w:color="auto"/>
                                <w:left w:val="none" w:sz="0" w:space="0" w:color="auto"/>
                                <w:bottom w:val="none" w:sz="0" w:space="0" w:color="auto"/>
                                <w:right w:val="none" w:sz="0" w:space="0" w:color="auto"/>
                              </w:divBdr>
                              <w:divsChild>
                                <w:div w:id="715465934">
                                  <w:marLeft w:val="0"/>
                                  <w:marRight w:val="0"/>
                                  <w:marTop w:val="0"/>
                                  <w:marBottom w:val="0"/>
                                  <w:divBdr>
                                    <w:top w:val="none" w:sz="0" w:space="0" w:color="auto"/>
                                    <w:left w:val="none" w:sz="0" w:space="0" w:color="auto"/>
                                    <w:bottom w:val="none" w:sz="0" w:space="0" w:color="auto"/>
                                    <w:right w:val="none" w:sz="0" w:space="0" w:color="auto"/>
                                  </w:divBdr>
                                  <w:divsChild>
                                    <w:div w:id="13971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840330">
      <w:bodyDiv w:val="1"/>
      <w:marLeft w:val="0"/>
      <w:marRight w:val="0"/>
      <w:marTop w:val="0"/>
      <w:marBottom w:val="0"/>
      <w:divBdr>
        <w:top w:val="none" w:sz="0" w:space="0" w:color="auto"/>
        <w:left w:val="none" w:sz="0" w:space="0" w:color="auto"/>
        <w:bottom w:val="none" w:sz="0" w:space="0" w:color="auto"/>
        <w:right w:val="none" w:sz="0" w:space="0" w:color="auto"/>
      </w:divBdr>
    </w:div>
    <w:div w:id="675814950">
      <w:bodyDiv w:val="1"/>
      <w:marLeft w:val="0"/>
      <w:marRight w:val="0"/>
      <w:marTop w:val="0"/>
      <w:marBottom w:val="0"/>
      <w:divBdr>
        <w:top w:val="none" w:sz="0" w:space="0" w:color="auto"/>
        <w:left w:val="none" w:sz="0" w:space="0" w:color="auto"/>
        <w:bottom w:val="none" w:sz="0" w:space="0" w:color="auto"/>
        <w:right w:val="none" w:sz="0" w:space="0" w:color="auto"/>
      </w:divBdr>
    </w:div>
    <w:div w:id="678579205">
      <w:bodyDiv w:val="1"/>
      <w:marLeft w:val="0"/>
      <w:marRight w:val="0"/>
      <w:marTop w:val="0"/>
      <w:marBottom w:val="0"/>
      <w:divBdr>
        <w:top w:val="none" w:sz="0" w:space="0" w:color="auto"/>
        <w:left w:val="none" w:sz="0" w:space="0" w:color="auto"/>
        <w:bottom w:val="none" w:sz="0" w:space="0" w:color="auto"/>
        <w:right w:val="none" w:sz="0" w:space="0" w:color="auto"/>
      </w:divBdr>
    </w:div>
    <w:div w:id="683870384">
      <w:bodyDiv w:val="1"/>
      <w:marLeft w:val="0"/>
      <w:marRight w:val="0"/>
      <w:marTop w:val="0"/>
      <w:marBottom w:val="0"/>
      <w:divBdr>
        <w:top w:val="none" w:sz="0" w:space="0" w:color="auto"/>
        <w:left w:val="none" w:sz="0" w:space="0" w:color="auto"/>
        <w:bottom w:val="none" w:sz="0" w:space="0" w:color="auto"/>
        <w:right w:val="none" w:sz="0" w:space="0" w:color="auto"/>
      </w:divBdr>
    </w:div>
    <w:div w:id="699863299">
      <w:bodyDiv w:val="1"/>
      <w:marLeft w:val="0"/>
      <w:marRight w:val="0"/>
      <w:marTop w:val="0"/>
      <w:marBottom w:val="0"/>
      <w:divBdr>
        <w:top w:val="none" w:sz="0" w:space="0" w:color="auto"/>
        <w:left w:val="none" w:sz="0" w:space="0" w:color="auto"/>
        <w:bottom w:val="none" w:sz="0" w:space="0" w:color="auto"/>
        <w:right w:val="none" w:sz="0" w:space="0" w:color="auto"/>
      </w:divBdr>
    </w:div>
    <w:div w:id="710108137">
      <w:bodyDiv w:val="1"/>
      <w:marLeft w:val="0"/>
      <w:marRight w:val="0"/>
      <w:marTop w:val="0"/>
      <w:marBottom w:val="0"/>
      <w:divBdr>
        <w:top w:val="none" w:sz="0" w:space="0" w:color="auto"/>
        <w:left w:val="none" w:sz="0" w:space="0" w:color="auto"/>
        <w:bottom w:val="none" w:sz="0" w:space="0" w:color="auto"/>
        <w:right w:val="none" w:sz="0" w:space="0" w:color="auto"/>
      </w:divBdr>
    </w:div>
    <w:div w:id="722289510">
      <w:bodyDiv w:val="1"/>
      <w:marLeft w:val="0"/>
      <w:marRight w:val="0"/>
      <w:marTop w:val="0"/>
      <w:marBottom w:val="0"/>
      <w:divBdr>
        <w:top w:val="none" w:sz="0" w:space="0" w:color="auto"/>
        <w:left w:val="none" w:sz="0" w:space="0" w:color="auto"/>
        <w:bottom w:val="none" w:sz="0" w:space="0" w:color="auto"/>
        <w:right w:val="none" w:sz="0" w:space="0" w:color="auto"/>
      </w:divBdr>
    </w:div>
    <w:div w:id="739330537">
      <w:bodyDiv w:val="1"/>
      <w:marLeft w:val="0"/>
      <w:marRight w:val="0"/>
      <w:marTop w:val="0"/>
      <w:marBottom w:val="0"/>
      <w:divBdr>
        <w:top w:val="none" w:sz="0" w:space="0" w:color="auto"/>
        <w:left w:val="none" w:sz="0" w:space="0" w:color="auto"/>
        <w:bottom w:val="none" w:sz="0" w:space="0" w:color="auto"/>
        <w:right w:val="none" w:sz="0" w:space="0" w:color="auto"/>
      </w:divBdr>
    </w:div>
    <w:div w:id="740450042">
      <w:bodyDiv w:val="1"/>
      <w:marLeft w:val="0"/>
      <w:marRight w:val="0"/>
      <w:marTop w:val="0"/>
      <w:marBottom w:val="0"/>
      <w:divBdr>
        <w:top w:val="none" w:sz="0" w:space="0" w:color="auto"/>
        <w:left w:val="none" w:sz="0" w:space="0" w:color="auto"/>
        <w:bottom w:val="none" w:sz="0" w:space="0" w:color="auto"/>
        <w:right w:val="none" w:sz="0" w:space="0" w:color="auto"/>
      </w:divBdr>
    </w:div>
    <w:div w:id="766191212">
      <w:bodyDiv w:val="1"/>
      <w:marLeft w:val="0"/>
      <w:marRight w:val="0"/>
      <w:marTop w:val="0"/>
      <w:marBottom w:val="0"/>
      <w:divBdr>
        <w:top w:val="none" w:sz="0" w:space="0" w:color="auto"/>
        <w:left w:val="none" w:sz="0" w:space="0" w:color="auto"/>
        <w:bottom w:val="none" w:sz="0" w:space="0" w:color="auto"/>
        <w:right w:val="none" w:sz="0" w:space="0" w:color="auto"/>
      </w:divBdr>
    </w:div>
    <w:div w:id="770009332">
      <w:bodyDiv w:val="1"/>
      <w:marLeft w:val="0"/>
      <w:marRight w:val="0"/>
      <w:marTop w:val="0"/>
      <w:marBottom w:val="0"/>
      <w:divBdr>
        <w:top w:val="none" w:sz="0" w:space="0" w:color="auto"/>
        <w:left w:val="none" w:sz="0" w:space="0" w:color="auto"/>
        <w:bottom w:val="none" w:sz="0" w:space="0" w:color="auto"/>
        <w:right w:val="none" w:sz="0" w:space="0" w:color="auto"/>
      </w:divBdr>
    </w:div>
    <w:div w:id="775058066">
      <w:bodyDiv w:val="1"/>
      <w:marLeft w:val="0"/>
      <w:marRight w:val="0"/>
      <w:marTop w:val="0"/>
      <w:marBottom w:val="0"/>
      <w:divBdr>
        <w:top w:val="none" w:sz="0" w:space="0" w:color="auto"/>
        <w:left w:val="none" w:sz="0" w:space="0" w:color="auto"/>
        <w:bottom w:val="none" w:sz="0" w:space="0" w:color="auto"/>
        <w:right w:val="none" w:sz="0" w:space="0" w:color="auto"/>
      </w:divBdr>
    </w:div>
    <w:div w:id="781610124">
      <w:bodyDiv w:val="1"/>
      <w:marLeft w:val="0"/>
      <w:marRight w:val="0"/>
      <w:marTop w:val="0"/>
      <w:marBottom w:val="0"/>
      <w:divBdr>
        <w:top w:val="none" w:sz="0" w:space="0" w:color="auto"/>
        <w:left w:val="none" w:sz="0" w:space="0" w:color="auto"/>
        <w:bottom w:val="none" w:sz="0" w:space="0" w:color="auto"/>
        <w:right w:val="none" w:sz="0" w:space="0" w:color="auto"/>
      </w:divBdr>
    </w:div>
    <w:div w:id="789932283">
      <w:bodyDiv w:val="1"/>
      <w:marLeft w:val="0"/>
      <w:marRight w:val="0"/>
      <w:marTop w:val="0"/>
      <w:marBottom w:val="0"/>
      <w:divBdr>
        <w:top w:val="none" w:sz="0" w:space="0" w:color="auto"/>
        <w:left w:val="none" w:sz="0" w:space="0" w:color="auto"/>
        <w:bottom w:val="none" w:sz="0" w:space="0" w:color="auto"/>
        <w:right w:val="none" w:sz="0" w:space="0" w:color="auto"/>
      </w:divBdr>
    </w:div>
    <w:div w:id="791556128">
      <w:bodyDiv w:val="1"/>
      <w:marLeft w:val="0"/>
      <w:marRight w:val="0"/>
      <w:marTop w:val="0"/>
      <w:marBottom w:val="0"/>
      <w:divBdr>
        <w:top w:val="none" w:sz="0" w:space="0" w:color="auto"/>
        <w:left w:val="none" w:sz="0" w:space="0" w:color="auto"/>
        <w:bottom w:val="none" w:sz="0" w:space="0" w:color="auto"/>
        <w:right w:val="none" w:sz="0" w:space="0" w:color="auto"/>
      </w:divBdr>
    </w:div>
    <w:div w:id="809634262">
      <w:bodyDiv w:val="1"/>
      <w:marLeft w:val="0"/>
      <w:marRight w:val="0"/>
      <w:marTop w:val="0"/>
      <w:marBottom w:val="0"/>
      <w:divBdr>
        <w:top w:val="none" w:sz="0" w:space="0" w:color="auto"/>
        <w:left w:val="none" w:sz="0" w:space="0" w:color="auto"/>
        <w:bottom w:val="none" w:sz="0" w:space="0" w:color="auto"/>
        <w:right w:val="none" w:sz="0" w:space="0" w:color="auto"/>
      </w:divBdr>
    </w:div>
    <w:div w:id="824735410">
      <w:bodyDiv w:val="1"/>
      <w:marLeft w:val="0"/>
      <w:marRight w:val="0"/>
      <w:marTop w:val="0"/>
      <w:marBottom w:val="0"/>
      <w:divBdr>
        <w:top w:val="none" w:sz="0" w:space="0" w:color="auto"/>
        <w:left w:val="none" w:sz="0" w:space="0" w:color="auto"/>
        <w:bottom w:val="none" w:sz="0" w:space="0" w:color="auto"/>
        <w:right w:val="none" w:sz="0" w:space="0" w:color="auto"/>
      </w:divBdr>
    </w:div>
    <w:div w:id="829751537">
      <w:bodyDiv w:val="1"/>
      <w:marLeft w:val="0"/>
      <w:marRight w:val="0"/>
      <w:marTop w:val="0"/>
      <w:marBottom w:val="0"/>
      <w:divBdr>
        <w:top w:val="none" w:sz="0" w:space="0" w:color="auto"/>
        <w:left w:val="none" w:sz="0" w:space="0" w:color="auto"/>
        <w:bottom w:val="none" w:sz="0" w:space="0" w:color="auto"/>
        <w:right w:val="none" w:sz="0" w:space="0" w:color="auto"/>
      </w:divBdr>
    </w:div>
    <w:div w:id="849414282">
      <w:bodyDiv w:val="1"/>
      <w:marLeft w:val="0"/>
      <w:marRight w:val="0"/>
      <w:marTop w:val="0"/>
      <w:marBottom w:val="0"/>
      <w:divBdr>
        <w:top w:val="none" w:sz="0" w:space="0" w:color="auto"/>
        <w:left w:val="none" w:sz="0" w:space="0" w:color="auto"/>
        <w:bottom w:val="none" w:sz="0" w:space="0" w:color="auto"/>
        <w:right w:val="none" w:sz="0" w:space="0" w:color="auto"/>
      </w:divBdr>
    </w:div>
    <w:div w:id="854228968">
      <w:bodyDiv w:val="1"/>
      <w:marLeft w:val="0"/>
      <w:marRight w:val="0"/>
      <w:marTop w:val="0"/>
      <w:marBottom w:val="0"/>
      <w:divBdr>
        <w:top w:val="none" w:sz="0" w:space="0" w:color="auto"/>
        <w:left w:val="none" w:sz="0" w:space="0" w:color="auto"/>
        <w:bottom w:val="none" w:sz="0" w:space="0" w:color="auto"/>
        <w:right w:val="none" w:sz="0" w:space="0" w:color="auto"/>
      </w:divBdr>
    </w:div>
    <w:div w:id="858391289">
      <w:bodyDiv w:val="1"/>
      <w:marLeft w:val="0"/>
      <w:marRight w:val="0"/>
      <w:marTop w:val="0"/>
      <w:marBottom w:val="0"/>
      <w:divBdr>
        <w:top w:val="none" w:sz="0" w:space="0" w:color="auto"/>
        <w:left w:val="none" w:sz="0" w:space="0" w:color="auto"/>
        <w:bottom w:val="none" w:sz="0" w:space="0" w:color="auto"/>
        <w:right w:val="none" w:sz="0" w:space="0" w:color="auto"/>
      </w:divBdr>
    </w:div>
    <w:div w:id="861628059">
      <w:bodyDiv w:val="1"/>
      <w:marLeft w:val="0"/>
      <w:marRight w:val="0"/>
      <w:marTop w:val="0"/>
      <w:marBottom w:val="0"/>
      <w:divBdr>
        <w:top w:val="none" w:sz="0" w:space="0" w:color="auto"/>
        <w:left w:val="none" w:sz="0" w:space="0" w:color="auto"/>
        <w:bottom w:val="none" w:sz="0" w:space="0" w:color="auto"/>
        <w:right w:val="none" w:sz="0" w:space="0" w:color="auto"/>
      </w:divBdr>
    </w:div>
    <w:div w:id="865675644">
      <w:bodyDiv w:val="1"/>
      <w:marLeft w:val="0"/>
      <w:marRight w:val="0"/>
      <w:marTop w:val="0"/>
      <w:marBottom w:val="0"/>
      <w:divBdr>
        <w:top w:val="none" w:sz="0" w:space="0" w:color="auto"/>
        <w:left w:val="none" w:sz="0" w:space="0" w:color="auto"/>
        <w:bottom w:val="none" w:sz="0" w:space="0" w:color="auto"/>
        <w:right w:val="none" w:sz="0" w:space="0" w:color="auto"/>
      </w:divBdr>
    </w:div>
    <w:div w:id="878974030">
      <w:bodyDiv w:val="1"/>
      <w:marLeft w:val="0"/>
      <w:marRight w:val="0"/>
      <w:marTop w:val="0"/>
      <w:marBottom w:val="0"/>
      <w:divBdr>
        <w:top w:val="none" w:sz="0" w:space="0" w:color="auto"/>
        <w:left w:val="none" w:sz="0" w:space="0" w:color="auto"/>
        <w:bottom w:val="none" w:sz="0" w:space="0" w:color="auto"/>
        <w:right w:val="none" w:sz="0" w:space="0" w:color="auto"/>
      </w:divBdr>
    </w:div>
    <w:div w:id="887179399">
      <w:bodyDiv w:val="1"/>
      <w:marLeft w:val="0"/>
      <w:marRight w:val="0"/>
      <w:marTop w:val="0"/>
      <w:marBottom w:val="0"/>
      <w:divBdr>
        <w:top w:val="none" w:sz="0" w:space="0" w:color="auto"/>
        <w:left w:val="none" w:sz="0" w:space="0" w:color="auto"/>
        <w:bottom w:val="none" w:sz="0" w:space="0" w:color="auto"/>
        <w:right w:val="none" w:sz="0" w:space="0" w:color="auto"/>
      </w:divBdr>
    </w:div>
    <w:div w:id="896741074">
      <w:bodyDiv w:val="1"/>
      <w:marLeft w:val="0"/>
      <w:marRight w:val="0"/>
      <w:marTop w:val="0"/>
      <w:marBottom w:val="0"/>
      <w:divBdr>
        <w:top w:val="none" w:sz="0" w:space="0" w:color="auto"/>
        <w:left w:val="none" w:sz="0" w:space="0" w:color="auto"/>
        <w:bottom w:val="none" w:sz="0" w:space="0" w:color="auto"/>
        <w:right w:val="none" w:sz="0" w:space="0" w:color="auto"/>
      </w:divBdr>
    </w:div>
    <w:div w:id="896936695">
      <w:bodyDiv w:val="1"/>
      <w:marLeft w:val="0"/>
      <w:marRight w:val="0"/>
      <w:marTop w:val="0"/>
      <w:marBottom w:val="0"/>
      <w:divBdr>
        <w:top w:val="none" w:sz="0" w:space="0" w:color="auto"/>
        <w:left w:val="none" w:sz="0" w:space="0" w:color="auto"/>
        <w:bottom w:val="none" w:sz="0" w:space="0" w:color="auto"/>
        <w:right w:val="none" w:sz="0" w:space="0" w:color="auto"/>
      </w:divBdr>
    </w:div>
    <w:div w:id="917207617">
      <w:bodyDiv w:val="1"/>
      <w:marLeft w:val="0"/>
      <w:marRight w:val="0"/>
      <w:marTop w:val="0"/>
      <w:marBottom w:val="0"/>
      <w:divBdr>
        <w:top w:val="none" w:sz="0" w:space="0" w:color="auto"/>
        <w:left w:val="none" w:sz="0" w:space="0" w:color="auto"/>
        <w:bottom w:val="none" w:sz="0" w:space="0" w:color="auto"/>
        <w:right w:val="none" w:sz="0" w:space="0" w:color="auto"/>
      </w:divBdr>
    </w:div>
    <w:div w:id="925379407">
      <w:bodyDiv w:val="1"/>
      <w:marLeft w:val="0"/>
      <w:marRight w:val="0"/>
      <w:marTop w:val="0"/>
      <w:marBottom w:val="0"/>
      <w:divBdr>
        <w:top w:val="none" w:sz="0" w:space="0" w:color="auto"/>
        <w:left w:val="none" w:sz="0" w:space="0" w:color="auto"/>
        <w:bottom w:val="none" w:sz="0" w:space="0" w:color="auto"/>
        <w:right w:val="none" w:sz="0" w:space="0" w:color="auto"/>
      </w:divBdr>
    </w:div>
    <w:div w:id="928847653">
      <w:bodyDiv w:val="1"/>
      <w:marLeft w:val="0"/>
      <w:marRight w:val="0"/>
      <w:marTop w:val="0"/>
      <w:marBottom w:val="0"/>
      <w:divBdr>
        <w:top w:val="none" w:sz="0" w:space="0" w:color="auto"/>
        <w:left w:val="none" w:sz="0" w:space="0" w:color="auto"/>
        <w:bottom w:val="none" w:sz="0" w:space="0" w:color="auto"/>
        <w:right w:val="none" w:sz="0" w:space="0" w:color="auto"/>
      </w:divBdr>
    </w:div>
    <w:div w:id="943682950">
      <w:bodyDiv w:val="1"/>
      <w:marLeft w:val="0"/>
      <w:marRight w:val="0"/>
      <w:marTop w:val="0"/>
      <w:marBottom w:val="0"/>
      <w:divBdr>
        <w:top w:val="none" w:sz="0" w:space="0" w:color="auto"/>
        <w:left w:val="none" w:sz="0" w:space="0" w:color="auto"/>
        <w:bottom w:val="none" w:sz="0" w:space="0" w:color="auto"/>
        <w:right w:val="none" w:sz="0" w:space="0" w:color="auto"/>
      </w:divBdr>
    </w:div>
    <w:div w:id="943727457">
      <w:bodyDiv w:val="1"/>
      <w:marLeft w:val="0"/>
      <w:marRight w:val="0"/>
      <w:marTop w:val="0"/>
      <w:marBottom w:val="0"/>
      <w:divBdr>
        <w:top w:val="none" w:sz="0" w:space="0" w:color="auto"/>
        <w:left w:val="none" w:sz="0" w:space="0" w:color="auto"/>
        <w:bottom w:val="none" w:sz="0" w:space="0" w:color="auto"/>
        <w:right w:val="none" w:sz="0" w:space="0" w:color="auto"/>
      </w:divBdr>
    </w:div>
    <w:div w:id="952173700">
      <w:bodyDiv w:val="1"/>
      <w:marLeft w:val="0"/>
      <w:marRight w:val="0"/>
      <w:marTop w:val="0"/>
      <w:marBottom w:val="0"/>
      <w:divBdr>
        <w:top w:val="none" w:sz="0" w:space="0" w:color="auto"/>
        <w:left w:val="none" w:sz="0" w:space="0" w:color="auto"/>
        <w:bottom w:val="none" w:sz="0" w:space="0" w:color="auto"/>
        <w:right w:val="none" w:sz="0" w:space="0" w:color="auto"/>
      </w:divBdr>
    </w:div>
    <w:div w:id="961568913">
      <w:bodyDiv w:val="1"/>
      <w:marLeft w:val="0"/>
      <w:marRight w:val="0"/>
      <w:marTop w:val="0"/>
      <w:marBottom w:val="0"/>
      <w:divBdr>
        <w:top w:val="none" w:sz="0" w:space="0" w:color="auto"/>
        <w:left w:val="none" w:sz="0" w:space="0" w:color="auto"/>
        <w:bottom w:val="none" w:sz="0" w:space="0" w:color="auto"/>
        <w:right w:val="none" w:sz="0" w:space="0" w:color="auto"/>
      </w:divBdr>
    </w:div>
    <w:div w:id="963341437">
      <w:bodyDiv w:val="1"/>
      <w:marLeft w:val="0"/>
      <w:marRight w:val="0"/>
      <w:marTop w:val="0"/>
      <w:marBottom w:val="0"/>
      <w:divBdr>
        <w:top w:val="none" w:sz="0" w:space="0" w:color="auto"/>
        <w:left w:val="none" w:sz="0" w:space="0" w:color="auto"/>
        <w:bottom w:val="none" w:sz="0" w:space="0" w:color="auto"/>
        <w:right w:val="none" w:sz="0" w:space="0" w:color="auto"/>
      </w:divBdr>
    </w:div>
    <w:div w:id="965350664">
      <w:bodyDiv w:val="1"/>
      <w:marLeft w:val="0"/>
      <w:marRight w:val="0"/>
      <w:marTop w:val="0"/>
      <w:marBottom w:val="0"/>
      <w:divBdr>
        <w:top w:val="none" w:sz="0" w:space="0" w:color="auto"/>
        <w:left w:val="none" w:sz="0" w:space="0" w:color="auto"/>
        <w:bottom w:val="none" w:sz="0" w:space="0" w:color="auto"/>
        <w:right w:val="none" w:sz="0" w:space="0" w:color="auto"/>
      </w:divBdr>
    </w:div>
    <w:div w:id="967976924">
      <w:bodyDiv w:val="1"/>
      <w:marLeft w:val="0"/>
      <w:marRight w:val="0"/>
      <w:marTop w:val="0"/>
      <w:marBottom w:val="0"/>
      <w:divBdr>
        <w:top w:val="none" w:sz="0" w:space="0" w:color="auto"/>
        <w:left w:val="none" w:sz="0" w:space="0" w:color="auto"/>
        <w:bottom w:val="none" w:sz="0" w:space="0" w:color="auto"/>
        <w:right w:val="none" w:sz="0" w:space="0" w:color="auto"/>
      </w:divBdr>
    </w:div>
    <w:div w:id="976102359">
      <w:bodyDiv w:val="1"/>
      <w:marLeft w:val="0"/>
      <w:marRight w:val="0"/>
      <w:marTop w:val="0"/>
      <w:marBottom w:val="0"/>
      <w:divBdr>
        <w:top w:val="none" w:sz="0" w:space="0" w:color="auto"/>
        <w:left w:val="none" w:sz="0" w:space="0" w:color="auto"/>
        <w:bottom w:val="none" w:sz="0" w:space="0" w:color="auto"/>
        <w:right w:val="none" w:sz="0" w:space="0" w:color="auto"/>
      </w:divBdr>
    </w:div>
    <w:div w:id="976305103">
      <w:bodyDiv w:val="1"/>
      <w:marLeft w:val="0"/>
      <w:marRight w:val="0"/>
      <w:marTop w:val="0"/>
      <w:marBottom w:val="0"/>
      <w:divBdr>
        <w:top w:val="none" w:sz="0" w:space="0" w:color="auto"/>
        <w:left w:val="none" w:sz="0" w:space="0" w:color="auto"/>
        <w:bottom w:val="none" w:sz="0" w:space="0" w:color="auto"/>
        <w:right w:val="none" w:sz="0" w:space="0" w:color="auto"/>
      </w:divBdr>
    </w:div>
    <w:div w:id="977029352">
      <w:bodyDiv w:val="1"/>
      <w:marLeft w:val="0"/>
      <w:marRight w:val="0"/>
      <w:marTop w:val="0"/>
      <w:marBottom w:val="0"/>
      <w:divBdr>
        <w:top w:val="none" w:sz="0" w:space="0" w:color="auto"/>
        <w:left w:val="none" w:sz="0" w:space="0" w:color="auto"/>
        <w:bottom w:val="none" w:sz="0" w:space="0" w:color="auto"/>
        <w:right w:val="none" w:sz="0" w:space="0" w:color="auto"/>
      </w:divBdr>
    </w:div>
    <w:div w:id="1004287136">
      <w:bodyDiv w:val="1"/>
      <w:marLeft w:val="0"/>
      <w:marRight w:val="0"/>
      <w:marTop w:val="0"/>
      <w:marBottom w:val="0"/>
      <w:divBdr>
        <w:top w:val="none" w:sz="0" w:space="0" w:color="auto"/>
        <w:left w:val="none" w:sz="0" w:space="0" w:color="auto"/>
        <w:bottom w:val="none" w:sz="0" w:space="0" w:color="auto"/>
        <w:right w:val="none" w:sz="0" w:space="0" w:color="auto"/>
      </w:divBdr>
    </w:div>
    <w:div w:id="1014115600">
      <w:bodyDiv w:val="1"/>
      <w:marLeft w:val="0"/>
      <w:marRight w:val="0"/>
      <w:marTop w:val="0"/>
      <w:marBottom w:val="0"/>
      <w:divBdr>
        <w:top w:val="none" w:sz="0" w:space="0" w:color="auto"/>
        <w:left w:val="none" w:sz="0" w:space="0" w:color="auto"/>
        <w:bottom w:val="none" w:sz="0" w:space="0" w:color="auto"/>
        <w:right w:val="none" w:sz="0" w:space="0" w:color="auto"/>
      </w:divBdr>
    </w:div>
    <w:div w:id="1047143147">
      <w:bodyDiv w:val="1"/>
      <w:marLeft w:val="0"/>
      <w:marRight w:val="0"/>
      <w:marTop w:val="0"/>
      <w:marBottom w:val="0"/>
      <w:divBdr>
        <w:top w:val="none" w:sz="0" w:space="0" w:color="auto"/>
        <w:left w:val="none" w:sz="0" w:space="0" w:color="auto"/>
        <w:bottom w:val="none" w:sz="0" w:space="0" w:color="auto"/>
        <w:right w:val="none" w:sz="0" w:space="0" w:color="auto"/>
      </w:divBdr>
    </w:div>
    <w:div w:id="1067344315">
      <w:bodyDiv w:val="1"/>
      <w:marLeft w:val="0"/>
      <w:marRight w:val="0"/>
      <w:marTop w:val="0"/>
      <w:marBottom w:val="0"/>
      <w:divBdr>
        <w:top w:val="none" w:sz="0" w:space="0" w:color="auto"/>
        <w:left w:val="none" w:sz="0" w:space="0" w:color="auto"/>
        <w:bottom w:val="none" w:sz="0" w:space="0" w:color="auto"/>
        <w:right w:val="none" w:sz="0" w:space="0" w:color="auto"/>
      </w:divBdr>
    </w:div>
    <w:div w:id="1070814245">
      <w:bodyDiv w:val="1"/>
      <w:marLeft w:val="0"/>
      <w:marRight w:val="0"/>
      <w:marTop w:val="0"/>
      <w:marBottom w:val="0"/>
      <w:divBdr>
        <w:top w:val="none" w:sz="0" w:space="0" w:color="auto"/>
        <w:left w:val="none" w:sz="0" w:space="0" w:color="auto"/>
        <w:bottom w:val="none" w:sz="0" w:space="0" w:color="auto"/>
        <w:right w:val="none" w:sz="0" w:space="0" w:color="auto"/>
      </w:divBdr>
    </w:div>
    <w:div w:id="1076903476">
      <w:bodyDiv w:val="1"/>
      <w:marLeft w:val="0"/>
      <w:marRight w:val="0"/>
      <w:marTop w:val="0"/>
      <w:marBottom w:val="0"/>
      <w:divBdr>
        <w:top w:val="none" w:sz="0" w:space="0" w:color="auto"/>
        <w:left w:val="none" w:sz="0" w:space="0" w:color="auto"/>
        <w:bottom w:val="none" w:sz="0" w:space="0" w:color="auto"/>
        <w:right w:val="none" w:sz="0" w:space="0" w:color="auto"/>
      </w:divBdr>
    </w:div>
    <w:div w:id="1089960850">
      <w:bodyDiv w:val="1"/>
      <w:marLeft w:val="0"/>
      <w:marRight w:val="0"/>
      <w:marTop w:val="0"/>
      <w:marBottom w:val="0"/>
      <w:divBdr>
        <w:top w:val="none" w:sz="0" w:space="0" w:color="auto"/>
        <w:left w:val="none" w:sz="0" w:space="0" w:color="auto"/>
        <w:bottom w:val="none" w:sz="0" w:space="0" w:color="auto"/>
        <w:right w:val="none" w:sz="0" w:space="0" w:color="auto"/>
      </w:divBdr>
    </w:div>
    <w:div w:id="1099065681">
      <w:bodyDiv w:val="1"/>
      <w:marLeft w:val="0"/>
      <w:marRight w:val="0"/>
      <w:marTop w:val="0"/>
      <w:marBottom w:val="0"/>
      <w:divBdr>
        <w:top w:val="none" w:sz="0" w:space="0" w:color="auto"/>
        <w:left w:val="none" w:sz="0" w:space="0" w:color="auto"/>
        <w:bottom w:val="none" w:sz="0" w:space="0" w:color="auto"/>
        <w:right w:val="none" w:sz="0" w:space="0" w:color="auto"/>
      </w:divBdr>
    </w:div>
    <w:div w:id="1108693198">
      <w:bodyDiv w:val="1"/>
      <w:marLeft w:val="0"/>
      <w:marRight w:val="0"/>
      <w:marTop w:val="0"/>
      <w:marBottom w:val="0"/>
      <w:divBdr>
        <w:top w:val="none" w:sz="0" w:space="0" w:color="auto"/>
        <w:left w:val="none" w:sz="0" w:space="0" w:color="auto"/>
        <w:bottom w:val="none" w:sz="0" w:space="0" w:color="auto"/>
        <w:right w:val="none" w:sz="0" w:space="0" w:color="auto"/>
      </w:divBdr>
    </w:div>
    <w:div w:id="1118068285">
      <w:bodyDiv w:val="1"/>
      <w:marLeft w:val="0"/>
      <w:marRight w:val="0"/>
      <w:marTop w:val="0"/>
      <w:marBottom w:val="0"/>
      <w:divBdr>
        <w:top w:val="none" w:sz="0" w:space="0" w:color="auto"/>
        <w:left w:val="none" w:sz="0" w:space="0" w:color="auto"/>
        <w:bottom w:val="none" w:sz="0" w:space="0" w:color="auto"/>
        <w:right w:val="none" w:sz="0" w:space="0" w:color="auto"/>
      </w:divBdr>
    </w:div>
    <w:div w:id="1121535232">
      <w:bodyDiv w:val="1"/>
      <w:marLeft w:val="0"/>
      <w:marRight w:val="0"/>
      <w:marTop w:val="0"/>
      <w:marBottom w:val="0"/>
      <w:divBdr>
        <w:top w:val="none" w:sz="0" w:space="0" w:color="auto"/>
        <w:left w:val="none" w:sz="0" w:space="0" w:color="auto"/>
        <w:bottom w:val="none" w:sz="0" w:space="0" w:color="auto"/>
        <w:right w:val="none" w:sz="0" w:space="0" w:color="auto"/>
      </w:divBdr>
    </w:div>
    <w:div w:id="1154300717">
      <w:bodyDiv w:val="1"/>
      <w:marLeft w:val="0"/>
      <w:marRight w:val="0"/>
      <w:marTop w:val="0"/>
      <w:marBottom w:val="0"/>
      <w:divBdr>
        <w:top w:val="none" w:sz="0" w:space="0" w:color="auto"/>
        <w:left w:val="none" w:sz="0" w:space="0" w:color="auto"/>
        <w:bottom w:val="none" w:sz="0" w:space="0" w:color="auto"/>
        <w:right w:val="none" w:sz="0" w:space="0" w:color="auto"/>
      </w:divBdr>
    </w:div>
    <w:div w:id="1155682257">
      <w:bodyDiv w:val="1"/>
      <w:marLeft w:val="0"/>
      <w:marRight w:val="0"/>
      <w:marTop w:val="0"/>
      <w:marBottom w:val="0"/>
      <w:divBdr>
        <w:top w:val="none" w:sz="0" w:space="0" w:color="auto"/>
        <w:left w:val="none" w:sz="0" w:space="0" w:color="auto"/>
        <w:bottom w:val="none" w:sz="0" w:space="0" w:color="auto"/>
        <w:right w:val="none" w:sz="0" w:space="0" w:color="auto"/>
      </w:divBdr>
    </w:div>
    <w:div w:id="1170026652">
      <w:bodyDiv w:val="1"/>
      <w:marLeft w:val="0"/>
      <w:marRight w:val="0"/>
      <w:marTop w:val="0"/>
      <w:marBottom w:val="0"/>
      <w:divBdr>
        <w:top w:val="none" w:sz="0" w:space="0" w:color="auto"/>
        <w:left w:val="none" w:sz="0" w:space="0" w:color="auto"/>
        <w:bottom w:val="none" w:sz="0" w:space="0" w:color="auto"/>
        <w:right w:val="none" w:sz="0" w:space="0" w:color="auto"/>
      </w:divBdr>
    </w:div>
    <w:div w:id="1193298581">
      <w:bodyDiv w:val="1"/>
      <w:marLeft w:val="0"/>
      <w:marRight w:val="0"/>
      <w:marTop w:val="0"/>
      <w:marBottom w:val="0"/>
      <w:divBdr>
        <w:top w:val="none" w:sz="0" w:space="0" w:color="auto"/>
        <w:left w:val="none" w:sz="0" w:space="0" w:color="auto"/>
        <w:bottom w:val="none" w:sz="0" w:space="0" w:color="auto"/>
        <w:right w:val="none" w:sz="0" w:space="0" w:color="auto"/>
      </w:divBdr>
    </w:div>
    <w:div w:id="1201938002">
      <w:bodyDiv w:val="1"/>
      <w:marLeft w:val="0"/>
      <w:marRight w:val="0"/>
      <w:marTop w:val="0"/>
      <w:marBottom w:val="0"/>
      <w:divBdr>
        <w:top w:val="none" w:sz="0" w:space="0" w:color="auto"/>
        <w:left w:val="none" w:sz="0" w:space="0" w:color="auto"/>
        <w:bottom w:val="none" w:sz="0" w:space="0" w:color="auto"/>
        <w:right w:val="none" w:sz="0" w:space="0" w:color="auto"/>
      </w:divBdr>
    </w:div>
    <w:div w:id="1211770653">
      <w:bodyDiv w:val="1"/>
      <w:marLeft w:val="0"/>
      <w:marRight w:val="0"/>
      <w:marTop w:val="0"/>
      <w:marBottom w:val="0"/>
      <w:divBdr>
        <w:top w:val="none" w:sz="0" w:space="0" w:color="auto"/>
        <w:left w:val="none" w:sz="0" w:space="0" w:color="auto"/>
        <w:bottom w:val="none" w:sz="0" w:space="0" w:color="auto"/>
        <w:right w:val="none" w:sz="0" w:space="0" w:color="auto"/>
      </w:divBdr>
    </w:div>
    <w:div w:id="1217669753">
      <w:bodyDiv w:val="1"/>
      <w:marLeft w:val="0"/>
      <w:marRight w:val="0"/>
      <w:marTop w:val="0"/>
      <w:marBottom w:val="0"/>
      <w:divBdr>
        <w:top w:val="none" w:sz="0" w:space="0" w:color="auto"/>
        <w:left w:val="none" w:sz="0" w:space="0" w:color="auto"/>
        <w:bottom w:val="none" w:sz="0" w:space="0" w:color="auto"/>
        <w:right w:val="none" w:sz="0" w:space="0" w:color="auto"/>
      </w:divBdr>
    </w:div>
    <w:div w:id="1219978427">
      <w:bodyDiv w:val="1"/>
      <w:marLeft w:val="0"/>
      <w:marRight w:val="0"/>
      <w:marTop w:val="0"/>
      <w:marBottom w:val="0"/>
      <w:divBdr>
        <w:top w:val="none" w:sz="0" w:space="0" w:color="auto"/>
        <w:left w:val="none" w:sz="0" w:space="0" w:color="auto"/>
        <w:bottom w:val="none" w:sz="0" w:space="0" w:color="auto"/>
        <w:right w:val="none" w:sz="0" w:space="0" w:color="auto"/>
      </w:divBdr>
    </w:div>
    <w:div w:id="1222671500">
      <w:bodyDiv w:val="1"/>
      <w:marLeft w:val="0"/>
      <w:marRight w:val="0"/>
      <w:marTop w:val="0"/>
      <w:marBottom w:val="0"/>
      <w:divBdr>
        <w:top w:val="none" w:sz="0" w:space="0" w:color="auto"/>
        <w:left w:val="none" w:sz="0" w:space="0" w:color="auto"/>
        <w:bottom w:val="none" w:sz="0" w:space="0" w:color="auto"/>
        <w:right w:val="none" w:sz="0" w:space="0" w:color="auto"/>
      </w:divBdr>
    </w:div>
    <w:div w:id="1223636386">
      <w:bodyDiv w:val="1"/>
      <w:marLeft w:val="0"/>
      <w:marRight w:val="0"/>
      <w:marTop w:val="0"/>
      <w:marBottom w:val="0"/>
      <w:divBdr>
        <w:top w:val="none" w:sz="0" w:space="0" w:color="auto"/>
        <w:left w:val="none" w:sz="0" w:space="0" w:color="auto"/>
        <w:bottom w:val="none" w:sz="0" w:space="0" w:color="auto"/>
        <w:right w:val="none" w:sz="0" w:space="0" w:color="auto"/>
      </w:divBdr>
    </w:div>
    <w:div w:id="1231186697">
      <w:bodyDiv w:val="1"/>
      <w:marLeft w:val="0"/>
      <w:marRight w:val="0"/>
      <w:marTop w:val="0"/>
      <w:marBottom w:val="0"/>
      <w:divBdr>
        <w:top w:val="none" w:sz="0" w:space="0" w:color="auto"/>
        <w:left w:val="none" w:sz="0" w:space="0" w:color="auto"/>
        <w:bottom w:val="none" w:sz="0" w:space="0" w:color="auto"/>
        <w:right w:val="none" w:sz="0" w:space="0" w:color="auto"/>
      </w:divBdr>
    </w:div>
    <w:div w:id="1244686729">
      <w:bodyDiv w:val="1"/>
      <w:marLeft w:val="0"/>
      <w:marRight w:val="0"/>
      <w:marTop w:val="0"/>
      <w:marBottom w:val="0"/>
      <w:divBdr>
        <w:top w:val="none" w:sz="0" w:space="0" w:color="auto"/>
        <w:left w:val="none" w:sz="0" w:space="0" w:color="auto"/>
        <w:bottom w:val="none" w:sz="0" w:space="0" w:color="auto"/>
        <w:right w:val="none" w:sz="0" w:space="0" w:color="auto"/>
      </w:divBdr>
    </w:div>
    <w:div w:id="1251620172">
      <w:bodyDiv w:val="1"/>
      <w:marLeft w:val="0"/>
      <w:marRight w:val="0"/>
      <w:marTop w:val="0"/>
      <w:marBottom w:val="0"/>
      <w:divBdr>
        <w:top w:val="none" w:sz="0" w:space="0" w:color="auto"/>
        <w:left w:val="none" w:sz="0" w:space="0" w:color="auto"/>
        <w:bottom w:val="none" w:sz="0" w:space="0" w:color="auto"/>
        <w:right w:val="none" w:sz="0" w:space="0" w:color="auto"/>
      </w:divBdr>
    </w:div>
    <w:div w:id="1273052248">
      <w:bodyDiv w:val="1"/>
      <w:marLeft w:val="0"/>
      <w:marRight w:val="0"/>
      <w:marTop w:val="0"/>
      <w:marBottom w:val="0"/>
      <w:divBdr>
        <w:top w:val="none" w:sz="0" w:space="0" w:color="auto"/>
        <w:left w:val="none" w:sz="0" w:space="0" w:color="auto"/>
        <w:bottom w:val="none" w:sz="0" w:space="0" w:color="auto"/>
        <w:right w:val="none" w:sz="0" w:space="0" w:color="auto"/>
      </w:divBdr>
    </w:div>
    <w:div w:id="1276525172">
      <w:bodyDiv w:val="1"/>
      <w:marLeft w:val="0"/>
      <w:marRight w:val="0"/>
      <w:marTop w:val="0"/>
      <w:marBottom w:val="0"/>
      <w:divBdr>
        <w:top w:val="none" w:sz="0" w:space="0" w:color="auto"/>
        <w:left w:val="none" w:sz="0" w:space="0" w:color="auto"/>
        <w:bottom w:val="none" w:sz="0" w:space="0" w:color="auto"/>
        <w:right w:val="none" w:sz="0" w:space="0" w:color="auto"/>
      </w:divBdr>
    </w:div>
    <w:div w:id="1288507951">
      <w:bodyDiv w:val="1"/>
      <w:marLeft w:val="0"/>
      <w:marRight w:val="0"/>
      <w:marTop w:val="0"/>
      <w:marBottom w:val="0"/>
      <w:divBdr>
        <w:top w:val="none" w:sz="0" w:space="0" w:color="auto"/>
        <w:left w:val="none" w:sz="0" w:space="0" w:color="auto"/>
        <w:bottom w:val="none" w:sz="0" w:space="0" w:color="auto"/>
        <w:right w:val="none" w:sz="0" w:space="0" w:color="auto"/>
      </w:divBdr>
    </w:div>
    <w:div w:id="1292859581">
      <w:bodyDiv w:val="1"/>
      <w:marLeft w:val="0"/>
      <w:marRight w:val="0"/>
      <w:marTop w:val="0"/>
      <w:marBottom w:val="0"/>
      <w:divBdr>
        <w:top w:val="none" w:sz="0" w:space="0" w:color="auto"/>
        <w:left w:val="none" w:sz="0" w:space="0" w:color="auto"/>
        <w:bottom w:val="none" w:sz="0" w:space="0" w:color="auto"/>
        <w:right w:val="none" w:sz="0" w:space="0" w:color="auto"/>
      </w:divBdr>
    </w:div>
    <w:div w:id="1303345357">
      <w:bodyDiv w:val="1"/>
      <w:marLeft w:val="0"/>
      <w:marRight w:val="0"/>
      <w:marTop w:val="0"/>
      <w:marBottom w:val="0"/>
      <w:divBdr>
        <w:top w:val="none" w:sz="0" w:space="0" w:color="auto"/>
        <w:left w:val="none" w:sz="0" w:space="0" w:color="auto"/>
        <w:bottom w:val="none" w:sz="0" w:space="0" w:color="auto"/>
        <w:right w:val="none" w:sz="0" w:space="0" w:color="auto"/>
      </w:divBdr>
    </w:div>
    <w:div w:id="1310209930">
      <w:bodyDiv w:val="1"/>
      <w:marLeft w:val="0"/>
      <w:marRight w:val="0"/>
      <w:marTop w:val="0"/>
      <w:marBottom w:val="0"/>
      <w:divBdr>
        <w:top w:val="none" w:sz="0" w:space="0" w:color="auto"/>
        <w:left w:val="none" w:sz="0" w:space="0" w:color="auto"/>
        <w:bottom w:val="none" w:sz="0" w:space="0" w:color="auto"/>
        <w:right w:val="none" w:sz="0" w:space="0" w:color="auto"/>
      </w:divBdr>
    </w:div>
    <w:div w:id="1330251121">
      <w:bodyDiv w:val="1"/>
      <w:marLeft w:val="0"/>
      <w:marRight w:val="0"/>
      <w:marTop w:val="0"/>
      <w:marBottom w:val="0"/>
      <w:divBdr>
        <w:top w:val="none" w:sz="0" w:space="0" w:color="auto"/>
        <w:left w:val="none" w:sz="0" w:space="0" w:color="auto"/>
        <w:bottom w:val="none" w:sz="0" w:space="0" w:color="auto"/>
        <w:right w:val="none" w:sz="0" w:space="0" w:color="auto"/>
      </w:divBdr>
    </w:div>
    <w:div w:id="1335231179">
      <w:bodyDiv w:val="1"/>
      <w:marLeft w:val="0"/>
      <w:marRight w:val="0"/>
      <w:marTop w:val="0"/>
      <w:marBottom w:val="0"/>
      <w:divBdr>
        <w:top w:val="none" w:sz="0" w:space="0" w:color="auto"/>
        <w:left w:val="none" w:sz="0" w:space="0" w:color="auto"/>
        <w:bottom w:val="none" w:sz="0" w:space="0" w:color="auto"/>
        <w:right w:val="none" w:sz="0" w:space="0" w:color="auto"/>
      </w:divBdr>
    </w:div>
    <w:div w:id="1336692863">
      <w:bodyDiv w:val="1"/>
      <w:marLeft w:val="0"/>
      <w:marRight w:val="0"/>
      <w:marTop w:val="0"/>
      <w:marBottom w:val="0"/>
      <w:divBdr>
        <w:top w:val="none" w:sz="0" w:space="0" w:color="auto"/>
        <w:left w:val="none" w:sz="0" w:space="0" w:color="auto"/>
        <w:bottom w:val="none" w:sz="0" w:space="0" w:color="auto"/>
        <w:right w:val="none" w:sz="0" w:space="0" w:color="auto"/>
      </w:divBdr>
    </w:div>
    <w:div w:id="1348093260">
      <w:bodyDiv w:val="1"/>
      <w:marLeft w:val="0"/>
      <w:marRight w:val="0"/>
      <w:marTop w:val="0"/>
      <w:marBottom w:val="0"/>
      <w:divBdr>
        <w:top w:val="none" w:sz="0" w:space="0" w:color="auto"/>
        <w:left w:val="none" w:sz="0" w:space="0" w:color="auto"/>
        <w:bottom w:val="none" w:sz="0" w:space="0" w:color="auto"/>
        <w:right w:val="none" w:sz="0" w:space="0" w:color="auto"/>
      </w:divBdr>
    </w:div>
    <w:div w:id="1350640531">
      <w:bodyDiv w:val="1"/>
      <w:marLeft w:val="0"/>
      <w:marRight w:val="0"/>
      <w:marTop w:val="0"/>
      <w:marBottom w:val="0"/>
      <w:divBdr>
        <w:top w:val="none" w:sz="0" w:space="0" w:color="auto"/>
        <w:left w:val="none" w:sz="0" w:space="0" w:color="auto"/>
        <w:bottom w:val="none" w:sz="0" w:space="0" w:color="auto"/>
        <w:right w:val="none" w:sz="0" w:space="0" w:color="auto"/>
      </w:divBdr>
    </w:div>
    <w:div w:id="1354962520">
      <w:bodyDiv w:val="1"/>
      <w:marLeft w:val="0"/>
      <w:marRight w:val="0"/>
      <w:marTop w:val="0"/>
      <w:marBottom w:val="0"/>
      <w:divBdr>
        <w:top w:val="none" w:sz="0" w:space="0" w:color="auto"/>
        <w:left w:val="none" w:sz="0" w:space="0" w:color="auto"/>
        <w:bottom w:val="none" w:sz="0" w:space="0" w:color="auto"/>
        <w:right w:val="none" w:sz="0" w:space="0" w:color="auto"/>
      </w:divBdr>
    </w:div>
    <w:div w:id="1380124732">
      <w:bodyDiv w:val="1"/>
      <w:marLeft w:val="0"/>
      <w:marRight w:val="0"/>
      <w:marTop w:val="0"/>
      <w:marBottom w:val="0"/>
      <w:divBdr>
        <w:top w:val="none" w:sz="0" w:space="0" w:color="auto"/>
        <w:left w:val="none" w:sz="0" w:space="0" w:color="auto"/>
        <w:bottom w:val="none" w:sz="0" w:space="0" w:color="auto"/>
        <w:right w:val="none" w:sz="0" w:space="0" w:color="auto"/>
      </w:divBdr>
    </w:div>
    <w:div w:id="1385904750">
      <w:bodyDiv w:val="1"/>
      <w:marLeft w:val="0"/>
      <w:marRight w:val="0"/>
      <w:marTop w:val="0"/>
      <w:marBottom w:val="0"/>
      <w:divBdr>
        <w:top w:val="none" w:sz="0" w:space="0" w:color="auto"/>
        <w:left w:val="none" w:sz="0" w:space="0" w:color="auto"/>
        <w:bottom w:val="none" w:sz="0" w:space="0" w:color="auto"/>
        <w:right w:val="none" w:sz="0" w:space="0" w:color="auto"/>
      </w:divBdr>
    </w:div>
    <w:div w:id="1392655099">
      <w:bodyDiv w:val="1"/>
      <w:marLeft w:val="0"/>
      <w:marRight w:val="0"/>
      <w:marTop w:val="0"/>
      <w:marBottom w:val="0"/>
      <w:divBdr>
        <w:top w:val="none" w:sz="0" w:space="0" w:color="auto"/>
        <w:left w:val="none" w:sz="0" w:space="0" w:color="auto"/>
        <w:bottom w:val="none" w:sz="0" w:space="0" w:color="auto"/>
        <w:right w:val="none" w:sz="0" w:space="0" w:color="auto"/>
      </w:divBdr>
    </w:div>
    <w:div w:id="1400906578">
      <w:bodyDiv w:val="1"/>
      <w:marLeft w:val="0"/>
      <w:marRight w:val="0"/>
      <w:marTop w:val="0"/>
      <w:marBottom w:val="0"/>
      <w:divBdr>
        <w:top w:val="none" w:sz="0" w:space="0" w:color="auto"/>
        <w:left w:val="none" w:sz="0" w:space="0" w:color="auto"/>
        <w:bottom w:val="none" w:sz="0" w:space="0" w:color="auto"/>
        <w:right w:val="none" w:sz="0" w:space="0" w:color="auto"/>
      </w:divBdr>
    </w:div>
    <w:div w:id="1402825415">
      <w:bodyDiv w:val="1"/>
      <w:marLeft w:val="0"/>
      <w:marRight w:val="0"/>
      <w:marTop w:val="0"/>
      <w:marBottom w:val="0"/>
      <w:divBdr>
        <w:top w:val="none" w:sz="0" w:space="0" w:color="auto"/>
        <w:left w:val="none" w:sz="0" w:space="0" w:color="auto"/>
        <w:bottom w:val="none" w:sz="0" w:space="0" w:color="auto"/>
        <w:right w:val="none" w:sz="0" w:space="0" w:color="auto"/>
      </w:divBdr>
    </w:div>
    <w:div w:id="1433819442">
      <w:bodyDiv w:val="1"/>
      <w:marLeft w:val="0"/>
      <w:marRight w:val="0"/>
      <w:marTop w:val="0"/>
      <w:marBottom w:val="0"/>
      <w:divBdr>
        <w:top w:val="none" w:sz="0" w:space="0" w:color="auto"/>
        <w:left w:val="none" w:sz="0" w:space="0" w:color="auto"/>
        <w:bottom w:val="none" w:sz="0" w:space="0" w:color="auto"/>
        <w:right w:val="none" w:sz="0" w:space="0" w:color="auto"/>
      </w:divBdr>
    </w:div>
    <w:div w:id="1439829774">
      <w:bodyDiv w:val="1"/>
      <w:marLeft w:val="0"/>
      <w:marRight w:val="0"/>
      <w:marTop w:val="0"/>
      <w:marBottom w:val="0"/>
      <w:divBdr>
        <w:top w:val="none" w:sz="0" w:space="0" w:color="auto"/>
        <w:left w:val="none" w:sz="0" w:space="0" w:color="auto"/>
        <w:bottom w:val="none" w:sz="0" w:space="0" w:color="auto"/>
        <w:right w:val="none" w:sz="0" w:space="0" w:color="auto"/>
      </w:divBdr>
    </w:div>
    <w:div w:id="1441797752">
      <w:bodyDiv w:val="1"/>
      <w:marLeft w:val="0"/>
      <w:marRight w:val="0"/>
      <w:marTop w:val="0"/>
      <w:marBottom w:val="0"/>
      <w:divBdr>
        <w:top w:val="none" w:sz="0" w:space="0" w:color="auto"/>
        <w:left w:val="none" w:sz="0" w:space="0" w:color="auto"/>
        <w:bottom w:val="none" w:sz="0" w:space="0" w:color="auto"/>
        <w:right w:val="none" w:sz="0" w:space="0" w:color="auto"/>
      </w:divBdr>
    </w:div>
    <w:div w:id="1453087186">
      <w:bodyDiv w:val="1"/>
      <w:marLeft w:val="0"/>
      <w:marRight w:val="0"/>
      <w:marTop w:val="0"/>
      <w:marBottom w:val="0"/>
      <w:divBdr>
        <w:top w:val="none" w:sz="0" w:space="0" w:color="auto"/>
        <w:left w:val="none" w:sz="0" w:space="0" w:color="auto"/>
        <w:bottom w:val="none" w:sz="0" w:space="0" w:color="auto"/>
        <w:right w:val="none" w:sz="0" w:space="0" w:color="auto"/>
      </w:divBdr>
    </w:div>
    <w:div w:id="1456871589">
      <w:bodyDiv w:val="1"/>
      <w:marLeft w:val="0"/>
      <w:marRight w:val="0"/>
      <w:marTop w:val="0"/>
      <w:marBottom w:val="0"/>
      <w:divBdr>
        <w:top w:val="none" w:sz="0" w:space="0" w:color="auto"/>
        <w:left w:val="none" w:sz="0" w:space="0" w:color="auto"/>
        <w:bottom w:val="none" w:sz="0" w:space="0" w:color="auto"/>
        <w:right w:val="none" w:sz="0" w:space="0" w:color="auto"/>
      </w:divBdr>
    </w:div>
    <w:div w:id="1467970305">
      <w:bodyDiv w:val="1"/>
      <w:marLeft w:val="0"/>
      <w:marRight w:val="0"/>
      <w:marTop w:val="0"/>
      <w:marBottom w:val="0"/>
      <w:divBdr>
        <w:top w:val="none" w:sz="0" w:space="0" w:color="auto"/>
        <w:left w:val="none" w:sz="0" w:space="0" w:color="auto"/>
        <w:bottom w:val="none" w:sz="0" w:space="0" w:color="auto"/>
        <w:right w:val="none" w:sz="0" w:space="0" w:color="auto"/>
      </w:divBdr>
    </w:div>
    <w:div w:id="1473520313">
      <w:bodyDiv w:val="1"/>
      <w:marLeft w:val="0"/>
      <w:marRight w:val="0"/>
      <w:marTop w:val="0"/>
      <w:marBottom w:val="0"/>
      <w:divBdr>
        <w:top w:val="none" w:sz="0" w:space="0" w:color="auto"/>
        <w:left w:val="none" w:sz="0" w:space="0" w:color="auto"/>
        <w:bottom w:val="none" w:sz="0" w:space="0" w:color="auto"/>
        <w:right w:val="none" w:sz="0" w:space="0" w:color="auto"/>
      </w:divBdr>
    </w:div>
    <w:div w:id="1481463818">
      <w:bodyDiv w:val="1"/>
      <w:marLeft w:val="0"/>
      <w:marRight w:val="0"/>
      <w:marTop w:val="0"/>
      <w:marBottom w:val="0"/>
      <w:divBdr>
        <w:top w:val="none" w:sz="0" w:space="0" w:color="auto"/>
        <w:left w:val="none" w:sz="0" w:space="0" w:color="auto"/>
        <w:bottom w:val="none" w:sz="0" w:space="0" w:color="auto"/>
        <w:right w:val="none" w:sz="0" w:space="0" w:color="auto"/>
      </w:divBdr>
    </w:div>
    <w:div w:id="1492215426">
      <w:bodyDiv w:val="1"/>
      <w:marLeft w:val="0"/>
      <w:marRight w:val="0"/>
      <w:marTop w:val="0"/>
      <w:marBottom w:val="0"/>
      <w:divBdr>
        <w:top w:val="none" w:sz="0" w:space="0" w:color="auto"/>
        <w:left w:val="none" w:sz="0" w:space="0" w:color="auto"/>
        <w:bottom w:val="none" w:sz="0" w:space="0" w:color="auto"/>
        <w:right w:val="none" w:sz="0" w:space="0" w:color="auto"/>
      </w:divBdr>
    </w:div>
    <w:div w:id="1513564074">
      <w:bodyDiv w:val="1"/>
      <w:marLeft w:val="0"/>
      <w:marRight w:val="0"/>
      <w:marTop w:val="0"/>
      <w:marBottom w:val="0"/>
      <w:divBdr>
        <w:top w:val="none" w:sz="0" w:space="0" w:color="auto"/>
        <w:left w:val="none" w:sz="0" w:space="0" w:color="auto"/>
        <w:bottom w:val="none" w:sz="0" w:space="0" w:color="auto"/>
        <w:right w:val="none" w:sz="0" w:space="0" w:color="auto"/>
      </w:divBdr>
    </w:div>
    <w:div w:id="1530409341">
      <w:bodyDiv w:val="1"/>
      <w:marLeft w:val="0"/>
      <w:marRight w:val="0"/>
      <w:marTop w:val="0"/>
      <w:marBottom w:val="0"/>
      <w:divBdr>
        <w:top w:val="none" w:sz="0" w:space="0" w:color="auto"/>
        <w:left w:val="none" w:sz="0" w:space="0" w:color="auto"/>
        <w:bottom w:val="none" w:sz="0" w:space="0" w:color="auto"/>
        <w:right w:val="none" w:sz="0" w:space="0" w:color="auto"/>
      </w:divBdr>
    </w:div>
    <w:div w:id="1567378600">
      <w:bodyDiv w:val="1"/>
      <w:marLeft w:val="0"/>
      <w:marRight w:val="0"/>
      <w:marTop w:val="0"/>
      <w:marBottom w:val="0"/>
      <w:divBdr>
        <w:top w:val="none" w:sz="0" w:space="0" w:color="auto"/>
        <w:left w:val="none" w:sz="0" w:space="0" w:color="auto"/>
        <w:bottom w:val="none" w:sz="0" w:space="0" w:color="auto"/>
        <w:right w:val="none" w:sz="0" w:space="0" w:color="auto"/>
      </w:divBdr>
      <w:divsChild>
        <w:div w:id="1191147472">
          <w:marLeft w:val="0"/>
          <w:marRight w:val="0"/>
          <w:marTop w:val="0"/>
          <w:marBottom w:val="0"/>
          <w:divBdr>
            <w:top w:val="none" w:sz="0" w:space="0" w:color="auto"/>
            <w:left w:val="none" w:sz="0" w:space="0" w:color="auto"/>
            <w:bottom w:val="none" w:sz="0" w:space="0" w:color="auto"/>
            <w:right w:val="none" w:sz="0" w:space="0" w:color="auto"/>
          </w:divBdr>
          <w:divsChild>
            <w:div w:id="1224104504">
              <w:marLeft w:val="0"/>
              <w:marRight w:val="0"/>
              <w:marTop w:val="0"/>
              <w:marBottom w:val="0"/>
              <w:divBdr>
                <w:top w:val="none" w:sz="0" w:space="0" w:color="auto"/>
                <w:left w:val="none" w:sz="0" w:space="0" w:color="auto"/>
                <w:bottom w:val="none" w:sz="0" w:space="0" w:color="auto"/>
                <w:right w:val="none" w:sz="0" w:space="0" w:color="auto"/>
              </w:divBdr>
              <w:divsChild>
                <w:div w:id="1432436295">
                  <w:marLeft w:val="0"/>
                  <w:marRight w:val="0"/>
                  <w:marTop w:val="0"/>
                  <w:marBottom w:val="0"/>
                  <w:divBdr>
                    <w:top w:val="none" w:sz="0" w:space="0" w:color="auto"/>
                    <w:left w:val="none" w:sz="0" w:space="0" w:color="auto"/>
                    <w:bottom w:val="none" w:sz="0" w:space="0" w:color="auto"/>
                    <w:right w:val="none" w:sz="0" w:space="0" w:color="auto"/>
                  </w:divBdr>
                  <w:divsChild>
                    <w:div w:id="2136292982">
                      <w:marLeft w:val="0"/>
                      <w:marRight w:val="0"/>
                      <w:marTop w:val="0"/>
                      <w:marBottom w:val="0"/>
                      <w:divBdr>
                        <w:top w:val="none" w:sz="0" w:space="0" w:color="auto"/>
                        <w:left w:val="none" w:sz="0" w:space="0" w:color="auto"/>
                        <w:bottom w:val="none" w:sz="0" w:space="0" w:color="auto"/>
                        <w:right w:val="none" w:sz="0" w:space="0" w:color="auto"/>
                      </w:divBdr>
                      <w:divsChild>
                        <w:div w:id="1664698179">
                          <w:marLeft w:val="0"/>
                          <w:marRight w:val="0"/>
                          <w:marTop w:val="0"/>
                          <w:marBottom w:val="0"/>
                          <w:divBdr>
                            <w:top w:val="none" w:sz="0" w:space="0" w:color="auto"/>
                            <w:left w:val="none" w:sz="0" w:space="0" w:color="auto"/>
                            <w:bottom w:val="none" w:sz="0" w:space="0" w:color="auto"/>
                            <w:right w:val="none" w:sz="0" w:space="0" w:color="auto"/>
                          </w:divBdr>
                          <w:divsChild>
                            <w:div w:id="418645802">
                              <w:marLeft w:val="0"/>
                              <w:marRight w:val="0"/>
                              <w:marTop w:val="0"/>
                              <w:marBottom w:val="0"/>
                              <w:divBdr>
                                <w:top w:val="none" w:sz="0" w:space="0" w:color="auto"/>
                                <w:left w:val="none" w:sz="0" w:space="0" w:color="auto"/>
                                <w:bottom w:val="none" w:sz="0" w:space="0" w:color="auto"/>
                                <w:right w:val="none" w:sz="0" w:space="0" w:color="auto"/>
                              </w:divBdr>
                              <w:divsChild>
                                <w:div w:id="1208878491">
                                  <w:marLeft w:val="0"/>
                                  <w:marRight w:val="0"/>
                                  <w:marTop w:val="0"/>
                                  <w:marBottom w:val="0"/>
                                  <w:divBdr>
                                    <w:top w:val="none" w:sz="0" w:space="0" w:color="auto"/>
                                    <w:left w:val="none" w:sz="0" w:space="0" w:color="auto"/>
                                    <w:bottom w:val="none" w:sz="0" w:space="0" w:color="auto"/>
                                    <w:right w:val="none" w:sz="0" w:space="0" w:color="auto"/>
                                  </w:divBdr>
                                  <w:divsChild>
                                    <w:div w:id="245112949">
                                      <w:marLeft w:val="0"/>
                                      <w:marRight w:val="0"/>
                                      <w:marTop w:val="0"/>
                                      <w:marBottom w:val="0"/>
                                      <w:divBdr>
                                        <w:top w:val="single" w:sz="2" w:space="6" w:color="auto"/>
                                        <w:left w:val="single" w:sz="2" w:space="9" w:color="auto"/>
                                        <w:bottom w:val="single" w:sz="2" w:space="6" w:color="auto"/>
                                        <w:right w:val="single" w:sz="2" w:space="9" w:color="auto"/>
                                      </w:divBdr>
                                      <w:divsChild>
                                        <w:div w:id="19668067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569168">
      <w:bodyDiv w:val="1"/>
      <w:marLeft w:val="0"/>
      <w:marRight w:val="0"/>
      <w:marTop w:val="0"/>
      <w:marBottom w:val="0"/>
      <w:divBdr>
        <w:top w:val="none" w:sz="0" w:space="0" w:color="auto"/>
        <w:left w:val="none" w:sz="0" w:space="0" w:color="auto"/>
        <w:bottom w:val="none" w:sz="0" w:space="0" w:color="auto"/>
        <w:right w:val="none" w:sz="0" w:space="0" w:color="auto"/>
      </w:divBdr>
    </w:div>
    <w:div w:id="1582642464">
      <w:bodyDiv w:val="1"/>
      <w:marLeft w:val="0"/>
      <w:marRight w:val="0"/>
      <w:marTop w:val="0"/>
      <w:marBottom w:val="0"/>
      <w:divBdr>
        <w:top w:val="none" w:sz="0" w:space="0" w:color="auto"/>
        <w:left w:val="none" w:sz="0" w:space="0" w:color="auto"/>
        <w:bottom w:val="none" w:sz="0" w:space="0" w:color="auto"/>
        <w:right w:val="none" w:sz="0" w:space="0" w:color="auto"/>
      </w:divBdr>
    </w:div>
    <w:div w:id="1592740477">
      <w:bodyDiv w:val="1"/>
      <w:marLeft w:val="0"/>
      <w:marRight w:val="0"/>
      <w:marTop w:val="0"/>
      <w:marBottom w:val="0"/>
      <w:divBdr>
        <w:top w:val="none" w:sz="0" w:space="0" w:color="auto"/>
        <w:left w:val="none" w:sz="0" w:space="0" w:color="auto"/>
        <w:bottom w:val="none" w:sz="0" w:space="0" w:color="auto"/>
        <w:right w:val="none" w:sz="0" w:space="0" w:color="auto"/>
      </w:divBdr>
    </w:div>
    <w:div w:id="1613318101">
      <w:bodyDiv w:val="1"/>
      <w:marLeft w:val="0"/>
      <w:marRight w:val="0"/>
      <w:marTop w:val="0"/>
      <w:marBottom w:val="0"/>
      <w:divBdr>
        <w:top w:val="none" w:sz="0" w:space="0" w:color="auto"/>
        <w:left w:val="none" w:sz="0" w:space="0" w:color="auto"/>
        <w:bottom w:val="none" w:sz="0" w:space="0" w:color="auto"/>
        <w:right w:val="none" w:sz="0" w:space="0" w:color="auto"/>
      </w:divBdr>
    </w:div>
    <w:div w:id="1626960973">
      <w:bodyDiv w:val="1"/>
      <w:marLeft w:val="0"/>
      <w:marRight w:val="0"/>
      <w:marTop w:val="0"/>
      <w:marBottom w:val="0"/>
      <w:divBdr>
        <w:top w:val="none" w:sz="0" w:space="0" w:color="auto"/>
        <w:left w:val="none" w:sz="0" w:space="0" w:color="auto"/>
        <w:bottom w:val="none" w:sz="0" w:space="0" w:color="auto"/>
        <w:right w:val="none" w:sz="0" w:space="0" w:color="auto"/>
      </w:divBdr>
    </w:div>
    <w:div w:id="1678189232">
      <w:bodyDiv w:val="1"/>
      <w:marLeft w:val="0"/>
      <w:marRight w:val="0"/>
      <w:marTop w:val="0"/>
      <w:marBottom w:val="0"/>
      <w:divBdr>
        <w:top w:val="none" w:sz="0" w:space="0" w:color="auto"/>
        <w:left w:val="none" w:sz="0" w:space="0" w:color="auto"/>
        <w:bottom w:val="none" w:sz="0" w:space="0" w:color="auto"/>
        <w:right w:val="none" w:sz="0" w:space="0" w:color="auto"/>
      </w:divBdr>
    </w:div>
    <w:div w:id="1690063419">
      <w:bodyDiv w:val="1"/>
      <w:marLeft w:val="0"/>
      <w:marRight w:val="0"/>
      <w:marTop w:val="0"/>
      <w:marBottom w:val="0"/>
      <w:divBdr>
        <w:top w:val="none" w:sz="0" w:space="0" w:color="auto"/>
        <w:left w:val="none" w:sz="0" w:space="0" w:color="auto"/>
        <w:bottom w:val="none" w:sz="0" w:space="0" w:color="auto"/>
        <w:right w:val="none" w:sz="0" w:space="0" w:color="auto"/>
      </w:divBdr>
    </w:div>
    <w:div w:id="1691565781">
      <w:bodyDiv w:val="1"/>
      <w:marLeft w:val="0"/>
      <w:marRight w:val="0"/>
      <w:marTop w:val="0"/>
      <w:marBottom w:val="0"/>
      <w:divBdr>
        <w:top w:val="none" w:sz="0" w:space="0" w:color="auto"/>
        <w:left w:val="none" w:sz="0" w:space="0" w:color="auto"/>
        <w:bottom w:val="none" w:sz="0" w:space="0" w:color="auto"/>
        <w:right w:val="none" w:sz="0" w:space="0" w:color="auto"/>
      </w:divBdr>
    </w:div>
    <w:div w:id="1701974044">
      <w:bodyDiv w:val="1"/>
      <w:marLeft w:val="0"/>
      <w:marRight w:val="0"/>
      <w:marTop w:val="0"/>
      <w:marBottom w:val="0"/>
      <w:divBdr>
        <w:top w:val="none" w:sz="0" w:space="0" w:color="auto"/>
        <w:left w:val="none" w:sz="0" w:space="0" w:color="auto"/>
        <w:bottom w:val="none" w:sz="0" w:space="0" w:color="auto"/>
        <w:right w:val="none" w:sz="0" w:space="0" w:color="auto"/>
      </w:divBdr>
    </w:div>
    <w:div w:id="1710182681">
      <w:bodyDiv w:val="1"/>
      <w:marLeft w:val="0"/>
      <w:marRight w:val="0"/>
      <w:marTop w:val="0"/>
      <w:marBottom w:val="0"/>
      <w:divBdr>
        <w:top w:val="none" w:sz="0" w:space="0" w:color="auto"/>
        <w:left w:val="none" w:sz="0" w:space="0" w:color="auto"/>
        <w:bottom w:val="none" w:sz="0" w:space="0" w:color="auto"/>
        <w:right w:val="none" w:sz="0" w:space="0" w:color="auto"/>
      </w:divBdr>
    </w:div>
    <w:div w:id="1719626538">
      <w:bodyDiv w:val="1"/>
      <w:marLeft w:val="0"/>
      <w:marRight w:val="0"/>
      <w:marTop w:val="0"/>
      <w:marBottom w:val="0"/>
      <w:divBdr>
        <w:top w:val="none" w:sz="0" w:space="0" w:color="auto"/>
        <w:left w:val="none" w:sz="0" w:space="0" w:color="auto"/>
        <w:bottom w:val="none" w:sz="0" w:space="0" w:color="auto"/>
        <w:right w:val="none" w:sz="0" w:space="0" w:color="auto"/>
      </w:divBdr>
    </w:div>
    <w:div w:id="1743797157">
      <w:bodyDiv w:val="1"/>
      <w:marLeft w:val="0"/>
      <w:marRight w:val="0"/>
      <w:marTop w:val="0"/>
      <w:marBottom w:val="0"/>
      <w:divBdr>
        <w:top w:val="none" w:sz="0" w:space="0" w:color="auto"/>
        <w:left w:val="none" w:sz="0" w:space="0" w:color="auto"/>
        <w:bottom w:val="none" w:sz="0" w:space="0" w:color="auto"/>
        <w:right w:val="none" w:sz="0" w:space="0" w:color="auto"/>
      </w:divBdr>
    </w:div>
    <w:div w:id="1798065187">
      <w:bodyDiv w:val="1"/>
      <w:marLeft w:val="0"/>
      <w:marRight w:val="0"/>
      <w:marTop w:val="0"/>
      <w:marBottom w:val="0"/>
      <w:divBdr>
        <w:top w:val="none" w:sz="0" w:space="0" w:color="auto"/>
        <w:left w:val="none" w:sz="0" w:space="0" w:color="auto"/>
        <w:bottom w:val="none" w:sz="0" w:space="0" w:color="auto"/>
        <w:right w:val="none" w:sz="0" w:space="0" w:color="auto"/>
      </w:divBdr>
    </w:div>
    <w:div w:id="1799452553">
      <w:bodyDiv w:val="1"/>
      <w:marLeft w:val="0"/>
      <w:marRight w:val="0"/>
      <w:marTop w:val="0"/>
      <w:marBottom w:val="0"/>
      <w:divBdr>
        <w:top w:val="none" w:sz="0" w:space="0" w:color="auto"/>
        <w:left w:val="none" w:sz="0" w:space="0" w:color="auto"/>
        <w:bottom w:val="none" w:sz="0" w:space="0" w:color="auto"/>
        <w:right w:val="none" w:sz="0" w:space="0" w:color="auto"/>
      </w:divBdr>
    </w:div>
    <w:div w:id="1811821660">
      <w:bodyDiv w:val="1"/>
      <w:marLeft w:val="0"/>
      <w:marRight w:val="0"/>
      <w:marTop w:val="0"/>
      <w:marBottom w:val="0"/>
      <w:divBdr>
        <w:top w:val="none" w:sz="0" w:space="0" w:color="auto"/>
        <w:left w:val="none" w:sz="0" w:space="0" w:color="auto"/>
        <w:bottom w:val="none" w:sz="0" w:space="0" w:color="auto"/>
        <w:right w:val="none" w:sz="0" w:space="0" w:color="auto"/>
      </w:divBdr>
    </w:div>
    <w:div w:id="1815103416">
      <w:bodyDiv w:val="1"/>
      <w:marLeft w:val="0"/>
      <w:marRight w:val="0"/>
      <w:marTop w:val="0"/>
      <w:marBottom w:val="0"/>
      <w:divBdr>
        <w:top w:val="none" w:sz="0" w:space="0" w:color="auto"/>
        <w:left w:val="none" w:sz="0" w:space="0" w:color="auto"/>
        <w:bottom w:val="none" w:sz="0" w:space="0" w:color="auto"/>
        <w:right w:val="none" w:sz="0" w:space="0" w:color="auto"/>
      </w:divBdr>
    </w:div>
    <w:div w:id="1856730439">
      <w:bodyDiv w:val="1"/>
      <w:marLeft w:val="0"/>
      <w:marRight w:val="0"/>
      <w:marTop w:val="0"/>
      <w:marBottom w:val="0"/>
      <w:divBdr>
        <w:top w:val="none" w:sz="0" w:space="0" w:color="auto"/>
        <w:left w:val="none" w:sz="0" w:space="0" w:color="auto"/>
        <w:bottom w:val="none" w:sz="0" w:space="0" w:color="auto"/>
        <w:right w:val="none" w:sz="0" w:space="0" w:color="auto"/>
      </w:divBdr>
    </w:div>
    <w:div w:id="1863665600">
      <w:bodyDiv w:val="1"/>
      <w:marLeft w:val="0"/>
      <w:marRight w:val="0"/>
      <w:marTop w:val="0"/>
      <w:marBottom w:val="0"/>
      <w:divBdr>
        <w:top w:val="none" w:sz="0" w:space="0" w:color="auto"/>
        <w:left w:val="none" w:sz="0" w:space="0" w:color="auto"/>
        <w:bottom w:val="none" w:sz="0" w:space="0" w:color="auto"/>
        <w:right w:val="none" w:sz="0" w:space="0" w:color="auto"/>
      </w:divBdr>
    </w:div>
    <w:div w:id="1864512086">
      <w:bodyDiv w:val="1"/>
      <w:marLeft w:val="0"/>
      <w:marRight w:val="0"/>
      <w:marTop w:val="0"/>
      <w:marBottom w:val="0"/>
      <w:divBdr>
        <w:top w:val="none" w:sz="0" w:space="0" w:color="auto"/>
        <w:left w:val="none" w:sz="0" w:space="0" w:color="auto"/>
        <w:bottom w:val="none" w:sz="0" w:space="0" w:color="auto"/>
        <w:right w:val="none" w:sz="0" w:space="0" w:color="auto"/>
      </w:divBdr>
    </w:div>
    <w:div w:id="1865947286">
      <w:bodyDiv w:val="1"/>
      <w:marLeft w:val="0"/>
      <w:marRight w:val="0"/>
      <w:marTop w:val="0"/>
      <w:marBottom w:val="0"/>
      <w:divBdr>
        <w:top w:val="none" w:sz="0" w:space="0" w:color="auto"/>
        <w:left w:val="none" w:sz="0" w:space="0" w:color="auto"/>
        <w:bottom w:val="none" w:sz="0" w:space="0" w:color="auto"/>
        <w:right w:val="none" w:sz="0" w:space="0" w:color="auto"/>
      </w:divBdr>
    </w:div>
    <w:div w:id="1866090049">
      <w:bodyDiv w:val="1"/>
      <w:marLeft w:val="0"/>
      <w:marRight w:val="0"/>
      <w:marTop w:val="0"/>
      <w:marBottom w:val="0"/>
      <w:divBdr>
        <w:top w:val="none" w:sz="0" w:space="0" w:color="auto"/>
        <w:left w:val="none" w:sz="0" w:space="0" w:color="auto"/>
        <w:bottom w:val="none" w:sz="0" w:space="0" w:color="auto"/>
        <w:right w:val="none" w:sz="0" w:space="0" w:color="auto"/>
      </w:divBdr>
    </w:div>
    <w:div w:id="1873301068">
      <w:bodyDiv w:val="1"/>
      <w:marLeft w:val="0"/>
      <w:marRight w:val="0"/>
      <w:marTop w:val="0"/>
      <w:marBottom w:val="0"/>
      <w:divBdr>
        <w:top w:val="none" w:sz="0" w:space="0" w:color="auto"/>
        <w:left w:val="none" w:sz="0" w:space="0" w:color="auto"/>
        <w:bottom w:val="none" w:sz="0" w:space="0" w:color="auto"/>
        <w:right w:val="none" w:sz="0" w:space="0" w:color="auto"/>
      </w:divBdr>
    </w:div>
    <w:div w:id="1877887674">
      <w:bodyDiv w:val="1"/>
      <w:marLeft w:val="0"/>
      <w:marRight w:val="0"/>
      <w:marTop w:val="0"/>
      <w:marBottom w:val="0"/>
      <w:divBdr>
        <w:top w:val="none" w:sz="0" w:space="0" w:color="auto"/>
        <w:left w:val="none" w:sz="0" w:space="0" w:color="auto"/>
        <w:bottom w:val="none" w:sz="0" w:space="0" w:color="auto"/>
        <w:right w:val="none" w:sz="0" w:space="0" w:color="auto"/>
      </w:divBdr>
    </w:div>
    <w:div w:id="1887714662">
      <w:bodyDiv w:val="1"/>
      <w:marLeft w:val="0"/>
      <w:marRight w:val="0"/>
      <w:marTop w:val="0"/>
      <w:marBottom w:val="0"/>
      <w:divBdr>
        <w:top w:val="none" w:sz="0" w:space="0" w:color="auto"/>
        <w:left w:val="none" w:sz="0" w:space="0" w:color="auto"/>
        <w:bottom w:val="none" w:sz="0" w:space="0" w:color="auto"/>
        <w:right w:val="none" w:sz="0" w:space="0" w:color="auto"/>
      </w:divBdr>
    </w:div>
    <w:div w:id="1903514863">
      <w:bodyDiv w:val="1"/>
      <w:marLeft w:val="0"/>
      <w:marRight w:val="0"/>
      <w:marTop w:val="0"/>
      <w:marBottom w:val="0"/>
      <w:divBdr>
        <w:top w:val="none" w:sz="0" w:space="0" w:color="auto"/>
        <w:left w:val="none" w:sz="0" w:space="0" w:color="auto"/>
        <w:bottom w:val="none" w:sz="0" w:space="0" w:color="auto"/>
        <w:right w:val="none" w:sz="0" w:space="0" w:color="auto"/>
      </w:divBdr>
    </w:div>
    <w:div w:id="1913001655">
      <w:bodyDiv w:val="1"/>
      <w:marLeft w:val="0"/>
      <w:marRight w:val="0"/>
      <w:marTop w:val="0"/>
      <w:marBottom w:val="0"/>
      <w:divBdr>
        <w:top w:val="none" w:sz="0" w:space="0" w:color="auto"/>
        <w:left w:val="none" w:sz="0" w:space="0" w:color="auto"/>
        <w:bottom w:val="none" w:sz="0" w:space="0" w:color="auto"/>
        <w:right w:val="none" w:sz="0" w:space="0" w:color="auto"/>
      </w:divBdr>
    </w:div>
    <w:div w:id="1920822557">
      <w:bodyDiv w:val="1"/>
      <w:marLeft w:val="0"/>
      <w:marRight w:val="0"/>
      <w:marTop w:val="0"/>
      <w:marBottom w:val="0"/>
      <w:divBdr>
        <w:top w:val="none" w:sz="0" w:space="0" w:color="auto"/>
        <w:left w:val="none" w:sz="0" w:space="0" w:color="auto"/>
        <w:bottom w:val="none" w:sz="0" w:space="0" w:color="auto"/>
        <w:right w:val="none" w:sz="0" w:space="0" w:color="auto"/>
      </w:divBdr>
    </w:div>
    <w:div w:id="1940331422">
      <w:bodyDiv w:val="1"/>
      <w:marLeft w:val="0"/>
      <w:marRight w:val="0"/>
      <w:marTop w:val="0"/>
      <w:marBottom w:val="0"/>
      <w:divBdr>
        <w:top w:val="none" w:sz="0" w:space="0" w:color="auto"/>
        <w:left w:val="none" w:sz="0" w:space="0" w:color="auto"/>
        <w:bottom w:val="none" w:sz="0" w:space="0" w:color="auto"/>
        <w:right w:val="none" w:sz="0" w:space="0" w:color="auto"/>
      </w:divBdr>
    </w:div>
    <w:div w:id="1942105407">
      <w:bodyDiv w:val="1"/>
      <w:marLeft w:val="0"/>
      <w:marRight w:val="0"/>
      <w:marTop w:val="0"/>
      <w:marBottom w:val="0"/>
      <w:divBdr>
        <w:top w:val="none" w:sz="0" w:space="0" w:color="auto"/>
        <w:left w:val="none" w:sz="0" w:space="0" w:color="auto"/>
        <w:bottom w:val="none" w:sz="0" w:space="0" w:color="auto"/>
        <w:right w:val="none" w:sz="0" w:space="0" w:color="auto"/>
      </w:divBdr>
    </w:div>
    <w:div w:id="1946303802">
      <w:bodyDiv w:val="1"/>
      <w:marLeft w:val="0"/>
      <w:marRight w:val="0"/>
      <w:marTop w:val="0"/>
      <w:marBottom w:val="0"/>
      <w:divBdr>
        <w:top w:val="none" w:sz="0" w:space="0" w:color="auto"/>
        <w:left w:val="none" w:sz="0" w:space="0" w:color="auto"/>
        <w:bottom w:val="none" w:sz="0" w:space="0" w:color="auto"/>
        <w:right w:val="none" w:sz="0" w:space="0" w:color="auto"/>
      </w:divBdr>
    </w:div>
    <w:div w:id="1950626181">
      <w:bodyDiv w:val="1"/>
      <w:marLeft w:val="0"/>
      <w:marRight w:val="0"/>
      <w:marTop w:val="0"/>
      <w:marBottom w:val="0"/>
      <w:divBdr>
        <w:top w:val="none" w:sz="0" w:space="0" w:color="auto"/>
        <w:left w:val="none" w:sz="0" w:space="0" w:color="auto"/>
        <w:bottom w:val="none" w:sz="0" w:space="0" w:color="auto"/>
        <w:right w:val="none" w:sz="0" w:space="0" w:color="auto"/>
      </w:divBdr>
    </w:div>
    <w:div w:id="1953703886">
      <w:bodyDiv w:val="1"/>
      <w:marLeft w:val="0"/>
      <w:marRight w:val="0"/>
      <w:marTop w:val="0"/>
      <w:marBottom w:val="0"/>
      <w:divBdr>
        <w:top w:val="none" w:sz="0" w:space="0" w:color="auto"/>
        <w:left w:val="none" w:sz="0" w:space="0" w:color="auto"/>
        <w:bottom w:val="none" w:sz="0" w:space="0" w:color="auto"/>
        <w:right w:val="none" w:sz="0" w:space="0" w:color="auto"/>
      </w:divBdr>
    </w:div>
    <w:div w:id="1964338962">
      <w:bodyDiv w:val="1"/>
      <w:marLeft w:val="0"/>
      <w:marRight w:val="0"/>
      <w:marTop w:val="0"/>
      <w:marBottom w:val="0"/>
      <w:divBdr>
        <w:top w:val="none" w:sz="0" w:space="0" w:color="auto"/>
        <w:left w:val="none" w:sz="0" w:space="0" w:color="auto"/>
        <w:bottom w:val="none" w:sz="0" w:space="0" w:color="auto"/>
        <w:right w:val="none" w:sz="0" w:space="0" w:color="auto"/>
      </w:divBdr>
    </w:div>
    <w:div w:id="1986473028">
      <w:bodyDiv w:val="1"/>
      <w:marLeft w:val="0"/>
      <w:marRight w:val="0"/>
      <w:marTop w:val="0"/>
      <w:marBottom w:val="0"/>
      <w:divBdr>
        <w:top w:val="none" w:sz="0" w:space="0" w:color="auto"/>
        <w:left w:val="none" w:sz="0" w:space="0" w:color="auto"/>
        <w:bottom w:val="none" w:sz="0" w:space="0" w:color="auto"/>
        <w:right w:val="none" w:sz="0" w:space="0" w:color="auto"/>
      </w:divBdr>
    </w:div>
    <w:div w:id="1989046736">
      <w:bodyDiv w:val="1"/>
      <w:marLeft w:val="0"/>
      <w:marRight w:val="0"/>
      <w:marTop w:val="0"/>
      <w:marBottom w:val="0"/>
      <w:divBdr>
        <w:top w:val="none" w:sz="0" w:space="0" w:color="auto"/>
        <w:left w:val="none" w:sz="0" w:space="0" w:color="auto"/>
        <w:bottom w:val="none" w:sz="0" w:space="0" w:color="auto"/>
        <w:right w:val="none" w:sz="0" w:space="0" w:color="auto"/>
      </w:divBdr>
    </w:div>
    <w:div w:id="1998681616">
      <w:bodyDiv w:val="1"/>
      <w:marLeft w:val="0"/>
      <w:marRight w:val="0"/>
      <w:marTop w:val="0"/>
      <w:marBottom w:val="0"/>
      <w:divBdr>
        <w:top w:val="none" w:sz="0" w:space="0" w:color="auto"/>
        <w:left w:val="none" w:sz="0" w:space="0" w:color="auto"/>
        <w:bottom w:val="none" w:sz="0" w:space="0" w:color="auto"/>
        <w:right w:val="none" w:sz="0" w:space="0" w:color="auto"/>
      </w:divBdr>
    </w:div>
    <w:div w:id="2010325199">
      <w:bodyDiv w:val="1"/>
      <w:marLeft w:val="0"/>
      <w:marRight w:val="0"/>
      <w:marTop w:val="0"/>
      <w:marBottom w:val="0"/>
      <w:divBdr>
        <w:top w:val="none" w:sz="0" w:space="0" w:color="auto"/>
        <w:left w:val="none" w:sz="0" w:space="0" w:color="auto"/>
        <w:bottom w:val="none" w:sz="0" w:space="0" w:color="auto"/>
        <w:right w:val="none" w:sz="0" w:space="0" w:color="auto"/>
      </w:divBdr>
    </w:div>
    <w:div w:id="2011987454">
      <w:bodyDiv w:val="1"/>
      <w:marLeft w:val="0"/>
      <w:marRight w:val="0"/>
      <w:marTop w:val="0"/>
      <w:marBottom w:val="0"/>
      <w:divBdr>
        <w:top w:val="none" w:sz="0" w:space="0" w:color="auto"/>
        <w:left w:val="none" w:sz="0" w:space="0" w:color="auto"/>
        <w:bottom w:val="none" w:sz="0" w:space="0" w:color="auto"/>
        <w:right w:val="none" w:sz="0" w:space="0" w:color="auto"/>
      </w:divBdr>
    </w:div>
    <w:div w:id="2012249304">
      <w:bodyDiv w:val="1"/>
      <w:marLeft w:val="0"/>
      <w:marRight w:val="0"/>
      <w:marTop w:val="0"/>
      <w:marBottom w:val="0"/>
      <w:divBdr>
        <w:top w:val="none" w:sz="0" w:space="0" w:color="auto"/>
        <w:left w:val="none" w:sz="0" w:space="0" w:color="auto"/>
        <w:bottom w:val="none" w:sz="0" w:space="0" w:color="auto"/>
        <w:right w:val="none" w:sz="0" w:space="0" w:color="auto"/>
      </w:divBdr>
    </w:div>
    <w:div w:id="2013796180">
      <w:bodyDiv w:val="1"/>
      <w:marLeft w:val="0"/>
      <w:marRight w:val="0"/>
      <w:marTop w:val="0"/>
      <w:marBottom w:val="0"/>
      <w:divBdr>
        <w:top w:val="none" w:sz="0" w:space="0" w:color="auto"/>
        <w:left w:val="none" w:sz="0" w:space="0" w:color="auto"/>
        <w:bottom w:val="none" w:sz="0" w:space="0" w:color="auto"/>
        <w:right w:val="none" w:sz="0" w:space="0" w:color="auto"/>
      </w:divBdr>
    </w:div>
    <w:div w:id="2042198414">
      <w:bodyDiv w:val="1"/>
      <w:marLeft w:val="0"/>
      <w:marRight w:val="0"/>
      <w:marTop w:val="0"/>
      <w:marBottom w:val="0"/>
      <w:divBdr>
        <w:top w:val="none" w:sz="0" w:space="0" w:color="auto"/>
        <w:left w:val="none" w:sz="0" w:space="0" w:color="auto"/>
        <w:bottom w:val="none" w:sz="0" w:space="0" w:color="auto"/>
        <w:right w:val="none" w:sz="0" w:space="0" w:color="auto"/>
      </w:divBdr>
    </w:div>
    <w:div w:id="2046328280">
      <w:bodyDiv w:val="1"/>
      <w:marLeft w:val="0"/>
      <w:marRight w:val="0"/>
      <w:marTop w:val="0"/>
      <w:marBottom w:val="0"/>
      <w:divBdr>
        <w:top w:val="none" w:sz="0" w:space="0" w:color="auto"/>
        <w:left w:val="none" w:sz="0" w:space="0" w:color="auto"/>
        <w:bottom w:val="none" w:sz="0" w:space="0" w:color="auto"/>
        <w:right w:val="none" w:sz="0" w:space="0" w:color="auto"/>
      </w:divBdr>
    </w:div>
    <w:div w:id="2049454909">
      <w:bodyDiv w:val="1"/>
      <w:marLeft w:val="0"/>
      <w:marRight w:val="0"/>
      <w:marTop w:val="0"/>
      <w:marBottom w:val="0"/>
      <w:divBdr>
        <w:top w:val="none" w:sz="0" w:space="0" w:color="auto"/>
        <w:left w:val="none" w:sz="0" w:space="0" w:color="auto"/>
        <w:bottom w:val="none" w:sz="0" w:space="0" w:color="auto"/>
        <w:right w:val="none" w:sz="0" w:space="0" w:color="auto"/>
      </w:divBdr>
    </w:div>
    <w:div w:id="2072649182">
      <w:bodyDiv w:val="1"/>
      <w:marLeft w:val="0"/>
      <w:marRight w:val="0"/>
      <w:marTop w:val="0"/>
      <w:marBottom w:val="0"/>
      <w:divBdr>
        <w:top w:val="none" w:sz="0" w:space="0" w:color="auto"/>
        <w:left w:val="none" w:sz="0" w:space="0" w:color="auto"/>
        <w:bottom w:val="none" w:sz="0" w:space="0" w:color="auto"/>
        <w:right w:val="none" w:sz="0" w:space="0" w:color="auto"/>
      </w:divBdr>
    </w:div>
    <w:div w:id="2073309059">
      <w:bodyDiv w:val="1"/>
      <w:marLeft w:val="0"/>
      <w:marRight w:val="0"/>
      <w:marTop w:val="0"/>
      <w:marBottom w:val="0"/>
      <w:divBdr>
        <w:top w:val="none" w:sz="0" w:space="0" w:color="auto"/>
        <w:left w:val="none" w:sz="0" w:space="0" w:color="auto"/>
        <w:bottom w:val="none" w:sz="0" w:space="0" w:color="auto"/>
        <w:right w:val="none" w:sz="0" w:space="0" w:color="auto"/>
      </w:divBdr>
    </w:div>
    <w:div w:id="2077776773">
      <w:bodyDiv w:val="1"/>
      <w:marLeft w:val="0"/>
      <w:marRight w:val="0"/>
      <w:marTop w:val="0"/>
      <w:marBottom w:val="0"/>
      <w:divBdr>
        <w:top w:val="none" w:sz="0" w:space="0" w:color="auto"/>
        <w:left w:val="none" w:sz="0" w:space="0" w:color="auto"/>
        <w:bottom w:val="none" w:sz="0" w:space="0" w:color="auto"/>
        <w:right w:val="none" w:sz="0" w:space="0" w:color="auto"/>
      </w:divBdr>
    </w:div>
    <w:div w:id="2085056945">
      <w:bodyDiv w:val="1"/>
      <w:marLeft w:val="0"/>
      <w:marRight w:val="0"/>
      <w:marTop w:val="0"/>
      <w:marBottom w:val="0"/>
      <w:divBdr>
        <w:top w:val="none" w:sz="0" w:space="0" w:color="auto"/>
        <w:left w:val="none" w:sz="0" w:space="0" w:color="auto"/>
        <w:bottom w:val="none" w:sz="0" w:space="0" w:color="auto"/>
        <w:right w:val="none" w:sz="0" w:space="0" w:color="auto"/>
      </w:divBdr>
    </w:div>
    <w:div w:id="2106069217">
      <w:bodyDiv w:val="1"/>
      <w:marLeft w:val="0"/>
      <w:marRight w:val="0"/>
      <w:marTop w:val="0"/>
      <w:marBottom w:val="0"/>
      <w:divBdr>
        <w:top w:val="none" w:sz="0" w:space="0" w:color="auto"/>
        <w:left w:val="none" w:sz="0" w:space="0" w:color="auto"/>
        <w:bottom w:val="none" w:sz="0" w:space="0" w:color="auto"/>
        <w:right w:val="none" w:sz="0" w:space="0" w:color="auto"/>
      </w:divBdr>
    </w:div>
    <w:div w:id="2110225906">
      <w:bodyDiv w:val="1"/>
      <w:marLeft w:val="0"/>
      <w:marRight w:val="0"/>
      <w:marTop w:val="0"/>
      <w:marBottom w:val="0"/>
      <w:divBdr>
        <w:top w:val="none" w:sz="0" w:space="0" w:color="auto"/>
        <w:left w:val="none" w:sz="0" w:space="0" w:color="auto"/>
        <w:bottom w:val="none" w:sz="0" w:space="0" w:color="auto"/>
        <w:right w:val="none" w:sz="0" w:space="0" w:color="auto"/>
      </w:divBdr>
    </w:div>
    <w:div w:id="2129276565">
      <w:bodyDiv w:val="1"/>
      <w:marLeft w:val="0"/>
      <w:marRight w:val="0"/>
      <w:marTop w:val="0"/>
      <w:marBottom w:val="0"/>
      <w:divBdr>
        <w:top w:val="none" w:sz="0" w:space="0" w:color="auto"/>
        <w:left w:val="none" w:sz="0" w:space="0" w:color="auto"/>
        <w:bottom w:val="none" w:sz="0" w:space="0" w:color="auto"/>
        <w:right w:val="none" w:sz="0" w:space="0" w:color="auto"/>
      </w:divBdr>
    </w:div>
    <w:div w:id="2131121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eader" Target="header7.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doi.org/10.3390/app13158881" TargetMode="External"/><Relationship Id="rId68"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doi.org/10.1016/j.jtpp.2024.04.003" TargetMode="External"/><Relationship Id="rId58" Type="http://schemas.openxmlformats.org/officeDocument/2006/relationships/hyperlink" Target="https://doi.org/10.1016/j.jpfm.2024.01.008" TargetMode="External"/><Relationship Id="rId66"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hyperlink" Target="https://doi.org/10.1007/s10661-023-10568-9" TargetMode="External"/><Relationship Id="rId19" Type="http://schemas.openxmlformats.org/officeDocument/2006/relationships/image" Target="media/image6.png"/><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hyperlink" Target="https://doi.org/10.1016/j.jist.2022.05.004" TargetMode="External"/><Relationship Id="rId64" Type="http://schemas.openxmlformats.org/officeDocument/2006/relationships/hyperlink" Target="https://doi.org/10.1080/02673037.2024.2453005" TargetMode="Externa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doi.org/10.37385/jaets.v4i1.1094"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doi.org/10.1177/1042391522112345" TargetMode="External"/><Relationship Id="rId67" Type="http://schemas.openxmlformats.org/officeDocument/2006/relationships/header" Target="header11.xml"/><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hyperlink" Target="https://doi.org/10.1016/j.accinf.2021.100345" TargetMode="External"/><Relationship Id="rId62" Type="http://schemas.openxmlformats.org/officeDocument/2006/relationships/hyperlink" Target="https://doi.org/10.1016/j.ecoinf.2021.101537"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9.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doi.org/10.1016/j.jfr.2024.03.004" TargetMode="External"/><Relationship Id="rId57" Type="http://schemas.openxmlformats.org/officeDocument/2006/relationships/hyperlink" Target="https://doi.org/10.1109/TCC.2025.1234567" TargetMode="External"/><Relationship Id="rId10" Type="http://schemas.openxmlformats.org/officeDocument/2006/relationships/header" Target="header3.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doi.org/10.1016/j.ijinfomgt.2021.102345" TargetMode="External"/><Relationship Id="rId60" Type="http://schemas.openxmlformats.org/officeDocument/2006/relationships/hyperlink" Target="https://doi.org/10.1016/j.jgis.2024.03.006" TargetMode="External"/><Relationship Id="rId65" Type="http://schemas.openxmlformats.org/officeDocument/2006/relationships/hyperlink" Target="https://www.dilg-ncr.gov.ph/reports/2024/efsis-integration"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5.jp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doi.org/10.1234/jpsa.2022.01801" TargetMode="External"/><Relationship Id="rId55" Type="http://schemas.openxmlformats.org/officeDocument/2006/relationships/hyperlink" Target="https://doi.org/10.1016/j.jdt.2024.02.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F71B2-9264-4CCC-8BBB-553AB9543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90</Pages>
  <Words>14974</Words>
  <Characters>85357</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Capstone-Project-Template-BSIS-Proposal-V2.docx</vt:lpstr>
    </vt:vector>
  </TitlesOfParts>
  <Company/>
  <LinksUpToDate>false</LinksUpToDate>
  <CharactersWithSpaces>100131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Capstone-Project-Template-BSIS-Proposal-V2.docx</dc:title>
  <dc:subject/>
  <dc:creator>Admin</dc:creator>
  <cp:keywords/>
  <dc:description/>
  <cp:lastModifiedBy>Admin</cp:lastModifiedBy>
  <cp:revision>2</cp:revision>
  <cp:lastPrinted>2025-06-04T01:24:00Z</cp:lastPrinted>
  <dcterms:created xsi:type="dcterms:W3CDTF">2025-09-03T05:55:00Z</dcterms:created>
  <dcterms:modified xsi:type="dcterms:W3CDTF">2025-09-03T05:55:00Z</dcterms:modified>
</cp:coreProperties>
</file>