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Mark Nandor – mjn18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EECS 473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Set 1 – simulated 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</w:t>
      </w:r>
    </w:p>
    <w:p>
      <w:pPr>
        <w:pStyle w:val="Normal"/>
        <w:rPr/>
      </w:pPr>
      <w:r>
        <w:rPr/>
        <w:t>1) roslaunch minimal_sim.launch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run sin_commander node.  This will prompt user for desired amplitude and frequency.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9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resultant system follows the above node graph.  Velocity command is generated by the commander, passed along to the controller.  Controller generates a force command, which is sent to the simulator.  Velocity feedback is given to the controller.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Effect of Kv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this set of experiments, the velocity is commanded at 1 Hz frequency, 1 m/s amplitude.  Three values of Kv are selected – 1, 10, and 100.  </w:t>
      </w:r>
      <w:r>
        <w:rPr/>
        <w:t>These selections show the variety of possible system responses.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Kv = 1, we see poor system performance.  The system is unable to acceptably track the commanded signal.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1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Kv = 10, system performance is much enhanced.  The output is able to track the input with minimal lag.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1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Kv = 100, the controller causes the system to be unstable, oscillating and very large amplitudes and at frequencies much higher than the commanded frequency.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1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Recommended Kv is 30.0, based on trial and error experimentation.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Effect of dt in simulator and controller.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To demonstrate the effect of simulation and controller frequency, a series of experiments is performed.  All demonstrations utilize a 1 m/s command operating at 1 Hz.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This first experiment sets both controller frequency and simulation frequency at 10 Hz.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1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Note the scale on the y axis.  This is not stable.  That is bad.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Both simulator and controller frequency are increased to 100 Hz here: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1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Here, signal tracking and performance are much improved.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Minimal improvement is noted with an increase to 1000 Hz for both controller and simulator.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15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100 Hz is recommended as minimum operating frequency (2 orders of magnitude higher than the commanded signal.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7</Pages>
  <Words>290</Words>
  <Characters>1489</Characters>
  <CharactersWithSpaces>1778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2018-09-24T21:17:45Z</dcterms:created>
  <dc:creator/>
  <dc:description/>
  <dc:language>en-US</dc:language>
  <cp:lastModifiedBy/>
  <dcterms:modified xsi:type="dcterms:W3CDTF">2018-09-24T22:38:08Z</dcterms:modified>
  <cp:revision>1</cp:revision>
  <dc:subject/>
  <dc:title/>
</cp:coreProperties>
</file>