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[Logo]</w:t>
        <w:br w:type="textWrapping"/>
        <w:br w:type="textWrapping"/>
        <w:br w:type="textWrapping"/>
      </w:r>
    </w:p>
    <w:p w:rsidR="00000000" w:rsidDel="00000000" w:rsidP="00000000" w:rsidRDefault="00000000" w:rsidRPr="00000000" w14:paraId="00000003">
      <w:pPr>
        <w:jc w:val="center"/>
        <w:rPr/>
      </w:pPr>
      <w:r w:rsidDel="00000000" w:rsidR="00000000" w:rsidRPr="00000000">
        <w:rPr>
          <w:b w:val="1"/>
          <w:sz w:val="24"/>
          <w:szCs w:val="24"/>
          <w:rtl w:val="0"/>
        </w:rPr>
        <w:br w:type="textWrapping"/>
      </w:r>
      <w:r w:rsidDel="00000000" w:rsidR="00000000" w:rsidRPr="00000000">
        <w:rPr>
          <w:b w:val="1"/>
          <w:sz w:val="28"/>
          <w:szCs w:val="28"/>
          <w:rtl w:val="0"/>
        </w:rPr>
        <w:t xml:space="preserve">Project Proposal Document</w:t>
      </w:r>
      <w:r w:rsidDel="00000000" w:rsidR="00000000" w:rsidRPr="00000000">
        <w:rPr>
          <w:sz w:val="28"/>
          <w:szCs w:val="28"/>
          <w:rtl w:val="0"/>
        </w:rPr>
        <w:br w:type="textWrapping"/>
      </w:r>
      <w:r w:rsidDel="00000000" w:rsidR="00000000" w:rsidRPr="00000000">
        <w:rPr>
          <w:rtl w:val="0"/>
        </w:rPr>
        <w:t xml:space="preserve">(Version 1.0)</w:t>
      </w:r>
    </w:p>
    <w:p w:rsidR="00000000" w:rsidDel="00000000" w:rsidP="00000000" w:rsidRDefault="00000000" w:rsidRPr="00000000" w14:paraId="00000004">
      <w:pPr>
        <w:jc w:val="center"/>
        <w:rPr>
          <w:i w:val="1"/>
          <w:sz w:val="24"/>
          <w:szCs w:val="24"/>
        </w:rPr>
      </w:pPr>
      <w:r w:rsidDel="00000000" w:rsidR="00000000" w:rsidRPr="00000000">
        <w:rPr>
          <w:i w:val="1"/>
          <w:sz w:val="24"/>
          <w:szCs w:val="24"/>
          <w:rtl w:val="0"/>
        </w:rPr>
        <w:t xml:space="preserve">For</w:t>
      </w:r>
    </w:p>
    <w:p w:rsidR="00000000" w:rsidDel="00000000" w:rsidP="00000000" w:rsidRDefault="00000000" w:rsidRPr="00000000" w14:paraId="00000005">
      <w:pPr>
        <w:jc w:val="center"/>
        <w:rPr>
          <w:b w:val="1"/>
          <w:sz w:val="24"/>
          <w:szCs w:val="24"/>
        </w:rPr>
      </w:pPr>
      <w:r w:rsidDel="00000000" w:rsidR="00000000" w:rsidRPr="00000000">
        <w:rPr>
          <w:b w:val="1"/>
          <w:sz w:val="40"/>
          <w:szCs w:val="40"/>
          <w:rtl w:val="0"/>
        </w:rPr>
        <w:t xml:space="preserve">Schedule Manager</w:t>
      </w:r>
      <w:r w:rsidDel="00000000" w:rsidR="00000000" w:rsidRPr="00000000">
        <w:rPr>
          <w:b w:val="1"/>
          <w:sz w:val="36"/>
          <w:szCs w:val="36"/>
          <w:rtl w:val="0"/>
        </w:rPr>
        <w:br w:type="textWrapping"/>
      </w:r>
      <w:r w:rsidDel="00000000" w:rsidR="00000000" w:rsidRPr="00000000">
        <w:rPr>
          <w:b w:val="1"/>
          <w:sz w:val="24"/>
          <w:szCs w:val="24"/>
          <w:rtl w:val="0"/>
        </w:rPr>
        <w:t xml:space="preserve">Version 1.0</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jc w:val="center"/>
        <w:rPr>
          <w:i w:val="1"/>
          <w:sz w:val="24"/>
          <w:szCs w:val="24"/>
        </w:rPr>
      </w:pPr>
      <w:r w:rsidDel="00000000" w:rsidR="00000000" w:rsidRPr="00000000">
        <w:rPr>
          <w:i w:val="1"/>
          <w:sz w:val="24"/>
          <w:szCs w:val="24"/>
          <w:rtl w:val="0"/>
        </w:rPr>
        <w:t xml:space="preserve">Prepared for</w:t>
      </w:r>
    </w:p>
    <w:p w:rsidR="00000000" w:rsidDel="00000000" w:rsidP="00000000" w:rsidRDefault="00000000" w:rsidRPr="00000000" w14:paraId="00000008">
      <w:pPr>
        <w:jc w:val="center"/>
        <w:rPr>
          <w:sz w:val="28"/>
          <w:szCs w:val="28"/>
        </w:rPr>
      </w:pPr>
      <w:r w:rsidDel="00000000" w:rsidR="00000000" w:rsidRPr="00000000">
        <w:rPr>
          <w:b w:val="1"/>
          <w:sz w:val="28"/>
          <w:szCs w:val="28"/>
          <w:rtl w:val="0"/>
        </w:rPr>
        <w:t xml:space="preserve">Frederick L. Revilleza Jr.</w:t>
      </w:r>
      <w:r w:rsidDel="00000000" w:rsidR="00000000" w:rsidRPr="00000000">
        <w:rPr>
          <w:sz w:val="28"/>
          <w:szCs w:val="28"/>
          <w:rtl w:val="0"/>
        </w:rPr>
        <w:br w:type="textWrapping"/>
        <w:t xml:space="preserve">CSIT327 - G1</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2591752</wp:posOffset>
            </wp:positionH>
            <wp:positionV relativeFrom="paragraph">
              <wp:posOffset>39881</wp:posOffset>
            </wp:positionV>
            <wp:extent cx="760095" cy="758190"/>
            <wp:effectExtent b="0" l="0" r="0" t="0"/>
            <wp:wrapSquare wrapText="bothSides" distB="0" distT="0" distL="114300" distR="114300"/>
            <wp:docPr descr="A yellow and red logo&#10;&#10;Description automatically generated" id="2050627402" name="image1.png"/>
            <a:graphic>
              <a:graphicData uri="http://schemas.openxmlformats.org/drawingml/2006/picture">
                <pic:pic>
                  <pic:nvPicPr>
                    <pic:cNvPr descr="A yellow and red logo&#10;&#10;Description automatically generated" id="0" name="image1.png"/>
                    <pic:cNvPicPr preferRelativeResize="0"/>
                  </pic:nvPicPr>
                  <pic:blipFill>
                    <a:blip r:embed="rId7"/>
                    <a:srcRect b="0" l="0" r="0" t="0"/>
                    <a:stretch>
                      <a:fillRect/>
                    </a:stretch>
                  </pic:blipFill>
                  <pic:spPr>
                    <a:xfrm>
                      <a:off x="0" y="0"/>
                      <a:ext cx="760095" cy="758190"/>
                    </a:xfrm>
                    <a:prstGeom prst="rect"/>
                    <a:ln/>
                  </pic:spPr>
                </pic:pic>
              </a:graphicData>
            </a:graphic>
          </wp:anchor>
        </w:drawing>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Cebu Institute of Technology – University</w:t>
        <w:br w:type="textWrapping"/>
        <w:t xml:space="preserve">N. Bacalso Ave., Cebu City, Philippines</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Sept 2024</w:t>
      </w:r>
    </w:p>
    <w:p w:rsidR="00000000" w:rsidDel="00000000" w:rsidP="00000000" w:rsidRDefault="00000000" w:rsidRPr="00000000" w14:paraId="00000010">
      <w:pPr>
        <w:jc w:val="center"/>
        <w:rPr>
          <w:i w:val="1"/>
          <w:sz w:val="24"/>
          <w:szCs w:val="24"/>
        </w:rPr>
      </w:pPr>
      <w:r w:rsidDel="00000000" w:rsidR="00000000" w:rsidRPr="00000000">
        <w:rPr>
          <w:i w:val="1"/>
          <w:sz w:val="24"/>
          <w:szCs w:val="24"/>
          <w:rtl w:val="0"/>
        </w:rPr>
        <w:t xml:space="preserve">Prepared by</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Martin John V. Tabasa</w:t>
        <w:br w:type="textWrapping"/>
        <w:t xml:space="preserve">Joshua Daniel B. Pusing</w:t>
        <w:br w:type="textWrapping"/>
        <w:t xml:space="preserve">Paul Dave Q. Binoya</w:t>
      </w:r>
    </w:p>
    <w:p w:rsidR="00000000" w:rsidDel="00000000" w:rsidP="00000000" w:rsidRDefault="00000000" w:rsidRPr="00000000" w14:paraId="00000012">
      <w:pPr>
        <w:tabs>
          <w:tab w:val="left" w:leader="none" w:pos="7146"/>
        </w:tabs>
        <w:jc w:val="both"/>
        <w:rPr>
          <w:sz w:val="24"/>
          <w:szCs w:val="24"/>
        </w:rPr>
      </w:pPr>
      <w:r w:rsidDel="00000000" w:rsidR="00000000" w:rsidRPr="00000000">
        <w:rPr>
          <w:sz w:val="24"/>
          <w:szCs w:val="24"/>
          <w:rtl w:val="0"/>
        </w:rPr>
        <w:tab/>
      </w:r>
    </w:p>
    <w:p w:rsidR="00000000" w:rsidDel="00000000" w:rsidP="00000000" w:rsidRDefault="00000000" w:rsidRPr="00000000" w14:paraId="00000013">
      <w:pPr>
        <w:tabs>
          <w:tab w:val="left" w:leader="none" w:pos="7146"/>
        </w:tabs>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Table of Contents</w:t>
        <w:br w:type="textWrapping"/>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REVISION LOG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          4</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REVIEWERS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APPROVER &amp; SIGNOFF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INTRODUCTION (ANALYSIS DESCRIPTION)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4.1</w:t>
        <w:tab/>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4.2</w:t>
        <w:tab/>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PURPOSE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4.3</w:t>
        <w:tab/>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FEATURES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5.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DOCUMENT REVISION LOG</w:t>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Table 1 </w:t>
      </w:r>
    </w:p>
    <w:tbl>
      <w:tblPr>
        <w:tblStyle w:val="Table1"/>
        <w:tblW w:w="933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34"/>
        <w:gridCol w:w="1698"/>
        <w:gridCol w:w="1557"/>
        <w:gridCol w:w="4241"/>
        <w:tblGridChange w:id="0">
          <w:tblGrid>
            <w:gridCol w:w="1834"/>
            <w:gridCol w:w="1698"/>
            <w:gridCol w:w="1557"/>
            <w:gridCol w:w="424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0">
            <w:pPr>
              <w:jc w:val="center"/>
              <w:rPr>
                <w:color w:val="000000"/>
                <w:sz w:val="24"/>
                <w:szCs w:val="24"/>
              </w:rPr>
            </w:pPr>
            <w:r w:rsidDel="00000000" w:rsidR="00000000" w:rsidRPr="00000000">
              <w:rPr>
                <w:color w:val="000000"/>
                <w:sz w:val="24"/>
                <w:szCs w:val="24"/>
                <w:rtl w:val="0"/>
              </w:rPr>
              <w:t xml:space="preserve">Date</w:t>
            </w:r>
          </w:p>
        </w:tc>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1">
            <w:pPr>
              <w:jc w:val="center"/>
              <w:rPr>
                <w:color w:val="000000"/>
                <w:sz w:val="24"/>
                <w:szCs w:val="24"/>
              </w:rPr>
            </w:pPr>
            <w:r w:rsidDel="00000000" w:rsidR="00000000" w:rsidRPr="00000000">
              <w:rPr>
                <w:color w:val="000000"/>
                <w:sz w:val="24"/>
                <w:szCs w:val="24"/>
                <w:rtl w:val="0"/>
              </w:rPr>
              <w:t xml:space="preserve">Author</w:t>
            </w:r>
          </w:p>
        </w:tc>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2">
            <w:pPr>
              <w:jc w:val="center"/>
              <w:rPr>
                <w:color w:val="000000"/>
                <w:sz w:val="24"/>
                <w:szCs w:val="24"/>
              </w:rPr>
            </w:pPr>
            <w:r w:rsidDel="00000000" w:rsidR="00000000" w:rsidRPr="00000000">
              <w:rPr>
                <w:color w:val="000000"/>
                <w:sz w:val="24"/>
                <w:szCs w:val="24"/>
                <w:rtl w:val="0"/>
              </w:rPr>
              <w:t xml:space="preserve">Version</w:t>
            </w:r>
          </w:p>
        </w:tc>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3">
            <w:pPr>
              <w:jc w:val="center"/>
              <w:rPr>
                <w:color w:val="000000"/>
                <w:sz w:val="24"/>
                <w:szCs w:val="24"/>
              </w:rPr>
            </w:pPr>
            <w:r w:rsidDel="00000000" w:rsidR="00000000" w:rsidRPr="00000000">
              <w:rPr>
                <w:color w:val="000000"/>
                <w:sz w:val="24"/>
                <w:szCs w:val="24"/>
                <w:rtl w:val="0"/>
              </w:rPr>
              <w:t xml:space="preserve">Reason for Change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4">
            <w:pPr>
              <w:jc w:val="both"/>
              <w:rPr>
                <w:b w:val="0"/>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5">
            <w:pPr>
              <w:jc w:val="both"/>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6">
            <w:pPr>
              <w:jc w:val="both"/>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57">
            <w:pPr>
              <w:jc w:val="both"/>
              <w:rPr>
                <w:b w:val="1"/>
                <w:sz w:val="24"/>
                <w:szCs w:val="24"/>
              </w:rPr>
            </w:pPr>
            <w:r w:rsidDel="00000000" w:rsidR="00000000" w:rsidRPr="00000000">
              <w:rPr>
                <w:rtl w:val="0"/>
              </w:rPr>
            </w:r>
          </w:p>
        </w:tc>
      </w:tr>
    </w:tbl>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DOCUMENT REVIEWERS</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b w:val="1"/>
          <w:sz w:val="24"/>
          <w:szCs w:val="24"/>
          <w:rtl w:val="0"/>
        </w:rPr>
        <w:t xml:space="preserve">Table 2</w:t>
      </w:r>
    </w:p>
    <w:tbl>
      <w:tblPr>
        <w:tblStyle w:val="Table2"/>
        <w:tblW w:w="933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671"/>
        <w:gridCol w:w="1979"/>
        <w:gridCol w:w="2264"/>
        <w:gridCol w:w="1416"/>
        <w:tblGridChange w:id="0">
          <w:tblGrid>
            <w:gridCol w:w="3671"/>
            <w:gridCol w:w="1979"/>
            <w:gridCol w:w="2264"/>
            <w:gridCol w:w="141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D">
            <w:pPr>
              <w:jc w:val="center"/>
              <w:rPr>
                <w:color w:val="000000"/>
                <w:sz w:val="24"/>
                <w:szCs w:val="24"/>
              </w:rPr>
            </w:pPr>
            <w:r w:rsidDel="00000000" w:rsidR="00000000" w:rsidRPr="00000000">
              <w:rPr>
                <w:color w:val="000000"/>
                <w:sz w:val="24"/>
                <w:szCs w:val="24"/>
                <w:rtl w:val="0"/>
              </w:rPr>
              <w:t xml:space="preserve">Name &amp; Title</w:t>
            </w:r>
          </w:p>
        </w:tc>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E">
            <w:pPr>
              <w:jc w:val="center"/>
              <w:rPr>
                <w:color w:val="000000"/>
                <w:sz w:val="24"/>
                <w:szCs w:val="24"/>
              </w:rPr>
            </w:pPr>
            <w:r w:rsidDel="00000000" w:rsidR="00000000" w:rsidRPr="00000000">
              <w:rPr>
                <w:color w:val="000000"/>
                <w:sz w:val="24"/>
                <w:szCs w:val="24"/>
                <w:rtl w:val="0"/>
              </w:rPr>
              <w:t xml:space="preserve">Role</w:t>
            </w:r>
          </w:p>
        </w:tc>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5F">
            <w:pPr>
              <w:jc w:val="center"/>
              <w:rPr>
                <w:color w:val="000000"/>
                <w:sz w:val="24"/>
                <w:szCs w:val="24"/>
              </w:rPr>
            </w:pPr>
            <w:r w:rsidDel="00000000" w:rsidR="00000000" w:rsidRPr="00000000">
              <w:rPr>
                <w:color w:val="000000"/>
                <w:sz w:val="24"/>
                <w:szCs w:val="24"/>
                <w:rtl w:val="0"/>
              </w:rPr>
              <w:t xml:space="preserve">Approval Date</w:t>
            </w:r>
          </w:p>
        </w:tc>
        <w:tc>
          <w:tcPr>
            <w:tcBorders>
              <w:top w:color="000000" w:space="0" w:sz="12" w:val="single"/>
              <w:left w:color="000000" w:space="0" w:sz="12" w:val="single"/>
              <w:bottom w:color="000000" w:space="0" w:sz="12" w:val="single"/>
              <w:right w:color="000000" w:space="0" w:sz="12" w:val="single"/>
            </w:tcBorders>
            <w:shd w:fill="d1d1d1" w:val="clear"/>
          </w:tcPr>
          <w:p w:rsidR="00000000" w:rsidDel="00000000" w:rsidP="00000000" w:rsidRDefault="00000000" w:rsidRPr="00000000" w14:paraId="00000060">
            <w:pPr>
              <w:jc w:val="center"/>
              <w:rPr>
                <w:color w:val="000000"/>
                <w:sz w:val="24"/>
                <w:szCs w:val="24"/>
              </w:rPr>
            </w:pPr>
            <w:r w:rsidDel="00000000" w:rsidR="00000000" w:rsidRPr="00000000">
              <w:rPr>
                <w:color w:val="000000"/>
                <w:sz w:val="24"/>
                <w:szCs w:val="24"/>
                <w:rtl w:val="0"/>
              </w:rPr>
              <w:t xml:space="preserve">Version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61">
            <w:pPr>
              <w:jc w:val="both"/>
              <w:rPr>
                <w:b w:val="0"/>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62">
            <w:pPr>
              <w:jc w:val="both"/>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63">
            <w:pPr>
              <w:jc w:val="both"/>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64">
            <w:pPr>
              <w:jc w:val="both"/>
              <w:rPr>
                <w:b w:val="1"/>
                <w:sz w:val="24"/>
                <w:szCs w:val="24"/>
              </w:rPr>
            </w:pPr>
            <w:r w:rsidDel="00000000" w:rsidR="00000000" w:rsidRPr="00000000">
              <w:rPr>
                <w:rtl w:val="0"/>
              </w:rPr>
            </w:r>
          </w:p>
        </w:tc>
      </w:tr>
    </w:tbl>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APPROVER &amp; SIGNOFF</w:t>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Table 3</w:t>
      </w:r>
    </w:p>
    <w:tbl>
      <w:tblPr>
        <w:tblStyle w:val="Table3"/>
        <w:tblW w:w="933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671"/>
        <w:gridCol w:w="1979"/>
        <w:gridCol w:w="2264"/>
        <w:gridCol w:w="1416"/>
        <w:tblGridChange w:id="0">
          <w:tblGrid>
            <w:gridCol w:w="3671"/>
            <w:gridCol w:w="1979"/>
            <w:gridCol w:w="2264"/>
            <w:gridCol w:w="1416"/>
          </w:tblGrid>
        </w:tblGridChange>
      </w:tblGrid>
      <w:tr>
        <w:trPr>
          <w:cantSplit w:val="0"/>
          <w:tblHeader w:val="0"/>
        </w:trPr>
        <w:tc>
          <w:tcPr>
            <w:tcBorders>
              <w:top w:color="000000" w:space="0" w:sz="12" w:val="single"/>
              <w:left w:color="000000" w:space="0" w:sz="12" w:val="single"/>
              <w:right w:color="000000" w:space="0" w:sz="12" w:val="single"/>
            </w:tcBorders>
            <w:shd w:fill="d1d1d1" w:val="clear"/>
          </w:tcPr>
          <w:p w:rsidR="00000000" w:rsidDel="00000000" w:rsidP="00000000" w:rsidRDefault="00000000" w:rsidRPr="00000000" w14:paraId="0000006A">
            <w:pPr>
              <w:jc w:val="center"/>
              <w:rPr>
                <w:color w:val="000000"/>
                <w:sz w:val="24"/>
                <w:szCs w:val="24"/>
              </w:rPr>
            </w:pPr>
            <w:r w:rsidDel="00000000" w:rsidR="00000000" w:rsidRPr="00000000">
              <w:rPr>
                <w:color w:val="000000"/>
                <w:sz w:val="24"/>
                <w:szCs w:val="24"/>
                <w:rtl w:val="0"/>
              </w:rPr>
              <w:t xml:space="preserve">Name &amp; Title</w:t>
            </w:r>
          </w:p>
        </w:tc>
        <w:tc>
          <w:tcPr>
            <w:tcBorders>
              <w:top w:color="000000" w:space="0" w:sz="12" w:val="single"/>
              <w:left w:color="000000" w:space="0" w:sz="12" w:val="single"/>
              <w:right w:color="000000" w:space="0" w:sz="12" w:val="single"/>
            </w:tcBorders>
            <w:shd w:fill="d1d1d1" w:val="clear"/>
          </w:tcPr>
          <w:p w:rsidR="00000000" w:rsidDel="00000000" w:rsidP="00000000" w:rsidRDefault="00000000" w:rsidRPr="00000000" w14:paraId="0000006B">
            <w:pPr>
              <w:jc w:val="center"/>
              <w:rPr>
                <w:color w:val="000000"/>
                <w:sz w:val="24"/>
                <w:szCs w:val="24"/>
              </w:rPr>
            </w:pPr>
            <w:r w:rsidDel="00000000" w:rsidR="00000000" w:rsidRPr="00000000">
              <w:rPr>
                <w:color w:val="000000"/>
                <w:sz w:val="24"/>
                <w:szCs w:val="24"/>
                <w:rtl w:val="0"/>
              </w:rPr>
              <w:t xml:space="preserve">Role</w:t>
            </w:r>
          </w:p>
        </w:tc>
        <w:tc>
          <w:tcPr>
            <w:tcBorders>
              <w:top w:color="000000" w:space="0" w:sz="12" w:val="single"/>
              <w:left w:color="000000" w:space="0" w:sz="12" w:val="single"/>
              <w:right w:color="000000" w:space="0" w:sz="12" w:val="single"/>
            </w:tcBorders>
            <w:shd w:fill="d1d1d1" w:val="clear"/>
          </w:tcPr>
          <w:p w:rsidR="00000000" w:rsidDel="00000000" w:rsidP="00000000" w:rsidRDefault="00000000" w:rsidRPr="00000000" w14:paraId="0000006C">
            <w:pPr>
              <w:jc w:val="center"/>
              <w:rPr>
                <w:color w:val="000000"/>
                <w:sz w:val="24"/>
                <w:szCs w:val="24"/>
              </w:rPr>
            </w:pPr>
            <w:r w:rsidDel="00000000" w:rsidR="00000000" w:rsidRPr="00000000">
              <w:rPr>
                <w:color w:val="000000"/>
                <w:sz w:val="24"/>
                <w:szCs w:val="24"/>
                <w:rtl w:val="0"/>
              </w:rPr>
              <w:t xml:space="preserve">Approval Date</w:t>
            </w:r>
          </w:p>
        </w:tc>
        <w:tc>
          <w:tcPr>
            <w:tcBorders>
              <w:top w:color="000000" w:space="0" w:sz="12" w:val="single"/>
              <w:left w:color="000000" w:space="0" w:sz="12" w:val="single"/>
              <w:right w:color="000000" w:space="0" w:sz="12" w:val="single"/>
            </w:tcBorders>
            <w:shd w:fill="d1d1d1" w:val="clear"/>
          </w:tcPr>
          <w:p w:rsidR="00000000" w:rsidDel="00000000" w:rsidP="00000000" w:rsidRDefault="00000000" w:rsidRPr="00000000" w14:paraId="0000006D">
            <w:pPr>
              <w:jc w:val="center"/>
              <w:rPr>
                <w:color w:val="000000"/>
                <w:sz w:val="24"/>
                <w:szCs w:val="24"/>
              </w:rPr>
            </w:pPr>
            <w:r w:rsidDel="00000000" w:rsidR="00000000" w:rsidRPr="00000000">
              <w:rPr>
                <w:color w:val="000000"/>
                <w:sz w:val="24"/>
                <w:szCs w:val="24"/>
                <w:rtl w:val="0"/>
              </w:rPr>
              <w:t xml:space="preserve">Version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6E">
            <w:pPr>
              <w:jc w:val="both"/>
              <w:rPr>
                <w:b w:val="0"/>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6F">
            <w:pPr>
              <w:jc w:val="both"/>
              <w:rPr>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70">
            <w:pPr>
              <w:jc w:val="both"/>
              <w:rPr>
                <w:b w:val="1"/>
                <w:sz w:val="24"/>
                <w:szCs w:val="24"/>
              </w:rPr>
            </w:pPr>
            <w:r w:rsidDel="00000000" w:rsidR="00000000" w:rsidRPr="00000000">
              <w:rPr>
                <w:rtl w:val="0"/>
              </w:rPr>
            </w:r>
          </w:p>
        </w:tc>
        <w:tc>
          <w:tcPr>
            <w:tcBorders>
              <w:top w:color="000000" w:space="0" w:sz="12" w:val="single"/>
              <w:left w:color="000000" w:space="0" w:sz="12" w:val="single"/>
              <w:right w:color="000000" w:space="0" w:sz="12" w:val="single"/>
            </w:tcBorders>
            <w:shd w:fill="ffffff" w:val="clear"/>
          </w:tcPr>
          <w:p w:rsidR="00000000" w:rsidDel="00000000" w:rsidP="00000000" w:rsidRDefault="00000000" w:rsidRPr="00000000" w14:paraId="00000071">
            <w:pPr>
              <w:jc w:val="both"/>
              <w:rPr>
                <w:b w:val="1"/>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Signature:</w:t>
            </w:r>
          </w:p>
        </w:tc>
        <w:tc>
          <w:tcPr>
            <w:gridSpan w:val="3"/>
            <w:tcBorders>
              <w:top w:color="000000" w:space="0" w:sz="12" w:val="single"/>
              <w:left w:color="000000" w:space="0" w:sz="12" w:val="single"/>
              <w:bottom w:color="000000" w:space="0" w:sz="12" w:val="single"/>
              <w:right w:color="000000" w:space="0" w:sz="12" w:val="single"/>
            </w:tcBorders>
            <w:shd w:fill="ffffff" w:val="clear"/>
          </w:tcPr>
          <w:p w:rsidR="00000000" w:rsidDel="00000000" w:rsidP="00000000" w:rsidRDefault="00000000" w:rsidRPr="00000000" w14:paraId="00000073">
            <w:pPr>
              <w:jc w:val="both"/>
              <w:rPr>
                <w:b w:val="1"/>
                <w:sz w:val="24"/>
                <w:szCs w:val="24"/>
              </w:rPr>
            </w:pPr>
            <w:r w:rsidDel="00000000" w:rsidR="00000000" w:rsidRPr="00000000">
              <w:rPr>
                <w:rtl w:val="0"/>
              </w:rPr>
            </w:r>
          </w:p>
        </w:tc>
      </w:tr>
    </w:tbl>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INTRODUCTION (Analysis Description)</w:t>
      </w:r>
    </w:p>
    <w:p w:rsidR="00000000" w:rsidDel="00000000" w:rsidP="00000000" w:rsidRDefault="00000000" w:rsidRPr="00000000" w14:paraId="00000080">
      <w:pPr>
        <w:ind w:left="720" w:firstLine="0"/>
        <w:jc w:val="center"/>
        <w:rPr>
          <w:b w:val="1"/>
          <w:sz w:val="24"/>
          <w:szCs w:val="24"/>
        </w:rPr>
      </w:pPr>
      <w:r w:rsidDel="00000000" w:rsidR="00000000" w:rsidRPr="00000000">
        <w:rPr>
          <w:rtl w:val="0"/>
        </w:rPr>
      </w:r>
    </w:p>
    <w:p w:rsidR="00000000" w:rsidDel="00000000" w:rsidP="00000000" w:rsidRDefault="00000000" w:rsidRPr="00000000" w14:paraId="00000081">
      <w:pPr>
        <w:ind w:firstLine="720"/>
        <w:jc w:val="both"/>
        <w:rPr>
          <w:b w:val="1"/>
          <w:sz w:val="24"/>
          <w:szCs w:val="24"/>
        </w:rPr>
      </w:pPr>
      <w:r w:rsidDel="00000000" w:rsidR="00000000" w:rsidRPr="00000000">
        <w:rPr>
          <w:b w:val="1"/>
          <w:sz w:val="24"/>
          <w:szCs w:val="24"/>
          <w:rtl w:val="0"/>
        </w:rPr>
        <w:t xml:space="preserve">4.1</w:t>
        <w:tab/>
        <w:t xml:space="preserve">INTRODUCTION</w:t>
      </w:r>
    </w:p>
    <w:p w:rsidR="00000000" w:rsidDel="00000000" w:rsidP="00000000" w:rsidRDefault="00000000" w:rsidRPr="00000000" w14:paraId="00000082">
      <w:pPr>
        <w:ind w:left="720" w:firstLine="720"/>
        <w:jc w:val="both"/>
        <w:rPr>
          <w:sz w:val="24"/>
          <w:szCs w:val="24"/>
        </w:rPr>
      </w:pPr>
      <w:r w:rsidDel="00000000" w:rsidR="00000000" w:rsidRPr="00000000">
        <w:rPr>
          <w:sz w:val="24"/>
          <w:szCs w:val="24"/>
          <w:rtl w:val="0"/>
        </w:rPr>
        <w:t xml:space="preserve">Time management in the modern-day hustle and bustle of high-scale, complex work environments can make or break a company. It is an essential role of a Schedule Manager in significantly important industries where he has to streamline a lot of work processes and resources actively to meet the deadlines without fail. The Scheduler is responsible for planning, making, and keeping schedules of projects, teams, and even daily operations. Schedule managers oversee the timelines and make sure that resources are utilized to optimize productivity and ensure successful completion of projects.</w:t>
      </w:r>
    </w:p>
    <w:p w:rsidR="00000000" w:rsidDel="00000000" w:rsidP="00000000" w:rsidRDefault="00000000" w:rsidRPr="00000000" w14:paraId="00000083">
      <w:pPr>
        <w:jc w:val="both"/>
        <w:rPr>
          <w:b w:val="1"/>
          <w:sz w:val="24"/>
          <w:szCs w:val="24"/>
        </w:rPr>
      </w:pPr>
      <w:r w:rsidDel="00000000" w:rsidR="00000000" w:rsidRPr="00000000">
        <w:rPr>
          <w:rtl w:val="0"/>
        </w:rPr>
      </w:r>
    </w:p>
    <w:p w:rsidR="00000000" w:rsidDel="00000000" w:rsidP="00000000" w:rsidRDefault="00000000" w:rsidRPr="00000000" w14:paraId="00000084">
      <w:pPr>
        <w:ind w:firstLine="720"/>
        <w:jc w:val="both"/>
        <w:rPr>
          <w:b w:val="1"/>
          <w:sz w:val="24"/>
          <w:szCs w:val="24"/>
        </w:rPr>
      </w:pPr>
      <w:r w:rsidDel="00000000" w:rsidR="00000000" w:rsidRPr="00000000">
        <w:rPr>
          <w:b w:val="1"/>
          <w:sz w:val="24"/>
          <w:szCs w:val="24"/>
          <w:rtl w:val="0"/>
        </w:rPr>
        <w:t xml:space="preserve">4.2</w:t>
        <w:tab/>
        <w:t xml:space="preserve">PURPOSE</w:t>
      </w:r>
    </w:p>
    <w:p w:rsidR="00000000" w:rsidDel="00000000" w:rsidP="00000000" w:rsidRDefault="00000000" w:rsidRPr="00000000" w14:paraId="00000085">
      <w:pPr>
        <w:ind w:left="720" w:firstLine="720"/>
        <w:jc w:val="both"/>
        <w:rPr>
          <w:sz w:val="24"/>
          <w:szCs w:val="24"/>
        </w:rPr>
      </w:pPr>
      <w:r w:rsidDel="00000000" w:rsidR="00000000" w:rsidRPr="00000000">
        <w:rPr>
          <w:sz w:val="24"/>
          <w:szCs w:val="24"/>
          <w:rtl w:val="0"/>
        </w:rPr>
        <w:t xml:space="preserve">The core purpose of this document is for creation, monitoring, and adjustment of the schedules with an aim to meet the timelines within a project or organization without quality compromise through an MVP-first approach. This role includes the building of general schedules that consider every task, resource, and deadline, the appropriate personnel, equipment, and material allocation to not conflict, and the constant follow-up to prove progress and detect and update delays promptly. It also contemplates the estimated conflicts of schedule or resource shortages, the application of contingency plans, and it is the channel of communication among the personnel of the project, management, and stakeholders for the information and changes.</w:t>
      </w:r>
    </w:p>
    <w:p w:rsidR="00000000" w:rsidDel="00000000" w:rsidP="00000000" w:rsidRDefault="00000000" w:rsidRPr="00000000" w14:paraId="00000086">
      <w:pPr>
        <w:ind w:left="720" w:firstLine="720"/>
        <w:jc w:val="both"/>
        <w:rPr>
          <w:b w:val="1"/>
          <w:sz w:val="24"/>
          <w:szCs w:val="24"/>
        </w:rPr>
      </w:pPr>
      <w:r w:rsidDel="00000000" w:rsidR="00000000" w:rsidRPr="00000000">
        <w:rPr>
          <w:rtl w:val="0"/>
        </w:rPr>
      </w:r>
    </w:p>
    <w:p w:rsidR="00000000" w:rsidDel="00000000" w:rsidP="00000000" w:rsidRDefault="00000000" w:rsidRPr="00000000" w14:paraId="00000087">
      <w:pPr>
        <w:ind w:firstLine="720"/>
        <w:jc w:val="both"/>
        <w:rPr>
          <w:sz w:val="24"/>
          <w:szCs w:val="24"/>
        </w:rPr>
      </w:pPr>
      <w:r w:rsidDel="00000000" w:rsidR="00000000" w:rsidRPr="00000000">
        <w:rPr>
          <w:b w:val="1"/>
          <w:sz w:val="24"/>
          <w:szCs w:val="24"/>
          <w:rtl w:val="0"/>
        </w:rPr>
        <w:t xml:space="preserve">4.3</w:t>
        <w:tab/>
        <w:t xml:space="preserve">OBJECTIVES</w:t>
        <w:tab/>
      </w:r>
      <w:r w:rsidDel="00000000" w:rsidR="00000000" w:rsidRPr="00000000">
        <w:rPr>
          <w:sz w:val="24"/>
          <w:szCs w:val="24"/>
          <w:rtl w:val="0"/>
        </w:rPr>
        <w:tab/>
      </w:r>
    </w:p>
    <w:p w:rsidR="00000000" w:rsidDel="00000000" w:rsidP="00000000" w:rsidRDefault="00000000" w:rsidRPr="00000000" w14:paraId="00000088">
      <w:pPr>
        <w:ind w:left="720" w:firstLine="720"/>
        <w:jc w:val="both"/>
        <w:rPr>
          <w:sz w:val="24"/>
          <w:szCs w:val="24"/>
        </w:rPr>
      </w:pPr>
      <w:r w:rsidDel="00000000" w:rsidR="00000000" w:rsidRPr="00000000">
        <w:rPr>
          <w:sz w:val="24"/>
          <w:szCs w:val="24"/>
          <w:rtl w:val="0"/>
        </w:rPr>
        <w:t xml:space="preserve">The objectives of this study are basically two; that is, to highlight the role of the Schedule Manager and how the MVP approach contributes to the enhancement of efficiency in scheduling. It will develop guidelines on how to undertake effective scheduling</w:t>
      </w:r>
      <w:r w:rsidDel="00000000" w:rsidR="00000000" w:rsidRPr="00000000">
        <w:rPr>
          <w:rFonts w:ascii="Malgun Gothic" w:cs="Malgun Gothic" w:eastAsia="Malgun Gothic" w:hAnsi="Malgun Gothic"/>
          <w:sz w:val="24"/>
          <w:szCs w:val="24"/>
          <w:rtl w:val="0"/>
        </w:rPr>
        <w:t xml:space="preserve"> </w:t>
      </w:r>
      <w:r w:rsidDel="00000000" w:rsidR="00000000" w:rsidRPr="00000000">
        <w:rPr>
          <w:sz w:val="24"/>
          <w:szCs w:val="24"/>
          <w:rtl w:val="0"/>
        </w:rPr>
        <w:t xml:space="preserve">which will include resource allocation, progress monitoring, managing risks, and communication with stakeholders. The research will also seek to optimize schedule adjustments for on-time project completion and general efficiency.</w:t>
        <w:tab/>
      </w:r>
    </w:p>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8A">
      <w:pPr>
        <w:jc w:val="both"/>
        <w:rPr>
          <w:b w:val="1"/>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ind w:firstLine="720"/>
        <w:jc w:val="both"/>
        <w:rPr>
          <w:b w:val="1"/>
          <w:sz w:val="24"/>
          <w:szCs w:val="24"/>
        </w:rPr>
      </w:pPr>
      <w:r w:rsidDel="00000000" w:rsidR="00000000" w:rsidRPr="00000000">
        <w:rPr>
          <w:b w:val="1"/>
          <w:sz w:val="24"/>
          <w:szCs w:val="24"/>
          <w:rtl w:val="0"/>
        </w:rPr>
        <w:t xml:space="preserve">4.4</w:t>
        <w:tab/>
        <w:t xml:space="preserve">FEATURES</w:t>
      </w:r>
    </w:p>
    <w:p w:rsidR="00000000" w:rsidDel="00000000" w:rsidP="00000000" w:rsidRDefault="00000000" w:rsidRPr="00000000" w14:paraId="0000008D">
      <w:pPr>
        <w:ind w:left="720" w:firstLine="720"/>
        <w:jc w:val="both"/>
        <w:rPr>
          <w:sz w:val="24"/>
          <w:szCs w:val="24"/>
        </w:rPr>
      </w:pPr>
      <w:r w:rsidDel="00000000" w:rsidR="00000000" w:rsidRPr="00000000">
        <w:rPr>
          <w:sz w:val="24"/>
          <w:szCs w:val="24"/>
          <w:rtl w:val="0"/>
        </w:rPr>
        <w:t xml:space="preserve">Our app is designed to make managing your time and events effortless and efficient. Whether you are planning your day, keeping track of important dates, or just trying to stay on top of your tasks, our comprehensive suite of features has got you covered. From secure login and quick registration to powerful event plotting and reminders, every tool you need is just a tap away. Explore the calendar, customize your schedule, and let timely reminders keep you on track.</w:t>
      </w:r>
    </w:p>
    <w:p w:rsidR="00000000" w:rsidDel="00000000" w:rsidP="00000000" w:rsidRDefault="00000000" w:rsidRPr="00000000" w14:paraId="0000008E">
      <w:pPr>
        <w:jc w:val="both"/>
        <w:rPr>
          <w:sz w:val="24"/>
          <w:szCs w:val="24"/>
        </w:rPr>
      </w:pPr>
      <w:r w:rsidDel="00000000" w:rsidR="00000000" w:rsidRPr="00000000">
        <w:rPr>
          <w:sz w:val="24"/>
          <w:szCs w:val="24"/>
          <w:rtl w:val="0"/>
        </w:rPr>
        <w:tab/>
      </w:r>
    </w:p>
    <w:p w:rsidR="00000000" w:rsidDel="00000000" w:rsidP="00000000" w:rsidRDefault="00000000" w:rsidRPr="00000000" w14:paraId="0000008F">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Login</w:t>
      </w:r>
    </w:p>
    <w:p w:rsidR="00000000" w:rsidDel="00000000" w:rsidP="00000000" w:rsidRDefault="00000000" w:rsidRPr="00000000" w14:paraId="00000090">
      <w:pPr>
        <w:ind w:left="720" w:firstLine="0"/>
        <w:jc w:val="both"/>
        <w:rPr>
          <w:sz w:val="24"/>
          <w:szCs w:val="24"/>
        </w:rPr>
      </w:pPr>
      <w:r w:rsidDel="00000000" w:rsidR="00000000" w:rsidRPr="00000000">
        <w:rPr>
          <w:sz w:val="24"/>
          <w:szCs w:val="24"/>
          <w:rtl w:val="0"/>
        </w:rPr>
        <w:t xml:space="preserve">Enter your credentials to securely access your customized account. Your data and events are kept private and only available to you, thanks to the login process. There is a straightforward recovery procedure in place to assist you in getting back in if you forget your password.</w:t>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720" w:firstLine="0"/>
        <w:jc w:val="both"/>
        <w:rPr>
          <w:b w:val="1"/>
          <w:sz w:val="24"/>
          <w:szCs w:val="24"/>
        </w:rPr>
      </w:pPr>
      <w:r w:rsidDel="00000000" w:rsidR="00000000" w:rsidRPr="00000000">
        <w:rPr>
          <w:b w:val="1"/>
          <w:sz w:val="24"/>
          <w:szCs w:val="24"/>
          <w:rtl w:val="0"/>
        </w:rPr>
        <w:t xml:space="preserve">Registration</w:t>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tl w:val="0"/>
        </w:rPr>
        <w:t xml:space="preserve">Simply enter your personal information to quickly establish a new account. Because of the registration process's easy design, you may begin organizing your events right away. You can quickly log in and use all the app's features after registering.</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ind w:left="720" w:firstLine="0"/>
        <w:jc w:val="both"/>
        <w:rPr>
          <w:b w:val="1"/>
          <w:sz w:val="24"/>
          <w:szCs w:val="24"/>
        </w:rPr>
      </w:pPr>
      <w:r w:rsidDel="00000000" w:rsidR="00000000" w:rsidRPr="00000000">
        <w:rPr>
          <w:b w:val="1"/>
          <w:sz w:val="24"/>
          <w:szCs w:val="24"/>
          <w:rtl w:val="0"/>
        </w:rPr>
        <w:t xml:space="preserve">Event Plotting</w:t>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Plotting your calendar's key dates and activities is simple. You can arrange your schedule visually with this function, which makes it simpler to prepare ahead of time. To keep everything organized, you may add descriptions, establish schedules, and even classify events.</w:t>
      </w:r>
    </w:p>
    <w:p w:rsidR="00000000" w:rsidDel="00000000" w:rsidP="00000000" w:rsidRDefault="00000000" w:rsidRPr="00000000" w14:paraId="00000097">
      <w:pPr>
        <w:ind w:left="720" w:firstLine="0"/>
        <w:jc w:val="both"/>
        <w:rPr>
          <w:sz w:val="24"/>
          <w:szCs w:val="24"/>
        </w:rPr>
      </w:pPr>
      <w:r w:rsidDel="00000000" w:rsidR="00000000" w:rsidRPr="00000000">
        <w:rPr>
          <w:rtl w:val="0"/>
        </w:rPr>
      </w:r>
    </w:p>
    <w:p w:rsidR="00000000" w:rsidDel="00000000" w:rsidP="00000000" w:rsidRDefault="00000000" w:rsidRPr="00000000" w14:paraId="00000098">
      <w:pPr>
        <w:ind w:left="720" w:firstLine="0"/>
        <w:jc w:val="both"/>
        <w:rPr>
          <w:b w:val="1"/>
          <w:sz w:val="24"/>
          <w:szCs w:val="24"/>
        </w:rPr>
      </w:pPr>
      <w:r w:rsidDel="00000000" w:rsidR="00000000" w:rsidRPr="00000000">
        <w:rPr>
          <w:b w:val="1"/>
          <w:sz w:val="24"/>
          <w:szCs w:val="24"/>
          <w:rtl w:val="0"/>
        </w:rPr>
        <w:t xml:space="preserve">Reminder </w:t>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tl w:val="0"/>
        </w:rPr>
        <w:t xml:space="preserve">For your events, set reminders so you won't forget any deadlines or significant dates. By giving you the option to select the time and method of notification, the reminder feature helps you always stay organized. Reminders for assignments, meetings, and birthdays may all be tailored to your tastes.</w:t>
      </w:r>
    </w:p>
    <w:p w:rsidR="00000000" w:rsidDel="00000000" w:rsidP="00000000" w:rsidRDefault="00000000" w:rsidRPr="00000000" w14:paraId="0000009A">
      <w:pPr>
        <w:ind w:left="720" w:firstLine="0"/>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ind w:firstLine="720"/>
        <w:jc w:val="both"/>
        <w:rPr>
          <w:b w:val="1"/>
          <w:sz w:val="24"/>
          <w:szCs w:val="24"/>
        </w:rPr>
      </w:pPr>
      <w:r w:rsidDel="00000000" w:rsidR="00000000" w:rsidRPr="00000000">
        <w:rPr>
          <w:b w:val="1"/>
          <w:sz w:val="24"/>
          <w:szCs w:val="24"/>
          <w:rtl w:val="0"/>
        </w:rPr>
        <w:t xml:space="preserve">Calendar</w:t>
      </w:r>
    </w:p>
    <w:p w:rsidR="00000000" w:rsidDel="00000000" w:rsidP="00000000" w:rsidRDefault="00000000" w:rsidRPr="00000000" w14:paraId="0000009D">
      <w:pPr>
        <w:ind w:left="720" w:firstLine="0"/>
        <w:jc w:val="both"/>
        <w:rPr>
          <w:sz w:val="24"/>
          <w:szCs w:val="24"/>
        </w:rPr>
      </w:pPr>
      <w:r w:rsidDel="00000000" w:rsidR="00000000" w:rsidRPr="00000000">
        <w:rPr>
          <w:sz w:val="24"/>
          <w:szCs w:val="24"/>
          <w:rtl w:val="0"/>
        </w:rPr>
        <w:t xml:space="preserve">See every activity and event you have scheduled in an easy-to-understand calendar format. You can effectively manage your time by using the calendar tool, which provides you with an overview of your week, month, or day. You may prioritize what matters most by flipping between views and filtering events.</w:t>
      </w:r>
    </w:p>
    <w:p w:rsidR="00000000" w:rsidDel="00000000" w:rsidP="00000000" w:rsidRDefault="00000000" w:rsidRPr="00000000" w14:paraId="0000009E">
      <w:pPr>
        <w:ind w:left="720" w:firstLine="0"/>
        <w:jc w:val="both"/>
        <w:rPr>
          <w:sz w:val="24"/>
          <w:szCs w:val="24"/>
        </w:rPr>
      </w:pPr>
      <w:r w:rsidDel="00000000" w:rsidR="00000000" w:rsidRPr="00000000">
        <w:rPr>
          <w:rtl w:val="0"/>
        </w:rPr>
      </w:r>
    </w:p>
    <w:p w:rsidR="00000000" w:rsidDel="00000000" w:rsidP="00000000" w:rsidRDefault="00000000" w:rsidRPr="00000000" w14:paraId="0000009F">
      <w:pPr>
        <w:ind w:left="720" w:firstLine="0"/>
        <w:jc w:val="both"/>
        <w:rPr>
          <w:b w:val="1"/>
          <w:sz w:val="24"/>
          <w:szCs w:val="24"/>
        </w:rPr>
      </w:pPr>
      <w:r w:rsidDel="00000000" w:rsidR="00000000" w:rsidRPr="00000000">
        <w:rPr>
          <w:b w:val="1"/>
          <w:sz w:val="24"/>
          <w:szCs w:val="24"/>
          <w:rtl w:val="0"/>
        </w:rPr>
        <w:t xml:space="preserve">Schedule Maker</w:t>
      </w:r>
    </w:p>
    <w:p w:rsidR="00000000" w:rsidDel="00000000" w:rsidP="00000000" w:rsidRDefault="00000000" w:rsidRPr="00000000" w14:paraId="000000A0">
      <w:pPr>
        <w:ind w:left="720" w:firstLine="0"/>
        <w:jc w:val="both"/>
        <w:rPr>
          <w:sz w:val="24"/>
          <w:szCs w:val="24"/>
        </w:rPr>
      </w:pPr>
      <w:r w:rsidDel="00000000" w:rsidR="00000000" w:rsidRPr="00000000">
        <w:rPr>
          <w:sz w:val="24"/>
          <w:szCs w:val="24"/>
          <w:rtl w:val="0"/>
        </w:rPr>
        <w:t xml:space="preserve">Easily create and modify your weekly or daily calendar. You may make sure you're always organized by using the schedule creator to structure your time around your priorities. You can reorganize your schedule to suit your needs by dragging and dropping events, setting durations, and more.</w:t>
      </w:r>
    </w:p>
    <w:sectPr>
      <w:headerReference r:id="rId8" w:type="default"/>
      <w:footerReference r:id="rId9"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Page | </w:t>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4"/>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F57D5F"/>
  </w:style>
  <w:style w:type="paragraph" w:styleId="Heading1">
    <w:name w:val="heading 1"/>
    <w:basedOn w:val="Normal"/>
    <w:next w:val="Normal"/>
    <w:link w:val="Heading1Char"/>
    <w:uiPriority w:val="9"/>
    <w:qFormat w:val="1"/>
    <w:rsid w:val="00EB3EA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B3EA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B3EA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B3EA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B3EA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B3EA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B3EA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B3EA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B3EA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3EA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B3EA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B3EA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B3EA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B3EA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B3EA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B3EA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B3EA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B3EA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B3EA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B3EA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B3EA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B3EA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B3EA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B3EA3"/>
    <w:rPr>
      <w:i w:val="1"/>
      <w:iCs w:val="1"/>
      <w:color w:val="404040" w:themeColor="text1" w:themeTint="0000BF"/>
    </w:rPr>
  </w:style>
  <w:style w:type="paragraph" w:styleId="ListParagraph">
    <w:name w:val="List Paragraph"/>
    <w:basedOn w:val="Normal"/>
    <w:uiPriority w:val="34"/>
    <w:qFormat w:val="1"/>
    <w:rsid w:val="00EB3EA3"/>
    <w:pPr>
      <w:ind w:left="720"/>
      <w:contextualSpacing w:val="1"/>
    </w:pPr>
  </w:style>
  <w:style w:type="character" w:styleId="IntenseEmphasis">
    <w:name w:val="Intense Emphasis"/>
    <w:basedOn w:val="DefaultParagraphFont"/>
    <w:uiPriority w:val="21"/>
    <w:qFormat w:val="1"/>
    <w:rsid w:val="00EB3EA3"/>
    <w:rPr>
      <w:i w:val="1"/>
      <w:iCs w:val="1"/>
      <w:color w:val="0f4761" w:themeColor="accent1" w:themeShade="0000BF"/>
    </w:rPr>
  </w:style>
  <w:style w:type="paragraph" w:styleId="IntenseQuote">
    <w:name w:val="Intense Quote"/>
    <w:basedOn w:val="Normal"/>
    <w:next w:val="Normal"/>
    <w:link w:val="IntenseQuoteChar"/>
    <w:uiPriority w:val="30"/>
    <w:qFormat w:val="1"/>
    <w:rsid w:val="00EB3EA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B3EA3"/>
    <w:rPr>
      <w:i w:val="1"/>
      <w:iCs w:val="1"/>
      <w:color w:val="0f4761" w:themeColor="accent1" w:themeShade="0000BF"/>
    </w:rPr>
  </w:style>
  <w:style w:type="character" w:styleId="IntenseReference">
    <w:name w:val="Intense Reference"/>
    <w:basedOn w:val="DefaultParagraphFont"/>
    <w:uiPriority w:val="32"/>
    <w:qFormat w:val="1"/>
    <w:rsid w:val="00EB3EA3"/>
    <w:rPr>
      <w:b w:val="1"/>
      <w:bCs w:val="1"/>
      <w:smallCaps w:val="1"/>
      <w:color w:val="0f4761" w:themeColor="accent1" w:themeShade="0000BF"/>
      <w:spacing w:val="5"/>
    </w:rPr>
  </w:style>
  <w:style w:type="paragraph" w:styleId="Header">
    <w:name w:val="header"/>
    <w:basedOn w:val="Normal"/>
    <w:link w:val="HeaderChar"/>
    <w:uiPriority w:val="99"/>
    <w:unhideWhenUsed w:val="1"/>
    <w:rsid w:val="00EB3E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B3EA3"/>
  </w:style>
  <w:style w:type="paragraph" w:styleId="Footer">
    <w:name w:val="footer"/>
    <w:basedOn w:val="Normal"/>
    <w:link w:val="FooterChar"/>
    <w:uiPriority w:val="99"/>
    <w:unhideWhenUsed w:val="1"/>
    <w:rsid w:val="00EB3E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3EA3"/>
  </w:style>
  <w:style w:type="character" w:styleId="ui-provider" w:customStyle="1">
    <w:name w:val="ui-provider"/>
    <w:basedOn w:val="DefaultParagraphFont"/>
    <w:rsid w:val="00757F63"/>
  </w:style>
  <w:style w:type="table" w:styleId="TableGrid">
    <w:name w:val="Table Grid"/>
    <w:basedOn w:val="TableNormal"/>
    <w:uiPriority w:val="39"/>
    <w:rsid w:val="005A43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
    <w:name w:val="List Table 3"/>
    <w:basedOn w:val="TableNormal"/>
    <w:uiPriority w:val="48"/>
    <w:rsid w:val="00BA6B7E"/>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6">
    <w:name w:val="List Table 3 Accent 6"/>
    <w:basedOn w:val="TableNormal"/>
    <w:uiPriority w:val="48"/>
    <w:rsid w:val="00BA6B7E"/>
    <w:pPr>
      <w:spacing w:after="0" w:line="240" w:lineRule="auto"/>
    </w:pPr>
    <w:tblPr>
      <w:tblStyleRowBandSize w:val="1"/>
      <w:tblStyleColBandSize w:val="1"/>
      <w:tblBorders>
        <w:top w:color="4ea72e" w:space="0" w:sz="4" w:themeColor="accent6" w:val="single"/>
        <w:left w:color="4ea72e" w:space="0" w:sz="4" w:themeColor="accent6" w:val="single"/>
        <w:bottom w:color="4ea72e" w:space="0" w:sz="4" w:themeColor="accent6" w:val="single"/>
        <w:right w:color="4ea72e" w:space="0" w:sz="4" w:themeColor="accent6" w:val="single"/>
      </w:tblBorders>
    </w:tblPr>
    <w:tblStylePr w:type="firstRow">
      <w:rPr>
        <w:b w:val="1"/>
        <w:bCs w:val="1"/>
        <w:color w:val="ffffff" w:themeColor="background1"/>
      </w:rPr>
      <w:tblPr/>
      <w:tcPr>
        <w:shd w:color="auto" w:fill="4ea72e" w:themeFill="accent6" w:val="clear"/>
      </w:tcPr>
    </w:tblStylePr>
    <w:tblStylePr w:type="lastRow">
      <w:rPr>
        <w:b w:val="1"/>
        <w:bCs w:val="1"/>
      </w:rPr>
      <w:tblPr/>
      <w:tcPr>
        <w:tcBorders>
          <w:top w:color="4ea72e"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ea72e" w:space="0" w:sz="4" w:themeColor="accent6" w:val="single"/>
          <w:right w:color="4ea72e" w:space="0" w:sz="4" w:themeColor="accent6" w:val="single"/>
        </w:tcBorders>
      </w:tcPr>
    </w:tblStylePr>
    <w:tblStylePr w:type="band1Horz">
      <w:tblPr/>
      <w:tcPr>
        <w:tcBorders>
          <w:top w:color="4ea72e" w:space="0" w:sz="4" w:themeColor="accent6" w:val="single"/>
          <w:bottom w:color="4ea72e"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ea72e" w:space="0" w:sz="4" w:themeColor="accent6" w:val="double"/>
          <w:left w:space="0" w:sz="0" w:val="nil"/>
        </w:tcBorders>
      </w:tcPr>
    </w:tblStylePr>
    <w:tblStylePr w:type="swCell">
      <w:tblPr/>
      <w:tcPr>
        <w:tcBorders>
          <w:top w:color="4ea72e" w:space="0" w:sz="4" w:themeColor="accent6" w:val="double"/>
          <w:right w:space="0" w:sz="0" w:val="nil"/>
        </w:tcBorders>
      </w:tcPr>
    </w:tblStylePr>
  </w:style>
  <w:style w:type="table" w:styleId="GridTable4-Accent6">
    <w:name w:val="Grid Table 4 Accent 6"/>
    <w:basedOn w:val="TableNormal"/>
    <w:uiPriority w:val="49"/>
    <w:rsid w:val="00BA6B7E"/>
    <w:pPr>
      <w:spacing w:after="0" w:line="240" w:lineRule="auto"/>
    </w:pPr>
    <w:tblPr>
      <w:tblStyleRowBandSize w:val="1"/>
      <w:tblStyleColBandSize w:val="1"/>
      <w:tblBorders>
        <w:top w:color="8dd873" w:space="0" w:sz="4" w:themeColor="accent6" w:themeTint="000099" w:val="single"/>
        <w:left w:color="8dd873" w:space="0" w:sz="4" w:themeColor="accent6" w:themeTint="000099" w:val="single"/>
        <w:bottom w:color="8dd873" w:space="0" w:sz="4" w:themeColor="accent6" w:themeTint="000099" w:val="single"/>
        <w:right w:color="8dd873" w:space="0" w:sz="4" w:themeColor="accent6" w:themeTint="000099" w:val="single"/>
        <w:insideH w:color="8dd873" w:space="0" w:sz="4" w:themeColor="accent6" w:themeTint="000099" w:val="single"/>
        <w:insideV w:color="8dd873" w:space="0" w:sz="4" w:themeColor="accent6" w:themeTint="000099" w:val="single"/>
      </w:tblBorders>
    </w:tblPr>
    <w:tblStylePr w:type="firstRow">
      <w:rPr>
        <w:b w:val="1"/>
        <w:bCs w:val="1"/>
        <w:color w:val="ffffff" w:themeColor="background1"/>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space="0" w:sz="0" w:val="nil"/>
          <w:insideV w:space="0" w:sz="0" w:val="nil"/>
        </w:tcBorders>
        <w:shd w:color="auto" w:fill="4ea72e" w:themeFill="accent6" w:val="clear"/>
      </w:tcPr>
    </w:tblStylePr>
    <w:tblStylePr w:type="lastRow">
      <w:rPr>
        <w:b w:val="1"/>
        <w:bCs w:val="1"/>
      </w:rPr>
      <w:tblPr/>
      <w:tcPr>
        <w:tcBorders>
          <w:top w:color="4ea72e" w:space="0" w:sz="4" w:themeColor="accent6" w:val="double"/>
        </w:tcBorders>
      </w:tcPr>
    </w:tblStylePr>
    <w:tblStylePr w:type="firstCol">
      <w:rPr>
        <w:b w:val="1"/>
        <w:bCs w:val="1"/>
      </w:rPr>
    </w:tblStylePr>
    <w:tblStylePr w:type="lastCol">
      <w:rPr>
        <w:b w:val="1"/>
        <w:bCs w:val="1"/>
      </w:rPr>
    </w:tblStylePr>
    <w:tblStylePr w:type="band1Vert">
      <w:tblPr/>
      <w:tcPr>
        <w:shd w:color="auto" w:fill="d9f2d0" w:themeFill="accent6" w:themeFillTint="000033" w:val="clear"/>
      </w:tcPr>
    </w:tblStylePr>
    <w:tblStylePr w:type="band1Horz">
      <w:tblPr/>
      <w:tcPr>
        <w:shd w:color="auto" w:fill="d9f2d0" w:themeFill="accent6" w:themeFillTint="000033" w:val="clear"/>
      </w:tcPr>
    </w:tblStylePr>
  </w:style>
  <w:style w:type="table" w:styleId="GridTable4-Accent4">
    <w:name w:val="Grid Table 4 Accent 4"/>
    <w:basedOn w:val="TableNormal"/>
    <w:uiPriority w:val="49"/>
    <w:rsid w:val="00BA6B7E"/>
    <w:pPr>
      <w:spacing w:after="0" w:line="240" w:lineRule="auto"/>
    </w:pPr>
    <w:tblPr>
      <w:tblStyleRowBandSize w:val="1"/>
      <w:tblStyleColBandSize w:val="1"/>
      <w:tblBorders>
        <w:top w:color="60caf3" w:space="0" w:sz="4" w:themeColor="accent4" w:themeTint="000099" w:val="single"/>
        <w:left w:color="60caf3" w:space="0" w:sz="4" w:themeColor="accent4" w:themeTint="000099" w:val="single"/>
        <w:bottom w:color="60caf3" w:space="0" w:sz="4" w:themeColor="accent4" w:themeTint="000099" w:val="single"/>
        <w:right w:color="60caf3" w:space="0" w:sz="4" w:themeColor="accent4" w:themeTint="000099" w:val="single"/>
        <w:insideH w:color="60caf3" w:space="0" w:sz="4" w:themeColor="accent4" w:themeTint="000099" w:val="single"/>
        <w:insideV w:color="60caf3" w:space="0" w:sz="4" w:themeColor="accent4" w:themeTint="000099"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table" w:styleId="GridTable4">
    <w:name w:val="Grid Table 4"/>
    <w:basedOn w:val="TableNormal"/>
    <w:uiPriority w:val="49"/>
    <w:rsid w:val="00BA6B7E"/>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U3w+1XmVovD1809lpYSkA13OQ==">CgMxLjA4AHIhMTVqbWt3SEVsQVg0TkhBemU3THVTYXNaTFZMcDhHNjI0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2024-09-15T15:17:00Z</dcterms:created>
  <dc:creator>Joshua Daniel   Pusing</dc:creator>
</cp:coreProperties>
</file>