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7894"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spacing w:val="-3"/>
          <w:sz w:val="20"/>
        </w:rPr>
      </w:pPr>
    </w:p>
    <w:p w14:paraId="06169A70" w14:textId="77777777" w:rsidR="0030580F" w:rsidRDefault="0087083A"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sidRPr="0087083A">
        <w:rPr>
          <w:spacing w:val="-3"/>
          <w:sz w:val="28"/>
          <w:u w:val="single"/>
        </w:rPr>
        <w:t xml:space="preserve">ANEXO A: SUBSISTEMA SIMULADOR VUELO (SIM)  </w:t>
      </w:r>
    </w:p>
    <w:p w14:paraId="2C2F77E8"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p>
    <w:p w14:paraId="3417C21E" w14:textId="28BEAF19"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PRO</w:t>
      </w:r>
      <w:r w:rsidR="005A67DF">
        <w:rPr>
          <w:spacing w:val="-3"/>
          <w:sz w:val="28"/>
          <w:u w:val="single"/>
        </w:rPr>
        <w:t>GRAMA</w:t>
      </w:r>
      <w:r>
        <w:rPr>
          <w:spacing w:val="-3"/>
          <w:sz w:val="28"/>
          <w:u w:val="single"/>
        </w:rPr>
        <w:t xml:space="preserve"> “</w:t>
      </w:r>
      <w:r w:rsidR="00882526">
        <w:rPr>
          <w:spacing w:val="-3"/>
          <w:sz w:val="28"/>
          <w:u w:val="single"/>
        </w:rPr>
        <w:t>NEWEN</w:t>
      </w:r>
      <w:r>
        <w:rPr>
          <w:spacing w:val="-3"/>
          <w:sz w:val="28"/>
          <w:u w:val="single"/>
        </w:rPr>
        <w:t>”</w:t>
      </w:r>
    </w:p>
    <w:p w14:paraId="0E7ED3A4"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rPr>
      </w:pPr>
    </w:p>
    <w:p w14:paraId="3289ECC8" w14:textId="3911582E"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r>
        <w:t>“</w:t>
      </w:r>
      <w:r w:rsidRPr="00F05402">
        <w:t xml:space="preserve">DISEÑO E IMPLEMENTACIÓN DEL SISTEMA INTEGRADO DE INSTRUCCIÓN </w:t>
      </w:r>
      <w:r w:rsidR="00882526">
        <w:t>NEWEN</w:t>
      </w:r>
      <w:r>
        <w:t>”</w:t>
      </w:r>
    </w:p>
    <w:p w14:paraId="704D82F4"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p>
    <w:p w14:paraId="68A5C3B9" w14:textId="77777777" w:rsidR="0030580F" w:rsidRPr="0098051B"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Cs/>
          <w:spacing w:val="-3"/>
        </w:rPr>
      </w:pPr>
    </w:p>
    <w:p w14:paraId="3A527E6D" w14:textId="77777777" w:rsidR="0030580F" w:rsidRPr="00535389"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8"/>
          <w:szCs w:val="28"/>
        </w:rPr>
      </w:pPr>
      <w:r>
        <w:rPr>
          <w:b/>
          <w:spacing w:val="-3"/>
          <w:sz w:val="28"/>
          <w:szCs w:val="28"/>
        </w:rPr>
        <w:t>CRITICAL</w:t>
      </w:r>
      <w:r w:rsidRPr="00535389">
        <w:rPr>
          <w:b/>
          <w:spacing w:val="-3"/>
          <w:sz w:val="28"/>
          <w:szCs w:val="28"/>
        </w:rPr>
        <w:t xml:space="preserve"> DESIGN REVIEW</w:t>
      </w:r>
    </w:p>
    <w:p w14:paraId="55093E27" w14:textId="77777777" w:rsidR="00CC2484"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8"/>
          <w:szCs w:val="28"/>
        </w:rPr>
      </w:pPr>
      <w:r w:rsidRPr="00971127">
        <w:rPr>
          <w:b/>
          <w:spacing w:val="-3"/>
          <w:sz w:val="28"/>
          <w:szCs w:val="28"/>
        </w:rPr>
        <w:t xml:space="preserve">IMPLEMENTACIÓN SISTEMA INTEGRADO DE INSTRUCCIÓN </w:t>
      </w:r>
    </w:p>
    <w:p w14:paraId="0F3782D1" w14:textId="224945B8" w:rsidR="00CC2484" w:rsidRDefault="00882526"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8"/>
          <w:szCs w:val="28"/>
        </w:rPr>
      </w:pPr>
      <w:r>
        <w:rPr>
          <w:b/>
          <w:spacing w:val="-3"/>
          <w:sz w:val="28"/>
          <w:szCs w:val="28"/>
        </w:rPr>
        <w:t>NEWEN</w:t>
      </w:r>
      <w:r w:rsidR="0030580F">
        <w:rPr>
          <w:b/>
          <w:spacing w:val="-3"/>
          <w:sz w:val="28"/>
          <w:szCs w:val="28"/>
        </w:rPr>
        <w:t xml:space="preserve"> </w:t>
      </w:r>
    </w:p>
    <w:p w14:paraId="09C8FCDC" w14:textId="5EA230D0" w:rsidR="0030580F" w:rsidRPr="004E6B72"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4"/>
          <w:lang w:val="es-CL"/>
        </w:rPr>
      </w:pPr>
      <w:r w:rsidRPr="00535389">
        <w:rPr>
          <w:b/>
          <w:spacing w:val="-3"/>
          <w:sz w:val="28"/>
          <w:szCs w:val="28"/>
        </w:rPr>
        <w:t>NÚMERO DE DOCUMENTO:</w:t>
      </w:r>
      <w:r w:rsidRPr="00535389">
        <w:rPr>
          <w:b/>
          <w:spacing w:val="-3"/>
          <w:sz w:val="28"/>
          <w:szCs w:val="28"/>
        </w:rPr>
        <w:tab/>
      </w:r>
      <w:r w:rsidR="006C5212" w:rsidRPr="006C5212">
        <w:rPr>
          <w:b/>
          <w:spacing w:val="-3"/>
          <w:sz w:val="28"/>
          <w:szCs w:val="28"/>
        </w:rPr>
        <w:t>11713P02CDD01</w:t>
      </w:r>
      <w:r w:rsidR="006C5212">
        <w:rPr>
          <w:b/>
          <w:spacing w:val="-3"/>
          <w:sz w:val="28"/>
          <w:szCs w:val="28"/>
        </w:rPr>
        <w:t>9</w:t>
      </w:r>
    </w:p>
    <w:p w14:paraId="7E992E8D" w14:textId="77777777" w:rsidR="0030580F" w:rsidRPr="0098051B"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lang w:val="es-CL"/>
        </w:rPr>
      </w:pPr>
    </w:p>
    <w:p w14:paraId="559BE4FC" w14:textId="77777777" w:rsidR="0030580F" w:rsidRPr="0098051B"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lang w:val="es-CL"/>
        </w:rPr>
      </w:pPr>
    </w:p>
    <w:p w14:paraId="58AC8ADC"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 para:</w:t>
      </w:r>
    </w:p>
    <w:p w14:paraId="6E5808AA" w14:textId="77777777" w:rsidR="0030580F" w:rsidRPr="001F79F8" w:rsidRDefault="0030580F" w:rsidP="0030580F">
      <w:pPr>
        <w:tabs>
          <w:tab w:val="left" w:pos="1224"/>
          <w:tab w:val="left" w:pos="1584"/>
          <w:tab w:val="left" w:pos="1944"/>
          <w:tab w:val="left" w:pos="2304"/>
          <w:tab w:val="left" w:pos="26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spacing w:val="-3"/>
          <w:sz w:val="24"/>
          <w:szCs w:val="24"/>
        </w:rPr>
      </w:pP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p>
    <w:p w14:paraId="42514D6E"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ENAER</w:t>
      </w:r>
    </w:p>
    <w:p w14:paraId="44144F8D"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5A3C9EDA"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62A6E7BC"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 por:</w:t>
      </w:r>
    </w:p>
    <w:p w14:paraId="38150FA2"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1B0588C1"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 xml:space="preserve">DTS </w:t>
      </w:r>
      <w:proofErr w:type="spellStart"/>
      <w:r>
        <w:rPr>
          <w:spacing w:val="-3"/>
          <w:sz w:val="24"/>
          <w:szCs w:val="24"/>
        </w:rPr>
        <w:t>SpA</w:t>
      </w:r>
      <w:proofErr w:type="spellEnd"/>
    </w:p>
    <w:p w14:paraId="3E5C11DB"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6D25CBCF"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Ingeniería de Sistemas</w:t>
      </w:r>
    </w:p>
    <w:p w14:paraId="5E08A874"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0D33457B"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02FD4346"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490A81C3"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3320EB90" w14:textId="77777777" w:rsidR="0030580F" w:rsidRPr="003C47E3"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rPr>
          <w:spacing w:val="-3"/>
        </w:rPr>
      </w:pPr>
    </w:p>
    <w:p w14:paraId="10F9B600"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pacing w:val="-3"/>
          <w:sz w:val="20"/>
        </w:rPr>
      </w:pPr>
      <w:r>
        <w:rPr>
          <w:noProof/>
          <w:spacing w:val="-3"/>
        </w:rPr>
        <mc:AlternateContent>
          <mc:Choice Requires="wps">
            <w:drawing>
              <wp:inline distT="0" distB="0" distL="0" distR="0" wp14:anchorId="50266911" wp14:editId="6C9985B1">
                <wp:extent cx="5934075" cy="1019175"/>
                <wp:effectExtent l="13335" t="9525" r="5715" b="952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019175"/>
                        </a:xfrm>
                        <a:prstGeom prst="rect">
                          <a:avLst/>
                        </a:prstGeom>
                        <a:solidFill>
                          <a:srgbClr val="FFFFFF"/>
                        </a:solidFill>
                        <a:ln w="9525">
                          <a:solidFill>
                            <a:srgbClr val="000000"/>
                          </a:solidFill>
                          <a:miter lim="800000"/>
                          <a:headEnd/>
                          <a:tailEnd/>
                        </a:ln>
                      </wps:spPr>
                      <wps:txbx>
                        <w:txbxContent>
                          <w:p w14:paraId="5E0B8784" w14:textId="77777777" w:rsidR="0030580F" w:rsidRPr="00E24D91" w:rsidRDefault="0030580F" w:rsidP="0030580F">
                            <w:pPr>
                              <w:autoSpaceDE w:val="0"/>
                              <w:autoSpaceDN w:val="0"/>
                              <w:adjustRightInd w:val="0"/>
                              <w:jc w:val="center"/>
                              <w:rPr>
                                <w:b/>
                                <w:bCs/>
                                <w:sz w:val="20"/>
                                <w:szCs w:val="20"/>
                                <w:lang w:val="es-CL"/>
                              </w:rPr>
                            </w:pPr>
                            <w:r w:rsidRPr="00E24D91">
                              <w:rPr>
                                <w:b/>
                                <w:bCs/>
                                <w:sz w:val="20"/>
                                <w:szCs w:val="20"/>
                                <w:lang w:val="es-CL"/>
                              </w:rPr>
                              <w:t>IMPORTANTE</w:t>
                            </w:r>
                          </w:p>
                          <w:p w14:paraId="7B5AC404" w14:textId="77777777" w:rsidR="0030580F" w:rsidRPr="00E24D91" w:rsidRDefault="0030580F" w:rsidP="0030580F">
                            <w:pPr>
                              <w:autoSpaceDE w:val="0"/>
                              <w:autoSpaceDN w:val="0"/>
                              <w:adjustRightInd w:val="0"/>
                              <w:rPr>
                                <w:lang w:val="es-MX"/>
                              </w:rPr>
                            </w:pPr>
                            <w:r w:rsidRPr="00E24D91">
                              <w:rPr>
                                <w:sz w:val="20"/>
                                <w:szCs w:val="20"/>
                                <w:lang w:val="es-MX"/>
                              </w:rPr>
                              <w:t xml:space="preserve">Este documento y la información contenida en él son propiedad de DTS SpA. Cualquier reproducción, </w:t>
                            </w:r>
                            <w:r w:rsidRPr="00E24D91">
                              <w:rPr>
                                <w:sz w:val="20"/>
                                <w:szCs w:val="20"/>
                              </w:rPr>
                              <w:t>transferencia o uso por terceros está prohibido salvo autorización escrita de DTS SpA. Los receptores de este documento aceptan la responsabilidad de mantener la confidencialidad de su contenido de acuerdo a la clasificación indicada en el encabezamiento.</w:t>
                            </w:r>
                          </w:p>
                        </w:txbxContent>
                      </wps:txbx>
                      <wps:bodyPr rot="0" vert="horz" wrap="square" lIns="91440" tIns="45720" rIns="91440" bIns="45720" anchor="t" anchorCtr="0" upright="1">
                        <a:noAutofit/>
                      </wps:bodyPr>
                    </wps:wsp>
                  </a:graphicData>
                </a:graphic>
              </wp:inline>
            </w:drawing>
          </mc:Choice>
          <mc:Fallback>
            <w:pict>
              <v:shapetype w14:anchorId="50266911" id="_x0000_t202" coordsize="21600,21600" o:spt="202" path="m,l,21600r21600,l21600,xe">
                <v:stroke joinstyle="miter"/>
                <v:path gradientshapeok="t" o:connecttype="rect"/>
              </v:shapetype>
              <v:shape id="Text Box 2" o:spid="_x0000_s1026" type="#_x0000_t202" style="width:467.25pt;height: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">
                <v:textbox>
                  <w:txbxContent>
                    <w:p w14:paraId="5E0B8784" w14:textId="77777777" w:rsidR="0030580F" w:rsidRPr="00E24D91" w:rsidRDefault="0030580F" w:rsidP="0030580F">
                      <w:pPr>
                        <w:autoSpaceDE w:val="0"/>
                        <w:autoSpaceDN w:val="0"/>
                        <w:adjustRightInd w:val="0"/>
                        <w:jc w:val="center"/>
                        <w:rPr>
                          <w:b/>
                          <w:bCs/>
                          <w:sz w:val="20"/>
                          <w:szCs w:val="20"/>
                          <w:lang w:val="es-CL"/>
                        </w:rPr>
                      </w:pPr>
                      <w:r w:rsidRPr="00E24D91">
                        <w:rPr>
                          <w:b/>
                          <w:bCs/>
                          <w:sz w:val="20"/>
                          <w:szCs w:val="20"/>
                          <w:lang w:val="es-CL"/>
                        </w:rPr>
                        <w:t>IMPORTANTE</w:t>
                      </w:r>
                    </w:p>
                    <w:p w14:paraId="7B5AC404" w14:textId="77777777" w:rsidR="0030580F" w:rsidRPr="00E24D91" w:rsidRDefault="0030580F" w:rsidP="0030580F">
                      <w:pPr>
                        <w:autoSpaceDE w:val="0"/>
                        <w:autoSpaceDN w:val="0"/>
                        <w:adjustRightInd w:val="0"/>
                        <w:rPr>
                          <w:lang w:val="es-MX"/>
                        </w:rPr>
                      </w:pPr>
                      <w:r w:rsidRPr="00E24D91">
                        <w:rPr>
                          <w:sz w:val="20"/>
                          <w:szCs w:val="20"/>
                          <w:lang w:val="es-MX"/>
                        </w:rPr>
                        <w:t xml:space="preserve">Este documento y la información contenida en él son propiedad de DTS SpA. Cualquier reproducción, </w:t>
                      </w:r>
                      <w:r w:rsidRPr="00E24D91">
                        <w:rPr>
                          <w:sz w:val="20"/>
                          <w:szCs w:val="20"/>
                        </w:rPr>
                        <w:t>transferencia o uso por terceros está prohibido salvo autorización escrita de DTS SpA. Los receptores de este documento aceptan la responsabilidad de mantener la confidencialidad de su contenido de acuerdo a la clasificación indicada en el encabezamiento.</w:t>
                      </w:r>
                    </w:p>
                  </w:txbxContent>
                </v:textbox>
                <w10:anchorlock/>
              </v:shape>
            </w:pict>
          </mc:Fallback>
        </mc:AlternateContent>
      </w:r>
      <w:r>
        <w:rPr>
          <w:spacing w:val="-3"/>
        </w:rPr>
        <w:br w:type="page"/>
      </w:r>
      <w:r>
        <w:rPr>
          <w:spacing w:val="-3"/>
        </w:rPr>
        <w:lastRenderedPageBreak/>
        <w:t>HISTORIA DE REVISIONES</w:t>
      </w:r>
    </w:p>
    <w:p w14:paraId="641ED153" w14:textId="77777777" w:rsidR="0030580F" w:rsidRDefault="0030580F" w:rsidP="0030580F">
      <w:pPr>
        <w:jc w:val="center"/>
        <w:rPr>
          <w:spacing w:val="-3"/>
          <w:sz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66"/>
        <w:gridCol w:w="2466"/>
        <w:gridCol w:w="4932"/>
      </w:tblGrid>
      <w:tr w:rsidR="0030580F" w14:paraId="500205EF" w14:textId="77777777">
        <w:trPr>
          <w:trHeight w:val="400"/>
        </w:trPr>
        <w:tc>
          <w:tcPr>
            <w:tcW w:w="2466" w:type="dxa"/>
          </w:tcPr>
          <w:p w14:paraId="0D51515F" w14:textId="77777777" w:rsidR="0030580F" w:rsidRDefault="0030580F">
            <w:pPr>
              <w:spacing w:before="60" w:after="60"/>
              <w:jc w:val="center"/>
              <w:rPr>
                <w:spacing w:val="-3"/>
                <w:sz w:val="20"/>
              </w:rPr>
            </w:pPr>
            <w:r>
              <w:rPr>
                <w:spacing w:val="-3"/>
                <w:sz w:val="20"/>
              </w:rPr>
              <w:t>NÚMERO DE REVISIÓN</w:t>
            </w:r>
          </w:p>
        </w:tc>
        <w:tc>
          <w:tcPr>
            <w:tcW w:w="2466" w:type="dxa"/>
          </w:tcPr>
          <w:p w14:paraId="03AB526D" w14:textId="77777777" w:rsidR="0030580F" w:rsidRDefault="0030580F">
            <w:pPr>
              <w:spacing w:before="60" w:after="60"/>
              <w:jc w:val="center"/>
              <w:rPr>
                <w:spacing w:val="-3"/>
                <w:sz w:val="20"/>
              </w:rPr>
            </w:pPr>
            <w:r>
              <w:rPr>
                <w:spacing w:val="-3"/>
                <w:sz w:val="20"/>
              </w:rPr>
              <w:t>FECHA DE REVISIÓN</w:t>
            </w:r>
          </w:p>
        </w:tc>
        <w:tc>
          <w:tcPr>
            <w:tcW w:w="4932" w:type="dxa"/>
          </w:tcPr>
          <w:p w14:paraId="5E85D9D1" w14:textId="77777777" w:rsidR="0030580F" w:rsidRDefault="0030580F">
            <w:pPr>
              <w:spacing w:before="60" w:after="60"/>
              <w:jc w:val="center"/>
              <w:rPr>
                <w:spacing w:val="-3"/>
                <w:sz w:val="20"/>
              </w:rPr>
            </w:pPr>
            <w:r>
              <w:rPr>
                <w:spacing w:val="-3"/>
                <w:sz w:val="20"/>
              </w:rPr>
              <w:t>PÁGINAS AFECTADAS</w:t>
            </w:r>
          </w:p>
        </w:tc>
      </w:tr>
      <w:tr w:rsidR="0030580F" w14:paraId="642596EA" w14:textId="77777777">
        <w:trPr>
          <w:trHeight w:val="400"/>
        </w:trPr>
        <w:tc>
          <w:tcPr>
            <w:tcW w:w="2466" w:type="dxa"/>
          </w:tcPr>
          <w:p w14:paraId="78AA87F3" w14:textId="77777777" w:rsidR="0030580F" w:rsidRDefault="0030580F">
            <w:pPr>
              <w:spacing w:before="60" w:after="60"/>
              <w:rPr>
                <w:spacing w:val="-3"/>
                <w:sz w:val="20"/>
              </w:rPr>
            </w:pPr>
            <w:r>
              <w:rPr>
                <w:spacing w:val="-3"/>
                <w:sz w:val="20"/>
              </w:rPr>
              <w:t>1.0</w:t>
            </w:r>
          </w:p>
        </w:tc>
        <w:tc>
          <w:tcPr>
            <w:tcW w:w="2466" w:type="dxa"/>
          </w:tcPr>
          <w:p w14:paraId="412E6538" w14:textId="77777777" w:rsidR="0030580F" w:rsidRDefault="00C15A87">
            <w:pPr>
              <w:spacing w:before="60" w:after="60"/>
              <w:rPr>
                <w:spacing w:val="-3"/>
                <w:sz w:val="20"/>
              </w:rPr>
            </w:pPr>
            <w:r>
              <w:rPr>
                <w:spacing w:val="-3"/>
                <w:sz w:val="20"/>
              </w:rPr>
              <w:t>01</w:t>
            </w:r>
            <w:r w:rsidR="0030580F">
              <w:rPr>
                <w:spacing w:val="-3"/>
                <w:sz w:val="20"/>
              </w:rPr>
              <w:t>-0</w:t>
            </w:r>
            <w:r>
              <w:rPr>
                <w:spacing w:val="-3"/>
                <w:sz w:val="20"/>
              </w:rPr>
              <w:t>9</w:t>
            </w:r>
            <w:r w:rsidR="0030580F">
              <w:rPr>
                <w:spacing w:val="-3"/>
                <w:sz w:val="20"/>
              </w:rPr>
              <w:t>-2025</w:t>
            </w:r>
          </w:p>
        </w:tc>
        <w:tc>
          <w:tcPr>
            <w:tcW w:w="4932" w:type="dxa"/>
          </w:tcPr>
          <w:p w14:paraId="2BEDFD92" w14:textId="77777777" w:rsidR="0030580F" w:rsidRDefault="0030580F">
            <w:pPr>
              <w:spacing w:before="60" w:after="60"/>
              <w:rPr>
                <w:spacing w:val="-3"/>
                <w:sz w:val="20"/>
              </w:rPr>
            </w:pPr>
            <w:r>
              <w:rPr>
                <w:spacing w:val="-3"/>
                <w:sz w:val="20"/>
              </w:rPr>
              <w:t>Primera edición</w:t>
            </w:r>
          </w:p>
        </w:tc>
      </w:tr>
      <w:tr w:rsidR="0030580F" w14:paraId="11ED158E" w14:textId="77777777">
        <w:trPr>
          <w:trHeight w:val="400"/>
        </w:trPr>
        <w:tc>
          <w:tcPr>
            <w:tcW w:w="2466" w:type="dxa"/>
          </w:tcPr>
          <w:p w14:paraId="111B76C9" w14:textId="5C3C12E8" w:rsidR="0030580F" w:rsidRDefault="00CC2484">
            <w:pPr>
              <w:spacing w:before="60" w:after="60"/>
              <w:rPr>
                <w:spacing w:val="-3"/>
                <w:sz w:val="20"/>
              </w:rPr>
            </w:pPr>
            <w:r>
              <w:rPr>
                <w:spacing w:val="-3"/>
                <w:sz w:val="20"/>
              </w:rPr>
              <w:t>1.0</w:t>
            </w:r>
          </w:p>
        </w:tc>
        <w:tc>
          <w:tcPr>
            <w:tcW w:w="2466" w:type="dxa"/>
          </w:tcPr>
          <w:p w14:paraId="65A8C673" w14:textId="15EE9706" w:rsidR="0030580F" w:rsidRDefault="00CC2484">
            <w:pPr>
              <w:spacing w:before="60" w:after="60"/>
              <w:rPr>
                <w:spacing w:val="-3"/>
                <w:sz w:val="20"/>
              </w:rPr>
            </w:pPr>
            <w:r>
              <w:rPr>
                <w:spacing w:val="-3"/>
                <w:sz w:val="20"/>
              </w:rPr>
              <w:t>20-10-2025</w:t>
            </w:r>
          </w:p>
        </w:tc>
        <w:tc>
          <w:tcPr>
            <w:tcW w:w="4932" w:type="dxa"/>
          </w:tcPr>
          <w:p w14:paraId="16D203EB" w14:textId="733783B5" w:rsidR="0030580F" w:rsidRDefault="00CC2484">
            <w:pPr>
              <w:spacing w:before="60" w:after="60"/>
              <w:rPr>
                <w:spacing w:val="-3"/>
                <w:sz w:val="20"/>
              </w:rPr>
            </w:pPr>
            <w:r>
              <w:rPr>
                <w:spacing w:val="-3"/>
                <w:sz w:val="20"/>
              </w:rPr>
              <w:t xml:space="preserve">Primera edición, con cambio de nombre de Pillan II a </w:t>
            </w:r>
            <w:r w:rsidR="00882526">
              <w:rPr>
                <w:spacing w:val="-3"/>
                <w:sz w:val="20"/>
              </w:rPr>
              <w:t>NEWEN</w:t>
            </w:r>
          </w:p>
        </w:tc>
      </w:tr>
      <w:tr w:rsidR="00AE1BA7" w14:paraId="6B6DF5D8" w14:textId="77777777">
        <w:trPr>
          <w:trHeight w:val="400"/>
        </w:trPr>
        <w:tc>
          <w:tcPr>
            <w:tcW w:w="2466" w:type="dxa"/>
          </w:tcPr>
          <w:p w14:paraId="7DA86B72" w14:textId="1FACE1B4" w:rsidR="00AE1BA7" w:rsidRDefault="00AE1BA7">
            <w:pPr>
              <w:spacing w:before="60" w:after="60"/>
              <w:rPr>
                <w:spacing w:val="-3"/>
                <w:sz w:val="20"/>
              </w:rPr>
            </w:pPr>
            <w:r>
              <w:rPr>
                <w:spacing w:val="-3"/>
                <w:sz w:val="20"/>
              </w:rPr>
              <w:t>2.0</w:t>
            </w:r>
          </w:p>
        </w:tc>
        <w:tc>
          <w:tcPr>
            <w:tcW w:w="2466" w:type="dxa"/>
          </w:tcPr>
          <w:p w14:paraId="412EFC09" w14:textId="758891A8" w:rsidR="00AE1BA7" w:rsidRDefault="00AE1BA7">
            <w:pPr>
              <w:spacing w:before="60" w:after="60"/>
              <w:rPr>
                <w:spacing w:val="-3"/>
                <w:sz w:val="20"/>
              </w:rPr>
            </w:pPr>
            <w:r>
              <w:rPr>
                <w:spacing w:val="-3"/>
                <w:sz w:val="20"/>
              </w:rPr>
              <w:t>17-11-2025</w:t>
            </w:r>
          </w:p>
        </w:tc>
        <w:tc>
          <w:tcPr>
            <w:tcW w:w="4932" w:type="dxa"/>
          </w:tcPr>
          <w:p w14:paraId="4287B66B" w14:textId="2D1D90FB" w:rsidR="00AE1BA7" w:rsidRDefault="00AE1BA7">
            <w:pPr>
              <w:spacing w:before="60" w:after="60"/>
              <w:rPr>
                <w:spacing w:val="-3"/>
                <w:sz w:val="20"/>
              </w:rPr>
            </w:pPr>
            <w:r>
              <w:rPr>
                <w:spacing w:val="-3"/>
                <w:sz w:val="20"/>
              </w:rPr>
              <w:t>Segunda Edición con cambios solicitados por ENAER.</w:t>
            </w:r>
          </w:p>
        </w:tc>
      </w:tr>
    </w:tbl>
    <w:p w14:paraId="4F60B17E" w14:textId="77777777" w:rsidR="0030580F" w:rsidRDefault="0030580F" w:rsidP="0030580F">
      <w:pPr>
        <w:rPr>
          <w:spacing w:val="-3"/>
          <w:sz w:val="20"/>
        </w:rPr>
      </w:pPr>
    </w:p>
    <w:p w14:paraId="4B85FE7F" w14:textId="77777777" w:rsidR="0030580F" w:rsidRPr="00D57666" w:rsidRDefault="0030580F" w:rsidP="0030580F">
      <w:pPr>
        <w:rPr>
          <w:sz w:val="20"/>
        </w:rPr>
      </w:pPr>
    </w:p>
    <w:p w14:paraId="6E81322A" w14:textId="77777777" w:rsidR="0030580F" w:rsidRPr="00D57666" w:rsidRDefault="0030580F" w:rsidP="0030580F">
      <w:pPr>
        <w:rPr>
          <w:sz w:val="20"/>
        </w:rPr>
      </w:pPr>
    </w:p>
    <w:p w14:paraId="6D6E61E7" w14:textId="77777777" w:rsidR="0030580F" w:rsidRPr="00D57666" w:rsidRDefault="0030580F" w:rsidP="0030580F">
      <w:pPr>
        <w:rPr>
          <w:sz w:val="20"/>
        </w:rPr>
      </w:pPr>
    </w:p>
    <w:p w14:paraId="3EAEC371" w14:textId="77777777" w:rsidR="0030580F" w:rsidRPr="00D57666" w:rsidRDefault="0030580F" w:rsidP="0030580F">
      <w:pPr>
        <w:rPr>
          <w:sz w:val="20"/>
        </w:rPr>
      </w:pPr>
    </w:p>
    <w:p w14:paraId="518CAEE0" w14:textId="77777777" w:rsidR="0030580F" w:rsidRPr="00D57666" w:rsidRDefault="0030580F" w:rsidP="0030580F">
      <w:pPr>
        <w:rPr>
          <w:sz w:val="20"/>
        </w:rPr>
      </w:pPr>
    </w:p>
    <w:p w14:paraId="1D1DA5A3" w14:textId="77777777" w:rsidR="0030580F" w:rsidRPr="00D57666" w:rsidRDefault="0030580F" w:rsidP="0030580F">
      <w:pPr>
        <w:rPr>
          <w:sz w:val="20"/>
        </w:rPr>
      </w:pPr>
    </w:p>
    <w:p w14:paraId="15682506" w14:textId="77777777" w:rsidR="0030580F" w:rsidRPr="00D57666" w:rsidRDefault="0030580F" w:rsidP="0030580F">
      <w:pPr>
        <w:rPr>
          <w:sz w:val="20"/>
        </w:rPr>
      </w:pPr>
    </w:p>
    <w:p w14:paraId="5761239B" w14:textId="77777777" w:rsidR="0030580F" w:rsidRPr="00D57666" w:rsidRDefault="0030580F" w:rsidP="00CC068B">
      <w:pPr>
        <w:ind w:left="2124" w:hanging="2124"/>
        <w:rPr>
          <w:sz w:val="20"/>
        </w:rPr>
      </w:pPr>
    </w:p>
    <w:p w14:paraId="449FD5A3" w14:textId="77777777" w:rsidR="0030580F" w:rsidRPr="00D57666" w:rsidRDefault="0030580F" w:rsidP="0030580F">
      <w:pPr>
        <w:rPr>
          <w:sz w:val="20"/>
        </w:rPr>
      </w:pPr>
    </w:p>
    <w:p w14:paraId="42D3B05F" w14:textId="77777777" w:rsidR="0030580F" w:rsidRPr="00D57666" w:rsidRDefault="0030580F" w:rsidP="0030580F">
      <w:pPr>
        <w:rPr>
          <w:sz w:val="20"/>
        </w:rPr>
      </w:pPr>
    </w:p>
    <w:p w14:paraId="4E220467" w14:textId="77777777" w:rsidR="0030580F" w:rsidRPr="00D57666" w:rsidRDefault="0030580F" w:rsidP="0030580F">
      <w:pPr>
        <w:rPr>
          <w:sz w:val="20"/>
        </w:rPr>
      </w:pPr>
    </w:p>
    <w:p w14:paraId="0A0FBFBC" w14:textId="77777777" w:rsidR="0030580F" w:rsidRPr="00D57666" w:rsidRDefault="0030580F" w:rsidP="0030580F">
      <w:pPr>
        <w:rPr>
          <w:sz w:val="20"/>
        </w:rPr>
      </w:pPr>
    </w:p>
    <w:p w14:paraId="193B3A62" w14:textId="77777777" w:rsidR="0030580F" w:rsidRPr="00D57666" w:rsidRDefault="0030580F" w:rsidP="0030580F">
      <w:pPr>
        <w:rPr>
          <w:sz w:val="20"/>
        </w:rPr>
      </w:pPr>
    </w:p>
    <w:p w14:paraId="103B8617" w14:textId="77777777" w:rsidR="0030580F" w:rsidRPr="00D57666" w:rsidRDefault="0030580F" w:rsidP="0030580F">
      <w:pPr>
        <w:rPr>
          <w:sz w:val="20"/>
        </w:rPr>
      </w:pPr>
    </w:p>
    <w:p w14:paraId="5693D494" w14:textId="77777777" w:rsidR="0030580F" w:rsidRPr="00D57666" w:rsidRDefault="0030580F" w:rsidP="0030580F">
      <w:pPr>
        <w:rPr>
          <w:sz w:val="20"/>
        </w:rPr>
      </w:pPr>
    </w:p>
    <w:p w14:paraId="004F22C3" w14:textId="77777777" w:rsidR="0030580F" w:rsidRPr="00D57666" w:rsidRDefault="0030580F" w:rsidP="0030580F">
      <w:pPr>
        <w:rPr>
          <w:sz w:val="20"/>
        </w:rPr>
      </w:pPr>
    </w:p>
    <w:p w14:paraId="76F54304" w14:textId="77777777" w:rsidR="0030580F" w:rsidRPr="00D57666" w:rsidRDefault="0030580F" w:rsidP="0030580F">
      <w:pPr>
        <w:rPr>
          <w:sz w:val="20"/>
        </w:rPr>
      </w:pPr>
    </w:p>
    <w:p w14:paraId="3A18E8CA" w14:textId="77777777" w:rsidR="0030580F" w:rsidRPr="00D57666" w:rsidRDefault="0030580F" w:rsidP="0030580F">
      <w:pPr>
        <w:rPr>
          <w:sz w:val="20"/>
        </w:rPr>
      </w:pPr>
    </w:p>
    <w:p w14:paraId="68A76AAB" w14:textId="77777777" w:rsidR="0030580F" w:rsidRPr="00D57666" w:rsidRDefault="0030580F" w:rsidP="0030580F">
      <w:pPr>
        <w:rPr>
          <w:sz w:val="20"/>
        </w:rPr>
      </w:pPr>
    </w:p>
    <w:p w14:paraId="79B4016D" w14:textId="77777777" w:rsidR="0030580F" w:rsidRPr="00D57666" w:rsidRDefault="0030580F" w:rsidP="0030580F">
      <w:pPr>
        <w:rPr>
          <w:sz w:val="20"/>
        </w:rPr>
      </w:pPr>
    </w:p>
    <w:p w14:paraId="09A7B49A" w14:textId="77777777" w:rsidR="0030580F" w:rsidRPr="00D57666" w:rsidRDefault="0030580F" w:rsidP="0030580F">
      <w:pPr>
        <w:rPr>
          <w:sz w:val="20"/>
        </w:rPr>
      </w:pPr>
    </w:p>
    <w:p w14:paraId="01C8311F" w14:textId="77777777" w:rsidR="0030580F" w:rsidRPr="00D57666" w:rsidRDefault="0030580F" w:rsidP="0030580F">
      <w:pPr>
        <w:rPr>
          <w:sz w:val="20"/>
        </w:rPr>
      </w:pPr>
    </w:p>
    <w:p w14:paraId="78111613" w14:textId="77777777" w:rsidR="0030580F" w:rsidRPr="00D57666" w:rsidRDefault="0030580F" w:rsidP="0030580F">
      <w:pPr>
        <w:tabs>
          <w:tab w:val="left" w:pos="2316"/>
        </w:tabs>
        <w:rPr>
          <w:sz w:val="20"/>
        </w:rPr>
      </w:pPr>
    </w:p>
    <w:p w14:paraId="4288D05D" w14:textId="77777777" w:rsidR="0030580F" w:rsidRPr="00D57666" w:rsidRDefault="0030580F" w:rsidP="0030580F">
      <w:pPr>
        <w:rPr>
          <w:sz w:val="20"/>
        </w:rPr>
      </w:pPr>
    </w:p>
    <w:p w14:paraId="15AE5B20" w14:textId="77777777" w:rsidR="0030580F" w:rsidRPr="00D57666" w:rsidRDefault="0030580F" w:rsidP="0030580F">
      <w:pPr>
        <w:rPr>
          <w:sz w:val="20"/>
        </w:rPr>
      </w:pPr>
    </w:p>
    <w:p w14:paraId="5CEA9E35" w14:textId="77777777" w:rsidR="0030580F" w:rsidRDefault="0030580F" w:rsidP="0030580F">
      <w:pPr>
        <w:rPr>
          <w:sz w:val="17"/>
        </w:rPr>
      </w:pPr>
      <w:r w:rsidRPr="00D57666">
        <w:rPr>
          <w:sz w:val="20"/>
        </w:rPr>
        <w:br w:type="page"/>
      </w:r>
    </w:p>
    <w:p w14:paraId="2FC45150" w14:textId="77777777" w:rsidR="00616B24" w:rsidRDefault="00616B24" w:rsidP="0030580F">
      <w:pPr>
        <w:jc w:val="center"/>
      </w:pPr>
    </w:p>
    <w:p w14:paraId="19703FC8" w14:textId="77777777" w:rsidR="00616B24" w:rsidRDefault="00616B24" w:rsidP="0030580F">
      <w:pPr>
        <w:jc w:val="center"/>
      </w:pPr>
    </w:p>
    <w:p w14:paraId="024BADB5" w14:textId="77777777" w:rsidR="00616B24" w:rsidRDefault="00616B24" w:rsidP="0030580F">
      <w:pPr>
        <w:jc w:val="center"/>
      </w:pPr>
    </w:p>
    <w:p w14:paraId="2C53A843" w14:textId="77777777" w:rsidR="0030580F" w:rsidRDefault="0030580F" w:rsidP="0030580F">
      <w:pPr>
        <w:jc w:val="center"/>
        <w:rPr>
          <w:sz w:val="17"/>
        </w:rPr>
      </w:pPr>
      <w:r>
        <w:t>TABLA DE CONTENIDO</w:t>
      </w:r>
    </w:p>
    <w:p w14:paraId="206ACBF7" w14:textId="77777777" w:rsidR="0030580F" w:rsidRDefault="0030580F" w:rsidP="0030580F">
      <w:pPr>
        <w:jc w:val="center"/>
        <w:rPr>
          <w:sz w:val="17"/>
        </w:rPr>
      </w:pPr>
    </w:p>
    <w:p w14:paraId="264E54C0" w14:textId="2A79297A" w:rsidR="00865EA7" w:rsidRDefault="0030580F">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fldChar w:fldCharType="begin"/>
      </w:r>
      <w:r>
        <w:instrText xml:space="preserve"> TOC \o "1-3" </w:instrText>
      </w:r>
      <w:r>
        <w:fldChar w:fldCharType="separate"/>
      </w:r>
      <w:r w:rsidR="00865EA7">
        <w:rPr>
          <w:noProof/>
        </w:rPr>
        <w:t>1.</w:t>
      </w:r>
      <w:r w:rsidR="00865EA7">
        <w:rPr>
          <w:rFonts w:asciiTheme="minorHAnsi" w:eastAsiaTheme="minorEastAsia" w:hAnsiTheme="minorHAnsi" w:cstheme="minorBidi"/>
          <w:caps w:val="0"/>
          <w:noProof/>
          <w:kern w:val="2"/>
          <w:sz w:val="24"/>
          <w:szCs w:val="24"/>
          <w:lang w:val="es-CL" w:eastAsia="ko-KR"/>
          <w14:ligatures w14:val="standardContextual"/>
        </w:rPr>
        <w:tab/>
      </w:r>
      <w:r w:rsidR="00865EA7">
        <w:rPr>
          <w:noProof/>
        </w:rPr>
        <w:t>GENERALIDADES</w:t>
      </w:r>
      <w:r w:rsidR="00865EA7">
        <w:rPr>
          <w:noProof/>
        </w:rPr>
        <w:tab/>
      </w:r>
      <w:r w:rsidR="00865EA7">
        <w:rPr>
          <w:noProof/>
        </w:rPr>
        <w:fldChar w:fldCharType="begin"/>
      </w:r>
      <w:r w:rsidR="00865EA7">
        <w:rPr>
          <w:noProof/>
        </w:rPr>
        <w:instrText xml:space="preserve"> PAGEREF _Toc214490029 \h </w:instrText>
      </w:r>
      <w:r w:rsidR="00865EA7">
        <w:rPr>
          <w:noProof/>
        </w:rPr>
      </w:r>
      <w:r w:rsidR="00865EA7">
        <w:rPr>
          <w:noProof/>
        </w:rPr>
        <w:fldChar w:fldCharType="separate"/>
      </w:r>
      <w:r w:rsidR="00490C4C">
        <w:rPr>
          <w:noProof/>
        </w:rPr>
        <w:t>5</w:t>
      </w:r>
      <w:r w:rsidR="00865EA7">
        <w:rPr>
          <w:noProof/>
        </w:rPr>
        <w:fldChar w:fldCharType="end"/>
      </w:r>
    </w:p>
    <w:p w14:paraId="26160E9C" w14:textId="75A9BA86"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1.1</w:t>
      </w:r>
      <w:r>
        <w:rPr>
          <w:rFonts w:asciiTheme="minorHAnsi" w:eastAsiaTheme="minorEastAsia" w:hAnsiTheme="minorHAnsi" w:cstheme="minorBidi"/>
          <w:noProof/>
          <w:kern w:val="2"/>
          <w:sz w:val="24"/>
          <w:szCs w:val="24"/>
          <w:lang w:val="es-CL" w:eastAsia="ko-KR"/>
          <w14:ligatures w14:val="standardContextual"/>
        </w:rPr>
        <w:tab/>
      </w:r>
      <w:r>
        <w:rPr>
          <w:noProof/>
        </w:rPr>
        <w:t>Introducción</w:t>
      </w:r>
      <w:r>
        <w:rPr>
          <w:noProof/>
        </w:rPr>
        <w:tab/>
      </w:r>
      <w:r>
        <w:rPr>
          <w:noProof/>
        </w:rPr>
        <w:fldChar w:fldCharType="begin"/>
      </w:r>
      <w:r>
        <w:rPr>
          <w:noProof/>
        </w:rPr>
        <w:instrText xml:space="preserve"> PAGEREF _Toc214490030 \h </w:instrText>
      </w:r>
      <w:r>
        <w:rPr>
          <w:noProof/>
        </w:rPr>
      </w:r>
      <w:r>
        <w:rPr>
          <w:noProof/>
        </w:rPr>
        <w:fldChar w:fldCharType="separate"/>
      </w:r>
      <w:r w:rsidR="00490C4C">
        <w:rPr>
          <w:noProof/>
        </w:rPr>
        <w:t>5</w:t>
      </w:r>
      <w:r>
        <w:rPr>
          <w:noProof/>
        </w:rPr>
        <w:fldChar w:fldCharType="end"/>
      </w:r>
    </w:p>
    <w:p w14:paraId="373B4DBD" w14:textId="5424F044"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1.2</w:t>
      </w:r>
      <w:r>
        <w:rPr>
          <w:rFonts w:asciiTheme="minorHAnsi" w:eastAsiaTheme="minorEastAsia" w:hAnsiTheme="minorHAnsi" w:cstheme="minorBidi"/>
          <w:noProof/>
          <w:kern w:val="2"/>
          <w:sz w:val="24"/>
          <w:szCs w:val="24"/>
          <w:lang w:val="es-CL" w:eastAsia="ko-KR"/>
          <w14:ligatures w14:val="standardContextual"/>
        </w:rPr>
        <w:tab/>
      </w:r>
      <w:r>
        <w:rPr>
          <w:noProof/>
        </w:rPr>
        <w:t>Alcance</w:t>
      </w:r>
      <w:r>
        <w:rPr>
          <w:noProof/>
        </w:rPr>
        <w:tab/>
      </w:r>
      <w:r>
        <w:rPr>
          <w:noProof/>
        </w:rPr>
        <w:fldChar w:fldCharType="begin"/>
      </w:r>
      <w:r>
        <w:rPr>
          <w:noProof/>
        </w:rPr>
        <w:instrText xml:space="preserve"> PAGEREF _Toc214490031 \h </w:instrText>
      </w:r>
      <w:r>
        <w:rPr>
          <w:noProof/>
        </w:rPr>
      </w:r>
      <w:r>
        <w:rPr>
          <w:noProof/>
        </w:rPr>
        <w:fldChar w:fldCharType="separate"/>
      </w:r>
      <w:r w:rsidR="00490C4C">
        <w:rPr>
          <w:noProof/>
        </w:rPr>
        <w:t>5</w:t>
      </w:r>
      <w:r>
        <w:rPr>
          <w:noProof/>
        </w:rPr>
        <w:fldChar w:fldCharType="end"/>
      </w:r>
    </w:p>
    <w:p w14:paraId="7922280B" w14:textId="462F4105"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1.3</w:t>
      </w:r>
      <w:r>
        <w:rPr>
          <w:rFonts w:asciiTheme="minorHAnsi" w:eastAsiaTheme="minorEastAsia" w:hAnsiTheme="minorHAnsi" w:cstheme="minorBidi"/>
          <w:noProof/>
          <w:kern w:val="2"/>
          <w:sz w:val="24"/>
          <w:szCs w:val="24"/>
          <w:lang w:val="es-CL" w:eastAsia="ko-KR"/>
          <w14:ligatures w14:val="standardContextual"/>
        </w:rPr>
        <w:tab/>
      </w:r>
      <w:r>
        <w:rPr>
          <w:noProof/>
        </w:rPr>
        <w:t>Definiciones</w:t>
      </w:r>
      <w:r>
        <w:rPr>
          <w:noProof/>
        </w:rPr>
        <w:tab/>
      </w:r>
      <w:r>
        <w:rPr>
          <w:noProof/>
        </w:rPr>
        <w:fldChar w:fldCharType="begin"/>
      </w:r>
      <w:r>
        <w:rPr>
          <w:noProof/>
        </w:rPr>
        <w:instrText xml:space="preserve"> PAGEREF _Toc214490032 \h </w:instrText>
      </w:r>
      <w:r>
        <w:rPr>
          <w:noProof/>
        </w:rPr>
      </w:r>
      <w:r>
        <w:rPr>
          <w:noProof/>
        </w:rPr>
        <w:fldChar w:fldCharType="separate"/>
      </w:r>
      <w:r w:rsidR="00490C4C">
        <w:rPr>
          <w:noProof/>
        </w:rPr>
        <w:t>6</w:t>
      </w:r>
      <w:r>
        <w:rPr>
          <w:noProof/>
        </w:rPr>
        <w:fldChar w:fldCharType="end"/>
      </w:r>
    </w:p>
    <w:p w14:paraId="2E672CC7" w14:textId="6F820C9C"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1.4</w:t>
      </w:r>
      <w:r>
        <w:rPr>
          <w:rFonts w:asciiTheme="minorHAnsi" w:eastAsiaTheme="minorEastAsia" w:hAnsiTheme="minorHAnsi" w:cstheme="minorBidi"/>
          <w:noProof/>
          <w:kern w:val="2"/>
          <w:sz w:val="24"/>
          <w:szCs w:val="24"/>
          <w:lang w:val="es-CL" w:eastAsia="ko-KR"/>
          <w14:ligatures w14:val="standardContextual"/>
        </w:rPr>
        <w:tab/>
      </w:r>
      <w:r>
        <w:rPr>
          <w:noProof/>
        </w:rPr>
        <w:t>Referencias</w:t>
      </w:r>
      <w:r>
        <w:rPr>
          <w:noProof/>
        </w:rPr>
        <w:tab/>
      </w:r>
      <w:r>
        <w:rPr>
          <w:noProof/>
        </w:rPr>
        <w:fldChar w:fldCharType="begin"/>
      </w:r>
      <w:r>
        <w:rPr>
          <w:noProof/>
        </w:rPr>
        <w:instrText xml:space="preserve"> PAGEREF _Toc214490033 \h </w:instrText>
      </w:r>
      <w:r>
        <w:rPr>
          <w:noProof/>
        </w:rPr>
      </w:r>
      <w:r>
        <w:rPr>
          <w:noProof/>
        </w:rPr>
        <w:fldChar w:fldCharType="separate"/>
      </w:r>
      <w:r w:rsidR="00490C4C">
        <w:rPr>
          <w:noProof/>
        </w:rPr>
        <w:t>7</w:t>
      </w:r>
      <w:r>
        <w:rPr>
          <w:noProof/>
        </w:rPr>
        <w:fldChar w:fldCharType="end"/>
      </w:r>
    </w:p>
    <w:p w14:paraId="472D8EA8" w14:textId="5D050417" w:rsidR="00865EA7" w:rsidRDefault="00865EA7">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Pr>
          <w:noProof/>
        </w:rPr>
        <w:t>2.</w:t>
      </w:r>
      <w:r>
        <w:rPr>
          <w:rFonts w:asciiTheme="minorHAnsi" w:eastAsiaTheme="minorEastAsia" w:hAnsiTheme="minorHAnsi" w:cstheme="minorBidi"/>
          <w:caps w:val="0"/>
          <w:noProof/>
          <w:kern w:val="2"/>
          <w:sz w:val="24"/>
          <w:szCs w:val="24"/>
          <w:lang w:val="es-CL" w:eastAsia="ko-KR"/>
          <w14:ligatures w14:val="standardContextual"/>
        </w:rPr>
        <w:tab/>
      </w:r>
      <w:r>
        <w:rPr>
          <w:noProof/>
        </w:rPr>
        <w:t>DescripcIón del Diseño</w:t>
      </w:r>
      <w:r>
        <w:rPr>
          <w:noProof/>
        </w:rPr>
        <w:tab/>
      </w:r>
      <w:r>
        <w:rPr>
          <w:noProof/>
        </w:rPr>
        <w:fldChar w:fldCharType="begin"/>
      </w:r>
      <w:r>
        <w:rPr>
          <w:noProof/>
        </w:rPr>
        <w:instrText xml:space="preserve"> PAGEREF _Toc214490034 \h </w:instrText>
      </w:r>
      <w:r>
        <w:rPr>
          <w:noProof/>
        </w:rPr>
      </w:r>
      <w:r>
        <w:rPr>
          <w:noProof/>
        </w:rPr>
        <w:fldChar w:fldCharType="separate"/>
      </w:r>
      <w:r w:rsidR="00490C4C">
        <w:rPr>
          <w:noProof/>
        </w:rPr>
        <w:t>8</w:t>
      </w:r>
      <w:r>
        <w:rPr>
          <w:noProof/>
        </w:rPr>
        <w:fldChar w:fldCharType="end"/>
      </w:r>
    </w:p>
    <w:p w14:paraId="39C69DFF" w14:textId="15D57CB3"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2.1</w:t>
      </w:r>
      <w:r>
        <w:rPr>
          <w:rFonts w:asciiTheme="minorHAnsi" w:eastAsiaTheme="minorEastAsia" w:hAnsiTheme="minorHAnsi" w:cstheme="minorBidi"/>
          <w:noProof/>
          <w:kern w:val="2"/>
          <w:sz w:val="24"/>
          <w:szCs w:val="24"/>
          <w:lang w:val="es-CL" w:eastAsia="ko-KR"/>
          <w14:ligatures w14:val="standardContextual"/>
        </w:rPr>
        <w:tab/>
      </w:r>
      <w:r>
        <w:rPr>
          <w:noProof/>
        </w:rPr>
        <w:t>Arquitectura General del Sistema</w:t>
      </w:r>
      <w:r>
        <w:rPr>
          <w:noProof/>
        </w:rPr>
        <w:tab/>
      </w:r>
      <w:r>
        <w:rPr>
          <w:noProof/>
        </w:rPr>
        <w:fldChar w:fldCharType="begin"/>
      </w:r>
      <w:r>
        <w:rPr>
          <w:noProof/>
        </w:rPr>
        <w:instrText xml:space="preserve"> PAGEREF _Toc214490035 \h </w:instrText>
      </w:r>
      <w:r>
        <w:rPr>
          <w:noProof/>
        </w:rPr>
      </w:r>
      <w:r>
        <w:rPr>
          <w:noProof/>
        </w:rPr>
        <w:fldChar w:fldCharType="separate"/>
      </w:r>
      <w:r w:rsidR="00490C4C">
        <w:rPr>
          <w:noProof/>
        </w:rPr>
        <w:t>8</w:t>
      </w:r>
      <w:r>
        <w:rPr>
          <w:noProof/>
        </w:rPr>
        <w:fldChar w:fldCharType="end"/>
      </w:r>
    </w:p>
    <w:p w14:paraId="13A806BF" w14:textId="1C0E6A97"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2.2</w:t>
      </w:r>
      <w:r>
        <w:rPr>
          <w:rFonts w:asciiTheme="minorHAnsi" w:eastAsiaTheme="minorEastAsia" w:hAnsiTheme="minorHAnsi" w:cstheme="minorBidi"/>
          <w:noProof/>
          <w:kern w:val="2"/>
          <w:sz w:val="24"/>
          <w:szCs w:val="24"/>
          <w:lang w:val="es-CL" w:eastAsia="ko-KR"/>
          <w14:ligatures w14:val="standardContextual"/>
        </w:rPr>
        <w:tab/>
      </w:r>
      <w:r>
        <w:rPr>
          <w:noProof/>
        </w:rPr>
        <w:t>Requisitos del Sistema</w:t>
      </w:r>
      <w:r>
        <w:rPr>
          <w:noProof/>
        </w:rPr>
        <w:tab/>
      </w:r>
      <w:r>
        <w:rPr>
          <w:noProof/>
        </w:rPr>
        <w:fldChar w:fldCharType="begin"/>
      </w:r>
      <w:r>
        <w:rPr>
          <w:noProof/>
        </w:rPr>
        <w:instrText xml:space="preserve"> PAGEREF _Toc214490036 \h </w:instrText>
      </w:r>
      <w:r>
        <w:rPr>
          <w:noProof/>
        </w:rPr>
      </w:r>
      <w:r>
        <w:rPr>
          <w:noProof/>
        </w:rPr>
        <w:fldChar w:fldCharType="separate"/>
      </w:r>
      <w:r w:rsidR="00490C4C">
        <w:rPr>
          <w:noProof/>
        </w:rPr>
        <w:t>9</w:t>
      </w:r>
      <w:r>
        <w:rPr>
          <w:noProof/>
        </w:rPr>
        <w:fldChar w:fldCharType="end"/>
      </w:r>
    </w:p>
    <w:p w14:paraId="30178F53" w14:textId="773F4972"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Pr>
          <w:noProof/>
        </w:rPr>
        <w:t>2.2.1</w:t>
      </w:r>
      <w:r>
        <w:rPr>
          <w:rFonts w:asciiTheme="minorHAnsi" w:eastAsiaTheme="minorEastAsia" w:hAnsiTheme="minorHAnsi" w:cstheme="minorBidi"/>
          <w:noProof/>
          <w:kern w:val="2"/>
          <w:sz w:val="24"/>
          <w:szCs w:val="24"/>
          <w:lang w:val="es-CL" w:eastAsia="ko-KR"/>
          <w14:ligatures w14:val="standardContextual"/>
        </w:rPr>
        <w:tab/>
      </w:r>
      <w:r>
        <w:rPr>
          <w:noProof/>
        </w:rPr>
        <w:t>Requisitos de Usuario (UR)</w:t>
      </w:r>
      <w:r>
        <w:rPr>
          <w:noProof/>
        </w:rPr>
        <w:tab/>
      </w:r>
      <w:r>
        <w:rPr>
          <w:noProof/>
        </w:rPr>
        <w:fldChar w:fldCharType="begin"/>
      </w:r>
      <w:r>
        <w:rPr>
          <w:noProof/>
        </w:rPr>
        <w:instrText xml:space="preserve"> PAGEREF _Toc214490037 \h </w:instrText>
      </w:r>
      <w:r>
        <w:rPr>
          <w:noProof/>
        </w:rPr>
      </w:r>
      <w:r>
        <w:rPr>
          <w:noProof/>
        </w:rPr>
        <w:fldChar w:fldCharType="separate"/>
      </w:r>
      <w:r w:rsidR="00490C4C">
        <w:rPr>
          <w:noProof/>
        </w:rPr>
        <w:t>9</w:t>
      </w:r>
      <w:r>
        <w:rPr>
          <w:noProof/>
        </w:rPr>
        <w:fldChar w:fldCharType="end"/>
      </w:r>
    </w:p>
    <w:p w14:paraId="12E23700" w14:textId="396717F2"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Pr>
          <w:noProof/>
        </w:rPr>
        <w:t>2.2.2</w:t>
      </w:r>
      <w:r>
        <w:rPr>
          <w:rFonts w:asciiTheme="minorHAnsi" w:eastAsiaTheme="minorEastAsia" w:hAnsiTheme="minorHAnsi" w:cstheme="minorBidi"/>
          <w:noProof/>
          <w:kern w:val="2"/>
          <w:sz w:val="24"/>
          <w:szCs w:val="24"/>
          <w:lang w:val="es-CL" w:eastAsia="ko-KR"/>
          <w14:ligatures w14:val="standardContextual"/>
        </w:rPr>
        <w:tab/>
      </w:r>
      <w:r>
        <w:rPr>
          <w:noProof/>
        </w:rPr>
        <w:t>Requisitos de Sistema (SR)</w:t>
      </w:r>
      <w:r>
        <w:rPr>
          <w:noProof/>
        </w:rPr>
        <w:tab/>
      </w:r>
      <w:r>
        <w:rPr>
          <w:noProof/>
        </w:rPr>
        <w:fldChar w:fldCharType="begin"/>
      </w:r>
      <w:r>
        <w:rPr>
          <w:noProof/>
        </w:rPr>
        <w:instrText xml:space="preserve"> PAGEREF _Toc214490038 \h </w:instrText>
      </w:r>
      <w:r>
        <w:rPr>
          <w:noProof/>
        </w:rPr>
      </w:r>
      <w:r>
        <w:rPr>
          <w:noProof/>
        </w:rPr>
        <w:fldChar w:fldCharType="separate"/>
      </w:r>
      <w:r w:rsidR="00490C4C">
        <w:rPr>
          <w:noProof/>
        </w:rPr>
        <w:t>9</w:t>
      </w:r>
      <w:r>
        <w:rPr>
          <w:noProof/>
        </w:rPr>
        <w:fldChar w:fldCharType="end"/>
      </w:r>
    </w:p>
    <w:p w14:paraId="0B64B84B" w14:textId="19C31DC0"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Pr>
          <w:noProof/>
        </w:rPr>
        <w:t>2.2.3</w:t>
      </w:r>
      <w:r>
        <w:rPr>
          <w:rFonts w:asciiTheme="minorHAnsi" w:eastAsiaTheme="minorEastAsia" w:hAnsiTheme="minorHAnsi" w:cstheme="minorBidi"/>
          <w:noProof/>
          <w:kern w:val="2"/>
          <w:sz w:val="24"/>
          <w:szCs w:val="24"/>
          <w:lang w:val="es-CL" w:eastAsia="ko-KR"/>
          <w14:ligatures w14:val="standardContextual"/>
        </w:rPr>
        <w:tab/>
      </w:r>
      <w:r>
        <w:rPr>
          <w:noProof/>
        </w:rPr>
        <w:t>Matriz de Trazabilidad de Requisitos (UR vs SR)</w:t>
      </w:r>
      <w:r>
        <w:rPr>
          <w:noProof/>
        </w:rPr>
        <w:tab/>
      </w:r>
      <w:r>
        <w:rPr>
          <w:noProof/>
        </w:rPr>
        <w:fldChar w:fldCharType="begin"/>
      </w:r>
      <w:r>
        <w:rPr>
          <w:noProof/>
        </w:rPr>
        <w:instrText xml:space="preserve"> PAGEREF _Toc214490039 \h </w:instrText>
      </w:r>
      <w:r>
        <w:rPr>
          <w:noProof/>
        </w:rPr>
      </w:r>
      <w:r>
        <w:rPr>
          <w:noProof/>
        </w:rPr>
        <w:fldChar w:fldCharType="separate"/>
      </w:r>
      <w:r w:rsidR="00490C4C">
        <w:rPr>
          <w:noProof/>
        </w:rPr>
        <w:t>10</w:t>
      </w:r>
      <w:r>
        <w:rPr>
          <w:noProof/>
        </w:rPr>
        <w:fldChar w:fldCharType="end"/>
      </w:r>
    </w:p>
    <w:p w14:paraId="31FEDF0D" w14:textId="0BC290B8"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2.3</w:t>
      </w:r>
      <w:r>
        <w:rPr>
          <w:rFonts w:asciiTheme="minorHAnsi" w:eastAsiaTheme="minorEastAsia" w:hAnsiTheme="minorHAnsi" w:cstheme="minorBidi"/>
          <w:noProof/>
          <w:kern w:val="2"/>
          <w:sz w:val="24"/>
          <w:szCs w:val="24"/>
          <w:lang w:val="es-CL" w:eastAsia="ko-KR"/>
          <w14:ligatures w14:val="standardContextual"/>
        </w:rPr>
        <w:tab/>
      </w:r>
      <w:r>
        <w:rPr>
          <w:noProof/>
        </w:rPr>
        <w:t>Casos de Uso Críticos</w:t>
      </w:r>
      <w:r>
        <w:rPr>
          <w:noProof/>
        </w:rPr>
        <w:tab/>
      </w:r>
      <w:r>
        <w:rPr>
          <w:noProof/>
        </w:rPr>
        <w:fldChar w:fldCharType="begin"/>
      </w:r>
      <w:r>
        <w:rPr>
          <w:noProof/>
        </w:rPr>
        <w:instrText xml:space="preserve"> PAGEREF _Toc214490040 \h </w:instrText>
      </w:r>
      <w:r>
        <w:rPr>
          <w:noProof/>
        </w:rPr>
      </w:r>
      <w:r>
        <w:rPr>
          <w:noProof/>
        </w:rPr>
        <w:fldChar w:fldCharType="separate"/>
      </w:r>
      <w:r w:rsidR="00490C4C">
        <w:rPr>
          <w:noProof/>
        </w:rPr>
        <w:t>11</w:t>
      </w:r>
      <w:r>
        <w:rPr>
          <w:noProof/>
        </w:rPr>
        <w:fldChar w:fldCharType="end"/>
      </w:r>
    </w:p>
    <w:p w14:paraId="19BFCC58" w14:textId="43319976" w:rsidR="00865EA7" w:rsidRDefault="00865EA7">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Pr>
          <w:noProof/>
        </w:rPr>
        <w:t>3.</w:t>
      </w:r>
      <w:r>
        <w:rPr>
          <w:rFonts w:asciiTheme="minorHAnsi" w:eastAsiaTheme="minorEastAsia" w:hAnsiTheme="minorHAnsi" w:cstheme="minorBidi"/>
          <w:caps w:val="0"/>
          <w:noProof/>
          <w:kern w:val="2"/>
          <w:sz w:val="24"/>
          <w:szCs w:val="24"/>
          <w:lang w:val="es-CL" w:eastAsia="ko-KR"/>
          <w14:ligatures w14:val="standardContextual"/>
        </w:rPr>
        <w:tab/>
      </w:r>
      <w:r>
        <w:rPr>
          <w:noProof/>
        </w:rPr>
        <w:t>Diseño Detallado</w:t>
      </w:r>
      <w:r>
        <w:rPr>
          <w:noProof/>
        </w:rPr>
        <w:tab/>
      </w:r>
      <w:r>
        <w:rPr>
          <w:noProof/>
        </w:rPr>
        <w:fldChar w:fldCharType="begin"/>
      </w:r>
      <w:r>
        <w:rPr>
          <w:noProof/>
        </w:rPr>
        <w:instrText xml:space="preserve"> PAGEREF _Toc214490041 \h </w:instrText>
      </w:r>
      <w:r>
        <w:rPr>
          <w:noProof/>
        </w:rPr>
      </w:r>
      <w:r>
        <w:rPr>
          <w:noProof/>
        </w:rPr>
        <w:fldChar w:fldCharType="separate"/>
      </w:r>
      <w:r w:rsidR="00490C4C">
        <w:rPr>
          <w:noProof/>
        </w:rPr>
        <w:t>13</w:t>
      </w:r>
      <w:r>
        <w:rPr>
          <w:noProof/>
        </w:rPr>
        <w:fldChar w:fldCharType="end"/>
      </w:r>
    </w:p>
    <w:p w14:paraId="6E0EFE8B" w14:textId="04443B35"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3.1</w:t>
      </w:r>
      <w:r>
        <w:rPr>
          <w:rFonts w:asciiTheme="minorHAnsi" w:eastAsiaTheme="minorEastAsia" w:hAnsiTheme="minorHAnsi" w:cstheme="minorBidi"/>
          <w:noProof/>
          <w:kern w:val="2"/>
          <w:sz w:val="24"/>
          <w:szCs w:val="24"/>
          <w:lang w:val="es-CL" w:eastAsia="ko-KR"/>
          <w14:ligatures w14:val="standardContextual"/>
        </w:rPr>
        <w:tab/>
      </w:r>
      <w:r>
        <w:rPr>
          <w:noProof/>
        </w:rPr>
        <w:t>Diseño de Software</w:t>
      </w:r>
      <w:r>
        <w:rPr>
          <w:noProof/>
        </w:rPr>
        <w:tab/>
      </w:r>
      <w:r>
        <w:rPr>
          <w:noProof/>
        </w:rPr>
        <w:fldChar w:fldCharType="begin"/>
      </w:r>
      <w:r>
        <w:rPr>
          <w:noProof/>
        </w:rPr>
        <w:instrText xml:space="preserve"> PAGEREF _Toc214490042 \h </w:instrText>
      </w:r>
      <w:r>
        <w:rPr>
          <w:noProof/>
        </w:rPr>
      </w:r>
      <w:r>
        <w:rPr>
          <w:noProof/>
        </w:rPr>
        <w:fldChar w:fldCharType="separate"/>
      </w:r>
      <w:r w:rsidR="00490C4C">
        <w:rPr>
          <w:noProof/>
        </w:rPr>
        <w:t>14</w:t>
      </w:r>
      <w:r>
        <w:rPr>
          <w:noProof/>
        </w:rPr>
        <w:fldChar w:fldCharType="end"/>
      </w:r>
    </w:p>
    <w:p w14:paraId="50480BA3" w14:textId="3E0556EB"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Pr>
          <w:noProof/>
        </w:rPr>
        <w:t>3.1.1</w:t>
      </w:r>
      <w:r>
        <w:rPr>
          <w:rFonts w:asciiTheme="minorHAnsi" w:eastAsiaTheme="minorEastAsia" w:hAnsiTheme="minorHAnsi" w:cstheme="minorBidi"/>
          <w:noProof/>
          <w:kern w:val="2"/>
          <w:sz w:val="24"/>
          <w:szCs w:val="24"/>
          <w:lang w:val="es-CL" w:eastAsia="ko-KR"/>
          <w14:ligatures w14:val="standardContextual"/>
        </w:rPr>
        <w:tab/>
      </w:r>
      <w:r>
        <w:rPr>
          <w:noProof/>
        </w:rPr>
        <w:t>Arquitectura de Software</w:t>
      </w:r>
      <w:r>
        <w:rPr>
          <w:noProof/>
        </w:rPr>
        <w:tab/>
      </w:r>
      <w:r>
        <w:rPr>
          <w:noProof/>
        </w:rPr>
        <w:fldChar w:fldCharType="begin"/>
      </w:r>
      <w:r>
        <w:rPr>
          <w:noProof/>
        </w:rPr>
        <w:instrText xml:space="preserve"> PAGEREF _Toc214490043 \h </w:instrText>
      </w:r>
      <w:r>
        <w:rPr>
          <w:noProof/>
        </w:rPr>
      </w:r>
      <w:r>
        <w:rPr>
          <w:noProof/>
        </w:rPr>
        <w:fldChar w:fldCharType="separate"/>
      </w:r>
      <w:r w:rsidR="00490C4C">
        <w:rPr>
          <w:noProof/>
        </w:rPr>
        <w:t>14</w:t>
      </w:r>
      <w:r>
        <w:rPr>
          <w:noProof/>
        </w:rPr>
        <w:fldChar w:fldCharType="end"/>
      </w:r>
    </w:p>
    <w:p w14:paraId="76F350D7" w14:textId="6BCDD021"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3.1.2</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Arquitectura, Lenguajes y Herramientas</w:t>
      </w:r>
      <w:r>
        <w:rPr>
          <w:noProof/>
        </w:rPr>
        <w:tab/>
      </w:r>
      <w:r>
        <w:rPr>
          <w:noProof/>
        </w:rPr>
        <w:fldChar w:fldCharType="begin"/>
      </w:r>
      <w:r>
        <w:rPr>
          <w:noProof/>
        </w:rPr>
        <w:instrText xml:space="preserve"> PAGEREF _Toc214490044 \h </w:instrText>
      </w:r>
      <w:r>
        <w:rPr>
          <w:noProof/>
        </w:rPr>
      </w:r>
      <w:r>
        <w:rPr>
          <w:noProof/>
        </w:rPr>
        <w:fldChar w:fldCharType="separate"/>
      </w:r>
      <w:r w:rsidR="00490C4C">
        <w:rPr>
          <w:noProof/>
        </w:rPr>
        <w:t>14</w:t>
      </w:r>
      <w:r>
        <w:rPr>
          <w:noProof/>
        </w:rPr>
        <w:fldChar w:fldCharType="end"/>
      </w:r>
    </w:p>
    <w:p w14:paraId="6F714622" w14:textId="610C6ACA"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3.1.3</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Módulos Críticos: Phantom System y Flujo de Datos</w:t>
      </w:r>
      <w:r>
        <w:rPr>
          <w:noProof/>
        </w:rPr>
        <w:tab/>
      </w:r>
      <w:r>
        <w:rPr>
          <w:noProof/>
        </w:rPr>
        <w:fldChar w:fldCharType="begin"/>
      </w:r>
      <w:r>
        <w:rPr>
          <w:noProof/>
        </w:rPr>
        <w:instrText xml:space="preserve"> PAGEREF _Toc214490045 \h </w:instrText>
      </w:r>
      <w:r>
        <w:rPr>
          <w:noProof/>
        </w:rPr>
      </w:r>
      <w:r>
        <w:rPr>
          <w:noProof/>
        </w:rPr>
        <w:fldChar w:fldCharType="separate"/>
      </w:r>
      <w:r w:rsidR="00490C4C">
        <w:rPr>
          <w:noProof/>
        </w:rPr>
        <w:t>15</w:t>
      </w:r>
      <w:r>
        <w:rPr>
          <w:noProof/>
        </w:rPr>
        <w:fldChar w:fldCharType="end"/>
      </w:r>
    </w:p>
    <w:p w14:paraId="679C7445" w14:textId="546BED18"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3.1.4</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Consideraciones de Rendimiento y Escalabilidad</w:t>
      </w:r>
      <w:r>
        <w:rPr>
          <w:noProof/>
        </w:rPr>
        <w:tab/>
      </w:r>
      <w:r>
        <w:rPr>
          <w:noProof/>
        </w:rPr>
        <w:fldChar w:fldCharType="begin"/>
      </w:r>
      <w:r>
        <w:rPr>
          <w:noProof/>
        </w:rPr>
        <w:instrText xml:space="preserve"> PAGEREF _Toc214490046 \h </w:instrText>
      </w:r>
      <w:r>
        <w:rPr>
          <w:noProof/>
        </w:rPr>
      </w:r>
      <w:r>
        <w:rPr>
          <w:noProof/>
        </w:rPr>
        <w:fldChar w:fldCharType="separate"/>
      </w:r>
      <w:r w:rsidR="00490C4C">
        <w:rPr>
          <w:noProof/>
        </w:rPr>
        <w:t>16</w:t>
      </w:r>
      <w:r>
        <w:rPr>
          <w:noProof/>
        </w:rPr>
        <w:fldChar w:fldCharType="end"/>
      </w:r>
    </w:p>
    <w:p w14:paraId="782566E3" w14:textId="297EACFA"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3.1.5</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Consideraciones de Seguridad del Software</w:t>
      </w:r>
      <w:r>
        <w:rPr>
          <w:noProof/>
        </w:rPr>
        <w:tab/>
      </w:r>
      <w:r>
        <w:rPr>
          <w:noProof/>
        </w:rPr>
        <w:fldChar w:fldCharType="begin"/>
      </w:r>
      <w:r>
        <w:rPr>
          <w:noProof/>
        </w:rPr>
        <w:instrText xml:space="preserve"> PAGEREF _Toc214490047 \h </w:instrText>
      </w:r>
      <w:r>
        <w:rPr>
          <w:noProof/>
        </w:rPr>
      </w:r>
      <w:r>
        <w:rPr>
          <w:noProof/>
        </w:rPr>
        <w:fldChar w:fldCharType="separate"/>
      </w:r>
      <w:r w:rsidR="00490C4C">
        <w:rPr>
          <w:noProof/>
        </w:rPr>
        <w:t>17</w:t>
      </w:r>
      <w:r>
        <w:rPr>
          <w:noProof/>
        </w:rPr>
        <w:fldChar w:fldCharType="end"/>
      </w:r>
    </w:p>
    <w:p w14:paraId="4DE8FAEA" w14:textId="613CE6E2"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3.1.6</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Entorno de Desarrollo y Despliegue</w:t>
      </w:r>
      <w:r>
        <w:rPr>
          <w:noProof/>
        </w:rPr>
        <w:tab/>
      </w:r>
      <w:r>
        <w:rPr>
          <w:noProof/>
        </w:rPr>
        <w:fldChar w:fldCharType="begin"/>
      </w:r>
      <w:r>
        <w:rPr>
          <w:noProof/>
        </w:rPr>
        <w:instrText xml:space="preserve"> PAGEREF _Toc214490048 \h </w:instrText>
      </w:r>
      <w:r>
        <w:rPr>
          <w:noProof/>
        </w:rPr>
      </w:r>
      <w:r>
        <w:rPr>
          <w:noProof/>
        </w:rPr>
        <w:fldChar w:fldCharType="separate"/>
      </w:r>
      <w:r w:rsidR="00490C4C">
        <w:rPr>
          <w:noProof/>
        </w:rPr>
        <w:t>17</w:t>
      </w:r>
      <w:r>
        <w:rPr>
          <w:noProof/>
        </w:rPr>
        <w:fldChar w:fldCharType="end"/>
      </w:r>
    </w:p>
    <w:p w14:paraId="7DEEC4F0" w14:textId="57AF09A5"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3.1.7</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Estrategias de Pruebas de Software</w:t>
      </w:r>
      <w:r>
        <w:rPr>
          <w:noProof/>
        </w:rPr>
        <w:tab/>
      </w:r>
      <w:r>
        <w:rPr>
          <w:noProof/>
        </w:rPr>
        <w:fldChar w:fldCharType="begin"/>
      </w:r>
      <w:r>
        <w:rPr>
          <w:noProof/>
        </w:rPr>
        <w:instrText xml:space="preserve"> PAGEREF _Toc214490049 \h </w:instrText>
      </w:r>
      <w:r>
        <w:rPr>
          <w:noProof/>
        </w:rPr>
      </w:r>
      <w:r>
        <w:rPr>
          <w:noProof/>
        </w:rPr>
        <w:fldChar w:fldCharType="separate"/>
      </w:r>
      <w:r w:rsidR="00490C4C">
        <w:rPr>
          <w:noProof/>
        </w:rPr>
        <w:t>18</w:t>
      </w:r>
      <w:r>
        <w:rPr>
          <w:noProof/>
        </w:rPr>
        <w:fldChar w:fldCharType="end"/>
      </w:r>
    </w:p>
    <w:p w14:paraId="4C061489" w14:textId="587C16E0"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3.2</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Diseño de Hardware</w:t>
      </w:r>
      <w:r>
        <w:rPr>
          <w:noProof/>
        </w:rPr>
        <w:tab/>
      </w:r>
      <w:r>
        <w:rPr>
          <w:noProof/>
        </w:rPr>
        <w:fldChar w:fldCharType="begin"/>
      </w:r>
      <w:r>
        <w:rPr>
          <w:noProof/>
        </w:rPr>
        <w:instrText xml:space="preserve"> PAGEREF _Toc214490050 \h </w:instrText>
      </w:r>
      <w:r>
        <w:rPr>
          <w:noProof/>
        </w:rPr>
      </w:r>
      <w:r>
        <w:rPr>
          <w:noProof/>
        </w:rPr>
        <w:fldChar w:fldCharType="separate"/>
      </w:r>
      <w:r w:rsidR="00490C4C">
        <w:rPr>
          <w:noProof/>
        </w:rPr>
        <w:t>18</w:t>
      </w:r>
      <w:r>
        <w:rPr>
          <w:noProof/>
        </w:rPr>
        <w:fldChar w:fldCharType="end"/>
      </w:r>
    </w:p>
    <w:p w14:paraId="204EB499" w14:textId="5DE9BB60"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3.2.1</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Arquitectura General de la Cabina del Piloto (CP)</w:t>
      </w:r>
      <w:r>
        <w:rPr>
          <w:noProof/>
        </w:rPr>
        <w:tab/>
      </w:r>
      <w:r>
        <w:rPr>
          <w:noProof/>
        </w:rPr>
        <w:fldChar w:fldCharType="begin"/>
      </w:r>
      <w:r>
        <w:rPr>
          <w:noProof/>
        </w:rPr>
        <w:instrText xml:space="preserve"> PAGEREF _Toc214490051 \h </w:instrText>
      </w:r>
      <w:r>
        <w:rPr>
          <w:noProof/>
        </w:rPr>
      </w:r>
      <w:r>
        <w:rPr>
          <w:noProof/>
        </w:rPr>
        <w:fldChar w:fldCharType="separate"/>
      </w:r>
      <w:r w:rsidR="00490C4C">
        <w:rPr>
          <w:noProof/>
        </w:rPr>
        <w:t>19</w:t>
      </w:r>
      <w:r>
        <w:rPr>
          <w:noProof/>
        </w:rPr>
        <w:fldChar w:fldCharType="end"/>
      </w:r>
    </w:p>
    <w:p w14:paraId="0673097B" w14:textId="52D4F721"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3.2.2</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Panel Frontal y Sistemas de Visualización (MFDS)</w:t>
      </w:r>
      <w:r>
        <w:rPr>
          <w:noProof/>
        </w:rPr>
        <w:tab/>
      </w:r>
      <w:r>
        <w:rPr>
          <w:noProof/>
        </w:rPr>
        <w:fldChar w:fldCharType="begin"/>
      </w:r>
      <w:r>
        <w:rPr>
          <w:noProof/>
        </w:rPr>
        <w:instrText xml:space="preserve"> PAGEREF _Toc214490052 \h </w:instrText>
      </w:r>
      <w:r>
        <w:rPr>
          <w:noProof/>
        </w:rPr>
      </w:r>
      <w:r>
        <w:rPr>
          <w:noProof/>
        </w:rPr>
        <w:fldChar w:fldCharType="separate"/>
      </w:r>
      <w:r w:rsidR="00490C4C">
        <w:rPr>
          <w:noProof/>
        </w:rPr>
        <w:t>20</w:t>
      </w:r>
      <w:r>
        <w:rPr>
          <w:noProof/>
        </w:rPr>
        <w:fldChar w:fldCharType="end"/>
      </w:r>
    </w:p>
    <w:p w14:paraId="063F7A7F" w14:textId="23AC29CA"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3.2.3</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Consola Derecha</w:t>
      </w:r>
      <w:r>
        <w:rPr>
          <w:noProof/>
        </w:rPr>
        <w:tab/>
      </w:r>
      <w:r>
        <w:rPr>
          <w:noProof/>
        </w:rPr>
        <w:fldChar w:fldCharType="begin"/>
      </w:r>
      <w:r>
        <w:rPr>
          <w:noProof/>
        </w:rPr>
        <w:instrText xml:space="preserve"> PAGEREF _Toc214490053 \h </w:instrText>
      </w:r>
      <w:r>
        <w:rPr>
          <w:noProof/>
        </w:rPr>
      </w:r>
      <w:r>
        <w:rPr>
          <w:noProof/>
        </w:rPr>
        <w:fldChar w:fldCharType="separate"/>
      </w:r>
      <w:r w:rsidR="00490C4C">
        <w:rPr>
          <w:noProof/>
        </w:rPr>
        <w:t>21</w:t>
      </w:r>
      <w:r>
        <w:rPr>
          <w:noProof/>
        </w:rPr>
        <w:fldChar w:fldCharType="end"/>
      </w:r>
    </w:p>
    <w:p w14:paraId="4C4B0033" w14:textId="11BFA7EB"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3.2.4</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Consola Izquierda</w:t>
      </w:r>
      <w:r>
        <w:rPr>
          <w:noProof/>
        </w:rPr>
        <w:tab/>
      </w:r>
      <w:r>
        <w:rPr>
          <w:noProof/>
        </w:rPr>
        <w:fldChar w:fldCharType="begin"/>
      </w:r>
      <w:r>
        <w:rPr>
          <w:noProof/>
        </w:rPr>
        <w:instrText xml:space="preserve"> PAGEREF _Toc214490054 \h </w:instrText>
      </w:r>
      <w:r>
        <w:rPr>
          <w:noProof/>
        </w:rPr>
      </w:r>
      <w:r>
        <w:rPr>
          <w:noProof/>
        </w:rPr>
        <w:fldChar w:fldCharType="separate"/>
      </w:r>
      <w:r w:rsidR="00490C4C">
        <w:rPr>
          <w:noProof/>
        </w:rPr>
        <w:t>22</w:t>
      </w:r>
      <w:r>
        <w:rPr>
          <w:noProof/>
        </w:rPr>
        <w:fldChar w:fldCharType="end"/>
      </w:r>
    </w:p>
    <w:p w14:paraId="745388DA" w14:textId="222FD3D0"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3.2.5</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Mandos de Vuelo y Sistema de Realidad Mixta</w:t>
      </w:r>
      <w:r>
        <w:rPr>
          <w:noProof/>
        </w:rPr>
        <w:tab/>
      </w:r>
      <w:r>
        <w:rPr>
          <w:noProof/>
        </w:rPr>
        <w:fldChar w:fldCharType="begin"/>
      </w:r>
      <w:r>
        <w:rPr>
          <w:noProof/>
        </w:rPr>
        <w:instrText xml:space="preserve"> PAGEREF _Toc214490055 \h </w:instrText>
      </w:r>
      <w:r>
        <w:rPr>
          <w:noProof/>
        </w:rPr>
      </w:r>
      <w:r>
        <w:rPr>
          <w:noProof/>
        </w:rPr>
        <w:fldChar w:fldCharType="separate"/>
      </w:r>
      <w:r w:rsidR="00490C4C">
        <w:rPr>
          <w:noProof/>
        </w:rPr>
        <w:t>22</w:t>
      </w:r>
      <w:r>
        <w:rPr>
          <w:noProof/>
        </w:rPr>
        <w:fldChar w:fldCharType="end"/>
      </w:r>
    </w:p>
    <w:p w14:paraId="43B61BB7" w14:textId="1260344E"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3.2.6</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Pruebas de Hardware</w:t>
      </w:r>
      <w:r>
        <w:rPr>
          <w:noProof/>
        </w:rPr>
        <w:tab/>
      </w:r>
      <w:r>
        <w:rPr>
          <w:noProof/>
        </w:rPr>
        <w:fldChar w:fldCharType="begin"/>
      </w:r>
      <w:r>
        <w:rPr>
          <w:noProof/>
        </w:rPr>
        <w:instrText xml:space="preserve"> PAGEREF _Toc214490056 \h </w:instrText>
      </w:r>
      <w:r>
        <w:rPr>
          <w:noProof/>
        </w:rPr>
      </w:r>
      <w:r>
        <w:rPr>
          <w:noProof/>
        </w:rPr>
        <w:fldChar w:fldCharType="separate"/>
      </w:r>
      <w:r w:rsidR="00490C4C">
        <w:rPr>
          <w:noProof/>
        </w:rPr>
        <w:t>23</w:t>
      </w:r>
      <w:r>
        <w:rPr>
          <w:noProof/>
        </w:rPr>
        <w:fldChar w:fldCharType="end"/>
      </w:r>
    </w:p>
    <w:p w14:paraId="3C521386" w14:textId="558DAB4B"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3.3</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Diseño de Firmware</w:t>
      </w:r>
      <w:r>
        <w:rPr>
          <w:noProof/>
        </w:rPr>
        <w:tab/>
      </w:r>
      <w:r>
        <w:rPr>
          <w:noProof/>
        </w:rPr>
        <w:fldChar w:fldCharType="begin"/>
      </w:r>
      <w:r>
        <w:rPr>
          <w:noProof/>
        </w:rPr>
        <w:instrText xml:space="preserve"> PAGEREF _Toc214490057 \h </w:instrText>
      </w:r>
      <w:r>
        <w:rPr>
          <w:noProof/>
        </w:rPr>
      </w:r>
      <w:r>
        <w:rPr>
          <w:noProof/>
        </w:rPr>
        <w:fldChar w:fldCharType="separate"/>
      </w:r>
      <w:r w:rsidR="00490C4C">
        <w:rPr>
          <w:noProof/>
        </w:rPr>
        <w:t>24</w:t>
      </w:r>
      <w:r>
        <w:rPr>
          <w:noProof/>
        </w:rPr>
        <w:fldChar w:fldCharType="end"/>
      </w:r>
    </w:p>
    <w:p w14:paraId="33C3BF91" w14:textId="5F9F0129"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3.3.1</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Arquitectura y Lógica de Interfaz</w:t>
      </w:r>
      <w:r>
        <w:rPr>
          <w:noProof/>
        </w:rPr>
        <w:tab/>
      </w:r>
      <w:r>
        <w:rPr>
          <w:noProof/>
        </w:rPr>
        <w:fldChar w:fldCharType="begin"/>
      </w:r>
      <w:r>
        <w:rPr>
          <w:noProof/>
        </w:rPr>
        <w:instrText xml:space="preserve"> PAGEREF _Toc214490058 \h </w:instrText>
      </w:r>
      <w:r>
        <w:rPr>
          <w:noProof/>
        </w:rPr>
      </w:r>
      <w:r>
        <w:rPr>
          <w:noProof/>
        </w:rPr>
        <w:fldChar w:fldCharType="separate"/>
      </w:r>
      <w:r w:rsidR="00490C4C">
        <w:rPr>
          <w:noProof/>
        </w:rPr>
        <w:t>25</w:t>
      </w:r>
      <w:r>
        <w:rPr>
          <w:noProof/>
        </w:rPr>
        <w:fldChar w:fldCharType="end"/>
      </w:r>
    </w:p>
    <w:p w14:paraId="7798E6E1" w14:textId="7B35377F"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3.3.2</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Pruebas de Firmware</w:t>
      </w:r>
      <w:r>
        <w:rPr>
          <w:noProof/>
        </w:rPr>
        <w:tab/>
      </w:r>
      <w:r>
        <w:rPr>
          <w:noProof/>
        </w:rPr>
        <w:fldChar w:fldCharType="begin"/>
      </w:r>
      <w:r>
        <w:rPr>
          <w:noProof/>
        </w:rPr>
        <w:instrText xml:space="preserve"> PAGEREF _Toc214490059 \h </w:instrText>
      </w:r>
      <w:r>
        <w:rPr>
          <w:noProof/>
        </w:rPr>
      </w:r>
      <w:r>
        <w:rPr>
          <w:noProof/>
        </w:rPr>
        <w:fldChar w:fldCharType="separate"/>
      </w:r>
      <w:r w:rsidR="00490C4C">
        <w:rPr>
          <w:noProof/>
        </w:rPr>
        <w:t>25</w:t>
      </w:r>
      <w:r>
        <w:rPr>
          <w:noProof/>
        </w:rPr>
        <w:fldChar w:fldCharType="end"/>
      </w:r>
    </w:p>
    <w:p w14:paraId="3FDE3156" w14:textId="4735E802"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3.4</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Diseño Mecánico</w:t>
      </w:r>
      <w:r>
        <w:rPr>
          <w:noProof/>
        </w:rPr>
        <w:tab/>
      </w:r>
      <w:r>
        <w:rPr>
          <w:noProof/>
        </w:rPr>
        <w:fldChar w:fldCharType="begin"/>
      </w:r>
      <w:r>
        <w:rPr>
          <w:noProof/>
        </w:rPr>
        <w:instrText xml:space="preserve"> PAGEREF _Toc214490060 \h </w:instrText>
      </w:r>
      <w:r>
        <w:rPr>
          <w:noProof/>
        </w:rPr>
      </w:r>
      <w:r>
        <w:rPr>
          <w:noProof/>
        </w:rPr>
        <w:fldChar w:fldCharType="separate"/>
      </w:r>
      <w:r w:rsidR="00490C4C">
        <w:rPr>
          <w:noProof/>
        </w:rPr>
        <w:t>26</w:t>
      </w:r>
      <w:r>
        <w:rPr>
          <w:noProof/>
        </w:rPr>
        <w:fldChar w:fldCharType="end"/>
      </w:r>
    </w:p>
    <w:p w14:paraId="4A1783C9" w14:textId="2DB8BE6A"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3.4.1</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Diseño y Análisis Estructural</w:t>
      </w:r>
      <w:r>
        <w:rPr>
          <w:noProof/>
        </w:rPr>
        <w:tab/>
      </w:r>
      <w:r>
        <w:rPr>
          <w:noProof/>
        </w:rPr>
        <w:fldChar w:fldCharType="begin"/>
      </w:r>
      <w:r>
        <w:rPr>
          <w:noProof/>
        </w:rPr>
        <w:instrText xml:space="preserve"> PAGEREF _Toc214490061 \h </w:instrText>
      </w:r>
      <w:r>
        <w:rPr>
          <w:noProof/>
        </w:rPr>
      </w:r>
      <w:r>
        <w:rPr>
          <w:noProof/>
        </w:rPr>
        <w:fldChar w:fldCharType="separate"/>
      </w:r>
      <w:r w:rsidR="00490C4C">
        <w:rPr>
          <w:noProof/>
        </w:rPr>
        <w:t>27</w:t>
      </w:r>
      <w:r>
        <w:rPr>
          <w:noProof/>
        </w:rPr>
        <w:fldChar w:fldCharType="end"/>
      </w:r>
    </w:p>
    <w:p w14:paraId="0327A42B" w14:textId="40C0904E"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3.4.2</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Diseño de Componentes Mecánicos</w:t>
      </w:r>
      <w:r>
        <w:rPr>
          <w:noProof/>
        </w:rPr>
        <w:tab/>
      </w:r>
      <w:r>
        <w:rPr>
          <w:noProof/>
        </w:rPr>
        <w:fldChar w:fldCharType="begin"/>
      </w:r>
      <w:r>
        <w:rPr>
          <w:noProof/>
        </w:rPr>
        <w:instrText xml:space="preserve"> PAGEREF _Toc214490062 \h </w:instrText>
      </w:r>
      <w:r>
        <w:rPr>
          <w:noProof/>
        </w:rPr>
      </w:r>
      <w:r>
        <w:rPr>
          <w:noProof/>
        </w:rPr>
        <w:fldChar w:fldCharType="separate"/>
      </w:r>
      <w:r w:rsidR="00490C4C">
        <w:rPr>
          <w:noProof/>
        </w:rPr>
        <w:t>27</w:t>
      </w:r>
      <w:r>
        <w:rPr>
          <w:noProof/>
        </w:rPr>
        <w:fldChar w:fldCharType="end"/>
      </w:r>
    </w:p>
    <w:p w14:paraId="22D1B98C" w14:textId="05CA66C0" w:rsidR="00865EA7" w:rsidRDefault="00865EA7">
      <w:pPr>
        <w:pStyle w:val="TDC3"/>
        <w:tabs>
          <w:tab w:val="left" w:pos="96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3.4.3</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Pruebas Mecánicas</w:t>
      </w:r>
      <w:r>
        <w:rPr>
          <w:noProof/>
        </w:rPr>
        <w:tab/>
      </w:r>
      <w:r>
        <w:rPr>
          <w:noProof/>
        </w:rPr>
        <w:fldChar w:fldCharType="begin"/>
      </w:r>
      <w:r>
        <w:rPr>
          <w:noProof/>
        </w:rPr>
        <w:instrText xml:space="preserve"> PAGEREF _Toc214490063 \h </w:instrText>
      </w:r>
      <w:r>
        <w:rPr>
          <w:noProof/>
        </w:rPr>
      </w:r>
      <w:r>
        <w:rPr>
          <w:noProof/>
        </w:rPr>
        <w:fldChar w:fldCharType="separate"/>
      </w:r>
      <w:r w:rsidR="00490C4C">
        <w:rPr>
          <w:noProof/>
        </w:rPr>
        <w:t>28</w:t>
      </w:r>
      <w:r>
        <w:rPr>
          <w:noProof/>
        </w:rPr>
        <w:fldChar w:fldCharType="end"/>
      </w:r>
    </w:p>
    <w:p w14:paraId="62C804FA" w14:textId="372EACE5" w:rsidR="00865EA7" w:rsidRDefault="00865EA7">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sidRPr="00ED5D79">
        <w:rPr>
          <w:noProof/>
          <w:lang w:val="es-CL"/>
        </w:rPr>
        <w:t>4.</w:t>
      </w:r>
      <w:r>
        <w:rPr>
          <w:rFonts w:asciiTheme="minorHAnsi" w:eastAsiaTheme="minorEastAsia" w:hAnsiTheme="minorHAnsi" w:cstheme="minorBidi"/>
          <w:caps w:val="0"/>
          <w:noProof/>
          <w:kern w:val="2"/>
          <w:sz w:val="24"/>
          <w:szCs w:val="24"/>
          <w:lang w:val="es-CL" w:eastAsia="ko-KR"/>
          <w14:ligatures w14:val="standardContextual"/>
        </w:rPr>
        <w:tab/>
      </w:r>
      <w:r w:rsidRPr="00ED5D79">
        <w:rPr>
          <w:noProof/>
          <w:lang w:val="es-CL"/>
        </w:rPr>
        <w:t>PLAN DE DESARROLLO E IMPLEMENTACIÓN</w:t>
      </w:r>
      <w:r>
        <w:rPr>
          <w:noProof/>
        </w:rPr>
        <w:tab/>
      </w:r>
      <w:r>
        <w:rPr>
          <w:noProof/>
        </w:rPr>
        <w:fldChar w:fldCharType="begin"/>
      </w:r>
      <w:r>
        <w:rPr>
          <w:noProof/>
        </w:rPr>
        <w:instrText xml:space="preserve"> PAGEREF _Toc214490064 \h </w:instrText>
      </w:r>
      <w:r>
        <w:rPr>
          <w:noProof/>
        </w:rPr>
      </w:r>
      <w:r>
        <w:rPr>
          <w:noProof/>
        </w:rPr>
        <w:fldChar w:fldCharType="separate"/>
      </w:r>
      <w:r w:rsidR="00490C4C">
        <w:rPr>
          <w:noProof/>
        </w:rPr>
        <w:t>29</w:t>
      </w:r>
      <w:r>
        <w:rPr>
          <w:noProof/>
        </w:rPr>
        <w:fldChar w:fldCharType="end"/>
      </w:r>
    </w:p>
    <w:p w14:paraId="2E73E8DA" w14:textId="167EC33D"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4.1</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Visión General del Ciclo de Vida (Metodología Híbrida)</w:t>
      </w:r>
      <w:r>
        <w:rPr>
          <w:noProof/>
        </w:rPr>
        <w:tab/>
      </w:r>
      <w:r>
        <w:rPr>
          <w:noProof/>
        </w:rPr>
        <w:fldChar w:fldCharType="begin"/>
      </w:r>
      <w:r>
        <w:rPr>
          <w:noProof/>
        </w:rPr>
        <w:instrText xml:space="preserve"> PAGEREF _Toc214490065 \h </w:instrText>
      </w:r>
      <w:r>
        <w:rPr>
          <w:noProof/>
        </w:rPr>
      </w:r>
      <w:r>
        <w:rPr>
          <w:noProof/>
        </w:rPr>
        <w:fldChar w:fldCharType="separate"/>
      </w:r>
      <w:r w:rsidR="00490C4C">
        <w:rPr>
          <w:noProof/>
        </w:rPr>
        <w:t>29</w:t>
      </w:r>
      <w:r>
        <w:rPr>
          <w:noProof/>
        </w:rPr>
        <w:fldChar w:fldCharType="end"/>
      </w:r>
    </w:p>
    <w:p w14:paraId="2FB8BA9A" w14:textId="6E4E1FEF"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4.2</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Fases del Plan (Desarrollo, Pruebas FAT/SAT, Puesta en Marcha)</w:t>
      </w:r>
      <w:r>
        <w:rPr>
          <w:noProof/>
        </w:rPr>
        <w:tab/>
      </w:r>
      <w:r>
        <w:rPr>
          <w:noProof/>
        </w:rPr>
        <w:fldChar w:fldCharType="begin"/>
      </w:r>
      <w:r>
        <w:rPr>
          <w:noProof/>
        </w:rPr>
        <w:instrText xml:space="preserve"> PAGEREF _Toc214490066 \h </w:instrText>
      </w:r>
      <w:r>
        <w:rPr>
          <w:noProof/>
        </w:rPr>
      </w:r>
      <w:r>
        <w:rPr>
          <w:noProof/>
        </w:rPr>
        <w:fldChar w:fldCharType="separate"/>
      </w:r>
      <w:r w:rsidR="00490C4C">
        <w:rPr>
          <w:noProof/>
        </w:rPr>
        <w:t>29</w:t>
      </w:r>
      <w:r>
        <w:rPr>
          <w:noProof/>
        </w:rPr>
        <w:fldChar w:fldCharType="end"/>
      </w:r>
    </w:p>
    <w:p w14:paraId="5CDB83C1" w14:textId="21A7BDB6" w:rsidR="00865EA7" w:rsidRDefault="00865EA7">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sidRPr="00ED5D79">
        <w:rPr>
          <w:noProof/>
          <w:lang w:val="es-CL"/>
        </w:rPr>
        <w:t>5.</w:t>
      </w:r>
      <w:r>
        <w:rPr>
          <w:rFonts w:asciiTheme="minorHAnsi" w:eastAsiaTheme="minorEastAsia" w:hAnsiTheme="minorHAnsi" w:cstheme="minorBidi"/>
          <w:caps w:val="0"/>
          <w:noProof/>
          <w:kern w:val="2"/>
          <w:sz w:val="24"/>
          <w:szCs w:val="24"/>
          <w:lang w:val="es-CL" w:eastAsia="ko-KR"/>
          <w14:ligatures w14:val="standardContextual"/>
        </w:rPr>
        <w:tab/>
      </w:r>
      <w:r w:rsidRPr="00ED5D79">
        <w:rPr>
          <w:noProof/>
          <w:lang w:val="es-CL"/>
        </w:rPr>
        <w:t>ATRIBUTOS DE CALIDAD DEL DISEÑO Y REQUISITOS NO FUNCIONALES</w:t>
      </w:r>
      <w:r>
        <w:rPr>
          <w:noProof/>
        </w:rPr>
        <w:tab/>
      </w:r>
      <w:r>
        <w:rPr>
          <w:noProof/>
        </w:rPr>
        <w:fldChar w:fldCharType="begin"/>
      </w:r>
      <w:r>
        <w:rPr>
          <w:noProof/>
        </w:rPr>
        <w:instrText xml:space="preserve"> PAGEREF _Toc214490067 \h </w:instrText>
      </w:r>
      <w:r>
        <w:rPr>
          <w:noProof/>
        </w:rPr>
      </w:r>
      <w:r>
        <w:rPr>
          <w:noProof/>
        </w:rPr>
        <w:fldChar w:fldCharType="separate"/>
      </w:r>
      <w:r w:rsidR="00490C4C">
        <w:rPr>
          <w:noProof/>
        </w:rPr>
        <w:t>31</w:t>
      </w:r>
      <w:r>
        <w:rPr>
          <w:noProof/>
        </w:rPr>
        <w:fldChar w:fldCharType="end"/>
      </w:r>
    </w:p>
    <w:p w14:paraId="6C5A6CD6" w14:textId="2D8816A4"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lastRenderedPageBreak/>
        <w:t>5.1</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Seguridad</w:t>
      </w:r>
      <w:r>
        <w:rPr>
          <w:noProof/>
        </w:rPr>
        <w:tab/>
      </w:r>
      <w:r>
        <w:rPr>
          <w:noProof/>
        </w:rPr>
        <w:fldChar w:fldCharType="begin"/>
      </w:r>
      <w:r>
        <w:rPr>
          <w:noProof/>
        </w:rPr>
        <w:instrText xml:space="preserve"> PAGEREF _Toc214490068 \h </w:instrText>
      </w:r>
      <w:r>
        <w:rPr>
          <w:noProof/>
        </w:rPr>
      </w:r>
      <w:r>
        <w:rPr>
          <w:noProof/>
        </w:rPr>
        <w:fldChar w:fldCharType="separate"/>
      </w:r>
      <w:r w:rsidR="00490C4C">
        <w:rPr>
          <w:noProof/>
        </w:rPr>
        <w:t>31</w:t>
      </w:r>
      <w:r>
        <w:rPr>
          <w:noProof/>
        </w:rPr>
        <w:fldChar w:fldCharType="end"/>
      </w:r>
    </w:p>
    <w:p w14:paraId="640E32E5" w14:textId="289312B1"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5.2</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Confiabilidad y Disponibilidad</w:t>
      </w:r>
      <w:r>
        <w:rPr>
          <w:noProof/>
        </w:rPr>
        <w:tab/>
      </w:r>
      <w:r>
        <w:rPr>
          <w:noProof/>
        </w:rPr>
        <w:fldChar w:fldCharType="begin"/>
      </w:r>
      <w:r>
        <w:rPr>
          <w:noProof/>
        </w:rPr>
        <w:instrText xml:space="preserve"> PAGEREF _Toc214490069 \h </w:instrText>
      </w:r>
      <w:r>
        <w:rPr>
          <w:noProof/>
        </w:rPr>
      </w:r>
      <w:r>
        <w:rPr>
          <w:noProof/>
        </w:rPr>
        <w:fldChar w:fldCharType="separate"/>
      </w:r>
      <w:r w:rsidR="00490C4C">
        <w:rPr>
          <w:noProof/>
        </w:rPr>
        <w:t>31</w:t>
      </w:r>
      <w:r>
        <w:rPr>
          <w:noProof/>
        </w:rPr>
        <w:fldChar w:fldCharType="end"/>
      </w:r>
    </w:p>
    <w:p w14:paraId="0FC35D6D" w14:textId="2A558770"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5.3</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Escalabilidad y Rendimiento</w:t>
      </w:r>
      <w:r>
        <w:rPr>
          <w:noProof/>
        </w:rPr>
        <w:tab/>
      </w:r>
      <w:r>
        <w:rPr>
          <w:noProof/>
        </w:rPr>
        <w:fldChar w:fldCharType="begin"/>
      </w:r>
      <w:r>
        <w:rPr>
          <w:noProof/>
        </w:rPr>
        <w:instrText xml:space="preserve"> PAGEREF _Toc214490070 \h </w:instrText>
      </w:r>
      <w:r>
        <w:rPr>
          <w:noProof/>
        </w:rPr>
      </w:r>
      <w:r>
        <w:rPr>
          <w:noProof/>
        </w:rPr>
        <w:fldChar w:fldCharType="separate"/>
      </w:r>
      <w:r w:rsidR="00490C4C">
        <w:rPr>
          <w:noProof/>
        </w:rPr>
        <w:t>32</w:t>
      </w:r>
      <w:r>
        <w:rPr>
          <w:noProof/>
        </w:rPr>
        <w:fldChar w:fldCharType="end"/>
      </w:r>
    </w:p>
    <w:p w14:paraId="54E3D718" w14:textId="746CD51A"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5.4</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Mantenibilidad y Modularidad</w:t>
      </w:r>
      <w:r>
        <w:rPr>
          <w:noProof/>
        </w:rPr>
        <w:tab/>
      </w:r>
      <w:r>
        <w:rPr>
          <w:noProof/>
        </w:rPr>
        <w:fldChar w:fldCharType="begin"/>
      </w:r>
      <w:r>
        <w:rPr>
          <w:noProof/>
        </w:rPr>
        <w:instrText xml:space="preserve"> PAGEREF _Toc214490071 \h </w:instrText>
      </w:r>
      <w:r>
        <w:rPr>
          <w:noProof/>
        </w:rPr>
      </w:r>
      <w:r>
        <w:rPr>
          <w:noProof/>
        </w:rPr>
        <w:fldChar w:fldCharType="separate"/>
      </w:r>
      <w:r w:rsidR="00490C4C">
        <w:rPr>
          <w:noProof/>
        </w:rPr>
        <w:t>32</w:t>
      </w:r>
      <w:r>
        <w:rPr>
          <w:noProof/>
        </w:rPr>
        <w:fldChar w:fldCharType="end"/>
      </w:r>
    </w:p>
    <w:p w14:paraId="43BF8BE9" w14:textId="1EAACF43" w:rsidR="00865EA7" w:rsidRDefault="00865EA7">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ED5D79">
        <w:rPr>
          <w:noProof/>
          <w:lang w:val="es-CL"/>
        </w:rPr>
        <w:t>5.5</w:t>
      </w:r>
      <w:r>
        <w:rPr>
          <w:rFonts w:asciiTheme="minorHAnsi" w:eastAsiaTheme="minorEastAsia" w:hAnsiTheme="minorHAnsi" w:cstheme="minorBidi"/>
          <w:noProof/>
          <w:kern w:val="2"/>
          <w:sz w:val="24"/>
          <w:szCs w:val="24"/>
          <w:lang w:val="es-CL" w:eastAsia="ko-KR"/>
          <w14:ligatures w14:val="standardContextual"/>
        </w:rPr>
        <w:tab/>
      </w:r>
      <w:r w:rsidRPr="00ED5D79">
        <w:rPr>
          <w:noProof/>
          <w:lang w:val="es-CL"/>
        </w:rPr>
        <w:t>Accesibilidad y Transportabilidad</w:t>
      </w:r>
      <w:r>
        <w:rPr>
          <w:noProof/>
        </w:rPr>
        <w:tab/>
      </w:r>
      <w:r>
        <w:rPr>
          <w:noProof/>
        </w:rPr>
        <w:fldChar w:fldCharType="begin"/>
      </w:r>
      <w:r>
        <w:rPr>
          <w:noProof/>
        </w:rPr>
        <w:instrText xml:space="preserve"> PAGEREF _Toc214490072 \h </w:instrText>
      </w:r>
      <w:r>
        <w:rPr>
          <w:noProof/>
        </w:rPr>
      </w:r>
      <w:r>
        <w:rPr>
          <w:noProof/>
        </w:rPr>
        <w:fldChar w:fldCharType="separate"/>
      </w:r>
      <w:r w:rsidR="00490C4C">
        <w:rPr>
          <w:noProof/>
        </w:rPr>
        <w:t>33</w:t>
      </w:r>
      <w:r>
        <w:rPr>
          <w:noProof/>
        </w:rPr>
        <w:fldChar w:fldCharType="end"/>
      </w:r>
    </w:p>
    <w:p w14:paraId="26673B78" w14:textId="71F678E6" w:rsidR="00865EA7" w:rsidRDefault="00865EA7">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sidRPr="00ED5D79">
        <w:rPr>
          <w:noProof/>
          <w:lang w:val="es-CL"/>
        </w:rPr>
        <w:t>6.</w:t>
      </w:r>
      <w:r>
        <w:rPr>
          <w:rFonts w:asciiTheme="minorHAnsi" w:eastAsiaTheme="minorEastAsia" w:hAnsiTheme="minorHAnsi" w:cstheme="minorBidi"/>
          <w:caps w:val="0"/>
          <w:noProof/>
          <w:kern w:val="2"/>
          <w:sz w:val="24"/>
          <w:szCs w:val="24"/>
          <w:lang w:val="es-CL" w:eastAsia="ko-KR"/>
          <w14:ligatures w14:val="standardContextual"/>
        </w:rPr>
        <w:tab/>
      </w:r>
      <w:r w:rsidRPr="00ED5D79">
        <w:rPr>
          <w:noProof/>
          <w:lang w:val="es-CL"/>
        </w:rPr>
        <w:t>CONCLUSIONES DEL DISEÑO CRÍTICO</w:t>
      </w:r>
      <w:r>
        <w:rPr>
          <w:noProof/>
        </w:rPr>
        <w:tab/>
      </w:r>
      <w:r>
        <w:rPr>
          <w:noProof/>
        </w:rPr>
        <w:fldChar w:fldCharType="begin"/>
      </w:r>
      <w:r>
        <w:rPr>
          <w:noProof/>
        </w:rPr>
        <w:instrText xml:space="preserve"> PAGEREF _Toc214490073 \h </w:instrText>
      </w:r>
      <w:r>
        <w:rPr>
          <w:noProof/>
        </w:rPr>
      </w:r>
      <w:r>
        <w:rPr>
          <w:noProof/>
        </w:rPr>
        <w:fldChar w:fldCharType="separate"/>
      </w:r>
      <w:r w:rsidR="00490C4C">
        <w:rPr>
          <w:noProof/>
        </w:rPr>
        <w:t>34</w:t>
      </w:r>
      <w:r>
        <w:rPr>
          <w:noProof/>
        </w:rPr>
        <w:fldChar w:fldCharType="end"/>
      </w:r>
    </w:p>
    <w:p w14:paraId="7248D078" w14:textId="61612B8E" w:rsidR="0030580F" w:rsidRPr="009C1FC6" w:rsidRDefault="0030580F" w:rsidP="0030580F">
      <w:pPr>
        <w:pStyle w:val="TDC1"/>
      </w:pPr>
      <w:r>
        <w:fldChar w:fldCharType="end"/>
      </w:r>
    </w:p>
    <w:p w14:paraId="6E727743" w14:textId="77777777" w:rsidR="0030580F" w:rsidRDefault="0030580F" w:rsidP="0030580F"/>
    <w:p w14:paraId="3856464B" w14:textId="77777777" w:rsidR="0030580F" w:rsidRDefault="0030580F" w:rsidP="0030580F"/>
    <w:p w14:paraId="60D375F3" w14:textId="77777777" w:rsidR="00616B24" w:rsidRDefault="00616B24" w:rsidP="0030580F"/>
    <w:p w14:paraId="2B60C8CA" w14:textId="77777777" w:rsidR="00616B24" w:rsidRDefault="00616B24" w:rsidP="0030580F"/>
    <w:p w14:paraId="3B03BB3C" w14:textId="77777777" w:rsidR="00616B24" w:rsidRDefault="00616B24" w:rsidP="0030580F"/>
    <w:p w14:paraId="1932BC13" w14:textId="77777777" w:rsidR="00616B24" w:rsidRDefault="00616B24" w:rsidP="0030580F"/>
    <w:p w14:paraId="4A65DF1F" w14:textId="77777777" w:rsidR="00616B24" w:rsidRDefault="00616B24" w:rsidP="0030580F"/>
    <w:p w14:paraId="31C4B762" w14:textId="77777777" w:rsidR="00616B24" w:rsidRPr="004E330E" w:rsidRDefault="00616B24" w:rsidP="0030580F"/>
    <w:p w14:paraId="62BBF527" w14:textId="77777777" w:rsidR="0030580F" w:rsidRDefault="0030580F" w:rsidP="0030580F">
      <w:pPr>
        <w:pStyle w:val="TDC1"/>
        <w:jc w:val="center"/>
      </w:pPr>
      <w:r>
        <w:t>LISTADO DE FIGURAS</w:t>
      </w:r>
    </w:p>
    <w:p w14:paraId="5FB8CF1A" w14:textId="77777777" w:rsidR="0030580F" w:rsidRDefault="0030580F" w:rsidP="0030580F">
      <w:pPr>
        <w:pStyle w:val="Tabladeilustraciones"/>
      </w:pPr>
    </w:p>
    <w:p w14:paraId="1AED55A0" w14:textId="40D1A5A0" w:rsidR="00865EA7" w:rsidRDefault="00912EAB">
      <w:pPr>
        <w:pStyle w:val="Tabladeilustraciones"/>
        <w:rPr>
          <w:rFonts w:asciiTheme="minorHAnsi" w:eastAsiaTheme="minorEastAsia" w:hAnsiTheme="minorHAnsi" w:cstheme="minorBidi"/>
          <w:noProof/>
          <w:kern w:val="2"/>
          <w:sz w:val="24"/>
          <w:szCs w:val="24"/>
          <w:lang w:val="es-CL" w:eastAsia="ko-KR"/>
          <w14:ligatures w14:val="standardContextual"/>
        </w:rPr>
      </w:pPr>
      <w:r>
        <w:fldChar w:fldCharType="begin"/>
      </w:r>
      <w:r>
        <w:instrText xml:space="preserve"> TOC \h \z \c "Figura " </w:instrText>
      </w:r>
      <w:r>
        <w:fldChar w:fldCharType="separate"/>
      </w:r>
      <w:hyperlink w:anchor="_Toc214490074" w:history="1">
        <w:r w:rsidR="00865EA7" w:rsidRPr="00D4127E">
          <w:rPr>
            <w:rStyle w:val="Hipervnculo"/>
            <w:noProof/>
            <w:lang w:val="es-CL"/>
          </w:rPr>
          <w:t>Figura  2</w:t>
        </w:r>
        <w:r w:rsidR="00865EA7" w:rsidRPr="00D4127E">
          <w:rPr>
            <w:rStyle w:val="Hipervnculo"/>
            <w:noProof/>
            <w:lang w:val="es-CL"/>
          </w:rPr>
          <w:noBreakHyphen/>
          <w:t>1: Caso de Uso SIM</w:t>
        </w:r>
        <w:r w:rsidR="00865EA7">
          <w:rPr>
            <w:noProof/>
            <w:webHidden/>
          </w:rPr>
          <w:tab/>
        </w:r>
        <w:r w:rsidR="00865EA7">
          <w:rPr>
            <w:noProof/>
            <w:webHidden/>
          </w:rPr>
          <w:fldChar w:fldCharType="begin"/>
        </w:r>
        <w:r w:rsidR="00865EA7">
          <w:rPr>
            <w:noProof/>
            <w:webHidden/>
          </w:rPr>
          <w:instrText xml:space="preserve"> PAGEREF _Toc214490074 \h </w:instrText>
        </w:r>
        <w:r w:rsidR="00865EA7">
          <w:rPr>
            <w:noProof/>
            <w:webHidden/>
          </w:rPr>
        </w:r>
        <w:r w:rsidR="00865EA7">
          <w:rPr>
            <w:noProof/>
            <w:webHidden/>
          </w:rPr>
          <w:fldChar w:fldCharType="separate"/>
        </w:r>
        <w:r w:rsidR="00490C4C">
          <w:rPr>
            <w:noProof/>
            <w:webHidden/>
          </w:rPr>
          <w:t>11</w:t>
        </w:r>
        <w:r w:rsidR="00865EA7">
          <w:rPr>
            <w:noProof/>
            <w:webHidden/>
          </w:rPr>
          <w:fldChar w:fldCharType="end"/>
        </w:r>
      </w:hyperlink>
    </w:p>
    <w:p w14:paraId="1DFA8E4E" w14:textId="34EE4DCD"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75" w:history="1">
        <w:r w:rsidRPr="00D4127E">
          <w:rPr>
            <w:rStyle w:val="Hipervnculo"/>
            <w:noProof/>
            <w:lang w:val="es-CL"/>
          </w:rPr>
          <w:t>Figura  3</w:t>
        </w:r>
        <w:r w:rsidRPr="00D4127E">
          <w:rPr>
            <w:rStyle w:val="Hipervnculo"/>
            <w:noProof/>
            <w:lang w:val="es-CL"/>
          </w:rPr>
          <w:noBreakHyphen/>
          <w:t>1: Arquitectura del Sistema</w:t>
        </w:r>
        <w:r>
          <w:rPr>
            <w:noProof/>
            <w:webHidden/>
          </w:rPr>
          <w:tab/>
        </w:r>
        <w:r>
          <w:rPr>
            <w:noProof/>
            <w:webHidden/>
          </w:rPr>
          <w:fldChar w:fldCharType="begin"/>
        </w:r>
        <w:r>
          <w:rPr>
            <w:noProof/>
            <w:webHidden/>
          </w:rPr>
          <w:instrText xml:space="preserve"> PAGEREF _Toc214490075 \h </w:instrText>
        </w:r>
        <w:r>
          <w:rPr>
            <w:noProof/>
            <w:webHidden/>
          </w:rPr>
        </w:r>
        <w:r>
          <w:rPr>
            <w:noProof/>
            <w:webHidden/>
          </w:rPr>
          <w:fldChar w:fldCharType="separate"/>
        </w:r>
        <w:r w:rsidR="00490C4C">
          <w:rPr>
            <w:noProof/>
            <w:webHidden/>
          </w:rPr>
          <w:t>13</w:t>
        </w:r>
        <w:r>
          <w:rPr>
            <w:noProof/>
            <w:webHidden/>
          </w:rPr>
          <w:fldChar w:fldCharType="end"/>
        </w:r>
      </w:hyperlink>
    </w:p>
    <w:p w14:paraId="3031FC23" w14:textId="607B6587"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76" w:history="1">
        <w:r w:rsidRPr="00D4127E">
          <w:rPr>
            <w:rStyle w:val="Hipervnculo"/>
            <w:noProof/>
            <w:lang w:val="es-CL"/>
          </w:rPr>
          <w:t>Figura  3</w:t>
        </w:r>
        <w:r w:rsidRPr="00D4127E">
          <w:rPr>
            <w:rStyle w:val="Hipervnculo"/>
            <w:noProof/>
            <w:lang w:val="es-CL"/>
          </w:rPr>
          <w:noBreakHyphen/>
          <w:t>2: Diagrama de Componentes SIM (Software)</w:t>
        </w:r>
        <w:r>
          <w:rPr>
            <w:noProof/>
            <w:webHidden/>
          </w:rPr>
          <w:tab/>
        </w:r>
        <w:r>
          <w:rPr>
            <w:noProof/>
            <w:webHidden/>
          </w:rPr>
          <w:fldChar w:fldCharType="begin"/>
        </w:r>
        <w:r>
          <w:rPr>
            <w:noProof/>
            <w:webHidden/>
          </w:rPr>
          <w:instrText xml:space="preserve"> PAGEREF _Toc214490076 \h </w:instrText>
        </w:r>
        <w:r>
          <w:rPr>
            <w:noProof/>
            <w:webHidden/>
          </w:rPr>
        </w:r>
        <w:r>
          <w:rPr>
            <w:noProof/>
            <w:webHidden/>
          </w:rPr>
          <w:fldChar w:fldCharType="separate"/>
        </w:r>
        <w:r w:rsidR="00490C4C">
          <w:rPr>
            <w:noProof/>
            <w:webHidden/>
          </w:rPr>
          <w:t>14</w:t>
        </w:r>
        <w:r>
          <w:rPr>
            <w:noProof/>
            <w:webHidden/>
          </w:rPr>
          <w:fldChar w:fldCharType="end"/>
        </w:r>
      </w:hyperlink>
    </w:p>
    <w:p w14:paraId="08A28E3B" w14:textId="18F3CEDB"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77" w:history="1">
        <w:r w:rsidRPr="00D4127E">
          <w:rPr>
            <w:rStyle w:val="Hipervnculo"/>
            <w:noProof/>
            <w:lang w:val="es-CL"/>
          </w:rPr>
          <w:t>Figura  3</w:t>
        </w:r>
        <w:r w:rsidRPr="00D4127E">
          <w:rPr>
            <w:rStyle w:val="Hipervnculo"/>
            <w:noProof/>
            <w:lang w:val="es-CL"/>
          </w:rPr>
          <w:noBreakHyphen/>
          <w:t>3: Diagrama de Componentes SIM (Hardware)</w:t>
        </w:r>
        <w:r>
          <w:rPr>
            <w:noProof/>
            <w:webHidden/>
          </w:rPr>
          <w:tab/>
        </w:r>
        <w:r>
          <w:rPr>
            <w:noProof/>
            <w:webHidden/>
          </w:rPr>
          <w:fldChar w:fldCharType="begin"/>
        </w:r>
        <w:r>
          <w:rPr>
            <w:noProof/>
            <w:webHidden/>
          </w:rPr>
          <w:instrText xml:space="preserve"> PAGEREF _Toc214490077 \h </w:instrText>
        </w:r>
        <w:r>
          <w:rPr>
            <w:noProof/>
            <w:webHidden/>
          </w:rPr>
        </w:r>
        <w:r>
          <w:rPr>
            <w:noProof/>
            <w:webHidden/>
          </w:rPr>
          <w:fldChar w:fldCharType="separate"/>
        </w:r>
        <w:r w:rsidR="00490C4C">
          <w:rPr>
            <w:noProof/>
            <w:webHidden/>
          </w:rPr>
          <w:t>19</w:t>
        </w:r>
        <w:r>
          <w:rPr>
            <w:noProof/>
            <w:webHidden/>
          </w:rPr>
          <w:fldChar w:fldCharType="end"/>
        </w:r>
      </w:hyperlink>
    </w:p>
    <w:p w14:paraId="5F3713CC" w14:textId="07DA9749"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78" w:history="1">
        <w:r w:rsidRPr="00D4127E">
          <w:rPr>
            <w:rStyle w:val="Hipervnculo"/>
            <w:noProof/>
            <w:lang w:val="es-CL"/>
          </w:rPr>
          <w:t>Figura  3</w:t>
        </w:r>
        <w:r w:rsidRPr="00D4127E">
          <w:rPr>
            <w:rStyle w:val="Hipervnculo"/>
            <w:noProof/>
            <w:lang w:val="es-CL"/>
          </w:rPr>
          <w:noBreakHyphen/>
          <w:t>4: Diagrama de Componentes (Cabina)</w:t>
        </w:r>
        <w:r>
          <w:rPr>
            <w:noProof/>
            <w:webHidden/>
          </w:rPr>
          <w:tab/>
        </w:r>
        <w:r>
          <w:rPr>
            <w:noProof/>
            <w:webHidden/>
          </w:rPr>
          <w:fldChar w:fldCharType="begin"/>
        </w:r>
        <w:r>
          <w:rPr>
            <w:noProof/>
            <w:webHidden/>
          </w:rPr>
          <w:instrText xml:space="preserve"> PAGEREF _Toc214490078 \h </w:instrText>
        </w:r>
        <w:r>
          <w:rPr>
            <w:noProof/>
            <w:webHidden/>
          </w:rPr>
        </w:r>
        <w:r>
          <w:rPr>
            <w:noProof/>
            <w:webHidden/>
          </w:rPr>
          <w:fldChar w:fldCharType="separate"/>
        </w:r>
        <w:r w:rsidR="00490C4C">
          <w:rPr>
            <w:noProof/>
            <w:webHidden/>
          </w:rPr>
          <w:t>20</w:t>
        </w:r>
        <w:r>
          <w:rPr>
            <w:noProof/>
            <w:webHidden/>
          </w:rPr>
          <w:fldChar w:fldCharType="end"/>
        </w:r>
      </w:hyperlink>
    </w:p>
    <w:p w14:paraId="5EFF52F2" w14:textId="2B3C011E"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79" w:history="1">
        <w:r w:rsidRPr="00D4127E">
          <w:rPr>
            <w:rStyle w:val="Hipervnculo"/>
            <w:noProof/>
            <w:lang w:val="es-CL"/>
          </w:rPr>
          <w:t>Figura  3</w:t>
        </w:r>
        <w:r w:rsidRPr="00D4127E">
          <w:rPr>
            <w:rStyle w:val="Hipervnculo"/>
            <w:noProof/>
            <w:lang w:val="es-CL"/>
          </w:rPr>
          <w:noBreakHyphen/>
          <w:t>5: Diagrama de Componentes SIM (Firmware)</w:t>
        </w:r>
        <w:r>
          <w:rPr>
            <w:noProof/>
            <w:webHidden/>
          </w:rPr>
          <w:tab/>
        </w:r>
        <w:r>
          <w:rPr>
            <w:noProof/>
            <w:webHidden/>
          </w:rPr>
          <w:fldChar w:fldCharType="begin"/>
        </w:r>
        <w:r>
          <w:rPr>
            <w:noProof/>
            <w:webHidden/>
          </w:rPr>
          <w:instrText xml:space="preserve"> PAGEREF _Toc214490079 \h </w:instrText>
        </w:r>
        <w:r>
          <w:rPr>
            <w:noProof/>
            <w:webHidden/>
          </w:rPr>
        </w:r>
        <w:r>
          <w:rPr>
            <w:noProof/>
            <w:webHidden/>
          </w:rPr>
          <w:fldChar w:fldCharType="separate"/>
        </w:r>
        <w:r w:rsidR="00490C4C">
          <w:rPr>
            <w:noProof/>
            <w:webHidden/>
          </w:rPr>
          <w:t>24</w:t>
        </w:r>
        <w:r>
          <w:rPr>
            <w:noProof/>
            <w:webHidden/>
          </w:rPr>
          <w:fldChar w:fldCharType="end"/>
        </w:r>
      </w:hyperlink>
    </w:p>
    <w:p w14:paraId="041E05F4" w14:textId="018DE344"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80" w:history="1">
        <w:r w:rsidRPr="00D4127E">
          <w:rPr>
            <w:rStyle w:val="Hipervnculo"/>
            <w:noProof/>
          </w:rPr>
          <w:t>Figura  3</w:t>
        </w:r>
        <w:r w:rsidRPr="00D4127E">
          <w:rPr>
            <w:rStyle w:val="Hipervnculo"/>
            <w:noProof/>
          </w:rPr>
          <w:noBreakHyphen/>
          <w:t>6: Estructura Crítica</w:t>
        </w:r>
        <w:r>
          <w:rPr>
            <w:noProof/>
            <w:webHidden/>
          </w:rPr>
          <w:tab/>
        </w:r>
        <w:r>
          <w:rPr>
            <w:noProof/>
            <w:webHidden/>
          </w:rPr>
          <w:fldChar w:fldCharType="begin"/>
        </w:r>
        <w:r>
          <w:rPr>
            <w:noProof/>
            <w:webHidden/>
          </w:rPr>
          <w:instrText xml:space="preserve"> PAGEREF _Toc214490080 \h </w:instrText>
        </w:r>
        <w:r>
          <w:rPr>
            <w:noProof/>
            <w:webHidden/>
          </w:rPr>
        </w:r>
        <w:r>
          <w:rPr>
            <w:noProof/>
            <w:webHidden/>
          </w:rPr>
          <w:fldChar w:fldCharType="separate"/>
        </w:r>
        <w:r w:rsidR="00490C4C">
          <w:rPr>
            <w:noProof/>
            <w:webHidden/>
          </w:rPr>
          <w:t>26</w:t>
        </w:r>
        <w:r>
          <w:rPr>
            <w:noProof/>
            <w:webHidden/>
          </w:rPr>
          <w:fldChar w:fldCharType="end"/>
        </w:r>
      </w:hyperlink>
    </w:p>
    <w:p w14:paraId="7BA4B071" w14:textId="0ED714AC" w:rsidR="00616B24" w:rsidRDefault="00912EAB" w:rsidP="00616B24">
      <w:r>
        <w:fldChar w:fldCharType="end"/>
      </w:r>
    </w:p>
    <w:p w14:paraId="7811C6AC" w14:textId="77777777" w:rsidR="00616B24" w:rsidRDefault="00616B24" w:rsidP="00616B24"/>
    <w:p w14:paraId="5CFFBCC7" w14:textId="77777777" w:rsidR="00616B24" w:rsidRDefault="00616B24" w:rsidP="00616B24">
      <w:pPr>
        <w:jc w:val="center"/>
      </w:pPr>
      <w:r>
        <w:t>LISTADO DE TABLAS</w:t>
      </w:r>
    </w:p>
    <w:p w14:paraId="59FA07B7" w14:textId="77777777" w:rsidR="00616B24" w:rsidRDefault="00616B24" w:rsidP="00616B24">
      <w:pPr>
        <w:jc w:val="center"/>
      </w:pPr>
    </w:p>
    <w:p w14:paraId="31401AB4" w14:textId="2FC7738A" w:rsidR="00865EA7" w:rsidRDefault="00616B24">
      <w:pPr>
        <w:pStyle w:val="Tabladeilustraciones"/>
        <w:rPr>
          <w:rFonts w:asciiTheme="minorHAnsi" w:eastAsiaTheme="minorEastAsia" w:hAnsiTheme="minorHAnsi" w:cstheme="minorBidi"/>
          <w:noProof/>
          <w:kern w:val="2"/>
          <w:sz w:val="24"/>
          <w:szCs w:val="24"/>
          <w:lang w:val="es-CL" w:eastAsia="ko-KR"/>
          <w14:ligatures w14:val="standardContextual"/>
        </w:rPr>
      </w:pPr>
      <w:r>
        <w:fldChar w:fldCharType="begin"/>
      </w:r>
      <w:r>
        <w:instrText xml:space="preserve"> TOC \h \z \c "Tabla" </w:instrText>
      </w:r>
      <w:r>
        <w:fldChar w:fldCharType="separate"/>
      </w:r>
      <w:hyperlink w:anchor="_Toc214490081" w:history="1">
        <w:r w:rsidR="00865EA7" w:rsidRPr="002C45CA">
          <w:rPr>
            <w:rStyle w:val="Hipervnculo"/>
            <w:noProof/>
          </w:rPr>
          <w:t>Tabla 1</w:t>
        </w:r>
        <w:r w:rsidR="00865EA7" w:rsidRPr="002C45CA">
          <w:rPr>
            <w:rStyle w:val="Hipervnculo"/>
            <w:noProof/>
          </w:rPr>
          <w:noBreakHyphen/>
          <w:t>1: Definiciones</w:t>
        </w:r>
        <w:r w:rsidR="00865EA7">
          <w:rPr>
            <w:noProof/>
            <w:webHidden/>
          </w:rPr>
          <w:tab/>
        </w:r>
        <w:r w:rsidR="00865EA7">
          <w:rPr>
            <w:noProof/>
            <w:webHidden/>
          </w:rPr>
          <w:fldChar w:fldCharType="begin"/>
        </w:r>
        <w:r w:rsidR="00865EA7">
          <w:rPr>
            <w:noProof/>
            <w:webHidden/>
          </w:rPr>
          <w:instrText xml:space="preserve"> PAGEREF _Toc214490081 \h </w:instrText>
        </w:r>
        <w:r w:rsidR="00865EA7">
          <w:rPr>
            <w:noProof/>
            <w:webHidden/>
          </w:rPr>
        </w:r>
        <w:r w:rsidR="00865EA7">
          <w:rPr>
            <w:noProof/>
            <w:webHidden/>
          </w:rPr>
          <w:fldChar w:fldCharType="separate"/>
        </w:r>
        <w:r w:rsidR="00490C4C">
          <w:rPr>
            <w:noProof/>
            <w:webHidden/>
          </w:rPr>
          <w:t>6</w:t>
        </w:r>
        <w:r w:rsidR="00865EA7">
          <w:rPr>
            <w:noProof/>
            <w:webHidden/>
          </w:rPr>
          <w:fldChar w:fldCharType="end"/>
        </w:r>
      </w:hyperlink>
    </w:p>
    <w:p w14:paraId="034D3DF7" w14:textId="7DD3FBB1"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82" w:history="1">
        <w:r w:rsidRPr="002C45CA">
          <w:rPr>
            <w:rStyle w:val="Hipervnculo"/>
            <w:noProof/>
          </w:rPr>
          <w:t>Tabla 1</w:t>
        </w:r>
        <w:r w:rsidRPr="002C45CA">
          <w:rPr>
            <w:rStyle w:val="Hipervnculo"/>
            <w:noProof/>
          </w:rPr>
          <w:noBreakHyphen/>
          <w:t>2: Tabla de Referencias</w:t>
        </w:r>
        <w:r>
          <w:rPr>
            <w:noProof/>
            <w:webHidden/>
          </w:rPr>
          <w:tab/>
        </w:r>
        <w:r>
          <w:rPr>
            <w:noProof/>
            <w:webHidden/>
          </w:rPr>
          <w:fldChar w:fldCharType="begin"/>
        </w:r>
        <w:r>
          <w:rPr>
            <w:noProof/>
            <w:webHidden/>
          </w:rPr>
          <w:instrText xml:space="preserve"> PAGEREF _Toc214490082 \h </w:instrText>
        </w:r>
        <w:r>
          <w:rPr>
            <w:noProof/>
            <w:webHidden/>
          </w:rPr>
        </w:r>
        <w:r>
          <w:rPr>
            <w:noProof/>
            <w:webHidden/>
          </w:rPr>
          <w:fldChar w:fldCharType="separate"/>
        </w:r>
        <w:r w:rsidR="00490C4C">
          <w:rPr>
            <w:noProof/>
            <w:webHidden/>
          </w:rPr>
          <w:t>7</w:t>
        </w:r>
        <w:r>
          <w:rPr>
            <w:noProof/>
            <w:webHidden/>
          </w:rPr>
          <w:fldChar w:fldCharType="end"/>
        </w:r>
      </w:hyperlink>
    </w:p>
    <w:p w14:paraId="454EE6A6" w14:textId="646A26DA"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83" w:history="1">
        <w:r w:rsidRPr="002C45CA">
          <w:rPr>
            <w:rStyle w:val="Hipervnculo"/>
            <w:noProof/>
            <w:lang w:val="es-CL"/>
          </w:rPr>
          <w:t>Tabla 2</w:t>
        </w:r>
        <w:r w:rsidRPr="002C45CA">
          <w:rPr>
            <w:rStyle w:val="Hipervnculo"/>
            <w:noProof/>
            <w:lang w:val="es-CL"/>
          </w:rPr>
          <w:noBreakHyphen/>
          <w:t>1: Requisitos de Usuario (UR)</w:t>
        </w:r>
        <w:r>
          <w:rPr>
            <w:noProof/>
            <w:webHidden/>
          </w:rPr>
          <w:tab/>
        </w:r>
        <w:r>
          <w:rPr>
            <w:noProof/>
            <w:webHidden/>
          </w:rPr>
          <w:fldChar w:fldCharType="begin"/>
        </w:r>
        <w:r>
          <w:rPr>
            <w:noProof/>
            <w:webHidden/>
          </w:rPr>
          <w:instrText xml:space="preserve"> PAGEREF _Toc214490083 \h </w:instrText>
        </w:r>
        <w:r>
          <w:rPr>
            <w:noProof/>
            <w:webHidden/>
          </w:rPr>
        </w:r>
        <w:r>
          <w:rPr>
            <w:noProof/>
            <w:webHidden/>
          </w:rPr>
          <w:fldChar w:fldCharType="separate"/>
        </w:r>
        <w:r w:rsidR="00490C4C">
          <w:rPr>
            <w:noProof/>
            <w:webHidden/>
          </w:rPr>
          <w:t>9</w:t>
        </w:r>
        <w:r>
          <w:rPr>
            <w:noProof/>
            <w:webHidden/>
          </w:rPr>
          <w:fldChar w:fldCharType="end"/>
        </w:r>
      </w:hyperlink>
    </w:p>
    <w:p w14:paraId="7EF357CD" w14:textId="4D1CE209"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84" w:history="1">
        <w:r w:rsidRPr="002C45CA">
          <w:rPr>
            <w:rStyle w:val="Hipervnculo"/>
            <w:noProof/>
            <w:lang w:val="es-CL"/>
          </w:rPr>
          <w:t>Tabla 2</w:t>
        </w:r>
        <w:r w:rsidRPr="002C45CA">
          <w:rPr>
            <w:rStyle w:val="Hipervnculo"/>
            <w:noProof/>
            <w:lang w:val="es-CL"/>
          </w:rPr>
          <w:noBreakHyphen/>
          <w:t>2: Requisitos de Sistema (SR)</w:t>
        </w:r>
        <w:r>
          <w:rPr>
            <w:noProof/>
            <w:webHidden/>
          </w:rPr>
          <w:tab/>
        </w:r>
        <w:r>
          <w:rPr>
            <w:noProof/>
            <w:webHidden/>
          </w:rPr>
          <w:fldChar w:fldCharType="begin"/>
        </w:r>
        <w:r>
          <w:rPr>
            <w:noProof/>
            <w:webHidden/>
          </w:rPr>
          <w:instrText xml:space="preserve"> PAGEREF _Toc214490084 \h </w:instrText>
        </w:r>
        <w:r>
          <w:rPr>
            <w:noProof/>
            <w:webHidden/>
          </w:rPr>
        </w:r>
        <w:r>
          <w:rPr>
            <w:noProof/>
            <w:webHidden/>
          </w:rPr>
          <w:fldChar w:fldCharType="separate"/>
        </w:r>
        <w:r w:rsidR="00490C4C">
          <w:rPr>
            <w:noProof/>
            <w:webHidden/>
          </w:rPr>
          <w:t>9</w:t>
        </w:r>
        <w:r>
          <w:rPr>
            <w:noProof/>
            <w:webHidden/>
          </w:rPr>
          <w:fldChar w:fldCharType="end"/>
        </w:r>
      </w:hyperlink>
    </w:p>
    <w:p w14:paraId="587C6116" w14:textId="06086BB8" w:rsidR="00865EA7" w:rsidRDefault="00865EA7">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0085" w:history="1">
        <w:r w:rsidRPr="002C45CA">
          <w:rPr>
            <w:rStyle w:val="Hipervnculo"/>
            <w:noProof/>
            <w:lang w:val="es-CL"/>
          </w:rPr>
          <w:t>Tabla 2</w:t>
        </w:r>
        <w:r w:rsidRPr="002C45CA">
          <w:rPr>
            <w:rStyle w:val="Hipervnculo"/>
            <w:noProof/>
            <w:lang w:val="es-CL"/>
          </w:rPr>
          <w:noBreakHyphen/>
          <w:t>3: Matriz de Trazabilidad de Requisitos (UR vs SR)</w:t>
        </w:r>
        <w:r>
          <w:rPr>
            <w:noProof/>
            <w:webHidden/>
          </w:rPr>
          <w:tab/>
        </w:r>
        <w:r>
          <w:rPr>
            <w:noProof/>
            <w:webHidden/>
          </w:rPr>
          <w:fldChar w:fldCharType="begin"/>
        </w:r>
        <w:r>
          <w:rPr>
            <w:noProof/>
            <w:webHidden/>
          </w:rPr>
          <w:instrText xml:space="preserve"> PAGEREF _Toc214490085 \h </w:instrText>
        </w:r>
        <w:r>
          <w:rPr>
            <w:noProof/>
            <w:webHidden/>
          </w:rPr>
        </w:r>
        <w:r>
          <w:rPr>
            <w:noProof/>
            <w:webHidden/>
          </w:rPr>
          <w:fldChar w:fldCharType="separate"/>
        </w:r>
        <w:r w:rsidR="00490C4C">
          <w:rPr>
            <w:noProof/>
            <w:webHidden/>
          </w:rPr>
          <w:t>10</w:t>
        </w:r>
        <w:r>
          <w:rPr>
            <w:noProof/>
            <w:webHidden/>
          </w:rPr>
          <w:fldChar w:fldCharType="end"/>
        </w:r>
      </w:hyperlink>
    </w:p>
    <w:p w14:paraId="58320105" w14:textId="36A56E85" w:rsidR="00616B24" w:rsidRDefault="00616B24" w:rsidP="00616B24">
      <w:pPr>
        <w:jc w:val="center"/>
      </w:pPr>
      <w:r>
        <w:fldChar w:fldCharType="end"/>
      </w:r>
    </w:p>
    <w:p w14:paraId="115E03B2" w14:textId="77777777" w:rsidR="00616B24" w:rsidRPr="00616B24" w:rsidRDefault="00616B24" w:rsidP="00616B24"/>
    <w:p w14:paraId="5EC08633" w14:textId="77777777" w:rsidR="006B5B5D" w:rsidRDefault="0030580F" w:rsidP="006B5B5D">
      <w:pPr>
        <w:pStyle w:val="Ttulo1"/>
      </w:pPr>
      <w:bookmarkStart w:id="0" w:name="_Toc404573437"/>
      <w:bookmarkStart w:id="1" w:name="_Toc405017844"/>
      <w:bookmarkStart w:id="2" w:name="_Toc405117360"/>
      <w:bookmarkStart w:id="3" w:name="_Toc405180283"/>
      <w:bookmarkStart w:id="4" w:name="_Toc405181584"/>
      <w:bookmarkStart w:id="5" w:name="_Toc406834589"/>
      <w:bookmarkStart w:id="6" w:name="_Toc414962531"/>
      <w:bookmarkStart w:id="7" w:name="_Toc414963800"/>
      <w:bookmarkStart w:id="8" w:name="_Toc414963879"/>
      <w:bookmarkStart w:id="9" w:name="_Toc414965431"/>
      <w:bookmarkStart w:id="10" w:name="_Toc414966177"/>
      <w:bookmarkStart w:id="11" w:name="_Toc414966326"/>
      <w:bookmarkStart w:id="12" w:name="_Toc414966390"/>
      <w:bookmarkStart w:id="13" w:name="_Toc414966625"/>
      <w:bookmarkStart w:id="14" w:name="_Toc440707371"/>
      <w:bookmarkStart w:id="15" w:name="_Toc440707502"/>
      <w:bookmarkStart w:id="16" w:name="_Toc440709153"/>
      <w:bookmarkStart w:id="17" w:name="_Toc440790859"/>
      <w:bookmarkStart w:id="18" w:name="_Toc440791732"/>
      <w:bookmarkStart w:id="19" w:name="_Toc440793269"/>
      <w:r>
        <w:br w:type="page"/>
      </w:r>
      <w:bookmarkStart w:id="20" w:name="_Toc21449002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rsidR="006B5B5D">
        <w:lastRenderedPageBreak/>
        <w:t>GENERALIDADES</w:t>
      </w:r>
      <w:bookmarkEnd w:id="20"/>
    </w:p>
    <w:p w14:paraId="1AE937C2" w14:textId="77777777" w:rsidR="006B5B5D" w:rsidRPr="006B5B5D" w:rsidRDefault="006B5B5D" w:rsidP="006B5B5D">
      <w:pPr>
        <w:pStyle w:val="Ttulo2"/>
      </w:pPr>
      <w:bookmarkStart w:id="21" w:name="_Toc214490030"/>
      <w:r w:rsidRPr="006B5B5D">
        <w:t>Introducción</w:t>
      </w:r>
      <w:bookmarkEnd w:id="21"/>
    </w:p>
    <w:p w14:paraId="000CD02B" w14:textId="77777777" w:rsidR="00F94611" w:rsidRDefault="00F94611" w:rsidP="00F94611">
      <w:pPr>
        <w:rPr>
          <w:lang w:val="es-CL"/>
        </w:rPr>
      </w:pPr>
    </w:p>
    <w:p w14:paraId="069AA810" w14:textId="07F9F690" w:rsidR="00F94611" w:rsidRPr="00F94611" w:rsidRDefault="00F94611" w:rsidP="00F94611">
      <w:pPr>
        <w:rPr>
          <w:lang w:val="es-CL"/>
        </w:rPr>
      </w:pPr>
      <w:r w:rsidRPr="00F94611">
        <w:rPr>
          <w:lang w:val="es-CL"/>
        </w:rPr>
        <w:t xml:space="preserve">Este documento constituye la Revisión Crítica de Diseño (CDR) para el Subsistema Simulador de Vuelo (SIM), un componente fundamental del Sistema Integrado de Instrucción del proyecto </w:t>
      </w:r>
      <w:r w:rsidR="00882526">
        <w:rPr>
          <w:lang w:val="es-CL"/>
        </w:rPr>
        <w:t>NEWEN</w:t>
      </w:r>
      <w:r w:rsidRPr="00F94611">
        <w:rPr>
          <w:lang w:val="es-CL"/>
        </w:rPr>
        <w:t xml:space="preserve">. Su objetivo es formalizar el diseño detallado del sistema, consolidando la información técnica de todas las fases y revisiones previas del proyecto, incluyendo la Revisión de Requisitos del Sistema (SRR), la Revisión Preliminar de Diseño (PDR) y la Pre-Revisión Crítica de Diseño (Pre-CDR). Este CDR establece la línea base técnica definitiva que regirá todas las actividades subsecuentes de desarrollo, fabricación, integración y pruebas.   </w:t>
      </w:r>
    </w:p>
    <w:p w14:paraId="762E2841" w14:textId="77777777" w:rsidR="00F94611" w:rsidRPr="00F94611" w:rsidRDefault="00F94611" w:rsidP="00F94611">
      <w:pPr>
        <w:rPr>
          <w:lang w:val="es-CL"/>
        </w:rPr>
      </w:pPr>
    </w:p>
    <w:p w14:paraId="63CB472E" w14:textId="62DB6124" w:rsidR="00F94611" w:rsidRPr="00F94611" w:rsidRDefault="00F94611" w:rsidP="00F94611">
      <w:pPr>
        <w:rPr>
          <w:lang w:val="es-CL"/>
        </w:rPr>
      </w:pPr>
      <w:r w:rsidRPr="00F94611">
        <w:rPr>
          <w:lang w:val="es-CL"/>
        </w:rPr>
        <w:t xml:space="preserve">El objetivo principal del subsistema SIM es proporcionar un entorno de entrenamiento de alta fidelidad y completamente inmersivo para los pilotos de la aeronave </w:t>
      </w:r>
      <w:r w:rsidR="00CC2484">
        <w:rPr>
          <w:lang w:val="es-CL"/>
        </w:rPr>
        <w:t xml:space="preserve">T 40 </w:t>
      </w:r>
      <w:r w:rsidR="00882526">
        <w:rPr>
          <w:lang w:val="es-CL"/>
        </w:rPr>
        <w:t>NEWEN</w:t>
      </w:r>
      <w:r w:rsidRPr="00F94611">
        <w:rPr>
          <w:lang w:val="es-CL"/>
        </w:rPr>
        <w:t xml:space="preserve">. El sistema está concebido para permitir la familiarización con la cabina y la práctica exhaustiva de procedimientos de vuelo, tanto en condiciones normales como de emergencia, en un ambiente seguro, controlado y repetible. Un diferenciador tecnológico clave del diseño es la integración de un sistema de Realidad Mixta (MR), que fusiona el entorno físico de la cabina con el mundo virtual generado por el motor de simulación, elevando significativamente el realismo de la experiencia de entrenamiento.   </w:t>
      </w:r>
    </w:p>
    <w:p w14:paraId="0876AA5F" w14:textId="77777777" w:rsidR="00F94611" w:rsidRPr="00F94611" w:rsidRDefault="00F94611" w:rsidP="00F94611">
      <w:pPr>
        <w:rPr>
          <w:lang w:val="es-CL"/>
        </w:rPr>
      </w:pPr>
    </w:p>
    <w:p w14:paraId="4B72BF40" w14:textId="77777777" w:rsidR="006B5B5D" w:rsidRPr="00F94611" w:rsidRDefault="00F94611" w:rsidP="00F94611">
      <w:pPr>
        <w:rPr>
          <w:lang w:val="es-CL"/>
        </w:rPr>
      </w:pPr>
      <w:r w:rsidRPr="00F94611">
        <w:rPr>
          <w:lang w:val="es-CL"/>
        </w:rPr>
        <w:t>La aprobación formal de este documento representa un hito crítico en el ciclo de vida del proyecto. Autoriza la congelación del diseño técnico del subsistema SIM y da inicio formal a la fase de implementación, que abarca la adquisición de componentes, la fabricación de partes a medida, el desarrollo de software y firmware, y el ensamblaje final del sistema, culminando en los procesos formales de verificación y validación.</w:t>
      </w:r>
    </w:p>
    <w:p w14:paraId="0C1FD1B2" w14:textId="77777777" w:rsidR="006B5B5D" w:rsidRDefault="006B5B5D" w:rsidP="006B5B5D">
      <w:pPr>
        <w:pStyle w:val="Ttulo2"/>
      </w:pPr>
      <w:bookmarkStart w:id="22" w:name="_Toc214490031"/>
      <w:r w:rsidRPr="006B5B5D">
        <w:t>Alcance</w:t>
      </w:r>
      <w:bookmarkEnd w:id="22"/>
    </w:p>
    <w:p w14:paraId="3BBC4C2B" w14:textId="77777777" w:rsidR="006B5B5D" w:rsidRDefault="006B5B5D" w:rsidP="006B5B5D"/>
    <w:p w14:paraId="41C2D16E" w14:textId="77777777" w:rsidR="00F94611" w:rsidRDefault="00F94611" w:rsidP="00F94611">
      <w:r>
        <w:t xml:space="preserve">El alcance de este documento abarca el diseño detallado y la implementación de tres (03) estaciones de entrenamiento de vuelo completas. Cada estación es una unidad funcional autónoma compuesta por una Cabina del Piloto (CP) de alta fidelidad y una Estación del Instructor (EI) asociada, desde la cual se monitorea y controla la sesión de entrenamiento.   </w:t>
      </w:r>
    </w:p>
    <w:p w14:paraId="69E9518F" w14:textId="77777777" w:rsidR="00F94611" w:rsidRDefault="00F94611" w:rsidP="00F94611"/>
    <w:p w14:paraId="36EACAAB" w14:textId="77777777" w:rsidR="00F94611" w:rsidRDefault="00F94611" w:rsidP="00F94611">
      <w:r>
        <w:t>El diseño detallado que se presenta cubre la totalidad de los elementos constitutivos del SIM, incluyendo:</w:t>
      </w:r>
    </w:p>
    <w:p w14:paraId="686DD54A" w14:textId="77777777" w:rsidR="00F94611" w:rsidRDefault="00F94611" w:rsidP="00F94611"/>
    <w:p w14:paraId="589C698C" w14:textId="77777777" w:rsidR="00F94611" w:rsidRDefault="00F94611" w:rsidP="00927EDA">
      <w:pPr>
        <w:pStyle w:val="Prrafodelista"/>
        <w:numPr>
          <w:ilvl w:val="0"/>
          <w:numId w:val="5"/>
        </w:numPr>
      </w:pPr>
      <w:r w:rsidRPr="00F94611">
        <w:rPr>
          <w:b/>
          <w:bCs/>
        </w:rPr>
        <w:t>Estructura Mecánica</w:t>
      </w:r>
      <w:r>
        <w:t>: El diseño del fuselaje de la cabina, la estructura de soporte para todos los componentes y los mecanismos de ajuste ergonómico.</w:t>
      </w:r>
    </w:p>
    <w:p w14:paraId="038A0EC2" w14:textId="77777777" w:rsidR="00F94611" w:rsidRDefault="00F94611" w:rsidP="00F94611"/>
    <w:p w14:paraId="6264D55B" w14:textId="77777777" w:rsidR="00F94611" w:rsidRDefault="00F94611" w:rsidP="00927EDA">
      <w:pPr>
        <w:pStyle w:val="Prrafodelista"/>
        <w:numPr>
          <w:ilvl w:val="0"/>
          <w:numId w:val="5"/>
        </w:numPr>
      </w:pPr>
      <w:r w:rsidRPr="00F94611">
        <w:rPr>
          <w:b/>
          <w:bCs/>
        </w:rPr>
        <w:t>Aviónica y Controles</w:t>
      </w:r>
      <w:r>
        <w:t>: El diseño completo del Panel Frontal, las Consolas Laterales (izquierda y derecha), el Cuadrante de Motor y todos los interruptores, selectores e indicadores que replican la aeronave real.</w:t>
      </w:r>
    </w:p>
    <w:p w14:paraId="5159FCB1" w14:textId="77777777" w:rsidR="00F94611" w:rsidRDefault="00F94611" w:rsidP="00F94611"/>
    <w:p w14:paraId="043FFD14" w14:textId="77777777" w:rsidR="00F94611" w:rsidRDefault="00F94611" w:rsidP="00927EDA">
      <w:pPr>
        <w:pStyle w:val="Prrafodelista"/>
        <w:numPr>
          <w:ilvl w:val="0"/>
          <w:numId w:val="4"/>
        </w:numPr>
      </w:pPr>
      <w:r w:rsidRPr="00F94611">
        <w:rPr>
          <w:b/>
          <w:bCs/>
        </w:rPr>
        <w:lastRenderedPageBreak/>
        <w:t>Mandos de Vuelo</w:t>
      </w:r>
      <w:r>
        <w:t>: La integración de los sistemas de control primarios (bastón y pedales) con tecnología de retroalimentación de fuerza (</w:t>
      </w:r>
      <w:proofErr w:type="spellStart"/>
      <w:r>
        <w:t>Force</w:t>
      </w:r>
      <w:proofErr w:type="spellEnd"/>
      <w:r>
        <w:t xml:space="preserve"> </w:t>
      </w:r>
      <w:proofErr w:type="spellStart"/>
      <w:r>
        <w:t>Feedback</w:t>
      </w:r>
      <w:proofErr w:type="spellEnd"/>
      <w:r>
        <w:t>).</w:t>
      </w:r>
    </w:p>
    <w:p w14:paraId="25DC9586" w14:textId="77777777" w:rsidR="00F94611" w:rsidRDefault="00F94611" w:rsidP="00F94611"/>
    <w:p w14:paraId="1A61046F" w14:textId="77777777" w:rsidR="00F94611" w:rsidRDefault="00F94611" w:rsidP="00927EDA">
      <w:pPr>
        <w:pStyle w:val="Prrafodelista"/>
        <w:numPr>
          <w:ilvl w:val="0"/>
          <w:numId w:val="3"/>
        </w:numPr>
      </w:pPr>
      <w:r w:rsidRPr="00F94611">
        <w:rPr>
          <w:b/>
          <w:bCs/>
        </w:rPr>
        <w:t>Unidad de Computación (UC)</w:t>
      </w:r>
      <w:r>
        <w:t>: La arquitectura del hardware central que ejecuta el motor de simulación y el software de interfaz, así como los sistemas de soporte como la alimentación ininterrumpida (UPS) y la refrigeración.</w:t>
      </w:r>
    </w:p>
    <w:p w14:paraId="16F3C622" w14:textId="77777777" w:rsidR="00F94611" w:rsidRDefault="00F94611" w:rsidP="00F94611"/>
    <w:p w14:paraId="2104B57C" w14:textId="77777777" w:rsidR="00F94611" w:rsidRDefault="00F94611" w:rsidP="00927EDA">
      <w:pPr>
        <w:pStyle w:val="Prrafodelista"/>
        <w:numPr>
          <w:ilvl w:val="0"/>
          <w:numId w:val="2"/>
        </w:numPr>
      </w:pPr>
      <w:r w:rsidRPr="00F94611">
        <w:rPr>
          <w:b/>
          <w:bCs/>
        </w:rPr>
        <w:t>Software y Firmware</w:t>
      </w:r>
      <w:r>
        <w:t>: La arquitectura del software que gestiona la simulación, la interfaz con el hardware y la lógica de los instrumentos, así como el firmware que opera en los microcontroladores embebidos.</w:t>
      </w:r>
    </w:p>
    <w:p w14:paraId="4CB31330" w14:textId="77777777" w:rsidR="00F94611" w:rsidRDefault="00F94611" w:rsidP="00F94611"/>
    <w:p w14:paraId="0CF3FAAC" w14:textId="1EA38136" w:rsidR="00875880" w:rsidRDefault="00F94611" w:rsidP="00F94611">
      <w:r>
        <w:t xml:space="preserve">Asimismo, el alcance de este documento define la integración del SIM dentro de la arquitectura de microservicios del Sistema de Instrucción </w:t>
      </w:r>
      <w:r w:rsidR="00882526">
        <w:t>NEWEN</w:t>
      </w:r>
      <w:r>
        <w:t xml:space="preserve">, detallando sus interfaces con subsistemas externos como el Planificador de Misión (MPS), el sistema de </w:t>
      </w:r>
      <w:proofErr w:type="spellStart"/>
      <w:r>
        <w:t>Debriefing</w:t>
      </w:r>
      <w:proofErr w:type="spellEnd"/>
      <w:r>
        <w:t xml:space="preserve"> (DBS) y el sistema de Instrucción para Operadores y Mantenedores (SOM).</w:t>
      </w:r>
    </w:p>
    <w:p w14:paraId="06E450FC" w14:textId="77777777" w:rsidR="006B5B5D" w:rsidRDefault="0079605C" w:rsidP="00875880">
      <w:pPr>
        <w:pStyle w:val="Ttulo2"/>
      </w:pPr>
      <w:bookmarkStart w:id="23" w:name="_Toc214490032"/>
      <w:r>
        <w:t>Definiciones</w:t>
      </w:r>
      <w:bookmarkEnd w:id="23"/>
    </w:p>
    <w:p w14:paraId="00038561" w14:textId="77777777" w:rsidR="00875880" w:rsidRDefault="00875880" w:rsidP="00875880"/>
    <w:p w14:paraId="222085B3" w14:textId="77777777" w:rsidR="006B5B5D" w:rsidRDefault="00F94611" w:rsidP="006B5B5D">
      <w:r w:rsidRPr="00F94611">
        <w:t>Para garantizar una comunicación clara y sin ambigüedades, se establece el siguiente glosario unificado, que consolida los términos técnicos y acrónimos utilizados a lo largo de toda la documentación del proyecto.</w:t>
      </w:r>
    </w:p>
    <w:p w14:paraId="54B5E4FE" w14:textId="35AF768C" w:rsidR="00531C23" w:rsidRDefault="00531C23" w:rsidP="00531C23">
      <w:pPr>
        <w:pStyle w:val="Descripcin"/>
        <w:keepNext/>
      </w:pPr>
      <w:bookmarkStart w:id="24" w:name="_Toc214490081"/>
      <w:proofErr w:type="spellStart"/>
      <w:r>
        <w:t>Tabla</w:t>
      </w:r>
      <w:proofErr w:type="spellEnd"/>
      <w:r>
        <w:t xml:space="preserve"> </w:t>
      </w:r>
      <w:r w:rsidR="00BA60E5">
        <w:fldChar w:fldCharType="begin"/>
      </w:r>
      <w:r w:rsidR="00BA60E5">
        <w:instrText xml:space="preserve"> STYLEREF 1 \s </w:instrText>
      </w:r>
      <w:r w:rsidR="00BA60E5">
        <w:fldChar w:fldCharType="separate"/>
      </w:r>
      <w:r w:rsidR="00490C4C">
        <w:rPr>
          <w:noProof/>
        </w:rPr>
        <w:t>1</w:t>
      </w:r>
      <w:r w:rsidR="00BA60E5">
        <w:fldChar w:fldCharType="end"/>
      </w:r>
      <w:r w:rsidR="00BA60E5">
        <w:noBreakHyphen/>
      </w:r>
      <w:r w:rsidR="00BA60E5">
        <w:fldChar w:fldCharType="begin"/>
      </w:r>
      <w:r w:rsidR="00BA60E5">
        <w:instrText xml:space="preserve"> SEQ Tabla \* ARABIC \s 1 </w:instrText>
      </w:r>
      <w:r w:rsidR="00BA60E5">
        <w:fldChar w:fldCharType="separate"/>
      </w:r>
      <w:r w:rsidR="00490C4C">
        <w:rPr>
          <w:noProof/>
        </w:rPr>
        <w:t>1</w:t>
      </w:r>
      <w:r w:rsidR="00BA60E5">
        <w:fldChar w:fldCharType="end"/>
      </w:r>
      <w:r>
        <w:t xml:space="preserve">: </w:t>
      </w:r>
      <w:proofErr w:type="spellStart"/>
      <w:r>
        <w:t>Definiciones</w:t>
      </w:r>
      <w:bookmarkEnd w:id="24"/>
      <w:proofErr w:type="spellEnd"/>
    </w:p>
    <w:tbl>
      <w:tblPr>
        <w:tblStyle w:val="Tabladecuadrcula4"/>
        <w:tblW w:w="0" w:type="auto"/>
        <w:tblLook w:val="04A0" w:firstRow="1" w:lastRow="0" w:firstColumn="1" w:lastColumn="0" w:noHBand="0" w:noVBand="1"/>
      </w:tblPr>
      <w:tblGrid>
        <w:gridCol w:w="1830"/>
        <w:gridCol w:w="7809"/>
      </w:tblGrid>
      <w:tr w:rsidR="00875880" w14:paraId="04D35E62" w14:textId="77777777" w:rsidTr="00616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611EB814" w14:textId="77777777" w:rsidR="00875880" w:rsidRPr="00875880" w:rsidRDefault="00875880" w:rsidP="006B5B5D">
            <w:r w:rsidRPr="00875880">
              <w:t>Sigla/Acrónimo</w:t>
            </w:r>
          </w:p>
        </w:tc>
        <w:tc>
          <w:tcPr>
            <w:tcW w:w="7809" w:type="dxa"/>
          </w:tcPr>
          <w:p w14:paraId="7288CAA7" w14:textId="77777777" w:rsidR="00875880" w:rsidRPr="002F2930" w:rsidRDefault="00875880" w:rsidP="006B5B5D">
            <w:pPr>
              <w:cnfStyle w:val="100000000000" w:firstRow="1" w:lastRow="0" w:firstColumn="0" w:lastColumn="0" w:oddVBand="0" w:evenVBand="0" w:oddHBand="0" w:evenHBand="0" w:firstRowFirstColumn="0" w:firstRowLastColumn="0" w:lastRowFirstColumn="0" w:lastRowLastColumn="0"/>
            </w:pPr>
            <w:r>
              <w:t>Definición</w:t>
            </w:r>
          </w:p>
        </w:tc>
      </w:tr>
      <w:tr w:rsidR="00F94611" w14:paraId="1C940D76" w14:textId="77777777" w:rsidTr="000F1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3BD896DD" w14:textId="77777777" w:rsidR="00F94611" w:rsidRDefault="00F94611" w:rsidP="00F94611">
            <w:pPr>
              <w:jc w:val="left"/>
              <w:rPr>
                <w:color w:val="000000"/>
                <w:sz w:val="20"/>
                <w:szCs w:val="20"/>
                <w:lang w:val="es-CL" w:eastAsia="ko-KR"/>
              </w:rPr>
            </w:pPr>
            <w:r>
              <w:rPr>
                <w:color w:val="000000"/>
                <w:sz w:val="20"/>
                <w:szCs w:val="20"/>
              </w:rPr>
              <w:t>CDA</w:t>
            </w:r>
          </w:p>
        </w:tc>
        <w:tc>
          <w:tcPr>
            <w:tcW w:w="7809" w:type="dxa"/>
            <w:vAlign w:val="bottom"/>
          </w:tcPr>
          <w:p w14:paraId="7F207E23" w14:textId="77777777" w:rsidR="00F94611" w:rsidRDefault="00F94611" w:rsidP="00F94611">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Centro de Datos</w:t>
            </w:r>
          </w:p>
        </w:tc>
      </w:tr>
      <w:tr w:rsidR="00F94611" w14:paraId="00DC0D33" w14:textId="77777777" w:rsidTr="000F1372">
        <w:tc>
          <w:tcPr>
            <w:cnfStyle w:val="001000000000" w:firstRow="0" w:lastRow="0" w:firstColumn="1" w:lastColumn="0" w:oddVBand="0" w:evenVBand="0" w:oddHBand="0" w:evenHBand="0" w:firstRowFirstColumn="0" w:firstRowLastColumn="0" w:lastRowFirstColumn="0" w:lastRowLastColumn="0"/>
            <w:tcW w:w="1830" w:type="dxa"/>
            <w:vAlign w:val="bottom"/>
          </w:tcPr>
          <w:p w14:paraId="76D52E5F" w14:textId="77777777" w:rsidR="00F94611" w:rsidRDefault="00F94611" w:rsidP="00F94611">
            <w:pPr>
              <w:rPr>
                <w:color w:val="000000"/>
                <w:sz w:val="20"/>
                <w:szCs w:val="20"/>
              </w:rPr>
            </w:pPr>
            <w:r>
              <w:rPr>
                <w:color w:val="000000"/>
                <w:sz w:val="20"/>
                <w:szCs w:val="20"/>
              </w:rPr>
              <w:t>CDR</w:t>
            </w:r>
          </w:p>
        </w:tc>
        <w:tc>
          <w:tcPr>
            <w:tcW w:w="7809" w:type="dxa"/>
            <w:vAlign w:val="center"/>
          </w:tcPr>
          <w:p w14:paraId="6B60EFCA" w14:textId="77777777" w:rsidR="00F94611" w:rsidRDefault="00F94611" w:rsidP="00F94611">
            <w:pPr>
              <w:divId w:val="891578769"/>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Pr>
                <w:color w:val="000000"/>
                <w:sz w:val="20"/>
                <w:szCs w:val="20"/>
              </w:rPr>
              <w:t>Critical</w:t>
            </w:r>
            <w:proofErr w:type="spellEnd"/>
            <w:r>
              <w:rPr>
                <w:color w:val="000000"/>
                <w:sz w:val="20"/>
                <w:szCs w:val="20"/>
              </w:rPr>
              <w:t xml:space="preserve"> </w:t>
            </w:r>
            <w:proofErr w:type="spellStart"/>
            <w:r>
              <w:rPr>
                <w:color w:val="000000"/>
                <w:sz w:val="20"/>
                <w:szCs w:val="20"/>
              </w:rPr>
              <w:t>Design</w:t>
            </w:r>
            <w:proofErr w:type="spellEnd"/>
            <w:r>
              <w:rPr>
                <w:color w:val="000000"/>
                <w:sz w:val="20"/>
                <w:szCs w:val="20"/>
              </w:rPr>
              <w:t xml:space="preserve"> </w:t>
            </w:r>
            <w:proofErr w:type="spellStart"/>
            <w:r>
              <w:rPr>
                <w:color w:val="000000"/>
                <w:sz w:val="20"/>
                <w:szCs w:val="20"/>
              </w:rPr>
              <w:t>Review</w:t>
            </w:r>
            <w:proofErr w:type="spellEnd"/>
            <w:r>
              <w:rPr>
                <w:color w:val="000000"/>
                <w:sz w:val="20"/>
                <w:szCs w:val="20"/>
              </w:rPr>
              <w:t xml:space="preserve"> (Revisión Crítica de Diseño)</w:t>
            </w:r>
          </w:p>
        </w:tc>
      </w:tr>
      <w:tr w:rsidR="00F94611" w14:paraId="1247BD1B" w14:textId="77777777" w:rsidTr="000F1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14F317E6" w14:textId="77777777" w:rsidR="00F94611" w:rsidRDefault="00F94611" w:rsidP="00F94611">
            <w:pPr>
              <w:rPr>
                <w:color w:val="000000"/>
                <w:sz w:val="20"/>
                <w:szCs w:val="20"/>
              </w:rPr>
            </w:pPr>
            <w:r>
              <w:rPr>
                <w:color w:val="000000"/>
                <w:sz w:val="20"/>
                <w:szCs w:val="20"/>
              </w:rPr>
              <w:t>COTS</w:t>
            </w:r>
          </w:p>
        </w:tc>
        <w:tc>
          <w:tcPr>
            <w:tcW w:w="7809" w:type="dxa"/>
            <w:vAlign w:val="center"/>
          </w:tcPr>
          <w:p w14:paraId="4CE89923" w14:textId="77777777" w:rsidR="00F94611" w:rsidRDefault="00F94611" w:rsidP="00F94611">
            <w:pPr>
              <w:divId w:val="611014288"/>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Pr>
                <w:color w:val="000000"/>
                <w:sz w:val="20"/>
                <w:szCs w:val="20"/>
              </w:rPr>
              <w:t>Commercial</w:t>
            </w:r>
            <w:proofErr w:type="spellEnd"/>
            <w:r>
              <w:rPr>
                <w:color w:val="000000"/>
                <w:sz w:val="20"/>
                <w:szCs w:val="20"/>
              </w:rPr>
              <w:t xml:space="preserve"> Off-</w:t>
            </w:r>
            <w:proofErr w:type="spellStart"/>
            <w:r>
              <w:rPr>
                <w:color w:val="000000"/>
                <w:sz w:val="20"/>
                <w:szCs w:val="20"/>
              </w:rPr>
              <w:t>The</w:t>
            </w:r>
            <w:proofErr w:type="spellEnd"/>
            <w:r>
              <w:rPr>
                <w:color w:val="000000"/>
                <w:sz w:val="20"/>
                <w:szCs w:val="20"/>
              </w:rPr>
              <w:t>-</w:t>
            </w:r>
            <w:proofErr w:type="spellStart"/>
            <w:r>
              <w:rPr>
                <w:color w:val="000000"/>
                <w:sz w:val="20"/>
                <w:szCs w:val="20"/>
              </w:rPr>
              <w:t>Shelf</w:t>
            </w:r>
            <w:proofErr w:type="spellEnd"/>
            <w:r>
              <w:rPr>
                <w:color w:val="000000"/>
                <w:sz w:val="20"/>
                <w:szCs w:val="20"/>
              </w:rPr>
              <w:t xml:space="preserve"> (Componente comercial estándar)</w:t>
            </w:r>
          </w:p>
        </w:tc>
      </w:tr>
      <w:tr w:rsidR="00F94611" w14:paraId="08B2C666" w14:textId="77777777" w:rsidTr="00E6598A">
        <w:tc>
          <w:tcPr>
            <w:cnfStyle w:val="001000000000" w:firstRow="0" w:lastRow="0" w:firstColumn="1" w:lastColumn="0" w:oddVBand="0" w:evenVBand="0" w:oddHBand="0" w:evenHBand="0" w:firstRowFirstColumn="0" w:firstRowLastColumn="0" w:lastRowFirstColumn="0" w:lastRowLastColumn="0"/>
            <w:tcW w:w="1830" w:type="dxa"/>
            <w:vAlign w:val="bottom"/>
          </w:tcPr>
          <w:p w14:paraId="652E6775" w14:textId="77777777" w:rsidR="00F94611" w:rsidRDefault="00F94611" w:rsidP="00F94611">
            <w:pPr>
              <w:jc w:val="left"/>
              <w:rPr>
                <w:color w:val="000000"/>
                <w:sz w:val="20"/>
                <w:szCs w:val="20"/>
                <w:lang w:val="es-CL" w:eastAsia="ko-KR"/>
              </w:rPr>
            </w:pPr>
            <w:r>
              <w:rPr>
                <w:color w:val="000000"/>
                <w:sz w:val="20"/>
                <w:szCs w:val="20"/>
              </w:rPr>
              <w:t>CP</w:t>
            </w:r>
          </w:p>
        </w:tc>
        <w:tc>
          <w:tcPr>
            <w:tcW w:w="7809" w:type="dxa"/>
            <w:vAlign w:val="center"/>
          </w:tcPr>
          <w:p w14:paraId="4043EB9D" w14:textId="77777777" w:rsidR="00F94611" w:rsidRDefault="00F94611" w:rsidP="00F94611">
            <w:pPr>
              <w:divId w:val="1606766047"/>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Cabina del Piloto</w:t>
            </w:r>
          </w:p>
        </w:tc>
      </w:tr>
      <w:tr w:rsidR="00F94611" w14:paraId="6C213C9D" w14:textId="77777777" w:rsidTr="00E65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4D71DACC" w14:textId="77777777" w:rsidR="00F94611" w:rsidRDefault="00F94611" w:rsidP="00F94611">
            <w:pPr>
              <w:rPr>
                <w:color w:val="000000"/>
                <w:sz w:val="20"/>
                <w:szCs w:val="20"/>
              </w:rPr>
            </w:pPr>
            <w:r>
              <w:rPr>
                <w:color w:val="000000"/>
                <w:sz w:val="20"/>
                <w:szCs w:val="20"/>
              </w:rPr>
              <w:t>DBS</w:t>
            </w:r>
          </w:p>
        </w:tc>
        <w:tc>
          <w:tcPr>
            <w:tcW w:w="7809" w:type="dxa"/>
            <w:vAlign w:val="center"/>
          </w:tcPr>
          <w:p w14:paraId="23E3903D" w14:textId="77777777" w:rsidR="00F94611" w:rsidRDefault="00F94611" w:rsidP="00F94611">
            <w:pPr>
              <w:divId w:val="704018544"/>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Subsistema de </w:t>
            </w:r>
            <w:proofErr w:type="spellStart"/>
            <w:r>
              <w:rPr>
                <w:color w:val="000000"/>
                <w:sz w:val="20"/>
                <w:szCs w:val="20"/>
              </w:rPr>
              <w:t>Debriefing</w:t>
            </w:r>
            <w:proofErr w:type="spellEnd"/>
            <w:r>
              <w:rPr>
                <w:color w:val="000000"/>
                <w:sz w:val="20"/>
                <w:szCs w:val="20"/>
              </w:rPr>
              <w:t xml:space="preserve"> de Misión</w:t>
            </w:r>
          </w:p>
        </w:tc>
      </w:tr>
      <w:tr w:rsidR="00F94611" w14:paraId="44A0D24D" w14:textId="77777777" w:rsidTr="00E6598A">
        <w:tc>
          <w:tcPr>
            <w:cnfStyle w:val="001000000000" w:firstRow="0" w:lastRow="0" w:firstColumn="1" w:lastColumn="0" w:oddVBand="0" w:evenVBand="0" w:oddHBand="0" w:evenHBand="0" w:firstRowFirstColumn="0" w:firstRowLastColumn="0" w:lastRowFirstColumn="0" w:lastRowLastColumn="0"/>
            <w:tcW w:w="1830" w:type="dxa"/>
            <w:vAlign w:val="bottom"/>
          </w:tcPr>
          <w:p w14:paraId="521F45AD" w14:textId="77777777" w:rsidR="00F94611" w:rsidRDefault="00F94611" w:rsidP="00F94611">
            <w:pPr>
              <w:rPr>
                <w:color w:val="000000"/>
                <w:sz w:val="20"/>
                <w:szCs w:val="20"/>
              </w:rPr>
            </w:pPr>
            <w:r>
              <w:rPr>
                <w:color w:val="000000"/>
                <w:sz w:val="20"/>
                <w:szCs w:val="20"/>
              </w:rPr>
              <w:t>DOD</w:t>
            </w:r>
          </w:p>
        </w:tc>
        <w:tc>
          <w:tcPr>
            <w:tcW w:w="7809" w:type="dxa"/>
            <w:vAlign w:val="center"/>
          </w:tcPr>
          <w:p w14:paraId="14C0D465" w14:textId="77777777" w:rsidR="00F94611" w:rsidRDefault="00F94611" w:rsidP="00F94611">
            <w:pPr>
              <w:divId w:val="640616677"/>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Diseño Orientado a Datos</w:t>
            </w:r>
          </w:p>
        </w:tc>
      </w:tr>
      <w:tr w:rsidR="00F94611" w14:paraId="52E73126" w14:textId="77777777" w:rsidTr="00E65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68B0A2DF" w14:textId="77777777" w:rsidR="00F94611" w:rsidRDefault="00F94611" w:rsidP="00F94611">
            <w:pPr>
              <w:rPr>
                <w:color w:val="000000"/>
                <w:sz w:val="20"/>
                <w:szCs w:val="20"/>
              </w:rPr>
            </w:pPr>
            <w:r>
              <w:rPr>
                <w:color w:val="000000"/>
                <w:sz w:val="20"/>
                <w:szCs w:val="20"/>
              </w:rPr>
              <w:t>EI</w:t>
            </w:r>
          </w:p>
        </w:tc>
        <w:tc>
          <w:tcPr>
            <w:tcW w:w="7809" w:type="dxa"/>
            <w:vAlign w:val="center"/>
          </w:tcPr>
          <w:p w14:paraId="5B65291D" w14:textId="77777777" w:rsidR="00F94611" w:rsidRDefault="00F94611" w:rsidP="00F94611">
            <w:pPr>
              <w:divId w:val="2075347907"/>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Estación del Instructor</w:t>
            </w:r>
          </w:p>
        </w:tc>
      </w:tr>
      <w:tr w:rsidR="00F94611" w14:paraId="319F763A" w14:textId="77777777" w:rsidTr="00E6598A">
        <w:tc>
          <w:tcPr>
            <w:cnfStyle w:val="001000000000" w:firstRow="0" w:lastRow="0" w:firstColumn="1" w:lastColumn="0" w:oddVBand="0" w:evenVBand="0" w:oddHBand="0" w:evenHBand="0" w:firstRowFirstColumn="0" w:firstRowLastColumn="0" w:lastRowFirstColumn="0" w:lastRowLastColumn="0"/>
            <w:tcW w:w="1830" w:type="dxa"/>
            <w:vAlign w:val="bottom"/>
          </w:tcPr>
          <w:p w14:paraId="0A556310" w14:textId="77777777" w:rsidR="00F94611" w:rsidRDefault="00F94611" w:rsidP="00F94611">
            <w:pPr>
              <w:rPr>
                <w:color w:val="000000"/>
                <w:sz w:val="20"/>
                <w:szCs w:val="20"/>
              </w:rPr>
            </w:pPr>
            <w:r>
              <w:rPr>
                <w:color w:val="000000"/>
                <w:sz w:val="20"/>
                <w:szCs w:val="20"/>
              </w:rPr>
              <w:t>FFB</w:t>
            </w:r>
          </w:p>
        </w:tc>
        <w:tc>
          <w:tcPr>
            <w:tcW w:w="7809" w:type="dxa"/>
            <w:vAlign w:val="center"/>
          </w:tcPr>
          <w:p w14:paraId="08C611A4" w14:textId="77777777" w:rsidR="00F94611" w:rsidRDefault="00F94611" w:rsidP="00F94611">
            <w:pPr>
              <w:divId w:val="507402927"/>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Pr>
                <w:color w:val="000000"/>
                <w:sz w:val="20"/>
                <w:szCs w:val="20"/>
              </w:rPr>
              <w:t>Force</w:t>
            </w:r>
            <w:proofErr w:type="spellEnd"/>
            <w:r>
              <w:rPr>
                <w:color w:val="000000"/>
                <w:sz w:val="20"/>
                <w:szCs w:val="20"/>
              </w:rPr>
              <w:t xml:space="preserve"> </w:t>
            </w:r>
            <w:proofErr w:type="spellStart"/>
            <w:r>
              <w:rPr>
                <w:color w:val="000000"/>
                <w:sz w:val="20"/>
                <w:szCs w:val="20"/>
              </w:rPr>
              <w:t>Feedback</w:t>
            </w:r>
            <w:proofErr w:type="spellEnd"/>
            <w:r>
              <w:rPr>
                <w:color w:val="000000"/>
                <w:sz w:val="20"/>
                <w:szCs w:val="20"/>
              </w:rPr>
              <w:t xml:space="preserve"> (Retroalimentación de Fuerza)</w:t>
            </w:r>
          </w:p>
        </w:tc>
      </w:tr>
      <w:tr w:rsidR="00F94611" w14:paraId="102485C2" w14:textId="77777777" w:rsidTr="00E65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4D876B02" w14:textId="77777777" w:rsidR="00F94611" w:rsidRDefault="00F94611" w:rsidP="00F94611">
            <w:pPr>
              <w:rPr>
                <w:color w:val="000000"/>
                <w:sz w:val="20"/>
                <w:szCs w:val="20"/>
              </w:rPr>
            </w:pPr>
            <w:r>
              <w:rPr>
                <w:color w:val="000000"/>
                <w:sz w:val="20"/>
                <w:szCs w:val="20"/>
              </w:rPr>
              <w:t>FMS</w:t>
            </w:r>
          </w:p>
        </w:tc>
        <w:tc>
          <w:tcPr>
            <w:tcW w:w="7809" w:type="dxa"/>
            <w:vAlign w:val="center"/>
          </w:tcPr>
          <w:p w14:paraId="5F2100B2" w14:textId="77777777" w:rsidR="00F94611" w:rsidRDefault="00F94611" w:rsidP="00F94611">
            <w:pPr>
              <w:divId w:val="1004436234"/>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Flight Management </w:t>
            </w:r>
            <w:proofErr w:type="spellStart"/>
            <w:r>
              <w:rPr>
                <w:color w:val="000000"/>
                <w:sz w:val="20"/>
                <w:szCs w:val="20"/>
              </w:rPr>
              <w:t>System</w:t>
            </w:r>
            <w:proofErr w:type="spellEnd"/>
            <w:r>
              <w:rPr>
                <w:color w:val="000000"/>
                <w:sz w:val="20"/>
                <w:szCs w:val="20"/>
              </w:rPr>
              <w:t xml:space="preserve"> (Sistema de Gestión de Vuelo)</w:t>
            </w:r>
          </w:p>
        </w:tc>
      </w:tr>
      <w:tr w:rsidR="00F94611" w14:paraId="77508217" w14:textId="77777777" w:rsidTr="00E6598A">
        <w:tc>
          <w:tcPr>
            <w:cnfStyle w:val="001000000000" w:firstRow="0" w:lastRow="0" w:firstColumn="1" w:lastColumn="0" w:oddVBand="0" w:evenVBand="0" w:oddHBand="0" w:evenHBand="0" w:firstRowFirstColumn="0" w:firstRowLastColumn="0" w:lastRowFirstColumn="0" w:lastRowLastColumn="0"/>
            <w:tcW w:w="1830" w:type="dxa"/>
            <w:vAlign w:val="bottom"/>
          </w:tcPr>
          <w:p w14:paraId="642C15D4" w14:textId="77777777" w:rsidR="00F94611" w:rsidRDefault="00F94611" w:rsidP="00F94611">
            <w:pPr>
              <w:rPr>
                <w:color w:val="000000"/>
                <w:sz w:val="20"/>
                <w:szCs w:val="20"/>
              </w:rPr>
            </w:pPr>
            <w:r>
              <w:rPr>
                <w:color w:val="000000"/>
                <w:sz w:val="20"/>
                <w:szCs w:val="20"/>
              </w:rPr>
              <w:t>FW</w:t>
            </w:r>
          </w:p>
        </w:tc>
        <w:tc>
          <w:tcPr>
            <w:tcW w:w="7809" w:type="dxa"/>
            <w:vAlign w:val="bottom"/>
          </w:tcPr>
          <w:p w14:paraId="0A4E4242" w14:textId="77777777" w:rsidR="00F94611" w:rsidRDefault="00F94611" w:rsidP="00F94611">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Firmware</w:t>
            </w:r>
          </w:p>
        </w:tc>
      </w:tr>
      <w:tr w:rsidR="00F94611" w14:paraId="4AE5592B" w14:textId="77777777" w:rsidTr="0066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669B9B52" w14:textId="77777777" w:rsidR="00F94611" w:rsidRDefault="00F94611" w:rsidP="00F94611">
            <w:pPr>
              <w:jc w:val="left"/>
              <w:rPr>
                <w:color w:val="000000"/>
                <w:sz w:val="20"/>
                <w:szCs w:val="20"/>
                <w:lang w:val="es-CL" w:eastAsia="ko-KR"/>
              </w:rPr>
            </w:pPr>
            <w:r>
              <w:rPr>
                <w:color w:val="000000"/>
                <w:sz w:val="20"/>
                <w:szCs w:val="20"/>
              </w:rPr>
              <w:t>HMI</w:t>
            </w:r>
          </w:p>
        </w:tc>
        <w:tc>
          <w:tcPr>
            <w:tcW w:w="7809" w:type="dxa"/>
            <w:vAlign w:val="center"/>
          </w:tcPr>
          <w:p w14:paraId="7AA29970" w14:textId="77777777" w:rsidR="00F94611" w:rsidRDefault="00F94611" w:rsidP="00F94611">
            <w:pPr>
              <w:divId w:val="488981101"/>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Human Machine Interface (Interfaz Humano-Máquina)</w:t>
            </w:r>
          </w:p>
        </w:tc>
      </w:tr>
      <w:tr w:rsidR="00F94611" w14:paraId="41267447" w14:textId="77777777" w:rsidTr="00661988">
        <w:tc>
          <w:tcPr>
            <w:cnfStyle w:val="001000000000" w:firstRow="0" w:lastRow="0" w:firstColumn="1" w:lastColumn="0" w:oddVBand="0" w:evenVBand="0" w:oddHBand="0" w:evenHBand="0" w:firstRowFirstColumn="0" w:firstRowLastColumn="0" w:lastRowFirstColumn="0" w:lastRowLastColumn="0"/>
            <w:tcW w:w="1830" w:type="dxa"/>
            <w:vAlign w:val="bottom"/>
          </w:tcPr>
          <w:p w14:paraId="5B9AADA5" w14:textId="77777777" w:rsidR="00F94611" w:rsidRDefault="00F94611" w:rsidP="00F94611">
            <w:pPr>
              <w:rPr>
                <w:color w:val="000000"/>
                <w:sz w:val="20"/>
                <w:szCs w:val="20"/>
              </w:rPr>
            </w:pPr>
            <w:r>
              <w:rPr>
                <w:color w:val="000000"/>
                <w:sz w:val="20"/>
                <w:szCs w:val="20"/>
              </w:rPr>
              <w:t>HW</w:t>
            </w:r>
          </w:p>
        </w:tc>
        <w:tc>
          <w:tcPr>
            <w:tcW w:w="7809" w:type="dxa"/>
            <w:vAlign w:val="bottom"/>
          </w:tcPr>
          <w:p w14:paraId="580489C7" w14:textId="77777777" w:rsidR="00F94611" w:rsidRDefault="00F94611" w:rsidP="00F94611">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Hardware</w:t>
            </w:r>
          </w:p>
        </w:tc>
      </w:tr>
      <w:tr w:rsidR="00F94611" w14:paraId="05DB29DC" w14:textId="77777777" w:rsidTr="0066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7B47B197" w14:textId="77777777" w:rsidR="00F94611" w:rsidRDefault="00F94611" w:rsidP="00F94611">
            <w:pPr>
              <w:rPr>
                <w:color w:val="000000"/>
                <w:sz w:val="20"/>
                <w:szCs w:val="20"/>
              </w:rPr>
            </w:pPr>
            <w:r>
              <w:rPr>
                <w:color w:val="000000"/>
                <w:sz w:val="20"/>
                <w:szCs w:val="20"/>
              </w:rPr>
              <w:t>ICD</w:t>
            </w:r>
          </w:p>
        </w:tc>
        <w:tc>
          <w:tcPr>
            <w:tcW w:w="7809" w:type="dxa"/>
            <w:vAlign w:val="center"/>
          </w:tcPr>
          <w:p w14:paraId="0874D9FB" w14:textId="77777777" w:rsidR="00F94611" w:rsidRDefault="00F94611" w:rsidP="00F94611">
            <w:pPr>
              <w:divId w:val="524291965"/>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Interface Control </w:t>
            </w:r>
            <w:proofErr w:type="spellStart"/>
            <w:r>
              <w:rPr>
                <w:color w:val="000000"/>
                <w:sz w:val="20"/>
                <w:szCs w:val="20"/>
              </w:rPr>
              <w:t>Document</w:t>
            </w:r>
            <w:proofErr w:type="spellEnd"/>
            <w:r>
              <w:rPr>
                <w:color w:val="000000"/>
                <w:sz w:val="20"/>
                <w:szCs w:val="20"/>
              </w:rPr>
              <w:t xml:space="preserve"> (Documento de Control de Interfaz)</w:t>
            </w:r>
          </w:p>
        </w:tc>
      </w:tr>
      <w:tr w:rsidR="00F94611" w14:paraId="57DD8B41" w14:textId="77777777" w:rsidTr="00661988">
        <w:tc>
          <w:tcPr>
            <w:cnfStyle w:val="001000000000" w:firstRow="0" w:lastRow="0" w:firstColumn="1" w:lastColumn="0" w:oddVBand="0" w:evenVBand="0" w:oddHBand="0" w:evenHBand="0" w:firstRowFirstColumn="0" w:firstRowLastColumn="0" w:lastRowFirstColumn="0" w:lastRowLastColumn="0"/>
            <w:tcW w:w="1830" w:type="dxa"/>
            <w:vAlign w:val="bottom"/>
          </w:tcPr>
          <w:p w14:paraId="43E18ED3" w14:textId="77777777" w:rsidR="00F94611" w:rsidRDefault="00F94611" w:rsidP="00F94611">
            <w:pPr>
              <w:rPr>
                <w:color w:val="000000"/>
                <w:sz w:val="20"/>
                <w:szCs w:val="20"/>
              </w:rPr>
            </w:pPr>
            <w:r>
              <w:rPr>
                <w:color w:val="000000"/>
                <w:sz w:val="20"/>
                <w:szCs w:val="20"/>
              </w:rPr>
              <w:t>LED</w:t>
            </w:r>
          </w:p>
        </w:tc>
        <w:tc>
          <w:tcPr>
            <w:tcW w:w="7809" w:type="dxa"/>
            <w:vAlign w:val="center"/>
          </w:tcPr>
          <w:p w14:paraId="3F310D71" w14:textId="77777777" w:rsidR="00F94611" w:rsidRDefault="00F94611" w:rsidP="00F94611">
            <w:pPr>
              <w:divId w:val="1097097874"/>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Light-</w:t>
            </w:r>
            <w:proofErr w:type="spellStart"/>
            <w:r>
              <w:rPr>
                <w:color w:val="000000"/>
                <w:sz w:val="20"/>
                <w:szCs w:val="20"/>
              </w:rPr>
              <w:t>Emitting</w:t>
            </w:r>
            <w:proofErr w:type="spellEnd"/>
            <w:r>
              <w:rPr>
                <w:color w:val="000000"/>
                <w:sz w:val="20"/>
                <w:szCs w:val="20"/>
              </w:rPr>
              <w:t xml:space="preserve"> </w:t>
            </w:r>
            <w:proofErr w:type="spellStart"/>
            <w:r>
              <w:rPr>
                <w:color w:val="000000"/>
                <w:sz w:val="20"/>
                <w:szCs w:val="20"/>
              </w:rPr>
              <w:t>Diode</w:t>
            </w:r>
            <w:proofErr w:type="spellEnd"/>
            <w:r>
              <w:rPr>
                <w:color w:val="000000"/>
                <w:sz w:val="20"/>
                <w:szCs w:val="20"/>
              </w:rPr>
              <w:t xml:space="preserve"> (Diodo Emisor de Luz)</w:t>
            </w:r>
          </w:p>
        </w:tc>
      </w:tr>
      <w:tr w:rsidR="00F94611" w14:paraId="762A0E65" w14:textId="77777777" w:rsidTr="0066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69342955" w14:textId="77777777" w:rsidR="00F94611" w:rsidRDefault="00F94611" w:rsidP="00F94611">
            <w:pPr>
              <w:rPr>
                <w:color w:val="000000"/>
                <w:sz w:val="20"/>
                <w:szCs w:val="20"/>
              </w:rPr>
            </w:pPr>
            <w:r>
              <w:rPr>
                <w:color w:val="000000"/>
                <w:sz w:val="20"/>
                <w:szCs w:val="20"/>
              </w:rPr>
              <w:t>MFD</w:t>
            </w:r>
          </w:p>
        </w:tc>
        <w:tc>
          <w:tcPr>
            <w:tcW w:w="7809" w:type="dxa"/>
            <w:vAlign w:val="center"/>
          </w:tcPr>
          <w:p w14:paraId="1122913A" w14:textId="77777777" w:rsidR="00F94611" w:rsidRDefault="00F94611" w:rsidP="00F94611">
            <w:pPr>
              <w:divId w:val="794758652"/>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Multi-</w:t>
            </w:r>
            <w:proofErr w:type="spellStart"/>
            <w:r>
              <w:rPr>
                <w:color w:val="000000"/>
                <w:sz w:val="20"/>
                <w:szCs w:val="20"/>
              </w:rPr>
              <w:t>Function</w:t>
            </w:r>
            <w:proofErr w:type="spellEnd"/>
            <w:r>
              <w:rPr>
                <w:color w:val="000000"/>
                <w:sz w:val="20"/>
                <w:szCs w:val="20"/>
              </w:rPr>
              <w:t xml:space="preserve"> </w:t>
            </w:r>
            <w:proofErr w:type="spellStart"/>
            <w:r>
              <w:rPr>
                <w:color w:val="000000"/>
                <w:sz w:val="20"/>
                <w:szCs w:val="20"/>
              </w:rPr>
              <w:t>Display</w:t>
            </w:r>
            <w:proofErr w:type="spellEnd"/>
            <w:r>
              <w:rPr>
                <w:color w:val="000000"/>
                <w:sz w:val="20"/>
                <w:szCs w:val="20"/>
              </w:rPr>
              <w:t xml:space="preserve"> (Pantalla Multifunción)</w:t>
            </w:r>
          </w:p>
        </w:tc>
      </w:tr>
      <w:tr w:rsidR="00F94611" w:rsidRPr="00490C4C" w14:paraId="7E93CAD1" w14:textId="77777777" w:rsidTr="00661988">
        <w:tc>
          <w:tcPr>
            <w:cnfStyle w:val="001000000000" w:firstRow="0" w:lastRow="0" w:firstColumn="1" w:lastColumn="0" w:oddVBand="0" w:evenVBand="0" w:oddHBand="0" w:evenHBand="0" w:firstRowFirstColumn="0" w:firstRowLastColumn="0" w:lastRowFirstColumn="0" w:lastRowLastColumn="0"/>
            <w:tcW w:w="1830" w:type="dxa"/>
            <w:vAlign w:val="bottom"/>
          </w:tcPr>
          <w:p w14:paraId="46773EF6" w14:textId="77777777" w:rsidR="00F94611" w:rsidRDefault="00F94611" w:rsidP="00F94611">
            <w:pPr>
              <w:rPr>
                <w:color w:val="000000"/>
                <w:sz w:val="20"/>
                <w:szCs w:val="20"/>
              </w:rPr>
            </w:pPr>
            <w:r>
              <w:rPr>
                <w:color w:val="000000"/>
                <w:sz w:val="20"/>
                <w:szCs w:val="20"/>
              </w:rPr>
              <w:t>MOSFET</w:t>
            </w:r>
          </w:p>
        </w:tc>
        <w:tc>
          <w:tcPr>
            <w:tcW w:w="7809" w:type="dxa"/>
            <w:vAlign w:val="center"/>
          </w:tcPr>
          <w:p w14:paraId="67B75063" w14:textId="77777777" w:rsidR="00F94611" w:rsidRPr="00F94611" w:rsidRDefault="00F94611" w:rsidP="00F94611">
            <w:pPr>
              <w:divId w:val="1244292634"/>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F94611">
              <w:rPr>
                <w:color w:val="000000"/>
                <w:sz w:val="20"/>
                <w:szCs w:val="20"/>
                <w:lang w:val="en-US"/>
              </w:rPr>
              <w:t>Metal-Oxide-Semiconductor Field-Effect Transistor</w:t>
            </w:r>
          </w:p>
        </w:tc>
      </w:tr>
      <w:tr w:rsidR="00F94611" w14:paraId="6087D84D" w14:textId="77777777" w:rsidTr="0066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06D8A080" w14:textId="77777777" w:rsidR="00F94611" w:rsidRDefault="00F94611" w:rsidP="00F94611">
            <w:pPr>
              <w:rPr>
                <w:color w:val="000000"/>
                <w:sz w:val="20"/>
                <w:szCs w:val="20"/>
              </w:rPr>
            </w:pPr>
            <w:r>
              <w:rPr>
                <w:color w:val="000000"/>
                <w:sz w:val="20"/>
                <w:szCs w:val="20"/>
              </w:rPr>
              <w:t>MPS</w:t>
            </w:r>
          </w:p>
        </w:tc>
        <w:tc>
          <w:tcPr>
            <w:tcW w:w="7809" w:type="dxa"/>
            <w:vAlign w:val="center"/>
          </w:tcPr>
          <w:p w14:paraId="3F92099E" w14:textId="77777777" w:rsidR="00F94611" w:rsidRDefault="00F94611" w:rsidP="00F94611">
            <w:pPr>
              <w:divId w:val="294021321"/>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Subsistema de Planificación de Misión</w:t>
            </w:r>
          </w:p>
        </w:tc>
      </w:tr>
      <w:tr w:rsidR="00F94611" w14:paraId="15A95171" w14:textId="77777777" w:rsidTr="00661988">
        <w:tc>
          <w:tcPr>
            <w:cnfStyle w:val="001000000000" w:firstRow="0" w:lastRow="0" w:firstColumn="1" w:lastColumn="0" w:oddVBand="0" w:evenVBand="0" w:oddHBand="0" w:evenHBand="0" w:firstRowFirstColumn="0" w:firstRowLastColumn="0" w:lastRowFirstColumn="0" w:lastRowLastColumn="0"/>
            <w:tcW w:w="1830" w:type="dxa"/>
            <w:vAlign w:val="bottom"/>
          </w:tcPr>
          <w:p w14:paraId="5681DD02" w14:textId="77777777" w:rsidR="00F94611" w:rsidRDefault="00F94611" w:rsidP="00F94611">
            <w:pPr>
              <w:rPr>
                <w:color w:val="000000"/>
                <w:sz w:val="20"/>
                <w:szCs w:val="20"/>
              </w:rPr>
            </w:pPr>
            <w:r>
              <w:rPr>
                <w:color w:val="000000"/>
                <w:sz w:val="20"/>
                <w:szCs w:val="20"/>
              </w:rPr>
              <w:t>MR</w:t>
            </w:r>
          </w:p>
        </w:tc>
        <w:tc>
          <w:tcPr>
            <w:tcW w:w="7809" w:type="dxa"/>
            <w:vAlign w:val="center"/>
          </w:tcPr>
          <w:p w14:paraId="4F088A2A" w14:textId="77777777" w:rsidR="00F94611" w:rsidRDefault="00F94611" w:rsidP="00F94611">
            <w:pPr>
              <w:divId w:val="1116756200"/>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Pr>
                <w:color w:val="000000"/>
                <w:sz w:val="20"/>
                <w:szCs w:val="20"/>
              </w:rPr>
              <w:t>Mixed</w:t>
            </w:r>
            <w:proofErr w:type="spellEnd"/>
            <w:r>
              <w:rPr>
                <w:color w:val="000000"/>
                <w:sz w:val="20"/>
                <w:szCs w:val="20"/>
              </w:rPr>
              <w:t xml:space="preserve"> </w:t>
            </w:r>
            <w:proofErr w:type="spellStart"/>
            <w:r>
              <w:rPr>
                <w:color w:val="000000"/>
                <w:sz w:val="20"/>
                <w:szCs w:val="20"/>
              </w:rPr>
              <w:t>Reality</w:t>
            </w:r>
            <w:proofErr w:type="spellEnd"/>
            <w:r>
              <w:rPr>
                <w:color w:val="000000"/>
                <w:sz w:val="20"/>
                <w:szCs w:val="20"/>
              </w:rPr>
              <w:t xml:space="preserve"> (Realidad Mixta)</w:t>
            </w:r>
          </w:p>
        </w:tc>
      </w:tr>
      <w:tr w:rsidR="00F94611" w14:paraId="0EC56313" w14:textId="77777777" w:rsidTr="00661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1BA609E9" w14:textId="77777777" w:rsidR="00F94611" w:rsidRDefault="00F94611" w:rsidP="00F94611">
            <w:pPr>
              <w:rPr>
                <w:color w:val="000000"/>
                <w:sz w:val="20"/>
                <w:szCs w:val="20"/>
              </w:rPr>
            </w:pPr>
            <w:r>
              <w:rPr>
                <w:color w:val="000000"/>
                <w:sz w:val="20"/>
                <w:szCs w:val="20"/>
              </w:rPr>
              <w:t>PDR</w:t>
            </w:r>
          </w:p>
        </w:tc>
        <w:tc>
          <w:tcPr>
            <w:tcW w:w="7809" w:type="dxa"/>
            <w:vAlign w:val="center"/>
          </w:tcPr>
          <w:p w14:paraId="4BD6E96A" w14:textId="77777777" w:rsidR="00F94611" w:rsidRDefault="00F94611" w:rsidP="00F94611">
            <w:pPr>
              <w:divId w:val="168109569"/>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Pr>
                <w:color w:val="000000"/>
                <w:sz w:val="20"/>
                <w:szCs w:val="20"/>
              </w:rPr>
              <w:t>Preliminary</w:t>
            </w:r>
            <w:proofErr w:type="spellEnd"/>
            <w:r>
              <w:rPr>
                <w:color w:val="000000"/>
                <w:sz w:val="20"/>
                <w:szCs w:val="20"/>
              </w:rPr>
              <w:t xml:space="preserve"> </w:t>
            </w:r>
            <w:proofErr w:type="spellStart"/>
            <w:r>
              <w:rPr>
                <w:color w:val="000000"/>
                <w:sz w:val="20"/>
                <w:szCs w:val="20"/>
              </w:rPr>
              <w:t>Design</w:t>
            </w:r>
            <w:proofErr w:type="spellEnd"/>
            <w:r>
              <w:rPr>
                <w:color w:val="000000"/>
                <w:sz w:val="20"/>
                <w:szCs w:val="20"/>
              </w:rPr>
              <w:t xml:space="preserve"> </w:t>
            </w:r>
            <w:proofErr w:type="spellStart"/>
            <w:r>
              <w:rPr>
                <w:color w:val="000000"/>
                <w:sz w:val="20"/>
                <w:szCs w:val="20"/>
              </w:rPr>
              <w:t>Review</w:t>
            </w:r>
            <w:proofErr w:type="spellEnd"/>
            <w:r>
              <w:rPr>
                <w:color w:val="000000"/>
                <w:sz w:val="20"/>
                <w:szCs w:val="20"/>
              </w:rPr>
              <w:t xml:space="preserve"> (Revisión de Diseño Preliminar)</w:t>
            </w:r>
          </w:p>
        </w:tc>
      </w:tr>
      <w:tr w:rsidR="00F94611" w14:paraId="084BDF01" w14:textId="77777777" w:rsidTr="00661988">
        <w:tc>
          <w:tcPr>
            <w:cnfStyle w:val="001000000000" w:firstRow="0" w:lastRow="0" w:firstColumn="1" w:lastColumn="0" w:oddVBand="0" w:evenVBand="0" w:oddHBand="0" w:evenHBand="0" w:firstRowFirstColumn="0" w:firstRowLastColumn="0" w:lastRowFirstColumn="0" w:lastRowLastColumn="0"/>
            <w:tcW w:w="1830" w:type="dxa"/>
            <w:vAlign w:val="bottom"/>
          </w:tcPr>
          <w:p w14:paraId="45768208" w14:textId="77777777" w:rsidR="00F94611" w:rsidRDefault="00F94611" w:rsidP="00F94611">
            <w:pPr>
              <w:rPr>
                <w:color w:val="000000"/>
                <w:sz w:val="20"/>
                <w:szCs w:val="20"/>
              </w:rPr>
            </w:pPr>
            <w:r>
              <w:rPr>
                <w:color w:val="000000"/>
                <w:sz w:val="20"/>
                <w:szCs w:val="20"/>
              </w:rPr>
              <w:t>PFD</w:t>
            </w:r>
          </w:p>
        </w:tc>
        <w:tc>
          <w:tcPr>
            <w:tcW w:w="7809" w:type="dxa"/>
            <w:vAlign w:val="center"/>
          </w:tcPr>
          <w:p w14:paraId="6E67343C" w14:textId="77777777" w:rsidR="00F94611" w:rsidRDefault="00F94611" w:rsidP="00F94611">
            <w:pPr>
              <w:divId w:val="624579813"/>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Pr>
                <w:color w:val="000000"/>
                <w:sz w:val="20"/>
                <w:szCs w:val="20"/>
              </w:rPr>
              <w:t>Primary</w:t>
            </w:r>
            <w:proofErr w:type="spellEnd"/>
            <w:r>
              <w:rPr>
                <w:color w:val="000000"/>
                <w:sz w:val="20"/>
                <w:szCs w:val="20"/>
              </w:rPr>
              <w:t xml:space="preserve"> Flight </w:t>
            </w:r>
            <w:proofErr w:type="spellStart"/>
            <w:r>
              <w:rPr>
                <w:color w:val="000000"/>
                <w:sz w:val="20"/>
                <w:szCs w:val="20"/>
              </w:rPr>
              <w:t>Display</w:t>
            </w:r>
            <w:proofErr w:type="spellEnd"/>
            <w:r>
              <w:rPr>
                <w:color w:val="000000"/>
                <w:sz w:val="20"/>
                <w:szCs w:val="20"/>
              </w:rPr>
              <w:t xml:space="preserve"> (Pantalla Primaria de Vuelo)</w:t>
            </w:r>
          </w:p>
        </w:tc>
      </w:tr>
      <w:tr w:rsidR="00F94611" w14:paraId="78928761" w14:textId="77777777" w:rsidTr="00E6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61B6F0EB" w14:textId="77777777" w:rsidR="00F94611" w:rsidRDefault="00F94611" w:rsidP="00F94611">
            <w:pPr>
              <w:jc w:val="left"/>
              <w:rPr>
                <w:color w:val="000000"/>
                <w:sz w:val="20"/>
                <w:szCs w:val="20"/>
                <w:lang w:val="es-CL" w:eastAsia="ko-KR"/>
              </w:rPr>
            </w:pPr>
            <w:r>
              <w:rPr>
                <w:color w:val="000000"/>
                <w:sz w:val="20"/>
                <w:szCs w:val="20"/>
              </w:rPr>
              <w:t>POO</w:t>
            </w:r>
          </w:p>
        </w:tc>
        <w:tc>
          <w:tcPr>
            <w:tcW w:w="7809" w:type="dxa"/>
            <w:vAlign w:val="center"/>
          </w:tcPr>
          <w:p w14:paraId="4245531E" w14:textId="77777777" w:rsidR="00F94611" w:rsidRDefault="00F94611" w:rsidP="00F94611">
            <w:pPr>
              <w:divId w:val="1358970861"/>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Programación Orientada a Objetos</w:t>
            </w:r>
          </w:p>
        </w:tc>
      </w:tr>
      <w:tr w:rsidR="00F94611" w14:paraId="1A0456FA" w14:textId="77777777" w:rsidTr="00E62317">
        <w:tc>
          <w:tcPr>
            <w:cnfStyle w:val="001000000000" w:firstRow="0" w:lastRow="0" w:firstColumn="1" w:lastColumn="0" w:oddVBand="0" w:evenVBand="0" w:oddHBand="0" w:evenHBand="0" w:firstRowFirstColumn="0" w:firstRowLastColumn="0" w:lastRowFirstColumn="0" w:lastRowLastColumn="0"/>
            <w:tcW w:w="1830" w:type="dxa"/>
            <w:vAlign w:val="bottom"/>
          </w:tcPr>
          <w:p w14:paraId="28607A24" w14:textId="77777777" w:rsidR="00F94611" w:rsidRDefault="00F94611" w:rsidP="00F94611">
            <w:pPr>
              <w:rPr>
                <w:color w:val="000000"/>
                <w:sz w:val="20"/>
                <w:szCs w:val="20"/>
              </w:rPr>
            </w:pPr>
            <w:r>
              <w:rPr>
                <w:color w:val="000000"/>
                <w:sz w:val="20"/>
                <w:szCs w:val="20"/>
              </w:rPr>
              <w:lastRenderedPageBreak/>
              <w:t>PWM</w:t>
            </w:r>
          </w:p>
        </w:tc>
        <w:tc>
          <w:tcPr>
            <w:tcW w:w="7809" w:type="dxa"/>
            <w:vAlign w:val="center"/>
          </w:tcPr>
          <w:p w14:paraId="183A921E" w14:textId="77777777" w:rsidR="00F94611" w:rsidRDefault="00F94611" w:rsidP="00F94611">
            <w:pPr>
              <w:divId w:val="509485520"/>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Pulse-</w:t>
            </w:r>
            <w:proofErr w:type="spellStart"/>
            <w:r>
              <w:rPr>
                <w:color w:val="000000"/>
                <w:sz w:val="20"/>
                <w:szCs w:val="20"/>
              </w:rPr>
              <w:t>Width</w:t>
            </w:r>
            <w:proofErr w:type="spellEnd"/>
            <w:r>
              <w:rPr>
                <w:color w:val="000000"/>
                <w:sz w:val="20"/>
                <w:szCs w:val="20"/>
              </w:rPr>
              <w:t xml:space="preserve"> </w:t>
            </w:r>
            <w:proofErr w:type="spellStart"/>
            <w:r>
              <w:rPr>
                <w:color w:val="000000"/>
                <w:sz w:val="20"/>
                <w:szCs w:val="20"/>
              </w:rPr>
              <w:t>Modulation</w:t>
            </w:r>
            <w:proofErr w:type="spellEnd"/>
            <w:r>
              <w:rPr>
                <w:color w:val="000000"/>
                <w:sz w:val="20"/>
                <w:szCs w:val="20"/>
              </w:rPr>
              <w:t xml:space="preserve"> (Modulación por Ancho de Pulso)</w:t>
            </w:r>
          </w:p>
        </w:tc>
      </w:tr>
      <w:tr w:rsidR="00F94611" w14:paraId="7D60A174" w14:textId="77777777" w:rsidTr="00E6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338972A3" w14:textId="77777777" w:rsidR="00F94611" w:rsidRDefault="00F94611" w:rsidP="00F94611">
            <w:pPr>
              <w:rPr>
                <w:color w:val="000000"/>
                <w:sz w:val="20"/>
                <w:szCs w:val="20"/>
              </w:rPr>
            </w:pPr>
            <w:r>
              <w:rPr>
                <w:color w:val="000000"/>
                <w:sz w:val="20"/>
                <w:szCs w:val="20"/>
              </w:rPr>
              <w:t>RNF</w:t>
            </w:r>
          </w:p>
        </w:tc>
        <w:tc>
          <w:tcPr>
            <w:tcW w:w="7809" w:type="dxa"/>
            <w:vAlign w:val="center"/>
          </w:tcPr>
          <w:p w14:paraId="3AFFAB6F" w14:textId="77777777" w:rsidR="00F94611" w:rsidRDefault="00F94611" w:rsidP="00F94611">
            <w:pPr>
              <w:divId w:val="295718432"/>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Requisito No Funcional</w:t>
            </w:r>
          </w:p>
        </w:tc>
      </w:tr>
      <w:tr w:rsidR="00F94611" w14:paraId="32F72445" w14:textId="77777777" w:rsidTr="00E62317">
        <w:tc>
          <w:tcPr>
            <w:cnfStyle w:val="001000000000" w:firstRow="0" w:lastRow="0" w:firstColumn="1" w:lastColumn="0" w:oddVBand="0" w:evenVBand="0" w:oddHBand="0" w:evenHBand="0" w:firstRowFirstColumn="0" w:firstRowLastColumn="0" w:lastRowFirstColumn="0" w:lastRowLastColumn="0"/>
            <w:tcW w:w="1830" w:type="dxa"/>
            <w:vAlign w:val="bottom"/>
          </w:tcPr>
          <w:p w14:paraId="7F1EE110" w14:textId="77777777" w:rsidR="00F94611" w:rsidRDefault="00F94611" w:rsidP="00F94611">
            <w:pPr>
              <w:rPr>
                <w:color w:val="000000"/>
                <w:sz w:val="20"/>
                <w:szCs w:val="20"/>
              </w:rPr>
            </w:pPr>
            <w:r>
              <w:rPr>
                <w:color w:val="000000"/>
                <w:sz w:val="20"/>
                <w:szCs w:val="20"/>
              </w:rPr>
              <w:t>SAT</w:t>
            </w:r>
          </w:p>
        </w:tc>
        <w:tc>
          <w:tcPr>
            <w:tcW w:w="7809" w:type="dxa"/>
            <w:vAlign w:val="center"/>
          </w:tcPr>
          <w:p w14:paraId="5EAD21D0" w14:textId="77777777" w:rsidR="00F94611" w:rsidRDefault="00F94611" w:rsidP="00F94611">
            <w:pPr>
              <w:divId w:val="1340424177"/>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 xml:space="preserve">Site </w:t>
            </w:r>
            <w:proofErr w:type="spellStart"/>
            <w:r>
              <w:rPr>
                <w:color w:val="000000"/>
                <w:sz w:val="20"/>
                <w:szCs w:val="20"/>
              </w:rPr>
              <w:t>Acceptance</w:t>
            </w:r>
            <w:proofErr w:type="spellEnd"/>
            <w:r>
              <w:rPr>
                <w:color w:val="000000"/>
                <w:sz w:val="20"/>
                <w:szCs w:val="20"/>
              </w:rPr>
              <w:t xml:space="preserve"> Test (Pruebas de Aceptación en Sitio)</w:t>
            </w:r>
          </w:p>
        </w:tc>
      </w:tr>
      <w:tr w:rsidR="00F94611" w14:paraId="70835B42" w14:textId="77777777" w:rsidTr="00E6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4E3740A2" w14:textId="77777777" w:rsidR="00F94611" w:rsidRDefault="00F94611" w:rsidP="00F94611">
            <w:pPr>
              <w:rPr>
                <w:color w:val="000000"/>
                <w:sz w:val="20"/>
                <w:szCs w:val="20"/>
              </w:rPr>
            </w:pPr>
            <w:r>
              <w:rPr>
                <w:color w:val="000000"/>
                <w:sz w:val="20"/>
                <w:szCs w:val="20"/>
              </w:rPr>
              <w:t>SIM</w:t>
            </w:r>
          </w:p>
        </w:tc>
        <w:tc>
          <w:tcPr>
            <w:tcW w:w="7809" w:type="dxa"/>
            <w:vAlign w:val="center"/>
          </w:tcPr>
          <w:p w14:paraId="38B77153" w14:textId="77777777" w:rsidR="00F94611" w:rsidRDefault="00F94611" w:rsidP="00F94611">
            <w:pPr>
              <w:divId w:val="573199436"/>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Subsistema Simulador de Vuelo</w:t>
            </w:r>
          </w:p>
        </w:tc>
      </w:tr>
      <w:tr w:rsidR="00F94611" w14:paraId="7C0F1A10" w14:textId="77777777" w:rsidTr="00E62317">
        <w:tc>
          <w:tcPr>
            <w:cnfStyle w:val="001000000000" w:firstRow="0" w:lastRow="0" w:firstColumn="1" w:lastColumn="0" w:oddVBand="0" w:evenVBand="0" w:oddHBand="0" w:evenHBand="0" w:firstRowFirstColumn="0" w:firstRowLastColumn="0" w:lastRowFirstColumn="0" w:lastRowLastColumn="0"/>
            <w:tcW w:w="1830" w:type="dxa"/>
            <w:vAlign w:val="bottom"/>
          </w:tcPr>
          <w:p w14:paraId="7A50F892" w14:textId="77777777" w:rsidR="00F94611" w:rsidRDefault="00F94611" w:rsidP="00F94611">
            <w:pPr>
              <w:rPr>
                <w:color w:val="000000"/>
                <w:sz w:val="20"/>
                <w:szCs w:val="20"/>
              </w:rPr>
            </w:pPr>
            <w:r>
              <w:rPr>
                <w:color w:val="000000"/>
                <w:sz w:val="20"/>
                <w:szCs w:val="20"/>
              </w:rPr>
              <w:t>SOM</w:t>
            </w:r>
          </w:p>
        </w:tc>
        <w:tc>
          <w:tcPr>
            <w:tcW w:w="7809" w:type="dxa"/>
            <w:vAlign w:val="center"/>
          </w:tcPr>
          <w:p w14:paraId="0F5CF426" w14:textId="77777777" w:rsidR="00F94611" w:rsidRDefault="00F94611" w:rsidP="00F94611">
            <w:pPr>
              <w:divId w:val="170412810"/>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Subsistema de Instrucción para Operadores y Mantenedores</w:t>
            </w:r>
          </w:p>
        </w:tc>
      </w:tr>
      <w:tr w:rsidR="00F94611" w14:paraId="6ADC972A" w14:textId="77777777" w:rsidTr="00E6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6A67C3DB" w14:textId="77777777" w:rsidR="00F94611" w:rsidRDefault="00F94611" w:rsidP="00F94611">
            <w:pPr>
              <w:rPr>
                <w:color w:val="000000"/>
                <w:sz w:val="20"/>
                <w:szCs w:val="20"/>
              </w:rPr>
            </w:pPr>
            <w:r>
              <w:rPr>
                <w:color w:val="000000"/>
                <w:sz w:val="20"/>
                <w:szCs w:val="20"/>
              </w:rPr>
              <w:t>SOT</w:t>
            </w:r>
          </w:p>
        </w:tc>
        <w:tc>
          <w:tcPr>
            <w:tcW w:w="7809" w:type="dxa"/>
            <w:vAlign w:val="center"/>
          </w:tcPr>
          <w:p w14:paraId="29D1A611" w14:textId="77777777" w:rsidR="00F94611" w:rsidRDefault="00F94611" w:rsidP="00F94611">
            <w:pPr>
              <w:divId w:val="584191026"/>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Subsistema de Gestión de Órdenes Técnicas</w:t>
            </w:r>
          </w:p>
        </w:tc>
      </w:tr>
      <w:tr w:rsidR="00F94611" w14:paraId="72AA217B" w14:textId="77777777" w:rsidTr="00E62317">
        <w:tc>
          <w:tcPr>
            <w:cnfStyle w:val="001000000000" w:firstRow="0" w:lastRow="0" w:firstColumn="1" w:lastColumn="0" w:oddVBand="0" w:evenVBand="0" w:oddHBand="0" w:evenHBand="0" w:firstRowFirstColumn="0" w:firstRowLastColumn="0" w:lastRowFirstColumn="0" w:lastRowLastColumn="0"/>
            <w:tcW w:w="1830" w:type="dxa"/>
            <w:vAlign w:val="bottom"/>
          </w:tcPr>
          <w:p w14:paraId="2BA020EB" w14:textId="77777777" w:rsidR="00F94611" w:rsidRDefault="00F94611" w:rsidP="00F94611">
            <w:pPr>
              <w:rPr>
                <w:color w:val="000000"/>
                <w:sz w:val="20"/>
                <w:szCs w:val="20"/>
              </w:rPr>
            </w:pPr>
            <w:r>
              <w:rPr>
                <w:color w:val="000000"/>
                <w:sz w:val="20"/>
                <w:szCs w:val="20"/>
              </w:rPr>
              <w:t>SR</w:t>
            </w:r>
          </w:p>
        </w:tc>
        <w:tc>
          <w:tcPr>
            <w:tcW w:w="7809" w:type="dxa"/>
            <w:vAlign w:val="center"/>
          </w:tcPr>
          <w:p w14:paraId="391B982F" w14:textId="77777777" w:rsidR="00F94611" w:rsidRDefault="00F94611" w:rsidP="00F94611">
            <w:pPr>
              <w:divId w:val="144473114"/>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Pr>
                <w:color w:val="000000"/>
                <w:sz w:val="20"/>
                <w:szCs w:val="20"/>
              </w:rPr>
              <w:t>System</w:t>
            </w:r>
            <w:proofErr w:type="spellEnd"/>
            <w:r>
              <w:rPr>
                <w:color w:val="000000"/>
                <w:sz w:val="20"/>
                <w:szCs w:val="20"/>
              </w:rPr>
              <w:t xml:space="preserve"> </w:t>
            </w:r>
            <w:proofErr w:type="spellStart"/>
            <w:r>
              <w:rPr>
                <w:color w:val="000000"/>
                <w:sz w:val="20"/>
                <w:szCs w:val="20"/>
              </w:rPr>
              <w:t>Requirement</w:t>
            </w:r>
            <w:proofErr w:type="spellEnd"/>
            <w:r>
              <w:rPr>
                <w:color w:val="000000"/>
                <w:sz w:val="20"/>
                <w:szCs w:val="20"/>
              </w:rPr>
              <w:t xml:space="preserve"> (Requerimiento de Sistema)</w:t>
            </w:r>
          </w:p>
        </w:tc>
      </w:tr>
      <w:tr w:rsidR="00F94611" w14:paraId="1026986A" w14:textId="77777777" w:rsidTr="00E6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03D366CB" w14:textId="77777777" w:rsidR="00F94611" w:rsidRDefault="00F94611" w:rsidP="00F94611">
            <w:pPr>
              <w:rPr>
                <w:color w:val="000000"/>
                <w:sz w:val="20"/>
                <w:szCs w:val="20"/>
              </w:rPr>
            </w:pPr>
            <w:r>
              <w:rPr>
                <w:color w:val="000000"/>
                <w:sz w:val="20"/>
                <w:szCs w:val="20"/>
              </w:rPr>
              <w:t>SRR</w:t>
            </w:r>
          </w:p>
        </w:tc>
        <w:tc>
          <w:tcPr>
            <w:tcW w:w="7809" w:type="dxa"/>
            <w:vAlign w:val="center"/>
          </w:tcPr>
          <w:p w14:paraId="601B3E01" w14:textId="77777777" w:rsidR="00F94611" w:rsidRDefault="00F94611" w:rsidP="00F94611">
            <w:pPr>
              <w:divId w:val="207760666"/>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Pr>
                <w:color w:val="000000"/>
                <w:sz w:val="20"/>
                <w:szCs w:val="20"/>
              </w:rPr>
              <w:t>System</w:t>
            </w:r>
            <w:proofErr w:type="spellEnd"/>
            <w:r>
              <w:rPr>
                <w:color w:val="000000"/>
                <w:sz w:val="20"/>
                <w:szCs w:val="20"/>
              </w:rPr>
              <w:t xml:space="preserve"> </w:t>
            </w:r>
            <w:proofErr w:type="spellStart"/>
            <w:r>
              <w:rPr>
                <w:color w:val="000000"/>
                <w:sz w:val="20"/>
                <w:szCs w:val="20"/>
              </w:rPr>
              <w:t>Requirement</w:t>
            </w:r>
            <w:proofErr w:type="spellEnd"/>
            <w:r>
              <w:rPr>
                <w:color w:val="000000"/>
                <w:sz w:val="20"/>
                <w:szCs w:val="20"/>
              </w:rPr>
              <w:t xml:space="preserve"> </w:t>
            </w:r>
            <w:proofErr w:type="spellStart"/>
            <w:r>
              <w:rPr>
                <w:color w:val="000000"/>
                <w:sz w:val="20"/>
                <w:szCs w:val="20"/>
              </w:rPr>
              <w:t>Review</w:t>
            </w:r>
            <w:proofErr w:type="spellEnd"/>
            <w:r>
              <w:rPr>
                <w:color w:val="000000"/>
                <w:sz w:val="20"/>
                <w:szCs w:val="20"/>
              </w:rPr>
              <w:t xml:space="preserve"> (Revisión de Requisitos del Sistema)</w:t>
            </w:r>
          </w:p>
        </w:tc>
      </w:tr>
      <w:tr w:rsidR="00F94611" w14:paraId="6E129BE3" w14:textId="77777777" w:rsidTr="00E62317">
        <w:tc>
          <w:tcPr>
            <w:cnfStyle w:val="001000000000" w:firstRow="0" w:lastRow="0" w:firstColumn="1" w:lastColumn="0" w:oddVBand="0" w:evenVBand="0" w:oddHBand="0" w:evenHBand="0" w:firstRowFirstColumn="0" w:firstRowLastColumn="0" w:lastRowFirstColumn="0" w:lastRowLastColumn="0"/>
            <w:tcW w:w="1830" w:type="dxa"/>
            <w:vAlign w:val="bottom"/>
          </w:tcPr>
          <w:p w14:paraId="33B1CB23" w14:textId="77777777" w:rsidR="00F94611" w:rsidRDefault="00F94611" w:rsidP="00F94611">
            <w:pPr>
              <w:rPr>
                <w:color w:val="000000"/>
                <w:sz w:val="20"/>
                <w:szCs w:val="20"/>
              </w:rPr>
            </w:pPr>
            <w:r>
              <w:rPr>
                <w:color w:val="000000"/>
                <w:sz w:val="20"/>
                <w:szCs w:val="20"/>
              </w:rPr>
              <w:t>SW</w:t>
            </w:r>
          </w:p>
        </w:tc>
        <w:tc>
          <w:tcPr>
            <w:tcW w:w="7809" w:type="dxa"/>
            <w:vAlign w:val="bottom"/>
          </w:tcPr>
          <w:p w14:paraId="46CAD322" w14:textId="77777777" w:rsidR="00F94611" w:rsidRDefault="00F94611" w:rsidP="00F94611">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Software</w:t>
            </w:r>
          </w:p>
        </w:tc>
      </w:tr>
      <w:tr w:rsidR="00F94611" w14:paraId="0A5C889A" w14:textId="77777777" w:rsidTr="00E6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5AF339D1" w14:textId="77777777" w:rsidR="00F94611" w:rsidRDefault="00F94611" w:rsidP="00F94611">
            <w:pPr>
              <w:rPr>
                <w:color w:val="000000"/>
                <w:sz w:val="20"/>
                <w:szCs w:val="20"/>
              </w:rPr>
            </w:pPr>
            <w:r>
              <w:rPr>
                <w:color w:val="000000"/>
                <w:sz w:val="20"/>
                <w:szCs w:val="20"/>
              </w:rPr>
              <w:t>TBD</w:t>
            </w:r>
          </w:p>
        </w:tc>
        <w:tc>
          <w:tcPr>
            <w:tcW w:w="7809" w:type="dxa"/>
            <w:vAlign w:val="center"/>
          </w:tcPr>
          <w:p w14:paraId="3FFDE58F" w14:textId="77777777" w:rsidR="00F94611" w:rsidRDefault="00F94611" w:rsidP="00F94611">
            <w:pPr>
              <w:divId w:val="1292595573"/>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Pr>
                <w:color w:val="000000"/>
                <w:sz w:val="20"/>
                <w:szCs w:val="20"/>
              </w:rPr>
              <w:t>To</w:t>
            </w:r>
            <w:proofErr w:type="spellEnd"/>
            <w:r>
              <w:rPr>
                <w:color w:val="000000"/>
                <w:sz w:val="20"/>
                <w:szCs w:val="20"/>
              </w:rPr>
              <w:t xml:space="preserve"> Be </w:t>
            </w:r>
            <w:proofErr w:type="spellStart"/>
            <w:r>
              <w:rPr>
                <w:color w:val="000000"/>
                <w:sz w:val="20"/>
                <w:szCs w:val="20"/>
              </w:rPr>
              <w:t>Defined</w:t>
            </w:r>
            <w:proofErr w:type="spellEnd"/>
            <w:r>
              <w:rPr>
                <w:color w:val="000000"/>
                <w:sz w:val="20"/>
                <w:szCs w:val="20"/>
              </w:rPr>
              <w:t xml:space="preserve"> (A ser definido)</w:t>
            </w:r>
          </w:p>
        </w:tc>
      </w:tr>
      <w:tr w:rsidR="00F94611" w14:paraId="06BD8255" w14:textId="77777777" w:rsidTr="00E62317">
        <w:tc>
          <w:tcPr>
            <w:cnfStyle w:val="001000000000" w:firstRow="0" w:lastRow="0" w:firstColumn="1" w:lastColumn="0" w:oddVBand="0" w:evenVBand="0" w:oddHBand="0" w:evenHBand="0" w:firstRowFirstColumn="0" w:firstRowLastColumn="0" w:lastRowFirstColumn="0" w:lastRowLastColumn="0"/>
            <w:tcW w:w="1830" w:type="dxa"/>
            <w:vAlign w:val="bottom"/>
          </w:tcPr>
          <w:p w14:paraId="1AF133C5" w14:textId="77777777" w:rsidR="00F94611" w:rsidRDefault="00F94611" w:rsidP="00F94611">
            <w:pPr>
              <w:rPr>
                <w:color w:val="000000"/>
                <w:sz w:val="20"/>
                <w:szCs w:val="20"/>
              </w:rPr>
            </w:pPr>
            <w:r>
              <w:rPr>
                <w:color w:val="000000"/>
                <w:sz w:val="20"/>
                <w:szCs w:val="20"/>
              </w:rPr>
              <w:t>UC</w:t>
            </w:r>
          </w:p>
        </w:tc>
        <w:tc>
          <w:tcPr>
            <w:tcW w:w="7809" w:type="dxa"/>
            <w:vAlign w:val="center"/>
          </w:tcPr>
          <w:p w14:paraId="325BCC68" w14:textId="77777777" w:rsidR="00F94611" w:rsidRDefault="00F94611" w:rsidP="00F94611">
            <w:pPr>
              <w:divId w:val="1194734292"/>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Unidad de Computación</w:t>
            </w:r>
          </w:p>
        </w:tc>
      </w:tr>
      <w:tr w:rsidR="00F94611" w14:paraId="7C0B548F" w14:textId="77777777" w:rsidTr="00E6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bottom"/>
          </w:tcPr>
          <w:p w14:paraId="2F3DB479" w14:textId="77777777" w:rsidR="00F94611" w:rsidRDefault="00F94611" w:rsidP="00F94611">
            <w:pPr>
              <w:rPr>
                <w:color w:val="000000"/>
                <w:sz w:val="20"/>
                <w:szCs w:val="20"/>
              </w:rPr>
            </w:pPr>
            <w:r>
              <w:rPr>
                <w:color w:val="000000"/>
                <w:sz w:val="20"/>
                <w:szCs w:val="20"/>
              </w:rPr>
              <w:t>UR</w:t>
            </w:r>
          </w:p>
        </w:tc>
        <w:tc>
          <w:tcPr>
            <w:tcW w:w="7809" w:type="dxa"/>
            <w:vAlign w:val="center"/>
          </w:tcPr>
          <w:p w14:paraId="6D414545" w14:textId="77777777" w:rsidR="00F94611" w:rsidRDefault="00F94611" w:rsidP="00F94611">
            <w:pPr>
              <w:divId w:val="537087681"/>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Pr>
                <w:color w:val="000000"/>
                <w:sz w:val="20"/>
                <w:szCs w:val="20"/>
              </w:rPr>
              <w:t>User</w:t>
            </w:r>
            <w:proofErr w:type="spellEnd"/>
            <w:r>
              <w:rPr>
                <w:color w:val="000000"/>
                <w:sz w:val="20"/>
                <w:szCs w:val="20"/>
              </w:rPr>
              <w:t xml:space="preserve"> </w:t>
            </w:r>
            <w:proofErr w:type="spellStart"/>
            <w:r>
              <w:rPr>
                <w:color w:val="000000"/>
                <w:sz w:val="20"/>
                <w:szCs w:val="20"/>
              </w:rPr>
              <w:t>Requirement</w:t>
            </w:r>
            <w:proofErr w:type="spellEnd"/>
            <w:r>
              <w:rPr>
                <w:color w:val="000000"/>
                <w:sz w:val="20"/>
                <w:szCs w:val="20"/>
              </w:rPr>
              <w:t xml:space="preserve"> (Requerimiento de Usuario)</w:t>
            </w:r>
          </w:p>
        </w:tc>
      </w:tr>
      <w:tr w:rsidR="00F94611" w14:paraId="7557A77D" w14:textId="77777777" w:rsidTr="00E62317">
        <w:tc>
          <w:tcPr>
            <w:cnfStyle w:val="001000000000" w:firstRow="0" w:lastRow="0" w:firstColumn="1" w:lastColumn="0" w:oddVBand="0" w:evenVBand="0" w:oddHBand="0" w:evenHBand="0" w:firstRowFirstColumn="0" w:firstRowLastColumn="0" w:lastRowFirstColumn="0" w:lastRowLastColumn="0"/>
            <w:tcW w:w="1830" w:type="dxa"/>
            <w:vAlign w:val="bottom"/>
          </w:tcPr>
          <w:p w14:paraId="59B7F2C0" w14:textId="77777777" w:rsidR="00F94611" w:rsidRDefault="00F94611" w:rsidP="00F94611">
            <w:pPr>
              <w:rPr>
                <w:color w:val="000000"/>
                <w:sz w:val="20"/>
                <w:szCs w:val="20"/>
              </w:rPr>
            </w:pPr>
            <w:r>
              <w:rPr>
                <w:color w:val="000000"/>
                <w:sz w:val="20"/>
                <w:szCs w:val="20"/>
              </w:rPr>
              <w:t>USB</w:t>
            </w:r>
          </w:p>
        </w:tc>
        <w:tc>
          <w:tcPr>
            <w:tcW w:w="7809" w:type="dxa"/>
            <w:vAlign w:val="center"/>
          </w:tcPr>
          <w:p w14:paraId="00E892E2" w14:textId="77777777" w:rsidR="00F94611" w:rsidRDefault="00F94611" w:rsidP="00F94611">
            <w:pPr>
              <w:divId w:val="644816705"/>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Universal Serial Bus</w:t>
            </w:r>
          </w:p>
        </w:tc>
      </w:tr>
    </w:tbl>
    <w:p w14:paraId="3EC159E0" w14:textId="77777777" w:rsidR="002F2930" w:rsidRDefault="002F2930" w:rsidP="006B5B5D"/>
    <w:p w14:paraId="1AA1C84F" w14:textId="77777777" w:rsidR="006B5B5D" w:rsidRDefault="006B5B5D" w:rsidP="0079605C">
      <w:pPr>
        <w:pStyle w:val="Ttulo2"/>
      </w:pPr>
      <w:bookmarkStart w:id="25" w:name="_Toc214490033"/>
      <w:r w:rsidRPr="0079605C">
        <w:t>Referencias</w:t>
      </w:r>
      <w:bookmarkEnd w:id="25"/>
    </w:p>
    <w:p w14:paraId="4B8E41AF" w14:textId="77777777" w:rsidR="00616B24" w:rsidRDefault="00616B24" w:rsidP="00616B24"/>
    <w:p w14:paraId="2B7ABF40" w14:textId="77777777" w:rsidR="006B5B5D" w:rsidRDefault="006C5212" w:rsidP="006B5B5D">
      <w:r w:rsidRPr="006C5212">
        <w:t>El diseño presentado en este documento se fundamenta en la información, decisiones y líneas base establecidas en los siguientes documentos de referencia, los cuales constituyen el historial técnico formal del proyecto.</w:t>
      </w:r>
    </w:p>
    <w:p w14:paraId="1F07CA93" w14:textId="77777777" w:rsidR="006C5212" w:rsidRDefault="006C5212" w:rsidP="006B5B5D"/>
    <w:p w14:paraId="228C46CA" w14:textId="0223D920" w:rsidR="00DB2DB6" w:rsidRDefault="00DB2DB6" w:rsidP="00DB2DB6">
      <w:pPr>
        <w:pStyle w:val="Descripcin"/>
        <w:keepNext/>
      </w:pPr>
      <w:bookmarkStart w:id="26" w:name="_Toc214490082"/>
      <w:proofErr w:type="spellStart"/>
      <w:r>
        <w:t>Tabla</w:t>
      </w:r>
      <w:proofErr w:type="spellEnd"/>
      <w:r>
        <w:t xml:space="preserve"> </w:t>
      </w:r>
      <w:r>
        <w:fldChar w:fldCharType="begin"/>
      </w:r>
      <w:r>
        <w:instrText xml:space="preserve"> STYLEREF 1 \s </w:instrText>
      </w:r>
      <w:r>
        <w:fldChar w:fldCharType="separate"/>
      </w:r>
      <w:r w:rsidR="00490C4C">
        <w:rPr>
          <w:noProof/>
        </w:rPr>
        <w:t>1</w:t>
      </w:r>
      <w:r>
        <w:fldChar w:fldCharType="end"/>
      </w:r>
      <w:r>
        <w:noBreakHyphen/>
      </w:r>
      <w:r>
        <w:fldChar w:fldCharType="begin"/>
      </w:r>
      <w:r>
        <w:instrText xml:space="preserve"> SEQ Tabla \* ARABIC \s 1 </w:instrText>
      </w:r>
      <w:r>
        <w:fldChar w:fldCharType="separate"/>
      </w:r>
      <w:r w:rsidR="00490C4C">
        <w:rPr>
          <w:noProof/>
        </w:rPr>
        <w:t>2</w:t>
      </w:r>
      <w:r>
        <w:fldChar w:fldCharType="end"/>
      </w:r>
      <w:r>
        <w:t xml:space="preserve">: </w:t>
      </w:r>
      <w:proofErr w:type="spellStart"/>
      <w:r>
        <w:t>Tabla</w:t>
      </w:r>
      <w:proofErr w:type="spellEnd"/>
      <w:r>
        <w:t xml:space="preserve"> de </w:t>
      </w:r>
      <w:proofErr w:type="spellStart"/>
      <w:r>
        <w:t>Referencias</w:t>
      </w:r>
      <w:bookmarkEnd w:id="26"/>
      <w:proofErr w:type="spellEnd"/>
    </w:p>
    <w:tbl>
      <w:tblPr>
        <w:tblStyle w:val="Tabladecuadrcula4"/>
        <w:tblW w:w="0" w:type="auto"/>
        <w:tblLook w:val="04A0" w:firstRow="1" w:lastRow="0" w:firstColumn="1" w:lastColumn="0" w:noHBand="0" w:noVBand="1"/>
      </w:tblPr>
      <w:tblGrid>
        <w:gridCol w:w="2122"/>
        <w:gridCol w:w="7517"/>
      </w:tblGrid>
      <w:tr w:rsidR="001042DE" w14:paraId="4F1F8E4C" w14:textId="77777777" w:rsidTr="00DB2D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8F33875" w14:textId="77777777" w:rsidR="001042DE" w:rsidRPr="00C15A87" w:rsidRDefault="001042DE" w:rsidP="006B5B5D">
            <w:pPr>
              <w:rPr>
                <w:b w:val="0"/>
              </w:rPr>
            </w:pPr>
            <w:r w:rsidRPr="00C15A87">
              <w:t>CÓDIGO</w:t>
            </w:r>
          </w:p>
        </w:tc>
        <w:tc>
          <w:tcPr>
            <w:tcW w:w="7517" w:type="dxa"/>
          </w:tcPr>
          <w:p w14:paraId="75C985D1" w14:textId="77777777" w:rsidR="001042DE" w:rsidRPr="00C15A87" w:rsidRDefault="001042DE" w:rsidP="006B5B5D">
            <w:pPr>
              <w:cnfStyle w:val="100000000000" w:firstRow="1" w:lastRow="0" w:firstColumn="0" w:lastColumn="0" w:oddVBand="0" w:evenVBand="0" w:oddHBand="0" w:evenHBand="0" w:firstRowFirstColumn="0" w:firstRowLastColumn="0" w:lastRowFirstColumn="0" w:lastRowLastColumn="0"/>
              <w:rPr>
                <w:b w:val="0"/>
              </w:rPr>
            </w:pPr>
            <w:r w:rsidRPr="00C15A87">
              <w:t>DESCRIPCIÓN</w:t>
            </w:r>
          </w:p>
        </w:tc>
      </w:tr>
      <w:tr w:rsidR="001042DE" w14:paraId="72D784C3" w14:textId="77777777" w:rsidTr="00DB2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8A2DEB1" w14:textId="77777777" w:rsidR="001042DE" w:rsidRPr="00C15A87" w:rsidRDefault="006C5212" w:rsidP="006B5B5D">
            <w:pPr>
              <w:rPr>
                <w:b w:val="0"/>
              </w:rPr>
            </w:pPr>
            <w:r w:rsidRPr="006C5212">
              <w:t>11713P02SIM001</w:t>
            </w:r>
          </w:p>
        </w:tc>
        <w:tc>
          <w:tcPr>
            <w:tcW w:w="7517" w:type="dxa"/>
          </w:tcPr>
          <w:p w14:paraId="6B45E10C" w14:textId="77777777" w:rsidR="001042DE" w:rsidRDefault="006C5212" w:rsidP="006B5B5D">
            <w:pPr>
              <w:cnfStyle w:val="000000100000" w:firstRow="0" w:lastRow="0" w:firstColumn="0" w:lastColumn="0" w:oddVBand="0" w:evenVBand="0" w:oddHBand="1" w:evenHBand="0" w:firstRowFirstColumn="0" w:firstRowLastColumn="0" w:lastRowFirstColumn="0" w:lastRowLastColumn="0"/>
            </w:pPr>
            <w:r w:rsidRPr="006C5212">
              <w:t>ANEXO A: SISTEMA SIMULADOR DE VUELO (SIM) - SYSTEM REQUIREMENT REVIEW (SRR)</w:t>
            </w:r>
          </w:p>
        </w:tc>
      </w:tr>
      <w:tr w:rsidR="006C5212" w14:paraId="34C0A833" w14:textId="77777777" w:rsidTr="00DB2DB6">
        <w:tc>
          <w:tcPr>
            <w:cnfStyle w:val="001000000000" w:firstRow="0" w:lastRow="0" w:firstColumn="1" w:lastColumn="0" w:oddVBand="0" w:evenVBand="0" w:oddHBand="0" w:evenHBand="0" w:firstRowFirstColumn="0" w:firstRowLastColumn="0" w:lastRowFirstColumn="0" w:lastRowLastColumn="0"/>
            <w:tcW w:w="2122" w:type="dxa"/>
          </w:tcPr>
          <w:p w14:paraId="510D3356" w14:textId="77777777" w:rsidR="006C5212" w:rsidRPr="006C5212" w:rsidRDefault="006C5212" w:rsidP="006B5B5D">
            <w:pPr>
              <w:rPr>
                <w:b w:val="0"/>
              </w:rPr>
            </w:pPr>
            <w:r w:rsidRPr="006C5212">
              <w:t>11713P02PDD005</w:t>
            </w:r>
          </w:p>
        </w:tc>
        <w:tc>
          <w:tcPr>
            <w:tcW w:w="7517" w:type="dxa"/>
          </w:tcPr>
          <w:p w14:paraId="027745E2" w14:textId="77777777" w:rsidR="006C5212" w:rsidRPr="006C5212" w:rsidRDefault="006C5212" w:rsidP="006B5B5D">
            <w:pPr>
              <w:cnfStyle w:val="000000000000" w:firstRow="0" w:lastRow="0" w:firstColumn="0" w:lastColumn="0" w:oddVBand="0" w:evenVBand="0" w:oddHBand="0" w:evenHBand="0" w:firstRowFirstColumn="0" w:firstRowLastColumn="0" w:lastRowFirstColumn="0" w:lastRowLastColumn="0"/>
            </w:pPr>
            <w:r w:rsidRPr="006C5212">
              <w:t>ANEXO A: SUBSISTEMA SIMULADOR DE VUELO (SIM) - PRE-PRELIMINARY DESIGN REVIEW (PRE-PDR)</w:t>
            </w:r>
          </w:p>
        </w:tc>
      </w:tr>
      <w:tr w:rsidR="006C5212" w14:paraId="47BDFFFF" w14:textId="77777777" w:rsidTr="00DB2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E016FBD" w14:textId="77777777" w:rsidR="006C5212" w:rsidRPr="006C5212" w:rsidRDefault="006C5212" w:rsidP="006B5B5D">
            <w:pPr>
              <w:rPr>
                <w:b w:val="0"/>
              </w:rPr>
            </w:pPr>
            <w:r w:rsidRPr="006C5212">
              <w:t>11713P02PDD017</w:t>
            </w:r>
          </w:p>
        </w:tc>
        <w:tc>
          <w:tcPr>
            <w:tcW w:w="7517" w:type="dxa"/>
          </w:tcPr>
          <w:p w14:paraId="782893E0" w14:textId="77777777" w:rsidR="006C5212" w:rsidRPr="006C5212" w:rsidRDefault="006C5212" w:rsidP="006B5B5D">
            <w:pPr>
              <w:cnfStyle w:val="000000100000" w:firstRow="0" w:lastRow="0" w:firstColumn="0" w:lastColumn="0" w:oddVBand="0" w:evenVBand="0" w:oddHBand="1" w:evenHBand="0" w:firstRowFirstColumn="0" w:firstRowLastColumn="0" w:lastRowFirstColumn="0" w:lastRowLastColumn="0"/>
            </w:pPr>
            <w:bookmarkStart w:id="27" w:name="_Hlk209482935"/>
            <w:r w:rsidRPr="006C5212">
              <w:t xml:space="preserve">ANEXO A: SUBSISTEMA SIMULADOR VUELO (SIM) </w:t>
            </w:r>
            <w:bookmarkEnd w:id="27"/>
            <w:r w:rsidRPr="006C5212">
              <w:t>- PRELIMINARY DESIGN REVIEW (PDR)</w:t>
            </w:r>
          </w:p>
        </w:tc>
      </w:tr>
      <w:tr w:rsidR="006C5212" w14:paraId="1C228E59" w14:textId="77777777" w:rsidTr="00DB2DB6">
        <w:tc>
          <w:tcPr>
            <w:cnfStyle w:val="001000000000" w:firstRow="0" w:lastRow="0" w:firstColumn="1" w:lastColumn="0" w:oddVBand="0" w:evenVBand="0" w:oddHBand="0" w:evenHBand="0" w:firstRowFirstColumn="0" w:firstRowLastColumn="0" w:lastRowFirstColumn="0" w:lastRowLastColumn="0"/>
            <w:tcW w:w="2122" w:type="dxa"/>
          </w:tcPr>
          <w:p w14:paraId="5F12AAC8" w14:textId="77777777" w:rsidR="006C5212" w:rsidRPr="006C5212" w:rsidRDefault="006C5212" w:rsidP="006B5B5D">
            <w:pPr>
              <w:rPr>
                <w:b w:val="0"/>
              </w:rPr>
            </w:pPr>
            <w:r w:rsidRPr="006C5212">
              <w:t>11713P02CDD018</w:t>
            </w:r>
          </w:p>
        </w:tc>
        <w:tc>
          <w:tcPr>
            <w:tcW w:w="7517" w:type="dxa"/>
          </w:tcPr>
          <w:p w14:paraId="6A2EAFFE" w14:textId="77777777" w:rsidR="006C5212" w:rsidRPr="006C5212" w:rsidRDefault="006C5212" w:rsidP="006B5B5D">
            <w:pPr>
              <w:cnfStyle w:val="000000000000" w:firstRow="0" w:lastRow="0" w:firstColumn="0" w:lastColumn="0" w:oddVBand="0" w:evenVBand="0" w:oddHBand="0" w:evenHBand="0" w:firstRowFirstColumn="0" w:firstRowLastColumn="0" w:lastRowFirstColumn="0" w:lastRowLastColumn="0"/>
            </w:pPr>
            <w:r w:rsidRPr="006C5212">
              <w:t>ANEXO A: SIMULADOR DE VUELO (SIM) - PRE-CRITICAL DESIGN REVIEW (PRE-CDR)</w:t>
            </w:r>
          </w:p>
        </w:tc>
      </w:tr>
    </w:tbl>
    <w:p w14:paraId="74BBB576" w14:textId="77777777" w:rsidR="00E359EE" w:rsidRDefault="00E359EE" w:rsidP="00E359EE">
      <w:r>
        <w:br w:type="page"/>
      </w:r>
    </w:p>
    <w:p w14:paraId="602D547F" w14:textId="77777777" w:rsidR="006B5B5D" w:rsidRDefault="006B5B5D" w:rsidP="006B5B5D">
      <w:pPr>
        <w:pStyle w:val="Ttulo1"/>
      </w:pPr>
      <w:bookmarkStart w:id="28" w:name="_Toc214490034"/>
      <w:r>
        <w:lastRenderedPageBreak/>
        <w:t>Descripc</w:t>
      </w:r>
      <w:r w:rsidR="00ED3E30">
        <w:t>I</w:t>
      </w:r>
      <w:r>
        <w:t>ón del Diseño</w:t>
      </w:r>
      <w:bookmarkEnd w:id="28"/>
    </w:p>
    <w:p w14:paraId="460F63E1" w14:textId="77777777" w:rsidR="006B5B5D" w:rsidRDefault="006B5B5D" w:rsidP="006B5B5D">
      <w:pPr>
        <w:pStyle w:val="Ttulo2"/>
      </w:pPr>
      <w:bookmarkStart w:id="29" w:name="_Toc214490035"/>
      <w:r>
        <w:t>Arquitectura General del Sistema</w:t>
      </w:r>
      <w:bookmarkEnd w:id="29"/>
    </w:p>
    <w:p w14:paraId="57777D1D" w14:textId="77777777" w:rsidR="00E359EE" w:rsidRDefault="00E359EE" w:rsidP="00E359EE"/>
    <w:p w14:paraId="1E079B3A" w14:textId="0DE7152B" w:rsidR="0087083A" w:rsidRDefault="0087083A" w:rsidP="0087083A">
      <w:pPr>
        <w:rPr>
          <w:lang w:val="es-CL"/>
        </w:rPr>
      </w:pPr>
      <w:r w:rsidRPr="0087083A">
        <w:rPr>
          <w:lang w:val="es-CL"/>
        </w:rPr>
        <w:t xml:space="preserve">El subsistema SIM se concibe como un periférico avanzado dentro de la arquitectura general del Sistema de Instrucción </w:t>
      </w:r>
      <w:r w:rsidR="00882526">
        <w:rPr>
          <w:lang w:val="es-CL"/>
        </w:rPr>
        <w:t>NEWEN</w:t>
      </w:r>
      <w:r w:rsidRPr="0087083A">
        <w:rPr>
          <w:lang w:val="es-CL"/>
        </w:rPr>
        <w:t>. Esta arquitectura se basa en un modelo de microservicios distribuidos, diseñado para ser desacoplado, escalable y resiliente. El SIM, aunque es un sistema complejo en sí mismo, interactúa con el ecosistema mayor a través de un conjunto de servicios transversales y comunes que garantizan la cohesión, seguridad e interoperabilidad de todo el sistema.</w:t>
      </w:r>
    </w:p>
    <w:p w14:paraId="24DAC3CF" w14:textId="77777777" w:rsidR="0087083A" w:rsidRPr="0087083A" w:rsidRDefault="0087083A" w:rsidP="0087083A">
      <w:pPr>
        <w:rPr>
          <w:lang w:val="es-CL"/>
        </w:rPr>
      </w:pPr>
    </w:p>
    <w:p w14:paraId="77969777" w14:textId="77777777" w:rsidR="0087083A" w:rsidRDefault="0087083A" w:rsidP="0087083A">
      <w:pPr>
        <w:rPr>
          <w:lang w:val="es-CL"/>
        </w:rPr>
      </w:pPr>
      <w:r w:rsidRPr="0087083A">
        <w:rPr>
          <w:lang w:val="es-CL"/>
        </w:rPr>
        <w:t>La interacción del SIM con las aplicaciones cliente (</w:t>
      </w:r>
      <w:proofErr w:type="spellStart"/>
      <w:r w:rsidRPr="0087083A">
        <w:rPr>
          <w:lang w:val="es-CL"/>
        </w:rPr>
        <w:t>frontend</w:t>
      </w:r>
      <w:proofErr w:type="spellEnd"/>
      <w:r w:rsidRPr="0087083A">
        <w:rPr>
          <w:lang w:val="es-CL"/>
        </w:rPr>
        <w:t>) y otros microservicios (como MPS o DBS) es gestionada a través de los siguientes componentes de infraestructura centralizados en el Centro de Datos (CDA):</w:t>
      </w:r>
    </w:p>
    <w:p w14:paraId="673DA411" w14:textId="77777777" w:rsidR="0087083A" w:rsidRPr="0087083A" w:rsidRDefault="0087083A" w:rsidP="0087083A">
      <w:pPr>
        <w:rPr>
          <w:lang w:val="es-CL"/>
        </w:rPr>
      </w:pPr>
    </w:p>
    <w:p w14:paraId="42CC197C" w14:textId="77777777" w:rsidR="0087083A" w:rsidRDefault="0087083A" w:rsidP="00927EDA">
      <w:pPr>
        <w:numPr>
          <w:ilvl w:val="0"/>
          <w:numId w:val="6"/>
        </w:numPr>
        <w:rPr>
          <w:lang w:val="es-CL"/>
        </w:rPr>
      </w:pPr>
      <w:r w:rsidRPr="0087083A">
        <w:rPr>
          <w:b/>
          <w:bCs/>
          <w:lang w:val="es-CL"/>
        </w:rPr>
        <w:t>API Gateway</w:t>
      </w:r>
      <w:r w:rsidRPr="0087083A">
        <w:rPr>
          <w:lang w:val="es-CL"/>
        </w:rPr>
        <w:t>: Actúa como un punto de entrada único y seguro para todas las solicitudes de software dirigidas al SIM. Enruta las peticiones a los servicios internos correspondientes, aplica políticas de seguridad y oculta la complejidad de la red interna. Cualquier dato que el SIM necesite enviar o recibir de otros subsistemas pasa por esta puerta de enlace controlada.</w:t>
      </w:r>
    </w:p>
    <w:p w14:paraId="2AFA86CF" w14:textId="77777777" w:rsidR="0087083A" w:rsidRPr="0087083A" w:rsidRDefault="0087083A" w:rsidP="0087083A">
      <w:pPr>
        <w:ind w:left="720"/>
        <w:rPr>
          <w:lang w:val="es-CL"/>
        </w:rPr>
      </w:pPr>
      <w:r w:rsidRPr="0087083A">
        <w:rPr>
          <w:lang w:val="es-CL"/>
        </w:rPr>
        <w:t xml:space="preserve">   </w:t>
      </w:r>
    </w:p>
    <w:p w14:paraId="68128817" w14:textId="77777777" w:rsidR="0087083A" w:rsidRDefault="0087083A" w:rsidP="00927EDA">
      <w:pPr>
        <w:numPr>
          <w:ilvl w:val="0"/>
          <w:numId w:val="6"/>
        </w:numPr>
        <w:rPr>
          <w:lang w:val="es-CL"/>
        </w:rPr>
      </w:pPr>
      <w:proofErr w:type="spellStart"/>
      <w:r w:rsidRPr="0087083A">
        <w:rPr>
          <w:b/>
          <w:bCs/>
          <w:lang w:val="es-CL"/>
        </w:rPr>
        <w:t>Service</w:t>
      </w:r>
      <w:proofErr w:type="spellEnd"/>
      <w:r w:rsidRPr="0087083A">
        <w:rPr>
          <w:b/>
          <w:bCs/>
          <w:lang w:val="es-CL"/>
        </w:rPr>
        <w:t xml:space="preserve"> Security (SSO)</w:t>
      </w:r>
      <w:r w:rsidRPr="0087083A">
        <w:rPr>
          <w:lang w:val="es-CL"/>
        </w:rPr>
        <w:t xml:space="preserve">: La autenticación de los usuarios (Pilotos, Instructores) y la autorización para acceder a las funcionalidades del SIM son gestionadas de forma centralizada por el servicio de seguridad. Este emite tokens de autorización (JSON Web Tokens - JWT) que deben ser incluidos en cada solicitud a los </w:t>
      </w:r>
      <w:proofErr w:type="spellStart"/>
      <w:r w:rsidRPr="0087083A">
        <w:rPr>
          <w:lang w:val="es-CL"/>
        </w:rPr>
        <w:t>endpoints</w:t>
      </w:r>
      <w:proofErr w:type="spellEnd"/>
      <w:r w:rsidRPr="0087083A">
        <w:rPr>
          <w:lang w:val="es-CL"/>
        </w:rPr>
        <w:t xml:space="preserve"> protegidos del SIM, garantizando que solo usuarios validados puedan operar el sistema. </w:t>
      </w:r>
    </w:p>
    <w:p w14:paraId="29FBD2D8" w14:textId="77777777" w:rsidR="0087083A" w:rsidRPr="0087083A" w:rsidRDefault="0087083A" w:rsidP="0087083A">
      <w:pPr>
        <w:rPr>
          <w:lang w:val="es-CL"/>
        </w:rPr>
      </w:pPr>
      <w:r w:rsidRPr="0087083A">
        <w:rPr>
          <w:lang w:val="es-CL"/>
        </w:rPr>
        <w:t xml:space="preserve">  </w:t>
      </w:r>
    </w:p>
    <w:p w14:paraId="3CD45EF1" w14:textId="77777777" w:rsidR="0087083A" w:rsidRDefault="0087083A" w:rsidP="00927EDA">
      <w:pPr>
        <w:numPr>
          <w:ilvl w:val="0"/>
          <w:numId w:val="6"/>
        </w:numPr>
        <w:rPr>
          <w:lang w:val="es-CL"/>
        </w:rPr>
      </w:pPr>
      <w:proofErr w:type="spellStart"/>
      <w:r w:rsidRPr="0087083A">
        <w:rPr>
          <w:b/>
          <w:bCs/>
          <w:lang w:val="es-CL"/>
        </w:rPr>
        <w:t>Service</w:t>
      </w:r>
      <w:proofErr w:type="spellEnd"/>
      <w:r w:rsidRPr="0087083A">
        <w:rPr>
          <w:b/>
          <w:bCs/>
          <w:lang w:val="es-CL"/>
        </w:rPr>
        <w:t xml:space="preserve"> </w:t>
      </w:r>
      <w:proofErr w:type="spellStart"/>
      <w:r w:rsidRPr="0087083A">
        <w:rPr>
          <w:b/>
          <w:bCs/>
          <w:lang w:val="es-CL"/>
        </w:rPr>
        <w:t>Registry</w:t>
      </w:r>
      <w:proofErr w:type="spellEnd"/>
      <w:r w:rsidRPr="0087083A">
        <w:rPr>
          <w:b/>
          <w:bCs/>
          <w:lang w:val="es-CL"/>
        </w:rPr>
        <w:t xml:space="preserve"> &amp; Discovery</w:t>
      </w:r>
      <w:r w:rsidRPr="0087083A">
        <w:rPr>
          <w:lang w:val="es-CL"/>
        </w:rPr>
        <w:t xml:space="preserve">: Los componentes de software del SIM se registran en un directorio central. Cuando el SIM necesita comunicarse con otro subsistema (por ejemplo, para cargar un plan de vuelo desde MPS), consulta este registro para localizar dinámicamente la ubicación de red del servicio MPS. Este mecanismo elimina la necesidad de configuraciones de red estáticas y codificadas, permitiendo un despliegue flexible y un bajo acoplamiento entre sistemas.   </w:t>
      </w:r>
    </w:p>
    <w:p w14:paraId="3A4B1F6A" w14:textId="77777777" w:rsidR="0087083A" w:rsidRPr="0087083A" w:rsidRDefault="0087083A" w:rsidP="0087083A">
      <w:pPr>
        <w:rPr>
          <w:lang w:val="es-CL"/>
        </w:rPr>
      </w:pPr>
    </w:p>
    <w:p w14:paraId="6F00F381" w14:textId="77777777" w:rsidR="0087083A" w:rsidRPr="0087083A" w:rsidRDefault="0087083A" w:rsidP="00927EDA">
      <w:pPr>
        <w:numPr>
          <w:ilvl w:val="0"/>
          <w:numId w:val="6"/>
        </w:numPr>
        <w:rPr>
          <w:lang w:val="es-CL"/>
        </w:rPr>
      </w:pPr>
      <w:r w:rsidRPr="0087083A">
        <w:rPr>
          <w:b/>
          <w:bCs/>
          <w:lang w:val="es-CL"/>
        </w:rPr>
        <w:t xml:space="preserve">Load </w:t>
      </w:r>
      <w:proofErr w:type="spellStart"/>
      <w:r w:rsidRPr="0087083A">
        <w:rPr>
          <w:b/>
          <w:bCs/>
          <w:lang w:val="es-CL"/>
        </w:rPr>
        <w:t>Balancer</w:t>
      </w:r>
      <w:proofErr w:type="spellEnd"/>
      <w:r w:rsidRPr="0087083A">
        <w:rPr>
          <w:lang w:val="es-CL"/>
        </w:rPr>
        <w:t>: Para garantizar la alta disponibilidad y un rendimiento óptimo, el tráfico de red dirigido a los servicios de software del SIM es distribuido por un balanceador de carga. Este reparte las solicitudes entre múltiples instancias del servicio, previniendo sobrecargas y asegurando que el sistema permanezca operativo incluso si una de las instancias falla.</w:t>
      </w:r>
    </w:p>
    <w:p w14:paraId="128A9F71" w14:textId="77777777" w:rsidR="00E359EE" w:rsidRDefault="00E359EE" w:rsidP="0087083A">
      <w:pPr>
        <w:rPr>
          <w:lang w:val="es-CL"/>
        </w:rPr>
      </w:pPr>
    </w:p>
    <w:p w14:paraId="6B136407" w14:textId="77777777" w:rsidR="0087083A" w:rsidRPr="0087083A" w:rsidRDefault="0087083A" w:rsidP="0087083A">
      <w:pPr>
        <w:rPr>
          <w:lang w:val="es-CL"/>
        </w:rPr>
      </w:pPr>
    </w:p>
    <w:p w14:paraId="7F3CA934" w14:textId="77777777" w:rsidR="0087083A" w:rsidRPr="00E359EE" w:rsidRDefault="0087083A" w:rsidP="00E359EE">
      <w:pPr>
        <w:rPr>
          <w:lang w:val="es-CL"/>
        </w:rPr>
      </w:pPr>
    </w:p>
    <w:p w14:paraId="352B5204" w14:textId="77777777" w:rsidR="00CC2484" w:rsidRPr="00E359EE" w:rsidRDefault="00CC2484" w:rsidP="00E359EE">
      <w:pPr>
        <w:rPr>
          <w:lang w:val="es-CL"/>
        </w:rPr>
      </w:pPr>
    </w:p>
    <w:p w14:paraId="55342AEC" w14:textId="77777777" w:rsidR="006B5B5D" w:rsidRDefault="006B5B5D" w:rsidP="006B5B5D">
      <w:pPr>
        <w:pStyle w:val="Ttulo2"/>
      </w:pPr>
      <w:bookmarkStart w:id="30" w:name="_Toc214490036"/>
      <w:r>
        <w:lastRenderedPageBreak/>
        <w:t>Requisitos del Sistema</w:t>
      </w:r>
      <w:bookmarkEnd w:id="30"/>
    </w:p>
    <w:p w14:paraId="4D5F8377" w14:textId="77777777" w:rsidR="006B5B5D" w:rsidRDefault="006B5B5D" w:rsidP="006B5B5D"/>
    <w:p w14:paraId="64433D00" w14:textId="77777777" w:rsidR="00B870FD" w:rsidRDefault="0087083A" w:rsidP="006B5B5D">
      <w:r w:rsidRPr="0087083A">
        <w:t>El diseño del SIM se deriva directamente de un conjunto de Requisitos de Usuario (UR) que definen las necesidades operacionales del cliente, los cuales se materializan en Requisitos de Sistema (SR) específicos y verificables que el diseño detallado debe satisfacer.</w:t>
      </w:r>
    </w:p>
    <w:p w14:paraId="028821DD" w14:textId="77777777" w:rsidR="00B870FD" w:rsidRDefault="00B870FD" w:rsidP="00B870FD">
      <w:pPr>
        <w:pStyle w:val="Ttulo3"/>
      </w:pPr>
      <w:bookmarkStart w:id="31" w:name="_Toc214490037"/>
      <w:r w:rsidRPr="00B870FD">
        <w:t>Requisitos de Usuario (UR)</w:t>
      </w:r>
      <w:bookmarkEnd w:id="31"/>
    </w:p>
    <w:p w14:paraId="3B87CE3D" w14:textId="77777777" w:rsidR="00ED48E4" w:rsidRDefault="00ED48E4" w:rsidP="00ED48E4"/>
    <w:p w14:paraId="63FFC16B" w14:textId="77777777" w:rsidR="00ED48E4" w:rsidRDefault="0087083A" w:rsidP="00ED48E4">
      <w:r w:rsidRPr="0087083A">
        <w:t>Los siguientes son los requisitos de usuario clave que el subsistema SIM debe cumplir:</w:t>
      </w:r>
    </w:p>
    <w:p w14:paraId="65AC0CBF" w14:textId="77777777" w:rsidR="0087083A" w:rsidRDefault="0087083A" w:rsidP="00ED48E4">
      <w:pPr>
        <w:rPr>
          <w:lang w:val="es-CL"/>
        </w:rPr>
      </w:pPr>
    </w:p>
    <w:p w14:paraId="1471E44A" w14:textId="7E0CF7A1" w:rsidR="00ED48E4" w:rsidRPr="00ED48E4" w:rsidRDefault="00ED48E4" w:rsidP="00ED48E4">
      <w:pPr>
        <w:pStyle w:val="Descripcin"/>
        <w:keepNext/>
        <w:rPr>
          <w:lang w:val="es-CL"/>
        </w:rPr>
      </w:pPr>
      <w:bookmarkStart w:id="32" w:name="_Toc214490083"/>
      <w:r w:rsidRPr="00ED48E4">
        <w:rPr>
          <w:lang w:val="es-CL"/>
        </w:rPr>
        <w:t xml:space="preserve">Tabla </w:t>
      </w:r>
      <w:r w:rsidR="00BA60E5">
        <w:rPr>
          <w:lang w:val="es-CL"/>
        </w:rPr>
        <w:fldChar w:fldCharType="begin"/>
      </w:r>
      <w:r w:rsidR="00BA60E5">
        <w:rPr>
          <w:lang w:val="es-CL"/>
        </w:rPr>
        <w:instrText xml:space="preserve"> STYLEREF 1 \s </w:instrText>
      </w:r>
      <w:r w:rsidR="00BA60E5">
        <w:rPr>
          <w:lang w:val="es-CL"/>
        </w:rPr>
        <w:fldChar w:fldCharType="separate"/>
      </w:r>
      <w:r w:rsidR="00490C4C">
        <w:rPr>
          <w:noProof/>
          <w:lang w:val="es-CL"/>
        </w:rPr>
        <w:t>2</w:t>
      </w:r>
      <w:r w:rsidR="00BA60E5">
        <w:rPr>
          <w:lang w:val="es-CL"/>
        </w:rPr>
        <w:fldChar w:fldCharType="end"/>
      </w:r>
      <w:r w:rsidR="00BA60E5">
        <w:rPr>
          <w:lang w:val="es-CL"/>
        </w:rPr>
        <w:noBreakHyphen/>
      </w:r>
      <w:r w:rsidR="00BA60E5">
        <w:rPr>
          <w:lang w:val="es-CL"/>
        </w:rPr>
        <w:fldChar w:fldCharType="begin"/>
      </w:r>
      <w:r w:rsidR="00BA60E5">
        <w:rPr>
          <w:lang w:val="es-CL"/>
        </w:rPr>
        <w:instrText xml:space="preserve"> SEQ Tabla \* ARABIC \s 1 </w:instrText>
      </w:r>
      <w:r w:rsidR="00BA60E5">
        <w:rPr>
          <w:lang w:val="es-CL"/>
        </w:rPr>
        <w:fldChar w:fldCharType="separate"/>
      </w:r>
      <w:r w:rsidR="00490C4C">
        <w:rPr>
          <w:noProof/>
          <w:lang w:val="es-CL"/>
        </w:rPr>
        <w:t>1</w:t>
      </w:r>
      <w:r w:rsidR="00BA60E5">
        <w:rPr>
          <w:lang w:val="es-CL"/>
        </w:rPr>
        <w:fldChar w:fldCharType="end"/>
      </w:r>
      <w:r w:rsidRPr="00ED48E4">
        <w:rPr>
          <w:lang w:val="es-CL"/>
        </w:rPr>
        <w:t>: Requisitos de Usuario (U</w:t>
      </w:r>
      <w:r>
        <w:rPr>
          <w:lang w:val="es-CL"/>
        </w:rPr>
        <w:t>R)</w:t>
      </w:r>
      <w:bookmarkEnd w:id="32"/>
    </w:p>
    <w:tbl>
      <w:tblPr>
        <w:tblStyle w:val="Tabladecuadrcula4"/>
        <w:tblW w:w="0" w:type="auto"/>
        <w:tblLook w:val="04A0" w:firstRow="1" w:lastRow="0" w:firstColumn="1" w:lastColumn="0" w:noHBand="0" w:noVBand="1"/>
      </w:tblPr>
      <w:tblGrid>
        <w:gridCol w:w="1696"/>
        <w:gridCol w:w="7943"/>
      </w:tblGrid>
      <w:tr w:rsidR="00ED48E4" w14:paraId="38B4AEA4" w14:textId="77777777" w:rsidTr="00ED4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04FA9BF" w14:textId="77777777" w:rsidR="00ED48E4" w:rsidRDefault="00ED48E4" w:rsidP="00ED48E4">
            <w:pPr>
              <w:rPr>
                <w:lang w:val="es-CL"/>
              </w:rPr>
            </w:pPr>
            <w:r>
              <w:rPr>
                <w:lang w:val="es-CL"/>
              </w:rPr>
              <w:t>Código</w:t>
            </w:r>
          </w:p>
        </w:tc>
        <w:tc>
          <w:tcPr>
            <w:tcW w:w="7943" w:type="dxa"/>
          </w:tcPr>
          <w:p w14:paraId="3B2FED70" w14:textId="77777777" w:rsidR="00ED48E4" w:rsidRDefault="00ED48E4" w:rsidP="00ED48E4">
            <w:pPr>
              <w:cnfStyle w:val="100000000000" w:firstRow="1" w:lastRow="0" w:firstColumn="0" w:lastColumn="0" w:oddVBand="0" w:evenVBand="0" w:oddHBand="0" w:evenHBand="0" w:firstRowFirstColumn="0" w:firstRowLastColumn="0" w:lastRowFirstColumn="0" w:lastRowLastColumn="0"/>
              <w:rPr>
                <w:lang w:val="es-CL"/>
              </w:rPr>
            </w:pPr>
            <w:r>
              <w:rPr>
                <w:lang w:val="es-CL"/>
              </w:rPr>
              <w:t>Descripción</w:t>
            </w:r>
          </w:p>
        </w:tc>
      </w:tr>
      <w:tr w:rsidR="00ED48E4" w14:paraId="51357A5C" w14:textId="77777777" w:rsidTr="00ED4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69C91F6" w14:textId="77777777" w:rsidR="00ED48E4" w:rsidRDefault="0087083A" w:rsidP="00ED48E4">
            <w:pPr>
              <w:rPr>
                <w:lang w:val="es-CL"/>
              </w:rPr>
            </w:pPr>
            <w:r w:rsidRPr="0087083A">
              <w:t>UR-SIM-001</w:t>
            </w:r>
          </w:p>
        </w:tc>
        <w:tc>
          <w:tcPr>
            <w:tcW w:w="7943" w:type="dxa"/>
          </w:tcPr>
          <w:p w14:paraId="3F984FAD" w14:textId="77777777" w:rsidR="00ED48E4" w:rsidRDefault="0087083A" w:rsidP="00ED48E4">
            <w:pPr>
              <w:cnfStyle w:val="000000100000" w:firstRow="0" w:lastRow="0" w:firstColumn="0" w:lastColumn="0" w:oddVBand="0" w:evenVBand="0" w:oddHBand="1" w:evenHBand="0" w:firstRowFirstColumn="0" w:firstRowLastColumn="0" w:lastRowFirstColumn="0" w:lastRowLastColumn="0"/>
              <w:rPr>
                <w:lang w:val="es-CL"/>
              </w:rPr>
            </w:pPr>
            <w:r w:rsidRPr="0087083A">
              <w:t>El simulador deberá ser certificado por la Autoridad Aeronáutica competente, conforme a la norma DAN-60-1 DGAC Chile - FTD Nivel 6, permitiendo la práctica de familiarización, maniobras, procedimientos normales y de emergencia, vuelo por instrumentos, vuelo en formación y acrobacia.</w:t>
            </w:r>
          </w:p>
        </w:tc>
      </w:tr>
      <w:tr w:rsidR="00ED48E4" w14:paraId="5D08EDDC" w14:textId="77777777" w:rsidTr="00ED48E4">
        <w:tc>
          <w:tcPr>
            <w:cnfStyle w:val="001000000000" w:firstRow="0" w:lastRow="0" w:firstColumn="1" w:lastColumn="0" w:oddVBand="0" w:evenVBand="0" w:oddHBand="0" w:evenHBand="0" w:firstRowFirstColumn="0" w:firstRowLastColumn="0" w:lastRowFirstColumn="0" w:lastRowLastColumn="0"/>
            <w:tcW w:w="1696" w:type="dxa"/>
          </w:tcPr>
          <w:p w14:paraId="0BA40573" w14:textId="77777777" w:rsidR="00ED48E4" w:rsidRPr="000250B6" w:rsidRDefault="000250B6" w:rsidP="00ED48E4">
            <w:pPr>
              <w:rPr>
                <w:lang w:val="es-CL"/>
              </w:rPr>
            </w:pPr>
            <w:r w:rsidRPr="000250B6">
              <w:t>UR-SIM-002</w:t>
            </w:r>
          </w:p>
        </w:tc>
        <w:tc>
          <w:tcPr>
            <w:tcW w:w="7943" w:type="dxa"/>
          </w:tcPr>
          <w:p w14:paraId="2E71C114" w14:textId="77777777" w:rsidR="00ED48E4" w:rsidRPr="00ED48E4" w:rsidRDefault="000250B6" w:rsidP="00ED48E4">
            <w:pPr>
              <w:cnfStyle w:val="000000000000" w:firstRow="0" w:lastRow="0" w:firstColumn="0" w:lastColumn="0" w:oddVBand="0" w:evenVBand="0" w:oddHBand="0" w:evenHBand="0" w:firstRowFirstColumn="0" w:firstRowLastColumn="0" w:lastRowFirstColumn="0" w:lastRowLastColumn="0"/>
              <w:rPr>
                <w:lang w:val="es-CL"/>
              </w:rPr>
            </w:pPr>
            <w:r w:rsidRPr="000250B6">
              <w:t>El simulador debe contar con un sistema de esfuerzo (</w:t>
            </w:r>
            <w:proofErr w:type="spellStart"/>
            <w:r w:rsidRPr="000250B6">
              <w:t>Force</w:t>
            </w:r>
            <w:proofErr w:type="spellEnd"/>
            <w:r w:rsidRPr="000250B6">
              <w:t xml:space="preserve"> </w:t>
            </w:r>
            <w:proofErr w:type="spellStart"/>
            <w:r w:rsidRPr="000250B6">
              <w:t>Feedback</w:t>
            </w:r>
            <w:proofErr w:type="spellEnd"/>
            <w:r w:rsidRPr="000250B6">
              <w:t>) en los mandos de vuelo, incluyendo pedales y bastón de mando.</w:t>
            </w:r>
          </w:p>
        </w:tc>
      </w:tr>
      <w:tr w:rsidR="00ED48E4" w14:paraId="5915ABD2" w14:textId="77777777" w:rsidTr="00ED4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A9A09B5" w14:textId="77777777" w:rsidR="00ED48E4" w:rsidRPr="000250B6" w:rsidRDefault="000250B6" w:rsidP="00ED48E4">
            <w:pPr>
              <w:rPr>
                <w:lang w:val="es-CL"/>
              </w:rPr>
            </w:pPr>
            <w:r w:rsidRPr="000250B6">
              <w:t>UR-SIM-003</w:t>
            </w:r>
          </w:p>
        </w:tc>
        <w:tc>
          <w:tcPr>
            <w:tcW w:w="7943" w:type="dxa"/>
          </w:tcPr>
          <w:p w14:paraId="4273371A" w14:textId="77777777" w:rsidR="00ED48E4" w:rsidRPr="00ED48E4" w:rsidRDefault="000250B6" w:rsidP="00ED48E4">
            <w:pPr>
              <w:cnfStyle w:val="000000100000" w:firstRow="0" w:lastRow="0" w:firstColumn="0" w:lastColumn="0" w:oddVBand="0" w:evenVBand="0" w:oddHBand="1" w:evenHBand="0" w:firstRowFirstColumn="0" w:firstRowLastColumn="0" w:lastRowFirstColumn="0" w:lastRowLastColumn="0"/>
              <w:rPr>
                <w:lang w:val="es-CL"/>
              </w:rPr>
            </w:pPr>
            <w:r w:rsidRPr="000250B6">
              <w:t xml:space="preserve">El software del simulador utilizará un formato de archivo compatible con los sistemas de </w:t>
            </w:r>
            <w:proofErr w:type="spellStart"/>
            <w:r w:rsidRPr="000250B6">
              <w:t>Debriefing</w:t>
            </w:r>
            <w:proofErr w:type="spellEnd"/>
            <w:r w:rsidRPr="000250B6">
              <w:t xml:space="preserve"> (DBS) y de Planificación de Misión (MPS).</w:t>
            </w:r>
          </w:p>
        </w:tc>
      </w:tr>
      <w:tr w:rsidR="00ED48E4" w14:paraId="06C56FE5" w14:textId="77777777" w:rsidTr="00ED48E4">
        <w:tc>
          <w:tcPr>
            <w:cnfStyle w:val="001000000000" w:firstRow="0" w:lastRow="0" w:firstColumn="1" w:lastColumn="0" w:oddVBand="0" w:evenVBand="0" w:oddHBand="0" w:evenHBand="0" w:firstRowFirstColumn="0" w:firstRowLastColumn="0" w:lastRowFirstColumn="0" w:lastRowLastColumn="0"/>
            <w:tcW w:w="1696" w:type="dxa"/>
          </w:tcPr>
          <w:p w14:paraId="2F6D8D27" w14:textId="77777777" w:rsidR="00ED48E4" w:rsidRPr="000250B6" w:rsidRDefault="000250B6" w:rsidP="00ED48E4">
            <w:pPr>
              <w:rPr>
                <w:lang w:val="es-CL"/>
              </w:rPr>
            </w:pPr>
            <w:r w:rsidRPr="000250B6">
              <w:t>UR-SIM-004</w:t>
            </w:r>
          </w:p>
        </w:tc>
        <w:tc>
          <w:tcPr>
            <w:tcW w:w="7943" w:type="dxa"/>
          </w:tcPr>
          <w:p w14:paraId="18CCE04C" w14:textId="77777777" w:rsidR="00ED48E4" w:rsidRPr="00ED48E4" w:rsidRDefault="000250B6" w:rsidP="00ED48E4">
            <w:pPr>
              <w:cnfStyle w:val="000000000000" w:firstRow="0" w:lastRow="0" w:firstColumn="0" w:lastColumn="0" w:oddVBand="0" w:evenVBand="0" w:oddHBand="0" w:evenHBand="0" w:firstRowFirstColumn="0" w:firstRowLastColumn="0" w:lastRowFirstColumn="0" w:lastRowLastColumn="0"/>
              <w:rPr>
                <w:lang w:val="es-CL"/>
              </w:rPr>
            </w:pPr>
            <w:r w:rsidRPr="000250B6">
              <w:t>El sistema de visualización debe tener un Campo Visual Horizontal de 225</w:t>
            </w:r>
            <w:r w:rsidRPr="000250B6">
              <w:rPr>
                <w:rFonts w:ascii="Cambria Math" w:hAnsi="Cambria Math" w:cs="Cambria Math"/>
              </w:rPr>
              <w:t>∘</w:t>
            </w:r>
            <w:r w:rsidRPr="000250B6">
              <w:t xml:space="preserve"> y un Campo Visual Vertical de 60</w:t>
            </w:r>
            <w:r w:rsidRPr="000250B6">
              <w:rPr>
                <w:rFonts w:ascii="Cambria Math" w:hAnsi="Cambria Math" w:cs="Cambria Math"/>
              </w:rPr>
              <w:t>∘</w:t>
            </w:r>
            <w:r w:rsidRPr="000250B6">
              <w:t>. Para sistemas de Realidad Mixta, la proyección dependerá de la dirección de la mirada del usuario.</w:t>
            </w:r>
          </w:p>
        </w:tc>
      </w:tr>
      <w:tr w:rsidR="00ED48E4" w14:paraId="2F95AB91" w14:textId="77777777" w:rsidTr="00ED4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F626514" w14:textId="77777777" w:rsidR="00ED48E4" w:rsidRPr="000250B6" w:rsidRDefault="000250B6" w:rsidP="00ED48E4">
            <w:pPr>
              <w:rPr>
                <w:lang w:val="es-CL"/>
              </w:rPr>
            </w:pPr>
            <w:r w:rsidRPr="000250B6">
              <w:t>UR-SIM-005</w:t>
            </w:r>
          </w:p>
        </w:tc>
        <w:tc>
          <w:tcPr>
            <w:tcW w:w="7943" w:type="dxa"/>
          </w:tcPr>
          <w:p w14:paraId="5CCC95A4" w14:textId="77777777" w:rsidR="00ED48E4" w:rsidRPr="00ED48E4" w:rsidRDefault="000250B6" w:rsidP="00ED48E4">
            <w:pPr>
              <w:cnfStyle w:val="000000100000" w:firstRow="0" w:lastRow="0" w:firstColumn="0" w:lastColumn="0" w:oddVBand="0" w:evenVBand="0" w:oddHBand="1" w:evenHBand="0" w:firstRowFirstColumn="0" w:firstRowLastColumn="0" w:lastRowFirstColumn="0" w:lastRowLastColumn="0"/>
              <w:rPr>
                <w:lang w:val="es-CL"/>
              </w:rPr>
            </w:pPr>
            <w:r w:rsidRPr="000250B6">
              <w:t>La cabina del simulador debe tener una base fija.</w:t>
            </w:r>
          </w:p>
        </w:tc>
      </w:tr>
      <w:tr w:rsidR="00ED48E4" w14:paraId="04837A92" w14:textId="77777777" w:rsidTr="00ED48E4">
        <w:tc>
          <w:tcPr>
            <w:cnfStyle w:val="001000000000" w:firstRow="0" w:lastRow="0" w:firstColumn="1" w:lastColumn="0" w:oddVBand="0" w:evenVBand="0" w:oddHBand="0" w:evenHBand="0" w:firstRowFirstColumn="0" w:firstRowLastColumn="0" w:lastRowFirstColumn="0" w:lastRowLastColumn="0"/>
            <w:tcW w:w="1696" w:type="dxa"/>
          </w:tcPr>
          <w:p w14:paraId="1BE39E3D" w14:textId="77777777" w:rsidR="00ED48E4" w:rsidRPr="000250B6" w:rsidRDefault="000250B6" w:rsidP="00ED48E4">
            <w:pPr>
              <w:rPr>
                <w:lang w:val="es-CL"/>
              </w:rPr>
            </w:pPr>
            <w:r w:rsidRPr="000250B6">
              <w:t>UR-SIM-006</w:t>
            </w:r>
          </w:p>
        </w:tc>
        <w:tc>
          <w:tcPr>
            <w:tcW w:w="7943" w:type="dxa"/>
          </w:tcPr>
          <w:p w14:paraId="063A455B" w14:textId="77777777" w:rsidR="00ED48E4" w:rsidRPr="00ED48E4" w:rsidRDefault="000250B6" w:rsidP="00ED48E4">
            <w:pPr>
              <w:cnfStyle w:val="000000000000" w:firstRow="0" w:lastRow="0" w:firstColumn="0" w:lastColumn="0" w:oddVBand="0" w:evenVBand="0" w:oddHBand="0" w:evenHBand="0" w:firstRowFirstColumn="0" w:firstRowLastColumn="0" w:lastRowFirstColumn="0" w:lastRowLastColumn="0"/>
              <w:rPr>
                <w:lang w:val="es-CL"/>
              </w:rPr>
            </w:pPr>
            <w:r w:rsidRPr="000250B6">
              <w:t>El simulador debe ser capaz de emular la aeronave a diseñar de la manera más aproximada a la realidad que permita la tecnología y los componentes utilizados.</w:t>
            </w:r>
          </w:p>
        </w:tc>
      </w:tr>
    </w:tbl>
    <w:p w14:paraId="4301E398" w14:textId="77777777" w:rsidR="00ED48E4" w:rsidRDefault="00ED48E4" w:rsidP="00ED48E4">
      <w:pPr>
        <w:rPr>
          <w:lang w:val="es-CL"/>
        </w:rPr>
      </w:pPr>
    </w:p>
    <w:p w14:paraId="3A850CAB" w14:textId="77777777" w:rsidR="00B870FD" w:rsidRDefault="00ED48E4" w:rsidP="00ED48E4">
      <w:pPr>
        <w:pStyle w:val="Ttulo3"/>
      </w:pPr>
      <w:bookmarkStart w:id="33" w:name="_Toc214490038"/>
      <w:r w:rsidRPr="00ED48E4">
        <w:t>Requisitos de Sistema (SR)</w:t>
      </w:r>
      <w:bookmarkEnd w:id="33"/>
    </w:p>
    <w:p w14:paraId="1D43DCC8" w14:textId="77777777" w:rsidR="00ED48E4" w:rsidRDefault="00ED48E4" w:rsidP="00ED48E4"/>
    <w:p w14:paraId="4F79A445" w14:textId="77777777" w:rsidR="00ED48E4" w:rsidRDefault="000250B6" w:rsidP="00ED48E4">
      <w:r w:rsidRPr="000250B6">
        <w:t>Los siguientes son los requisitos de sistema detallados que el diseño del SIM debe satisfacer para cumplir con los requisitos de usuario:</w:t>
      </w:r>
    </w:p>
    <w:p w14:paraId="089FCD14" w14:textId="77777777" w:rsidR="000250B6" w:rsidRDefault="000250B6" w:rsidP="00ED48E4"/>
    <w:p w14:paraId="758B1BDB" w14:textId="59EBF6B1" w:rsidR="00ED48E4" w:rsidRPr="00ED48E4" w:rsidRDefault="00ED48E4" w:rsidP="00ED48E4">
      <w:pPr>
        <w:pStyle w:val="Descripcin"/>
        <w:keepNext/>
        <w:rPr>
          <w:lang w:val="es-CL"/>
        </w:rPr>
      </w:pPr>
      <w:bookmarkStart w:id="34" w:name="_Toc214490084"/>
      <w:r w:rsidRPr="00ED48E4">
        <w:rPr>
          <w:lang w:val="es-CL"/>
        </w:rPr>
        <w:t xml:space="preserve">Tabla </w:t>
      </w:r>
      <w:r w:rsidR="00BA60E5">
        <w:rPr>
          <w:lang w:val="es-CL"/>
        </w:rPr>
        <w:fldChar w:fldCharType="begin"/>
      </w:r>
      <w:r w:rsidR="00BA60E5">
        <w:rPr>
          <w:lang w:val="es-CL"/>
        </w:rPr>
        <w:instrText xml:space="preserve"> STYLEREF 1 \s </w:instrText>
      </w:r>
      <w:r w:rsidR="00BA60E5">
        <w:rPr>
          <w:lang w:val="es-CL"/>
        </w:rPr>
        <w:fldChar w:fldCharType="separate"/>
      </w:r>
      <w:r w:rsidR="00490C4C">
        <w:rPr>
          <w:noProof/>
          <w:lang w:val="es-CL"/>
        </w:rPr>
        <w:t>2</w:t>
      </w:r>
      <w:r w:rsidR="00BA60E5">
        <w:rPr>
          <w:lang w:val="es-CL"/>
        </w:rPr>
        <w:fldChar w:fldCharType="end"/>
      </w:r>
      <w:r w:rsidR="00BA60E5">
        <w:rPr>
          <w:lang w:val="es-CL"/>
        </w:rPr>
        <w:noBreakHyphen/>
      </w:r>
      <w:r w:rsidR="00BA60E5">
        <w:rPr>
          <w:lang w:val="es-CL"/>
        </w:rPr>
        <w:fldChar w:fldCharType="begin"/>
      </w:r>
      <w:r w:rsidR="00BA60E5">
        <w:rPr>
          <w:lang w:val="es-CL"/>
        </w:rPr>
        <w:instrText xml:space="preserve"> SEQ Tabla \* ARABIC \s 1 </w:instrText>
      </w:r>
      <w:r w:rsidR="00BA60E5">
        <w:rPr>
          <w:lang w:val="es-CL"/>
        </w:rPr>
        <w:fldChar w:fldCharType="separate"/>
      </w:r>
      <w:r w:rsidR="00490C4C">
        <w:rPr>
          <w:noProof/>
          <w:lang w:val="es-CL"/>
        </w:rPr>
        <w:t>2</w:t>
      </w:r>
      <w:r w:rsidR="00BA60E5">
        <w:rPr>
          <w:lang w:val="es-CL"/>
        </w:rPr>
        <w:fldChar w:fldCharType="end"/>
      </w:r>
      <w:r w:rsidRPr="00ED48E4">
        <w:rPr>
          <w:lang w:val="es-CL"/>
        </w:rPr>
        <w:t>: Requisitos de Sistema (S</w:t>
      </w:r>
      <w:r>
        <w:rPr>
          <w:lang w:val="es-CL"/>
        </w:rPr>
        <w:t>R)</w:t>
      </w:r>
      <w:bookmarkEnd w:id="34"/>
    </w:p>
    <w:tbl>
      <w:tblPr>
        <w:tblStyle w:val="Tabladecuadrcula4"/>
        <w:tblW w:w="0" w:type="auto"/>
        <w:tblLook w:val="04A0" w:firstRow="1" w:lastRow="0" w:firstColumn="1" w:lastColumn="0" w:noHBand="0" w:noVBand="1"/>
      </w:tblPr>
      <w:tblGrid>
        <w:gridCol w:w="1696"/>
        <w:gridCol w:w="7943"/>
      </w:tblGrid>
      <w:tr w:rsidR="00ED48E4" w14:paraId="167EDB25" w14:textId="77777777" w:rsidTr="007E1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4B8851C" w14:textId="77777777" w:rsidR="00ED48E4" w:rsidRDefault="00ED48E4" w:rsidP="007E1FE1">
            <w:pPr>
              <w:rPr>
                <w:lang w:val="es-CL"/>
              </w:rPr>
            </w:pPr>
            <w:r>
              <w:rPr>
                <w:lang w:val="es-CL"/>
              </w:rPr>
              <w:t>Código</w:t>
            </w:r>
          </w:p>
        </w:tc>
        <w:tc>
          <w:tcPr>
            <w:tcW w:w="7943" w:type="dxa"/>
          </w:tcPr>
          <w:p w14:paraId="65D77A61" w14:textId="77777777" w:rsidR="00ED48E4" w:rsidRDefault="00ED48E4" w:rsidP="007E1FE1">
            <w:pPr>
              <w:cnfStyle w:val="100000000000" w:firstRow="1" w:lastRow="0" w:firstColumn="0" w:lastColumn="0" w:oddVBand="0" w:evenVBand="0" w:oddHBand="0" w:evenHBand="0" w:firstRowFirstColumn="0" w:firstRowLastColumn="0" w:lastRowFirstColumn="0" w:lastRowLastColumn="0"/>
              <w:rPr>
                <w:lang w:val="es-CL"/>
              </w:rPr>
            </w:pPr>
            <w:r>
              <w:rPr>
                <w:lang w:val="es-CL"/>
              </w:rPr>
              <w:t>Descripción</w:t>
            </w:r>
          </w:p>
        </w:tc>
      </w:tr>
      <w:tr w:rsidR="00ED48E4" w14:paraId="7F098BFE"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BA9D03E" w14:textId="77777777" w:rsidR="00ED48E4" w:rsidRPr="00ED48E4" w:rsidRDefault="000250B6" w:rsidP="007E1FE1">
            <w:pPr>
              <w:rPr>
                <w:lang w:val="es-CL"/>
              </w:rPr>
            </w:pPr>
            <w:r w:rsidRPr="000250B6">
              <w:t>SR-SIM-001</w:t>
            </w:r>
          </w:p>
        </w:tc>
        <w:tc>
          <w:tcPr>
            <w:tcW w:w="7943" w:type="dxa"/>
          </w:tcPr>
          <w:p w14:paraId="5CA69E08" w14:textId="76CA1D64" w:rsidR="00ED48E4" w:rsidRDefault="000250B6" w:rsidP="007E1FE1">
            <w:pPr>
              <w:cnfStyle w:val="000000100000" w:firstRow="0" w:lastRow="0" w:firstColumn="0" w:lastColumn="0" w:oddVBand="0" w:evenVBand="0" w:oddHBand="1" w:evenHBand="0" w:firstRowFirstColumn="0" w:firstRowLastColumn="0" w:lastRowFirstColumn="0" w:lastRowLastColumn="0"/>
              <w:rPr>
                <w:lang w:val="es-CL"/>
              </w:rPr>
            </w:pPr>
            <w:r w:rsidRPr="000250B6">
              <w:t xml:space="preserve">El SIM emulará de manera realista la forma, atributos mecánicos y comportamiento del </w:t>
            </w:r>
            <w:r w:rsidR="00CC2484">
              <w:t xml:space="preserve">T 40 </w:t>
            </w:r>
            <w:r w:rsidR="00882526">
              <w:t>NEWEN</w:t>
            </w:r>
            <w:r w:rsidRPr="000250B6">
              <w:t>.</w:t>
            </w:r>
          </w:p>
        </w:tc>
      </w:tr>
      <w:tr w:rsidR="00ED48E4" w14:paraId="11E72589"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2C4C8F7A" w14:textId="77777777" w:rsidR="00ED48E4" w:rsidRPr="00ED48E4" w:rsidRDefault="000250B6" w:rsidP="007E1FE1">
            <w:pPr>
              <w:rPr>
                <w:lang w:val="es-CL"/>
              </w:rPr>
            </w:pPr>
            <w:r w:rsidRPr="000250B6">
              <w:t>SR-SIM-00</w:t>
            </w:r>
            <w:r>
              <w:t>2</w:t>
            </w:r>
          </w:p>
        </w:tc>
        <w:tc>
          <w:tcPr>
            <w:tcW w:w="7943" w:type="dxa"/>
          </w:tcPr>
          <w:p w14:paraId="10290D12" w14:textId="77777777" w:rsidR="00ED48E4" w:rsidRPr="00ED48E4" w:rsidRDefault="000250B6" w:rsidP="007E1FE1">
            <w:pPr>
              <w:cnfStyle w:val="000000000000" w:firstRow="0" w:lastRow="0" w:firstColumn="0" w:lastColumn="0" w:oddVBand="0" w:evenVBand="0" w:oddHBand="0" w:evenHBand="0" w:firstRowFirstColumn="0" w:firstRowLastColumn="0" w:lastRowFirstColumn="0" w:lastRowLastColumn="0"/>
              <w:rPr>
                <w:lang w:val="es-CL"/>
              </w:rPr>
            </w:pPr>
            <w:r w:rsidRPr="000250B6">
              <w:t>El SIM permitirá simular zonas de vuelo con cartografía e información de elevación básica.</w:t>
            </w:r>
          </w:p>
        </w:tc>
      </w:tr>
      <w:tr w:rsidR="000250B6" w14:paraId="1F273852"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B97C2DF" w14:textId="77777777" w:rsidR="000250B6" w:rsidRDefault="000250B6" w:rsidP="000250B6">
            <w:r w:rsidRPr="009C0C4C">
              <w:t>SR-SIM-00</w:t>
            </w:r>
            <w:r>
              <w:t>3</w:t>
            </w:r>
          </w:p>
        </w:tc>
        <w:tc>
          <w:tcPr>
            <w:tcW w:w="7943" w:type="dxa"/>
          </w:tcPr>
          <w:p w14:paraId="381BD781" w14:textId="77777777" w:rsidR="000250B6" w:rsidRPr="00ED48E4" w:rsidRDefault="000250B6" w:rsidP="000250B6">
            <w:pPr>
              <w:cnfStyle w:val="000000100000" w:firstRow="0" w:lastRow="0" w:firstColumn="0" w:lastColumn="0" w:oddVBand="0" w:evenVBand="0" w:oddHBand="1" w:evenHBand="0" w:firstRowFirstColumn="0" w:firstRowLastColumn="0" w:lastRowFirstColumn="0" w:lastRowLastColumn="0"/>
              <w:rPr>
                <w:lang w:val="es-CL"/>
              </w:rPr>
            </w:pPr>
            <w:r w:rsidRPr="000250B6">
              <w:t>El SIM simulará condiciones meteorológicas y de visibilidad.</w:t>
            </w:r>
          </w:p>
        </w:tc>
      </w:tr>
      <w:tr w:rsidR="000250B6" w14:paraId="55B99D13"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3EA86E11" w14:textId="77777777" w:rsidR="000250B6" w:rsidRDefault="000250B6" w:rsidP="000250B6">
            <w:r w:rsidRPr="009C0C4C">
              <w:t>SR-SIM-00</w:t>
            </w:r>
            <w:r>
              <w:t>4</w:t>
            </w:r>
          </w:p>
        </w:tc>
        <w:tc>
          <w:tcPr>
            <w:tcW w:w="7943" w:type="dxa"/>
          </w:tcPr>
          <w:p w14:paraId="5E935891" w14:textId="77777777" w:rsidR="000250B6" w:rsidRPr="00ED48E4" w:rsidRDefault="000250B6" w:rsidP="000250B6">
            <w:pPr>
              <w:cnfStyle w:val="000000000000" w:firstRow="0" w:lastRow="0" w:firstColumn="0" w:lastColumn="0" w:oddVBand="0" w:evenVBand="0" w:oddHBand="0" w:evenHBand="0" w:firstRowFirstColumn="0" w:firstRowLastColumn="0" w:lastRowFirstColumn="0" w:lastRowLastColumn="0"/>
              <w:rPr>
                <w:lang w:val="es-CL"/>
              </w:rPr>
            </w:pPr>
            <w:r w:rsidRPr="000250B6">
              <w:t>El modelo 3D exterior e interior de la aeronave se basará en el diseño digital proporcionado por ENAER.</w:t>
            </w:r>
          </w:p>
        </w:tc>
      </w:tr>
      <w:tr w:rsidR="000250B6" w14:paraId="524156FD"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CCBB90B" w14:textId="77777777" w:rsidR="000250B6" w:rsidRDefault="000250B6" w:rsidP="000250B6">
            <w:r w:rsidRPr="009C0C4C">
              <w:lastRenderedPageBreak/>
              <w:t>SR-SIM-00</w:t>
            </w:r>
            <w:r>
              <w:t>5</w:t>
            </w:r>
          </w:p>
        </w:tc>
        <w:tc>
          <w:tcPr>
            <w:tcW w:w="7943" w:type="dxa"/>
          </w:tcPr>
          <w:p w14:paraId="3E86BE5A" w14:textId="77777777" w:rsidR="000250B6" w:rsidRPr="00ED48E4" w:rsidRDefault="000250B6" w:rsidP="000250B6">
            <w:pPr>
              <w:cnfStyle w:val="000000100000" w:firstRow="0" w:lastRow="0" w:firstColumn="0" w:lastColumn="0" w:oddVBand="0" w:evenVBand="0" w:oddHBand="1" w:evenHBand="0" w:firstRowFirstColumn="0" w:firstRowLastColumn="0" w:lastRowFirstColumn="0" w:lastRowLastColumn="0"/>
              <w:rPr>
                <w:lang w:val="es-CL"/>
              </w:rPr>
            </w:pPr>
            <w:r w:rsidRPr="000250B6">
              <w:t>El SIM simulará cambios en el nivel de combustible y su efecto en el vuelo.</w:t>
            </w:r>
          </w:p>
        </w:tc>
      </w:tr>
      <w:tr w:rsidR="000250B6" w14:paraId="3E9AE346"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2FB30F03" w14:textId="77777777" w:rsidR="000250B6" w:rsidRDefault="000250B6" w:rsidP="000250B6">
            <w:r w:rsidRPr="009C0C4C">
              <w:t>SR-SIM-00</w:t>
            </w:r>
            <w:r>
              <w:t>6</w:t>
            </w:r>
          </w:p>
        </w:tc>
        <w:tc>
          <w:tcPr>
            <w:tcW w:w="7943" w:type="dxa"/>
          </w:tcPr>
          <w:p w14:paraId="0353BD89" w14:textId="77777777" w:rsidR="000250B6" w:rsidRPr="00ED48E4" w:rsidRDefault="000250B6" w:rsidP="000250B6">
            <w:pPr>
              <w:cnfStyle w:val="000000000000" w:firstRow="0" w:lastRow="0" w:firstColumn="0" w:lastColumn="0" w:oddVBand="0" w:evenVBand="0" w:oddHBand="0" w:evenHBand="0" w:firstRowFirstColumn="0" w:firstRowLastColumn="0" w:lastRowFirstColumn="0" w:lastRowLastColumn="0"/>
              <w:rPr>
                <w:lang w:val="es-CL"/>
              </w:rPr>
            </w:pPr>
            <w:r w:rsidRPr="000250B6">
              <w:t>El SIM utilizará un sistema visual fluido y de baja latencia (≤150 ms), conforme a la norma DAN-60.</w:t>
            </w:r>
          </w:p>
        </w:tc>
      </w:tr>
      <w:tr w:rsidR="000250B6" w14:paraId="7E044E7D"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70DB83E" w14:textId="77777777" w:rsidR="000250B6" w:rsidRPr="009C0C4C" w:rsidRDefault="000250B6" w:rsidP="000250B6">
            <w:r w:rsidRPr="000250B6">
              <w:t>SR-SIM-00</w:t>
            </w:r>
            <w:r>
              <w:t>7</w:t>
            </w:r>
          </w:p>
        </w:tc>
        <w:tc>
          <w:tcPr>
            <w:tcW w:w="7943" w:type="dxa"/>
          </w:tcPr>
          <w:p w14:paraId="4461FBC3" w14:textId="77777777" w:rsidR="000250B6" w:rsidRPr="00ED48E4" w:rsidRDefault="000250B6" w:rsidP="000250B6">
            <w:pPr>
              <w:cnfStyle w:val="000000100000" w:firstRow="0" w:lastRow="0" w:firstColumn="0" w:lastColumn="0" w:oddVBand="0" w:evenVBand="0" w:oddHBand="1" w:evenHBand="0" w:firstRowFirstColumn="0" w:firstRowLastColumn="0" w:lastRowFirstColumn="0" w:lastRowLastColumn="0"/>
              <w:rPr>
                <w:lang w:val="es-CL"/>
              </w:rPr>
            </w:pPr>
            <w:r w:rsidRPr="000250B6">
              <w:t xml:space="preserve">El SIM tendrá la capacidad de comunicarse con MPS (para planes de vuelo) y DBS (para </w:t>
            </w:r>
            <w:proofErr w:type="spellStart"/>
            <w:r w:rsidRPr="000250B6">
              <w:t>post-análisis</w:t>
            </w:r>
            <w:proofErr w:type="spellEnd"/>
            <w:r w:rsidRPr="000250B6">
              <w:t>).</w:t>
            </w:r>
          </w:p>
        </w:tc>
      </w:tr>
      <w:tr w:rsidR="000250B6" w14:paraId="1DF8E68B"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06440BC6" w14:textId="77777777" w:rsidR="000250B6" w:rsidRPr="000250B6" w:rsidRDefault="000250B6" w:rsidP="000250B6">
            <w:r w:rsidRPr="000250B6">
              <w:t>SR-SIM-00</w:t>
            </w:r>
            <w:r>
              <w:t>8</w:t>
            </w:r>
          </w:p>
        </w:tc>
        <w:tc>
          <w:tcPr>
            <w:tcW w:w="7943" w:type="dxa"/>
          </w:tcPr>
          <w:p w14:paraId="7B844FDE" w14:textId="77777777" w:rsidR="000250B6" w:rsidRPr="00ED48E4" w:rsidRDefault="000250B6" w:rsidP="000250B6">
            <w:pPr>
              <w:cnfStyle w:val="000000000000" w:firstRow="0" w:lastRow="0" w:firstColumn="0" w:lastColumn="0" w:oddVBand="0" w:evenVBand="0" w:oddHBand="0" w:evenHBand="0" w:firstRowFirstColumn="0" w:firstRowLastColumn="0" w:lastRowFirstColumn="0" w:lastRowLastColumn="0"/>
              <w:rPr>
                <w:lang w:val="es-CL"/>
              </w:rPr>
            </w:pPr>
            <w:r w:rsidRPr="000250B6">
              <w:t>El hardware y software tendrán la capacidad de ajustar las características de esfuerzo y simular vibraciones en los pedales y el bastón.</w:t>
            </w:r>
          </w:p>
        </w:tc>
      </w:tr>
      <w:tr w:rsidR="000250B6" w14:paraId="747E042A"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0B135BD" w14:textId="77777777" w:rsidR="000250B6" w:rsidRPr="000250B6" w:rsidRDefault="000250B6" w:rsidP="000250B6">
            <w:r w:rsidRPr="000250B6">
              <w:t>SR-SIM-00</w:t>
            </w:r>
            <w:r>
              <w:t>9</w:t>
            </w:r>
          </w:p>
        </w:tc>
        <w:tc>
          <w:tcPr>
            <w:tcW w:w="7943" w:type="dxa"/>
          </w:tcPr>
          <w:p w14:paraId="59678C4B" w14:textId="77777777" w:rsidR="000250B6" w:rsidRPr="00ED48E4" w:rsidRDefault="000250B6" w:rsidP="000250B6">
            <w:pPr>
              <w:cnfStyle w:val="000000100000" w:firstRow="0" w:lastRow="0" w:firstColumn="0" w:lastColumn="0" w:oddVBand="0" w:evenVBand="0" w:oddHBand="1" w:evenHBand="0" w:firstRowFirstColumn="0" w:firstRowLastColumn="0" w:lastRowFirstColumn="0" w:lastRowLastColumn="0"/>
              <w:rPr>
                <w:lang w:val="es-CL"/>
              </w:rPr>
            </w:pPr>
            <w:r w:rsidRPr="000250B6">
              <w:t>El SIM estará conformado por una cabina de vuelo y una estación de instructor, utilizando un sistema visual de realidad mixta.</w:t>
            </w:r>
          </w:p>
        </w:tc>
      </w:tr>
      <w:tr w:rsidR="000250B6" w14:paraId="55AB5900"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2172C72E" w14:textId="77777777" w:rsidR="000250B6" w:rsidRPr="000250B6" w:rsidRDefault="000250B6" w:rsidP="000250B6">
            <w:r w:rsidRPr="000250B6">
              <w:t>SR-SIM-0</w:t>
            </w:r>
            <w:r>
              <w:t>10</w:t>
            </w:r>
          </w:p>
        </w:tc>
        <w:tc>
          <w:tcPr>
            <w:tcW w:w="7943" w:type="dxa"/>
          </w:tcPr>
          <w:p w14:paraId="4B4FF65E" w14:textId="77777777" w:rsidR="000250B6" w:rsidRPr="00ED48E4" w:rsidRDefault="000250B6" w:rsidP="000250B6">
            <w:pPr>
              <w:cnfStyle w:val="000000000000" w:firstRow="0" w:lastRow="0" w:firstColumn="0" w:lastColumn="0" w:oddVBand="0" w:evenVBand="0" w:oddHBand="0" w:evenHBand="0" w:firstRowFirstColumn="0" w:firstRowLastColumn="0" w:lastRowFirstColumn="0" w:lastRowLastColumn="0"/>
              <w:rPr>
                <w:lang w:val="es-CL"/>
              </w:rPr>
            </w:pPr>
            <w:r w:rsidRPr="000250B6">
              <w:t>El desarrollo considerará el uso de tecnologías COTS (</w:t>
            </w:r>
            <w:proofErr w:type="spellStart"/>
            <w:r w:rsidRPr="000250B6">
              <w:t>Commercial</w:t>
            </w:r>
            <w:proofErr w:type="spellEnd"/>
            <w:r w:rsidRPr="000250B6">
              <w:t xml:space="preserve"> Off-</w:t>
            </w:r>
            <w:proofErr w:type="spellStart"/>
            <w:r w:rsidRPr="000250B6">
              <w:t>The</w:t>
            </w:r>
            <w:proofErr w:type="spellEnd"/>
            <w:r w:rsidRPr="000250B6">
              <w:t>-</w:t>
            </w:r>
            <w:proofErr w:type="spellStart"/>
            <w:r w:rsidRPr="000250B6">
              <w:t>Shelf</w:t>
            </w:r>
            <w:proofErr w:type="spellEnd"/>
            <w:r w:rsidRPr="000250B6">
              <w:t>).</w:t>
            </w:r>
          </w:p>
        </w:tc>
      </w:tr>
      <w:tr w:rsidR="000250B6" w14:paraId="5FCC7759"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9824193" w14:textId="77777777" w:rsidR="000250B6" w:rsidRPr="000250B6" w:rsidRDefault="000250B6" w:rsidP="000250B6">
            <w:r w:rsidRPr="000250B6">
              <w:t>SR-SIM-0</w:t>
            </w:r>
            <w:r>
              <w:t>11</w:t>
            </w:r>
          </w:p>
        </w:tc>
        <w:tc>
          <w:tcPr>
            <w:tcW w:w="7943" w:type="dxa"/>
          </w:tcPr>
          <w:p w14:paraId="051A5F73" w14:textId="77777777" w:rsidR="000250B6" w:rsidRPr="00ED48E4" w:rsidRDefault="000250B6" w:rsidP="000250B6">
            <w:pPr>
              <w:cnfStyle w:val="000000100000" w:firstRow="0" w:lastRow="0" w:firstColumn="0" w:lastColumn="0" w:oddVBand="0" w:evenVBand="0" w:oddHBand="1" w:evenHBand="0" w:firstRowFirstColumn="0" w:firstRowLastColumn="0" w:lastRowFirstColumn="0" w:lastRowLastColumn="0"/>
              <w:rPr>
                <w:lang w:val="es-CL"/>
              </w:rPr>
            </w:pPr>
            <w:r w:rsidRPr="000250B6">
              <w:rPr>
                <w:lang w:val="es-CL"/>
              </w:rPr>
              <w:t xml:space="preserve">El instructor podrá generar fallas, manejar condiciones meteorológicas y visualizar información de vuelo en tiempo real.  </w:t>
            </w:r>
          </w:p>
        </w:tc>
      </w:tr>
      <w:tr w:rsidR="000250B6" w14:paraId="06468CA9"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420B707E" w14:textId="77777777" w:rsidR="000250B6" w:rsidRPr="000250B6" w:rsidRDefault="000250B6" w:rsidP="000250B6">
            <w:r w:rsidRPr="000250B6">
              <w:t>SR-SIM-0</w:t>
            </w:r>
            <w:r>
              <w:t>12</w:t>
            </w:r>
          </w:p>
        </w:tc>
        <w:tc>
          <w:tcPr>
            <w:tcW w:w="7943" w:type="dxa"/>
          </w:tcPr>
          <w:p w14:paraId="4BE75F79" w14:textId="77777777" w:rsidR="000250B6" w:rsidRPr="00ED48E4" w:rsidRDefault="000250B6" w:rsidP="000250B6">
            <w:pPr>
              <w:cnfStyle w:val="000000000000" w:firstRow="0" w:lastRow="0" w:firstColumn="0" w:lastColumn="0" w:oddVBand="0" w:evenVBand="0" w:oddHBand="0" w:evenHBand="0" w:firstRowFirstColumn="0" w:firstRowLastColumn="0" w:lastRowFirstColumn="0" w:lastRowLastColumn="0"/>
              <w:rPr>
                <w:lang w:val="es-CL"/>
              </w:rPr>
            </w:pPr>
            <w:r w:rsidRPr="000250B6">
              <w:t>El sistema considerará 3 cabinas de simulación, cada una con su puesto de instructor.</w:t>
            </w:r>
          </w:p>
        </w:tc>
      </w:tr>
      <w:tr w:rsidR="000250B6" w14:paraId="7CE70B18"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B8EF1DB" w14:textId="77777777" w:rsidR="000250B6" w:rsidRPr="000250B6" w:rsidRDefault="000250B6" w:rsidP="000250B6">
            <w:r w:rsidRPr="000250B6">
              <w:t>SR-SIM-0</w:t>
            </w:r>
            <w:r>
              <w:t>13</w:t>
            </w:r>
          </w:p>
        </w:tc>
        <w:tc>
          <w:tcPr>
            <w:tcW w:w="7943" w:type="dxa"/>
          </w:tcPr>
          <w:p w14:paraId="15E13CD2" w14:textId="77777777" w:rsidR="000250B6" w:rsidRPr="00ED48E4" w:rsidRDefault="000250B6" w:rsidP="000250B6">
            <w:pPr>
              <w:cnfStyle w:val="000000100000" w:firstRow="0" w:lastRow="0" w:firstColumn="0" w:lastColumn="0" w:oddVBand="0" w:evenVBand="0" w:oddHBand="1" w:evenHBand="0" w:firstRowFirstColumn="0" w:firstRowLastColumn="0" w:lastRowFirstColumn="0" w:lastRowLastColumn="0"/>
              <w:rPr>
                <w:lang w:val="es-CL"/>
              </w:rPr>
            </w:pPr>
            <w:r w:rsidRPr="000250B6">
              <w:t>El sistema permitirá la práctica de vuelo en formación virtual con los otros dos simuladores.</w:t>
            </w:r>
          </w:p>
        </w:tc>
      </w:tr>
      <w:tr w:rsidR="000250B6" w14:paraId="71B606BD"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46A18A82" w14:textId="77777777" w:rsidR="000250B6" w:rsidRPr="000250B6" w:rsidRDefault="000250B6" w:rsidP="000250B6">
            <w:r w:rsidRPr="000250B6">
              <w:t>SR-SIM-0</w:t>
            </w:r>
            <w:r>
              <w:t>14</w:t>
            </w:r>
          </w:p>
        </w:tc>
        <w:tc>
          <w:tcPr>
            <w:tcW w:w="7943" w:type="dxa"/>
          </w:tcPr>
          <w:p w14:paraId="3E4B818E" w14:textId="77777777" w:rsidR="000250B6" w:rsidRPr="00ED48E4" w:rsidRDefault="000250B6" w:rsidP="000250B6">
            <w:pPr>
              <w:cnfStyle w:val="000000000000" w:firstRow="0" w:lastRow="0" w:firstColumn="0" w:lastColumn="0" w:oddVBand="0" w:evenVBand="0" w:oddHBand="0" w:evenHBand="0" w:firstRowFirstColumn="0" w:firstRowLastColumn="0" w:lastRowFirstColumn="0" w:lastRowLastColumn="0"/>
              <w:rPr>
                <w:lang w:val="es-CL"/>
              </w:rPr>
            </w:pPr>
            <w:r w:rsidRPr="000250B6">
              <w:t>Durante el vuelo en formación, solo una estación de instructor controlará la sesión.</w:t>
            </w:r>
          </w:p>
        </w:tc>
      </w:tr>
      <w:tr w:rsidR="000250B6" w14:paraId="7B71022E"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2D7EE9" w14:textId="77777777" w:rsidR="000250B6" w:rsidRPr="000250B6" w:rsidRDefault="000250B6" w:rsidP="000250B6">
            <w:r w:rsidRPr="000250B6">
              <w:t>SR-SIM-0</w:t>
            </w:r>
            <w:r>
              <w:t>15</w:t>
            </w:r>
          </w:p>
        </w:tc>
        <w:tc>
          <w:tcPr>
            <w:tcW w:w="7943" w:type="dxa"/>
          </w:tcPr>
          <w:p w14:paraId="3F6AB365" w14:textId="77777777" w:rsidR="000250B6" w:rsidRPr="00ED48E4" w:rsidRDefault="000250B6" w:rsidP="000250B6">
            <w:pPr>
              <w:cnfStyle w:val="000000100000" w:firstRow="0" w:lastRow="0" w:firstColumn="0" w:lastColumn="0" w:oddVBand="0" w:evenVBand="0" w:oddHBand="1" w:evenHBand="0" w:firstRowFirstColumn="0" w:firstRowLastColumn="0" w:lastRowFirstColumn="0" w:lastRowLastColumn="0"/>
              <w:rPr>
                <w:lang w:val="es-CL"/>
              </w:rPr>
            </w:pPr>
            <w:r w:rsidRPr="000250B6">
              <w:t>El Sistema Visual de Realidad Mixta permitirá visualizar todos los elementos interiores de la cabina en alta resolución y podría contar con "</w:t>
            </w:r>
            <w:proofErr w:type="spellStart"/>
            <w:r w:rsidRPr="000250B6">
              <w:t>eye</w:t>
            </w:r>
            <w:proofErr w:type="spellEnd"/>
            <w:r w:rsidRPr="000250B6">
              <w:t>-tracking".</w:t>
            </w:r>
          </w:p>
        </w:tc>
      </w:tr>
      <w:tr w:rsidR="000250B6" w14:paraId="17DEE99C"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396D8C68" w14:textId="77777777" w:rsidR="000250B6" w:rsidRPr="000250B6" w:rsidRDefault="000250B6" w:rsidP="000250B6">
            <w:r w:rsidRPr="000250B6">
              <w:t>SR-SIM-0</w:t>
            </w:r>
            <w:r>
              <w:t>16</w:t>
            </w:r>
          </w:p>
        </w:tc>
        <w:tc>
          <w:tcPr>
            <w:tcW w:w="7943" w:type="dxa"/>
          </w:tcPr>
          <w:p w14:paraId="3AB048A0" w14:textId="77777777" w:rsidR="000250B6" w:rsidRPr="00ED48E4" w:rsidRDefault="000250B6" w:rsidP="000250B6">
            <w:pPr>
              <w:cnfStyle w:val="000000000000" w:firstRow="0" w:lastRow="0" w:firstColumn="0" w:lastColumn="0" w:oddVBand="0" w:evenVBand="0" w:oddHBand="0" w:evenHBand="0" w:firstRowFirstColumn="0" w:firstRowLastColumn="0" w:lastRowFirstColumn="0" w:lastRowLastColumn="0"/>
              <w:rPr>
                <w:lang w:val="es-CL"/>
              </w:rPr>
            </w:pPr>
            <w:r w:rsidRPr="000250B6">
              <w:t>La visión exterior a la cabina será virtual con un campo visual de 360</w:t>
            </w:r>
            <w:r w:rsidRPr="000250B6">
              <w:rPr>
                <w:rFonts w:ascii="Cambria Math" w:hAnsi="Cambria Math" w:cs="Cambria Math"/>
              </w:rPr>
              <w:t>∘</w:t>
            </w:r>
            <w:r w:rsidRPr="000250B6">
              <w:t>.</w:t>
            </w:r>
          </w:p>
        </w:tc>
      </w:tr>
      <w:tr w:rsidR="000250B6" w14:paraId="1AED5DC0" w14:textId="77777777" w:rsidTr="007E1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DB4C416" w14:textId="77777777" w:rsidR="000250B6" w:rsidRPr="000250B6" w:rsidRDefault="000250B6" w:rsidP="000250B6">
            <w:r w:rsidRPr="000250B6">
              <w:t>SR-SIM-0</w:t>
            </w:r>
            <w:r>
              <w:t>17</w:t>
            </w:r>
          </w:p>
        </w:tc>
        <w:tc>
          <w:tcPr>
            <w:tcW w:w="7943" w:type="dxa"/>
          </w:tcPr>
          <w:p w14:paraId="7AD36597" w14:textId="77777777" w:rsidR="000250B6" w:rsidRPr="000250B6" w:rsidRDefault="000250B6" w:rsidP="000250B6">
            <w:pPr>
              <w:cnfStyle w:val="000000100000" w:firstRow="0" w:lastRow="0" w:firstColumn="0" w:lastColumn="0" w:oddVBand="0" w:evenVBand="0" w:oddHBand="1" w:evenHBand="0" w:firstRowFirstColumn="0" w:firstRowLastColumn="0" w:lastRowFirstColumn="0" w:lastRowLastColumn="0"/>
            </w:pPr>
            <w:r w:rsidRPr="000250B6">
              <w:t>El simulador será de tipo estático y su base de certificación será la norma DAN-60-1 DGAC Chile FTD Nivel 6.</w:t>
            </w:r>
          </w:p>
        </w:tc>
      </w:tr>
      <w:tr w:rsidR="000250B6" w14:paraId="0C0FD76B" w14:textId="77777777" w:rsidTr="007E1FE1">
        <w:tc>
          <w:tcPr>
            <w:cnfStyle w:val="001000000000" w:firstRow="0" w:lastRow="0" w:firstColumn="1" w:lastColumn="0" w:oddVBand="0" w:evenVBand="0" w:oddHBand="0" w:evenHBand="0" w:firstRowFirstColumn="0" w:firstRowLastColumn="0" w:lastRowFirstColumn="0" w:lastRowLastColumn="0"/>
            <w:tcW w:w="1696" w:type="dxa"/>
          </w:tcPr>
          <w:p w14:paraId="1F324706" w14:textId="77777777" w:rsidR="000250B6" w:rsidRPr="000250B6" w:rsidRDefault="000250B6" w:rsidP="000250B6">
            <w:r w:rsidRPr="000250B6">
              <w:t>SR-SIM-0</w:t>
            </w:r>
            <w:r>
              <w:t>18</w:t>
            </w:r>
          </w:p>
        </w:tc>
        <w:tc>
          <w:tcPr>
            <w:tcW w:w="7943" w:type="dxa"/>
          </w:tcPr>
          <w:p w14:paraId="66DB7477" w14:textId="77777777" w:rsidR="000250B6" w:rsidRPr="000250B6" w:rsidRDefault="000250B6" w:rsidP="000250B6">
            <w:pPr>
              <w:cnfStyle w:val="000000000000" w:firstRow="0" w:lastRow="0" w:firstColumn="0" w:lastColumn="0" w:oddVBand="0" w:evenVBand="0" w:oddHBand="0" w:evenHBand="0" w:firstRowFirstColumn="0" w:firstRowLastColumn="0" w:lastRowFirstColumn="0" w:lastRowLastColumn="0"/>
            </w:pPr>
            <w:r w:rsidRPr="000250B6">
              <w:t>Deberá contar con un sistema de energía de respaldo (UPS).</w:t>
            </w:r>
          </w:p>
        </w:tc>
      </w:tr>
    </w:tbl>
    <w:p w14:paraId="56C7E3B5" w14:textId="77777777" w:rsidR="00ED48E4" w:rsidRDefault="00BA60E5" w:rsidP="00BA60E5">
      <w:pPr>
        <w:pStyle w:val="Ttulo3"/>
      </w:pPr>
      <w:bookmarkStart w:id="35" w:name="_Toc214490039"/>
      <w:r w:rsidRPr="00BA60E5">
        <w:t>Matriz de Trazabilidad de Requisitos (UR vs SR)</w:t>
      </w:r>
      <w:bookmarkEnd w:id="35"/>
    </w:p>
    <w:p w14:paraId="4D778DAA" w14:textId="77777777" w:rsidR="00BA60E5" w:rsidRDefault="00BA60E5" w:rsidP="00BA60E5"/>
    <w:p w14:paraId="7E8296B5" w14:textId="77777777" w:rsidR="00BA60E5" w:rsidRDefault="000F3340" w:rsidP="00BA60E5">
      <w:r w:rsidRPr="000F3340">
        <w:t>La siguiente matriz demuestra la cobertura completa de los Requisitos de Usuario por los Requisitos de Sistema, garantizando que cada necesidad del cliente tiene una contraparte técnica en el diseño. Esta trazabilidad es fundamental para el proceso de verificación y validación, ya que confirma que el sistema diseñado y construido es, de hecho, el sistema solicitado.</w:t>
      </w:r>
    </w:p>
    <w:p w14:paraId="72DCA9CB" w14:textId="77777777" w:rsidR="00BA60E5" w:rsidRDefault="00BA60E5" w:rsidP="00BA60E5">
      <w:pPr>
        <w:pStyle w:val="Descripcin"/>
        <w:keepNext/>
        <w:rPr>
          <w:lang w:val="es-CL"/>
        </w:rPr>
      </w:pPr>
    </w:p>
    <w:p w14:paraId="166ABD52" w14:textId="63340ED5" w:rsidR="00BA60E5" w:rsidRPr="00BA60E5" w:rsidRDefault="00BA60E5" w:rsidP="00BA60E5">
      <w:pPr>
        <w:pStyle w:val="Descripcin"/>
        <w:keepNext/>
        <w:rPr>
          <w:lang w:val="es-CL"/>
        </w:rPr>
      </w:pPr>
      <w:bookmarkStart w:id="36" w:name="_Toc214490085"/>
      <w:r w:rsidRPr="00BA60E5">
        <w:rPr>
          <w:lang w:val="es-CL"/>
        </w:rPr>
        <w:t xml:space="preserve">Tabla </w:t>
      </w:r>
      <w:r>
        <w:rPr>
          <w:lang w:val="es-CL"/>
        </w:rPr>
        <w:fldChar w:fldCharType="begin"/>
      </w:r>
      <w:r w:rsidRPr="00BA60E5">
        <w:rPr>
          <w:lang w:val="es-CL"/>
        </w:rPr>
        <w:instrText xml:space="preserve"> STYLEREF 1 \s </w:instrText>
      </w:r>
      <w:r>
        <w:rPr>
          <w:lang w:val="es-CL"/>
        </w:rPr>
        <w:fldChar w:fldCharType="separate"/>
      </w:r>
      <w:r w:rsidR="00490C4C">
        <w:rPr>
          <w:noProof/>
          <w:lang w:val="es-CL"/>
        </w:rPr>
        <w:t>2</w:t>
      </w:r>
      <w:r>
        <w:rPr>
          <w:lang w:val="es-CL"/>
        </w:rPr>
        <w:fldChar w:fldCharType="end"/>
      </w:r>
      <w:r w:rsidRPr="00BA60E5">
        <w:rPr>
          <w:lang w:val="es-CL"/>
        </w:rPr>
        <w:noBreakHyphen/>
      </w:r>
      <w:r>
        <w:rPr>
          <w:lang w:val="es-CL"/>
        </w:rPr>
        <w:fldChar w:fldCharType="begin"/>
      </w:r>
      <w:r w:rsidRPr="00BA60E5">
        <w:rPr>
          <w:lang w:val="es-CL"/>
        </w:rPr>
        <w:instrText xml:space="preserve"> SEQ Tabla \* ARABIC \s 1 </w:instrText>
      </w:r>
      <w:r>
        <w:rPr>
          <w:lang w:val="es-CL"/>
        </w:rPr>
        <w:fldChar w:fldCharType="separate"/>
      </w:r>
      <w:r w:rsidR="00490C4C">
        <w:rPr>
          <w:noProof/>
          <w:lang w:val="es-CL"/>
        </w:rPr>
        <w:t>3</w:t>
      </w:r>
      <w:r>
        <w:rPr>
          <w:lang w:val="es-CL"/>
        </w:rPr>
        <w:fldChar w:fldCharType="end"/>
      </w:r>
      <w:r w:rsidRPr="00BA60E5">
        <w:rPr>
          <w:lang w:val="es-CL"/>
        </w:rPr>
        <w:t>: Matriz de Trazabilidad d</w:t>
      </w:r>
      <w:r>
        <w:rPr>
          <w:lang w:val="es-CL"/>
        </w:rPr>
        <w:t>e Requisitos (UR vs SR)</w:t>
      </w:r>
      <w:bookmarkEnd w:id="36"/>
    </w:p>
    <w:tbl>
      <w:tblPr>
        <w:tblStyle w:val="Tabladecuadrcula4"/>
        <w:tblW w:w="6570" w:type="dxa"/>
        <w:jc w:val="center"/>
        <w:tblLook w:val="04A0" w:firstRow="1" w:lastRow="0" w:firstColumn="1" w:lastColumn="0" w:noHBand="0" w:noVBand="1"/>
      </w:tblPr>
      <w:tblGrid>
        <w:gridCol w:w="1989"/>
        <w:gridCol w:w="4581"/>
      </w:tblGrid>
      <w:tr w:rsidR="00BA60E5" w:rsidRPr="00BA60E5" w14:paraId="63F67D1C" w14:textId="77777777" w:rsidTr="000F334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EDADE9" w14:textId="77777777" w:rsidR="00BA60E5" w:rsidRPr="00BA60E5" w:rsidRDefault="00BA60E5" w:rsidP="00BA60E5">
            <w:pPr>
              <w:rPr>
                <w:lang w:val="es-CL"/>
              </w:rPr>
            </w:pPr>
            <w:proofErr w:type="spellStart"/>
            <w:r w:rsidRPr="00BA60E5">
              <w:rPr>
                <w:lang w:val="es-CL"/>
              </w:rPr>
              <w:t>Req</w:t>
            </w:r>
            <w:proofErr w:type="spellEnd"/>
            <w:r w:rsidRPr="00BA60E5">
              <w:rPr>
                <w:lang w:val="es-CL"/>
              </w:rPr>
              <w:t>. Origen (UR)</w:t>
            </w:r>
          </w:p>
        </w:tc>
        <w:tc>
          <w:tcPr>
            <w:tcW w:w="0" w:type="auto"/>
            <w:hideMark/>
          </w:tcPr>
          <w:p w14:paraId="14358330" w14:textId="77777777" w:rsidR="00BA60E5" w:rsidRPr="00BA60E5" w:rsidRDefault="00BA60E5" w:rsidP="00BA60E5">
            <w:pPr>
              <w:cnfStyle w:val="100000000000" w:firstRow="1" w:lastRow="0" w:firstColumn="0" w:lastColumn="0" w:oddVBand="0" w:evenVBand="0" w:oddHBand="0" w:evenHBand="0" w:firstRowFirstColumn="0" w:firstRowLastColumn="0" w:lastRowFirstColumn="0" w:lastRowLastColumn="0"/>
              <w:rPr>
                <w:lang w:val="es-CL"/>
              </w:rPr>
            </w:pPr>
            <w:r w:rsidRPr="00BA60E5">
              <w:rPr>
                <w:lang w:val="es-CL"/>
              </w:rPr>
              <w:t>Requisitos de Sistema (SR) que lo cubren</w:t>
            </w:r>
          </w:p>
        </w:tc>
      </w:tr>
      <w:tr w:rsidR="000F3340" w:rsidRPr="00BA60E5" w14:paraId="296F7A6B" w14:textId="77777777" w:rsidTr="000F334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022A8F9D" w14:textId="77777777" w:rsidR="000F3340" w:rsidRDefault="000F3340" w:rsidP="000F3340">
            <w:pPr>
              <w:jc w:val="left"/>
              <w:rPr>
                <w:sz w:val="20"/>
                <w:szCs w:val="20"/>
                <w:lang w:val="es-CL" w:eastAsia="ko-KR"/>
              </w:rPr>
            </w:pPr>
            <w:r>
              <w:rPr>
                <w:sz w:val="20"/>
                <w:szCs w:val="20"/>
              </w:rPr>
              <w:t>UR-SIM-001</w:t>
            </w:r>
          </w:p>
        </w:tc>
        <w:tc>
          <w:tcPr>
            <w:tcW w:w="0" w:type="auto"/>
            <w:vAlign w:val="bottom"/>
          </w:tcPr>
          <w:p w14:paraId="35D437DA" w14:textId="77777777" w:rsidR="000F3340" w:rsidRDefault="000F3340" w:rsidP="000F33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SR-SIM-006, SR-SIM-017</w:t>
            </w:r>
          </w:p>
        </w:tc>
      </w:tr>
      <w:tr w:rsidR="000F3340" w:rsidRPr="00F94611" w14:paraId="7BE24100" w14:textId="77777777" w:rsidTr="000F334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34B82BA5" w14:textId="77777777" w:rsidR="000F3340" w:rsidRDefault="000F3340" w:rsidP="000F3340">
            <w:pPr>
              <w:rPr>
                <w:sz w:val="20"/>
                <w:szCs w:val="20"/>
              </w:rPr>
            </w:pPr>
            <w:r>
              <w:rPr>
                <w:sz w:val="20"/>
                <w:szCs w:val="20"/>
              </w:rPr>
              <w:t>UR-SIM-002</w:t>
            </w:r>
          </w:p>
        </w:tc>
        <w:tc>
          <w:tcPr>
            <w:tcW w:w="0" w:type="auto"/>
            <w:vAlign w:val="bottom"/>
          </w:tcPr>
          <w:p w14:paraId="186F2B71" w14:textId="77777777" w:rsidR="000F3340" w:rsidRDefault="000F3340" w:rsidP="000F334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SR-SIM-001, SR-SIM-008</w:t>
            </w:r>
          </w:p>
        </w:tc>
      </w:tr>
      <w:tr w:rsidR="000F3340" w:rsidRPr="00BA60E5" w14:paraId="43FBA9B0" w14:textId="77777777" w:rsidTr="000F334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31E48A9F" w14:textId="77777777" w:rsidR="000F3340" w:rsidRDefault="000F3340" w:rsidP="000F3340">
            <w:pPr>
              <w:rPr>
                <w:sz w:val="20"/>
                <w:szCs w:val="20"/>
              </w:rPr>
            </w:pPr>
            <w:r>
              <w:rPr>
                <w:sz w:val="20"/>
                <w:szCs w:val="20"/>
              </w:rPr>
              <w:t>UR-SIM-003</w:t>
            </w:r>
          </w:p>
        </w:tc>
        <w:tc>
          <w:tcPr>
            <w:tcW w:w="0" w:type="auto"/>
            <w:vAlign w:val="bottom"/>
          </w:tcPr>
          <w:p w14:paraId="27A6C5B6" w14:textId="77777777" w:rsidR="000F3340" w:rsidRDefault="000F3340" w:rsidP="000F33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SR-SIM-007, SR-SIM-008</w:t>
            </w:r>
          </w:p>
        </w:tc>
      </w:tr>
      <w:tr w:rsidR="000F3340" w:rsidRPr="00490C4C" w14:paraId="625BB4B7" w14:textId="77777777" w:rsidTr="000F334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28A9A539" w14:textId="77777777" w:rsidR="000F3340" w:rsidRDefault="000F3340" w:rsidP="000F3340">
            <w:pPr>
              <w:rPr>
                <w:sz w:val="20"/>
                <w:szCs w:val="20"/>
              </w:rPr>
            </w:pPr>
            <w:r>
              <w:rPr>
                <w:sz w:val="20"/>
                <w:szCs w:val="20"/>
              </w:rPr>
              <w:t>UR-SIM-004</w:t>
            </w:r>
          </w:p>
        </w:tc>
        <w:tc>
          <w:tcPr>
            <w:tcW w:w="0" w:type="auto"/>
            <w:vAlign w:val="bottom"/>
          </w:tcPr>
          <w:p w14:paraId="0F343ED9" w14:textId="77777777" w:rsidR="000F3340" w:rsidRPr="000F3340" w:rsidRDefault="000F3340" w:rsidP="000F3340">
            <w:pPr>
              <w:cnfStyle w:val="000000000000" w:firstRow="0" w:lastRow="0" w:firstColumn="0" w:lastColumn="0" w:oddVBand="0" w:evenVBand="0" w:oddHBand="0" w:evenHBand="0" w:firstRowFirstColumn="0" w:firstRowLastColumn="0" w:lastRowFirstColumn="0" w:lastRowLastColumn="0"/>
              <w:rPr>
                <w:sz w:val="20"/>
                <w:szCs w:val="20"/>
                <w:lang w:val="en-US"/>
              </w:rPr>
            </w:pPr>
            <w:r w:rsidRPr="000F3340">
              <w:rPr>
                <w:sz w:val="20"/>
                <w:szCs w:val="20"/>
                <w:lang w:val="en-US"/>
              </w:rPr>
              <w:t>SR-SIM-002, SR-SIM-015, SR-SIM-016</w:t>
            </w:r>
          </w:p>
        </w:tc>
      </w:tr>
      <w:tr w:rsidR="000F3340" w:rsidRPr="00F94611" w14:paraId="579A9143" w14:textId="77777777" w:rsidTr="000F334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7330BEEC" w14:textId="77777777" w:rsidR="000F3340" w:rsidRDefault="000F3340" w:rsidP="000F3340">
            <w:pPr>
              <w:rPr>
                <w:sz w:val="20"/>
                <w:szCs w:val="20"/>
              </w:rPr>
            </w:pPr>
            <w:r>
              <w:rPr>
                <w:sz w:val="20"/>
                <w:szCs w:val="20"/>
              </w:rPr>
              <w:t>UR-SIM-005</w:t>
            </w:r>
          </w:p>
        </w:tc>
        <w:tc>
          <w:tcPr>
            <w:tcW w:w="0" w:type="auto"/>
            <w:vAlign w:val="bottom"/>
          </w:tcPr>
          <w:p w14:paraId="301959E6" w14:textId="77777777" w:rsidR="000F3340" w:rsidRDefault="000F3340" w:rsidP="000F33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SR-SIM-004, SR-SIM-017</w:t>
            </w:r>
          </w:p>
        </w:tc>
      </w:tr>
      <w:tr w:rsidR="000F3340" w:rsidRPr="00490C4C" w14:paraId="1D600A65" w14:textId="77777777" w:rsidTr="000F3340">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bottom"/>
          </w:tcPr>
          <w:p w14:paraId="5FC3A6D5" w14:textId="77777777" w:rsidR="000F3340" w:rsidRDefault="000F3340" w:rsidP="000F3340">
            <w:pPr>
              <w:rPr>
                <w:sz w:val="20"/>
                <w:szCs w:val="20"/>
              </w:rPr>
            </w:pPr>
            <w:r>
              <w:rPr>
                <w:sz w:val="20"/>
                <w:szCs w:val="20"/>
              </w:rPr>
              <w:t>UR-SIM-006</w:t>
            </w:r>
          </w:p>
        </w:tc>
        <w:tc>
          <w:tcPr>
            <w:tcW w:w="0" w:type="auto"/>
            <w:vAlign w:val="bottom"/>
          </w:tcPr>
          <w:p w14:paraId="6FE41E01" w14:textId="77777777" w:rsidR="000F3340" w:rsidRPr="000F3340" w:rsidRDefault="000F3340" w:rsidP="000F3340">
            <w:pPr>
              <w:cnfStyle w:val="000000000000" w:firstRow="0" w:lastRow="0" w:firstColumn="0" w:lastColumn="0" w:oddVBand="0" w:evenVBand="0" w:oddHBand="0" w:evenHBand="0" w:firstRowFirstColumn="0" w:firstRowLastColumn="0" w:lastRowFirstColumn="0" w:lastRowLastColumn="0"/>
              <w:rPr>
                <w:sz w:val="20"/>
                <w:szCs w:val="20"/>
                <w:lang w:val="en-US"/>
              </w:rPr>
            </w:pPr>
            <w:r w:rsidRPr="000F3340">
              <w:rPr>
                <w:sz w:val="20"/>
                <w:szCs w:val="20"/>
                <w:lang w:val="en-US"/>
              </w:rPr>
              <w:t>SR-SIM-006, SR-SIM-010, SR-SIM-017</w:t>
            </w:r>
          </w:p>
        </w:tc>
      </w:tr>
    </w:tbl>
    <w:p w14:paraId="087B8C40" w14:textId="77777777" w:rsidR="006B5B5D" w:rsidRDefault="006B5B5D" w:rsidP="006B5B5D">
      <w:pPr>
        <w:pStyle w:val="Ttulo2"/>
      </w:pPr>
      <w:bookmarkStart w:id="37" w:name="_Toc214490040"/>
      <w:r>
        <w:lastRenderedPageBreak/>
        <w:t>Casos de Uso Críticos</w:t>
      </w:r>
      <w:bookmarkEnd w:id="37"/>
      <w:r>
        <w:t xml:space="preserve"> </w:t>
      </w:r>
    </w:p>
    <w:p w14:paraId="06C038A3" w14:textId="77777777" w:rsidR="00DC1921" w:rsidRDefault="00DC1921" w:rsidP="00DC1921"/>
    <w:p w14:paraId="17498056" w14:textId="77777777" w:rsidR="000F3340" w:rsidRDefault="000F3340" w:rsidP="000F3340">
      <w:pPr>
        <w:rPr>
          <w:lang w:val="es-CL"/>
        </w:rPr>
      </w:pPr>
      <w:r w:rsidRPr="000F3340">
        <w:rPr>
          <w:lang w:val="es-CL"/>
        </w:rPr>
        <w:t xml:space="preserve">Los escenarios operacionales más importantes que el diseño del SIM debe soportar definen las interacciones fundamentales entre los usuarios y el sistema. Estos casos de uso críticos guían el diseño de las interfaces y la lógica funcional del simulador.   </w:t>
      </w:r>
    </w:p>
    <w:p w14:paraId="53F3D670" w14:textId="77777777" w:rsidR="00CC2484" w:rsidRDefault="00CC2484" w:rsidP="000F3340">
      <w:pPr>
        <w:rPr>
          <w:lang w:val="es-CL"/>
        </w:rPr>
      </w:pPr>
    </w:p>
    <w:p w14:paraId="37AB8AC4" w14:textId="77777777" w:rsidR="00CC2484" w:rsidRDefault="00CC2484" w:rsidP="00CC2484">
      <w:pPr>
        <w:keepNext/>
      </w:pPr>
      <w:r w:rsidRPr="00852047">
        <w:rPr>
          <w:noProof/>
        </w:rPr>
        <w:drawing>
          <wp:inline distT="0" distB="0" distL="0" distR="0" wp14:anchorId="6AE0D4F6" wp14:editId="66AF74A6">
            <wp:extent cx="6127115" cy="4050030"/>
            <wp:effectExtent l="0" t="0" r="6985" b="7620"/>
            <wp:docPr id="1876421222" name="Imagen 187642122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21222" name="Imagen 1" descr="Diagrama"/>
                    <pic:cNvPicPr/>
                  </pic:nvPicPr>
                  <pic:blipFill>
                    <a:blip r:embed="rId13">
                      <a:extLst>
                        <a:ext uri="{28A0092B-C50C-407E-A947-70E740481C1C}">
                          <a14:useLocalDpi xmlns:a14="http://schemas.microsoft.com/office/drawing/2010/main" val="0"/>
                        </a:ext>
                      </a:extLst>
                    </a:blip>
                    <a:stretch>
                      <a:fillRect/>
                    </a:stretch>
                  </pic:blipFill>
                  <pic:spPr>
                    <a:xfrm>
                      <a:off x="0" y="0"/>
                      <a:ext cx="6127115" cy="4050030"/>
                    </a:xfrm>
                    <a:prstGeom prst="rect">
                      <a:avLst/>
                    </a:prstGeom>
                  </pic:spPr>
                </pic:pic>
              </a:graphicData>
            </a:graphic>
          </wp:inline>
        </w:drawing>
      </w:r>
    </w:p>
    <w:p w14:paraId="71C4F53F" w14:textId="5429CDB6" w:rsidR="00CC2484" w:rsidRPr="00CC2484" w:rsidRDefault="00CC2484" w:rsidP="00CC2484">
      <w:pPr>
        <w:pStyle w:val="Descripcin"/>
        <w:rPr>
          <w:lang w:val="es-CL"/>
        </w:rPr>
      </w:pPr>
      <w:bookmarkStart w:id="38" w:name="_Toc214490074"/>
      <w:r w:rsidRPr="00CC2484">
        <w:rPr>
          <w:lang w:val="es-CL"/>
        </w:rPr>
        <w:t xml:space="preserve">Figura  </w:t>
      </w:r>
      <w:r w:rsidR="00912EAB">
        <w:rPr>
          <w:lang w:val="es-CL"/>
        </w:rPr>
        <w:fldChar w:fldCharType="begin"/>
      </w:r>
      <w:r w:rsidR="00912EAB">
        <w:rPr>
          <w:lang w:val="es-CL"/>
        </w:rPr>
        <w:instrText xml:space="preserve"> STYLEREF 1 \s </w:instrText>
      </w:r>
      <w:r w:rsidR="00912EAB">
        <w:rPr>
          <w:lang w:val="es-CL"/>
        </w:rPr>
        <w:fldChar w:fldCharType="separate"/>
      </w:r>
      <w:r w:rsidR="00490C4C">
        <w:rPr>
          <w:noProof/>
          <w:lang w:val="es-CL"/>
        </w:rPr>
        <w:t>2</w:t>
      </w:r>
      <w:r w:rsidR="00912EAB">
        <w:rPr>
          <w:lang w:val="es-CL"/>
        </w:rPr>
        <w:fldChar w:fldCharType="end"/>
      </w:r>
      <w:r w:rsidR="00912EAB">
        <w:rPr>
          <w:lang w:val="es-CL"/>
        </w:rPr>
        <w:noBreakHyphen/>
      </w:r>
      <w:r w:rsidR="00912EAB">
        <w:rPr>
          <w:lang w:val="es-CL"/>
        </w:rPr>
        <w:fldChar w:fldCharType="begin"/>
      </w:r>
      <w:r w:rsidR="00912EAB">
        <w:rPr>
          <w:lang w:val="es-CL"/>
        </w:rPr>
        <w:instrText xml:space="preserve"> SEQ Figura_ \* ARABIC \s 1 </w:instrText>
      </w:r>
      <w:r w:rsidR="00912EAB">
        <w:rPr>
          <w:lang w:val="es-CL"/>
        </w:rPr>
        <w:fldChar w:fldCharType="separate"/>
      </w:r>
      <w:r w:rsidR="00490C4C">
        <w:rPr>
          <w:noProof/>
          <w:lang w:val="es-CL"/>
        </w:rPr>
        <w:t>1</w:t>
      </w:r>
      <w:r w:rsidR="00912EAB">
        <w:rPr>
          <w:lang w:val="es-CL"/>
        </w:rPr>
        <w:fldChar w:fldCharType="end"/>
      </w:r>
      <w:r w:rsidRPr="00CC2484">
        <w:rPr>
          <w:lang w:val="es-CL"/>
        </w:rPr>
        <w:t>: Caso de Uso S</w:t>
      </w:r>
      <w:r>
        <w:rPr>
          <w:lang w:val="es-CL"/>
        </w:rPr>
        <w:t>IM</w:t>
      </w:r>
      <w:bookmarkEnd w:id="38"/>
    </w:p>
    <w:p w14:paraId="79CD22C7" w14:textId="77777777" w:rsidR="000F3340" w:rsidRPr="000F3340" w:rsidRDefault="000F3340" w:rsidP="000F3340">
      <w:pPr>
        <w:rPr>
          <w:lang w:val="es-CL"/>
        </w:rPr>
      </w:pPr>
    </w:p>
    <w:p w14:paraId="4DBC2DB2" w14:textId="77777777" w:rsidR="000F3340" w:rsidRDefault="000F3340" w:rsidP="00927EDA">
      <w:pPr>
        <w:numPr>
          <w:ilvl w:val="0"/>
          <w:numId w:val="7"/>
        </w:numPr>
        <w:rPr>
          <w:lang w:val="es-CL"/>
        </w:rPr>
      </w:pPr>
      <w:r w:rsidRPr="000F3340">
        <w:rPr>
          <w:b/>
          <w:bCs/>
          <w:lang w:val="es-CL"/>
        </w:rPr>
        <w:t>UC-SIM-001 Entrenar lecciones:</w:t>
      </w:r>
      <w:r w:rsidRPr="000F3340">
        <w:rPr>
          <w:lang w:val="es-CL"/>
        </w:rPr>
        <w:t xml:space="preserve"> Este es el caso de uso principal del sistema. El actor Piloto Alumno interactúa con la Cabina del Piloto (CP) para ejecutar lecciones de vuelo predefinidas. Esto incluye la interacción con todos los controles físicos de la cabina, la visualización de instrumentos y la ejecución de maniobras. Este caso de uso puede implicar la carga de una misión previamente planificada en el subsistema MPS y la grabación de los datos de vuelo para su posterior análisis en el subsistema DBS.</w:t>
      </w:r>
    </w:p>
    <w:p w14:paraId="4731D3D0" w14:textId="77777777" w:rsidR="000F3340" w:rsidRPr="000F3340" w:rsidRDefault="000F3340" w:rsidP="000F3340">
      <w:pPr>
        <w:ind w:left="720"/>
        <w:rPr>
          <w:lang w:val="es-CL"/>
        </w:rPr>
      </w:pPr>
    </w:p>
    <w:p w14:paraId="5D97BDB5" w14:textId="77777777" w:rsidR="000F3340" w:rsidRDefault="000F3340" w:rsidP="00927EDA">
      <w:pPr>
        <w:numPr>
          <w:ilvl w:val="0"/>
          <w:numId w:val="7"/>
        </w:numPr>
        <w:rPr>
          <w:lang w:val="es-CL"/>
        </w:rPr>
      </w:pPr>
      <w:r w:rsidRPr="000F3340">
        <w:rPr>
          <w:b/>
          <w:bCs/>
          <w:lang w:val="es-CL"/>
        </w:rPr>
        <w:t>UC-SIM-002 Controlar simulación:</w:t>
      </w:r>
      <w:r w:rsidRPr="000F3340">
        <w:rPr>
          <w:lang w:val="es-CL"/>
        </w:rPr>
        <w:t xml:space="preserve"> El actor Instructor de vuelo utiliza la Estación del Instructor (EI) para monitorear activamente el desempeño del alumno. El instructor puede visualizar los parámetros de vuelo, observar la vista del alumno, y modificar dinámicamente </w:t>
      </w:r>
      <w:r w:rsidRPr="000F3340">
        <w:rPr>
          <w:lang w:val="es-CL"/>
        </w:rPr>
        <w:lastRenderedPageBreak/>
        <w:t>las condiciones de la simulación. Esto incluye la capacidad de introducir fallas en los sistemas de la aeronave (ej. falla de motor, error de un instrumento), cambiar las condiciones meteorológicas (ej. visibilidad, viento, precipitación) y comunicarse con el alumno para guiar el entrenamiento.</w:t>
      </w:r>
    </w:p>
    <w:p w14:paraId="2155BF38" w14:textId="77777777" w:rsidR="000F3340" w:rsidRPr="000F3340" w:rsidRDefault="000F3340" w:rsidP="000F3340">
      <w:pPr>
        <w:rPr>
          <w:lang w:val="es-CL"/>
        </w:rPr>
      </w:pPr>
    </w:p>
    <w:p w14:paraId="7195817C" w14:textId="77777777" w:rsidR="000F3340" w:rsidRDefault="000F3340" w:rsidP="00927EDA">
      <w:pPr>
        <w:numPr>
          <w:ilvl w:val="0"/>
          <w:numId w:val="7"/>
        </w:numPr>
        <w:rPr>
          <w:lang w:val="es-CL"/>
        </w:rPr>
      </w:pPr>
      <w:r w:rsidRPr="000F3340">
        <w:rPr>
          <w:b/>
          <w:bCs/>
          <w:lang w:val="es-CL"/>
        </w:rPr>
        <w:t>UC-SIM-003 Diseñar lecciones:</w:t>
      </w:r>
      <w:r w:rsidRPr="000F3340">
        <w:rPr>
          <w:lang w:val="es-CL"/>
        </w:rPr>
        <w:t xml:space="preserve"> Este caso de uso describe el proceso de creación del contenido de entrenamiento. Los actores Instructor de vuelo y el personal del SOM colaboran para definir los objetivos de aprendizaje, los escenarios y los criterios de evaluación de las lecciones que serán ejecutadas en el SIM. El resultado es un plan de estudios estructurado que se carga en el sistema para su uso en el entrenamiento.</w:t>
      </w:r>
    </w:p>
    <w:p w14:paraId="0F957074" w14:textId="77777777" w:rsidR="000F3340" w:rsidRPr="000F3340" w:rsidRDefault="000F3340" w:rsidP="000F3340">
      <w:pPr>
        <w:rPr>
          <w:lang w:val="es-CL"/>
        </w:rPr>
      </w:pPr>
    </w:p>
    <w:p w14:paraId="7307D619" w14:textId="77777777" w:rsidR="000F3340" w:rsidRPr="000F3340" w:rsidRDefault="000F3340" w:rsidP="00927EDA">
      <w:pPr>
        <w:numPr>
          <w:ilvl w:val="0"/>
          <w:numId w:val="7"/>
        </w:numPr>
        <w:rPr>
          <w:lang w:val="es-CL"/>
        </w:rPr>
      </w:pPr>
      <w:r w:rsidRPr="000F3340">
        <w:rPr>
          <w:b/>
          <w:bCs/>
          <w:lang w:val="es-CL"/>
        </w:rPr>
        <w:t>UC-SIM-004 Preparación y soporte:</w:t>
      </w:r>
      <w:r w:rsidRPr="000F3340">
        <w:rPr>
          <w:lang w:val="es-CL"/>
        </w:rPr>
        <w:t xml:space="preserve"> El actor Administrador del SIM es responsable de la preparación técnica y el mantenimiento del sistema. Este caso de uso incluye las tareas de puesta en marcha del simulador antes de una sesión, la carga de lecciones y escenarios, la resolución de problemas técnicos durante la operación, y el apagado seguro del sistema. El administrador también proporciona soporte técnico a los instructores en el diseño y ejecución de las lecciones.</w:t>
      </w:r>
    </w:p>
    <w:p w14:paraId="0EAD739F" w14:textId="77777777" w:rsidR="00DC1921" w:rsidRPr="000F3340" w:rsidRDefault="00DC1921" w:rsidP="000F3340">
      <w:pPr>
        <w:rPr>
          <w:lang w:val="es-CL"/>
        </w:rPr>
      </w:pPr>
    </w:p>
    <w:p w14:paraId="2F395C07" w14:textId="77777777" w:rsidR="006B5B5D" w:rsidRDefault="006B5B5D" w:rsidP="006B5B5D"/>
    <w:p w14:paraId="09268423" w14:textId="77777777" w:rsidR="00CC2484" w:rsidRDefault="00CC2484">
      <w:pPr>
        <w:spacing w:after="160" w:line="259" w:lineRule="auto"/>
        <w:jc w:val="left"/>
        <w:rPr>
          <w:b/>
          <w:bCs/>
          <w:caps/>
          <w:kern w:val="28"/>
        </w:rPr>
      </w:pPr>
      <w:r>
        <w:br w:type="page"/>
      </w:r>
    </w:p>
    <w:p w14:paraId="5ED44643" w14:textId="5D9DC8A0" w:rsidR="006B5B5D" w:rsidRDefault="006B5B5D" w:rsidP="006B5B5D">
      <w:pPr>
        <w:pStyle w:val="Ttulo1"/>
      </w:pPr>
      <w:bookmarkStart w:id="39" w:name="_Toc214490041"/>
      <w:r>
        <w:lastRenderedPageBreak/>
        <w:t xml:space="preserve">Diseño </w:t>
      </w:r>
      <w:r w:rsidRPr="006B5B5D">
        <w:t>Detallado</w:t>
      </w:r>
      <w:bookmarkEnd w:id="39"/>
    </w:p>
    <w:p w14:paraId="429CBB02" w14:textId="77777777" w:rsidR="00CC2484" w:rsidRDefault="00CC2484" w:rsidP="00CC2484"/>
    <w:p w14:paraId="6B77442A" w14:textId="2A91AF99" w:rsidR="00CC2484" w:rsidRPr="00CC2484" w:rsidRDefault="00CC2484" w:rsidP="00CC2484">
      <w:r>
        <w:t>En este apartado revisaremos cada parte del diseño involucrado.</w:t>
      </w:r>
    </w:p>
    <w:p w14:paraId="3CD9C587" w14:textId="77777777" w:rsidR="00CC2484" w:rsidRDefault="00CC2484" w:rsidP="00CC2484"/>
    <w:p w14:paraId="45F6FEFC" w14:textId="77777777" w:rsidR="00CC2484" w:rsidRDefault="00CC2484" w:rsidP="00CC2484">
      <w:pPr>
        <w:keepNext/>
      </w:pPr>
      <w:r>
        <w:rPr>
          <w:noProof/>
        </w:rPr>
        <w:drawing>
          <wp:inline distT="0" distB="0" distL="0" distR="0" wp14:anchorId="3038876C" wp14:editId="3836F3DC">
            <wp:extent cx="6337190" cy="2854303"/>
            <wp:effectExtent l="0" t="0" r="6985" b="3810"/>
            <wp:docPr id="1538041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66090" cy="2867320"/>
                    </a:xfrm>
                    <a:prstGeom prst="rect">
                      <a:avLst/>
                    </a:prstGeom>
                    <a:noFill/>
                  </pic:spPr>
                </pic:pic>
              </a:graphicData>
            </a:graphic>
          </wp:inline>
        </w:drawing>
      </w:r>
    </w:p>
    <w:p w14:paraId="65729979" w14:textId="78571159" w:rsidR="00CC2484" w:rsidRPr="005A67DF" w:rsidRDefault="00CC2484" w:rsidP="00CC2484">
      <w:pPr>
        <w:pStyle w:val="Descripcin"/>
        <w:rPr>
          <w:lang w:val="es-CL"/>
        </w:rPr>
      </w:pPr>
      <w:bookmarkStart w:id="40" w:name="_Toc214490075"/>
      <w:r w:rsidRPr="005A67DF">
        <w:rPr>
          <w:lang w:val="es-CL"/>
        </w:rPr>
        <w:t xml:space="preserve">Figura  </w:t>
      </w:r>
      <w:r w:rsidR="00912EAB">
        <w:fldChar w:fldCharType="begin"/>
      </w:r>
      <w:r w:rsidR="00912EAB" w:rsidRPr="005A67DF">
        <w:rPr>
          <w:lang w:val="es-CL"/>
        </w:rPr>
        <w:instrText xml:space="preserve"> STYLEREF 1 \s </w:instrText>
      </w:r>
      <w:r w:rsidR="00912EAB">
        <w:fldChar w:fldCharType="separate"/>
      </w:r>
      <w:r w:rsidR="00490C4C">
        <w:rPr>
          <w:noProof/>
          <w:lang w:val="es-CL"/>
        </w:rPr>
        <w:t>3</w:t>
      </w:r>
      <w:r w:rsidR="00912EAB">
        <w:fldChar w:fldCharType="end"/>
      </w:r>
      <w:r w:rsidR="00912EAB" w:rsidRPr="005A67DF">
        <w:rPr>
          <w:lang w:val="es-CL"/>
        </w:rPr>
        <w:noBreakHyphen/>
      </w:r>
      <w:r w:rsidR="00912EAB">
        <w:fldChar w:fldCharType="begin"/>
      </w:r>
      <w:r w:rsidR="00912EAB" w:rsidRPr="005A67DF">
        <w:rPr>
          <w:lang w:val="es-CL"/>
        </w:rPr>
        <w:instrText xml:space="preserve"> SEQ Figura_ \* ARABIC \s 1 </w:instrText>
      </w:r>
      <w:r w:rsidR="00912EAB">
        <w:fldChar w:fldCharType="separate"/>
      </w:r>
      <w:r w:rsidR="00490C4C">
        <w:rPr>
          <w:noProof/>
          <w:lang w:val="es-CL"/>
        </w:rPr>
        <w:t>1</w:t>
      </w:r>
      <w:r w:rsidR="00912EAB">
        <w:fldChar w:fldCharType="end"/>
      </w:r>
      <w:r w:rsidRPr="005A67DF">
        <w:rPr>
          <w:lang w:val="es-CL"/>
        </w:rPr>
        <w:t>: Arquitectura del Sistema</w:t>
      </w:r>
      <w:bookmarkEnd w:id="40"/>
    </w:p>
    <w:p w14:paraId="1D614419" w14:textId="77777777" w:rsidR="00FF39A8" w:rsidRPr="005A67DF" w:rsidRDefault="00FF39A8" w:rsidP="00FF39A8">
      <w:pPr>
        <w:rPr>
          <w:lang w:val="es-CL"/>
        </w:rPr>
      </w:pPr>
    </w:p>
    <w:p w14:paraId="37B5A5AA" w14:textId="47A8D97C" w:rsidR="00FF39A8" w:rsidRDefault="00FF39A8" w:rsidP="00FF39A8">
      <w:pPr>
        <w:rPr>
          <w:lang w:val="es-ES"/>
        </w:rPr>
      </w:pPr>
      <w:r w:rsidRPr="00FF39A8">
        <w:rPr>
          <w:b/>
          <w:bCs/>
          <w:lang w:val="es-ES"/>
        </w:rPr>
        <w:t>Cabina Física:</w:t>
      </w:r>
      <w:r w:rsidRPr="00FF39A8">
        <w:rPr>
          <w:lang w:val="es-ES"/>
        </w:rPr>
        <w:t xml:space="preserve"> Réplica funcional de la cabina, incluyendo un panel de 53 disyuntores (</w:t>
      </w:r>
      <w:proofErr w:type="spellStart"/>
      <w:r w:rsidRPr="00FF39A8">
        <w:rPr>
          <w:lang w:val="es-ES"/>
        </w:rPr>
        <w:t>circuit</w:t>
      </w:r>
      <w:proofErr w:type="spellEnd"/>
      <w:r w:rsidRPr="00FF39A8">
        <w:rPr>
          <w:lang w:val="es-ES"/>
        </w:rPr>
        <w:t xml:space="preserve"> </w:t>
      </w:r>
      <w:proofErr w:type="spellStart"/>
      <w:r w:rsidRPr="00FF39A8">
        <w:rPr>
          <w:lang w:val="es-ES"/>
        </w:rPr>
        <w:t>breakers</w:t>
      </w:r>
      <w:proofErr w:type="spellEnd"/>
      <w:r w:rsidRPr="00FF39A8">
        <w:rPr>
          <w:lang w:val="es-ES"/>
        </w:rPr>
        <w:t>) operativos con solenoides para simular fallas eléctricas realistas.</w:t>
      </w:r>
    </w:p>
    <w:p w14:paraId="7EA7F8BA" w14:textId="77777777" w:rsidR="00FF39A8" w:rsidRPr="00FF39A8" w:rsidRDefault="00FF39A8" w:rsidP="00FF39A8">
      <w:pPr>
        <w:rPr>
          <w:lang w:val="es-CL"/>
        </w:rPr>
      </w:pPr>
    </w:p>
    <w:p w14:paraId="4EA14A24" w14:textId="72FFE9C5" w:rsidR="00FF39A8" w:rsidRDefault="00FF39A8" w:rsidP="00FF39A8">
      <w:pPr>
        <w:rPr>
          <w:lang w:val="es-ES"/>
        </w:rPr>
      </w:pPr>
      <w:r w:rsidRPr="00FF39A8">
        <w:rPr>
          <w:b/>
          <w:bCs/>
          <w:lang w:val="es-ES"/>
        </w:rPr>
        <w:t>Sistema de Visualización:</w:t>
      </w:r>
      <w:r w:rsidRPr="00FF39A8">
        <w:rPr>
          <w:lang w:val="es-ES"/>
        </w:rPr>
        <w:t xml:space="preserve"> Visores Varjo XR-4 conectados a </w:t>
      </w:r>
      <w:proofErr w:type="spellStart"/>
      <w:r w:rsidRPr="00FF39A8">
        <w:rPr>
          <w:lang w:val="es-ES"/>
        </w:rPr>
        <w:t>Workstations</w:t>
      </w:r>
      <w:proofErr w:type="spellEnd"/>
      <w:r w:rsidRPr="00FF39A8">
        <w:rPr>
          <w:lang w:val="es-ES"/>
        </w:rPr>
        <w:t xml:space="preserve"> de alto rendimiento para el renderizado gráfico del mundo virtual.</w:t>
      </w:r>
    </w:p>
    <w:p w14:paraId="05FA79F9" w14:textId="77777777" w:rsidR="00FF39A8" w:rsidRPr="00FF39A8" w:rsidRDefault="00FF39A8" w:rsidP="00FF39A8">
      <w:pPr>
        <w:rPr>
          <w:lang w:val="es-CL"/>
        </w:rPr>
      </w:pPr>
    </w:p>
    <w:p w14:paraId="1CA629B0" w14:textId="5B6D0C61" w:rsidR="00FF39A8" w:rsidRDefault="00FF39A8" w:rsidP="00FF39A8">
      <w:pPr>
        <w:rPr>
          <w:lang w:val="es-ES"/>
        </w:rPr>
      </w:pPr>
      <w:r w:rsidRPr="00FF39A8">
        <w:rPr>
          <w:b/>
          <w:bCs/>
          <w:lang w:val="es-ES"/>
        </w:rPr>
        <w:t>Sistema de Control:</w:t>
      </w:r>
      <w:r w:rsidRPr="00FF39A8">
        <w:rPr>
          <w:lang w:val="es-ES"/>
        </w:rPr>
        <w:t xml:space="preserve"> Mandos de vuelo Brunner con FFB (bastón y pedales) para la interacción cinestésica.</w:t>
      </w:r>
    </w:p>
    <w:p w14:paraId="4E330A54" w14:textId="77777777" w:rsidR="00FF39A8" w:rsidRPr="00FF39A8" w:rsidRDefault="00FF39A8" w:rsidP="00FF39A8">
      <w:pPr>
        <w:rPr>
          <w:lang w:val="es-CL"/>
        </w:rPr>
      </w:pPr>
    </w:p>
    <w:p w14:paraId="2D99F9EA" w14:textId="45A4B79D" w:rsidR="00FF39A8" w:rsidRDefault="00FF39A8" w:rsidP="00FF39A8">
      <w:pPr>
        <w:rPr>
          <w:lang w:val="es-ES"/>
        </w:rPr>
      </w:pPr>
      <w:r w:rsidRPr="00FF39A8">
        <w:rPr>
          <w:b/>
          <w:bCs/>
          <w:lang w:val="es-ES"/>
        </w:rPr>
        <w:t>Software de Simulación:</w:t>
      </w:r>
      <w:r w:rsidRPr="00FF39A8">
        <w:rPr>
          <w:lang w:val="es-ES"/>
        </w:rPr>
        <w:t xml:space="preserve"> </w:t>
      </w:r>
      <w:r w:rsidRPr="00FF39A8">
        <w:rPr>
          <w:b/>
          <w:bCs/>
          <w:lang w:val="es-ES"/>
        </w:rPr>
        <w:t>X-Plane</w:t>
      </w:r>
      <w:r w:rsidRPr="00FF39A8">
        <w:rPr>
          <w:lang w:val="es-ES"/>
        </w:rPr>
        <w:t xml:space="preserve"> como motor de simulación de vuelo, complementado con </w:t>
      </w:r>
      <w:proofErr w:type="spellStart"/>
      <w:r w:rsidRPr="00FF39A8">
        <w:rPr>
          <w:lang w:val="es-ES"/>
        </w:rPr>
        <w:t>AirManager</w:t>
      </w:r>
      <w:proofErr w:type="spellEnd"/>
      <w:r w:rsidRPr="00FF39A8">
        <w:rPr>
          <w:lang w:val="es-ES"/>
        </w:rPr>
        <w:t xml:space="preserve"> para la interfaz con el hardware de cabina y lógica de instrumentos en LUA.</w:t>
      </w:r>
    </w:p>
    <w:p w14:paraId="2121640D" w14:textId="77777777" w:rsidR="00FF39A8" w:rsidRPr="00FF39A8" w:rsidRDefault="00FF39A8" w:rsidP="00FF39A8">
      <w:pPr>
        <w:rPr>
          <w:lang w:val="es-CL"/>
        </w:rPr>
      </w:pPr>
    </w:p>
    <w:p w14:paraId="07154999" w14:textId="1908104E" w:rsidR="00FF39A8" w:rsidRPr="00FF39A8" w:rsidRDefault="00FF39A8" w:rsidP="00FF39A8">
      <w:pPr>
        <w:rPr>
          <w:lang w:val="es-CL"/>
        </w:rPr>
      </w:pPr>
      <w:r w:rsidRPr="00FF39A8">
        <w:rPr>
          <w:b/>
          <w:bCs/>
          <w:lang w:val="es-ES"/>
        </w:rPr>
        <w:t>Estructura:</w:t>
      </w:r>
      <w:r w:rsidRPr="00FF39A8">
        <w:rPr>
          <w:lang w:val="es-ES"/>
        </w:rPr>
        <w:t xml:space="preserve"> Diseño mecánico modular en perfiles de aluminio, validado por análisis FEA.</w:t>
      </w:r>
    </w:p>
    <w:p w14:paraId="0148E335" w14:textId="77777777" w:rsidR="00FF39A8" w:rsidRDefault="00FF39A8" w:rsidP="00FF39A8">
      <w:pPr>
        <w:rPr>
          <w:lang w:val="es-CL"/>
        </w:rPr>
      </w:pPr>
    </w:p>
    <w:p w14:paraId="1F00ABAA" w14:textId="77777777" w:rsidR="00FF39A8" w:rsidRDefault="00FF39A8" w:rsidP="00FF39A8">
      <w:pPr>
        <w:rPr>
          <w:lang w:val="es-CL"/>
        </w:rPr>
      </w:pPr>
    </w:p>
    <w:p w14:paraId="10BA4531" w14:textId="77777777" w:rsidR="00FF39A8" w:rsidRPr="00FF39A8" w:rsidRDefault="00FF39A8" w:rsidP="00FF39A8">
      <w:pPr>
        <w:rPr>
          <w:lang w:val="es-CL"/>
        </w:rPr>
      </w:pPr>
    </w:p>
    <w:p w14:paraId="109858A0" w14:textId="77777777" w:rsidR="006B5B5D" w:rsidRDefault="006B5B5D" w:rsidP="006B5B5D">
      <w:pPr>
        <w:pStyle w:val="Ttulo2"/>
      </w:pPr>
      <w:bookmarkStart w:id="41" w:name="_Toc214490042"/>
      <w:r>
        <w:lastRenderedPageBreak/>
        <w:t>Diseño de Software</w:t>
      </w:r>
      <w:bookmarkEnd w:id="41"/>
    </w:p>
    <w:p w14:paraId="3F8CB543" w14:textId="77777777" w:rsidR="006B5B5D" w:rsidRDefault="006B5B5D" w:rsidP="00CD7831">
      <w:pPr>
        <w:pStyle w:val="Ttulo3"/>
      </w:pPr>
      <w:bookmarkStart w:id="42" w:name="_Toc214490043"/>
      <w:r>
        <w:t>Arquitectura de Software</w:t>
      </w:r>
      <w:bookmarkEnd w:id="42"/>
    </w:p>
    <w:p w14:paraId="14129B97" w14:textId="77777777" w:rsidR="00396D7F" w:rsidRDefault="00396D7F" w:rsidP="00396D7F"/>
    <w:p w14:paraId="28E7B7F0" w14:textId="77777777" w:rsidR="005E00A8" w:rsidRDefault="000130E7" w:rsidP="00396D7F">
      <w:r w:rsidRPr="000130E7">
        <w:t>La arquitectura de software del SIM es un sistema multicapa diseñado para lograr un alto rendimiento, modularidad y una comunicación fluida entre el piloto, el hardware de la cabina y el entorno de simulación virtual.</w:t>
      </w:r>
    </w:p>
    <w:p w14:paraId="710CEE89" w14:textId="77777777" w:rsidR="00FF39A8" w:rsidRDefault="00FF39A8" w:rsidP="00396D7F"/>
    <w:p w14:paraId="0045AD34" w14:textId="77777777" w:rsidR="00FF39A8" w:rsidRDefault="00FF39A8" w:rsidP="00FF39A8">
      <w:pPr>
        <w:keepNext/>
      </w:pPr>
      <w:r w:rsidRPr="00FF39A8">
        <w:rPr>
          <w:noProof/>
        </w:rPr>
        <w:drawing>
          <wp:inline distT="0" distB="0" distL="0" distR="0" wp14:anchorId="2BC39152" wp14:editId="749EADC9">
            <wp:extent cx="6127115" cy="2686685"/>
            <wp:effectExtent l="0" t="0" r="0" b="0"/>
            <wp:docPr id="1520399713" name="Imagen 6">
              <a:extLst xmlns:a="http://schemas.openxmlformats.org/drawingml/2006/main">
                <a:ext uri="{FF2B5EF4-FFF2-40B4-BE49-F238E27FC236}">
                  <a16:creationId xmlns:a16="http://schemas.microsoft.com/office/drawing/2014/main" id="{52CF7E3A-EA42-CA00-46AF-67A74F00A1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52CF7E3A-EA42-CA00-46AF-67A74F00A1D7}"/>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7115" cy="2686685"/>
                    </a:xfrm>
                    <a:prstGeom prst="rect">
                      <a:avLst/>
                    </a:prstGeom>
                  </pic:spPr>
                </pic:pic>
              </a:graphicData>
            </a:graphic>
          </wp:inline>
        </w:drawing>
      </w:r>
    </w:p>
    <w:p w14:paraId="3D65C2B1" w14:textId="080436A6" w:rsidR="00FF39A8" w:rsidRPr="00FF39A8" w:rsidRDefault="00FF39A8" w:rsidP="00FF39A8">
      <w:pPr>
        <w:pStyle w:val="Descripcin"/>
        <w:rPr>
          <w:lang w:val="es-CL"/>
        </w:rPr>
      </w:pPr>
      <w:bookmarkStart w:id="43" w:name="_Toc214490076"/>
      <w:r w:rsidRPr="00FF39A8">
        <w:rPr>
          <w:lang w:val="es-CL"/>
        </w:rPr>
        <w:t xml:space="preserve">Figura  </w:t>
      </w:r>
      <w:r w:rsidR="00912EAB">
        <w:rPr>
          <w:lang w:val="es-CL"/>
        </w:rPr>
        <w:fldChar w:fldCharType="begin"/>
      </w:r>
      <w:r w:rsidR="00912EAB">
        <w:rPr>
          <w:lang w:val="es-CL"/>
        </w:rPr>
        <w:instrText xml:space="preserve"> STYLEREF 1 \s </w:instrText>
      </w:r>
      <w:r w:rsidR="00912EAB">
        <w:rPr>
          <w:lang w:val="es-CL"/>
        </w:rPr>
        <w:fldChar w:fldCharType="separate"/>
      </w:r>
      <w:r w:rsidR="00490C4C">
        <w:rPr>
          <w:noProof/>
          <w:lang w:val="es-CL"/>
        </w:rPr>
        <w:t>3</w:t>
      </w:r>
      <w:r w:rsidR="00912EAB">
        <w:rPr>
          <w:lang w:val="es-CL"/>
        </w:rPr>
        <w:fldChar w:fldCharType="end"/>
      </w:r>
      <w:r w:rsidR="00912EAB">
        <w:rPr>
          <w:lang w:val="es-CL"/>
        </w:rPr>
        <w:noBreakHyphen/>
      </w:r>
      <w:r w:rsidR="00912EAB">
        <w:rPr>
          <w:lang w:val="es-CL"/>
        </w:rPr>
        <w:fldChar w:fldCharType="begin"/>
      </w:r>
      <w:r w:rsidR="00912EAB">
        <w:rPr>
          <w:lang w:val="es-CL"/>
        </w:rPr>
        <w:instrText xml:space="preserve"> SEQ Figura_ \* ARABIC \s 1 </w:instrText>
      </w:r>
      <w:r w:rsidR="00912EAB">
        <w:rPr>
          <w:lang w:val="es-CL"/>
        </w:rPr>
        <w:fldChar w:fldCharType="separate"/>
      </w:r>
      <w:r w:rsidR="00490C4C">
        <w:rPr>
          <w:noProof/>
          <w:lang w:val="es-CL"/>
        </w:rPr>
        <w:t>2</w:t>
      </w:r>
      <w:r w:rsidR="00912EAB">
        <w:rPr>
          <w:lang w:val="es-CL"/>
        </w:rPr>
        <w:fldChar w:fldCharType="end"/>
      </w:r>
      <w:r w:rsidRPr="00FF39A8">
        <w:rPr>
          <w:lang w:val="es-CL"/>
        </w:rPr>
        <w:t>: Diagrama de Componentes S</w:t>
      </w:r>
      <w:r>
        <w:rPr>
          <w:lang w:val="es-CL"/>
        </w:rPr>
        <w:t>IM (Software)</w:t>
      </w:r>
      <w:bookmarkEnd w:id="43"/>
    </w:p>
    <w:p w14:paraId="5C8841FC" w14:textId="77777777" w:rsidR="000130E7" w:rsidRPr="000130E7" w:rsidRDefault="000130E7" w:rsidP="000130E7">
      <w:pPr>
        <w:pStyle w:val="Ttulo3"/>
        <w:rPr>
          <w:lang w:val="es-CL"/>
        </w:rPr>
      </w:pPr>
      <w:bookmarkStart w:id="44" w:name="_Toc214490044"/>
      <w:r w:rsidRPr="000130E7">
        <w:rPr>
          <w:lang w:val="es-CL"/>
        </w:rPr>
        <w:t>Arquitectura, Lenguajes y Herramientas</w:t>
      </w:r>
      <w:bookmarkEnd w:id="44"/>
    </w:p>
    <w:p w14:paraId="72584B8B" w14:textId="77777777" w:rsidR="000130E7" w:rsidRDefault="000130E7" w:rsidP="000130E7">
      <w:pPr>
        <w:rPr>
          <w:lang w:val="es-CL"/>
        </w:rPr>
      </w:pPr>
    </w:p>
    <w:p w14:paraId="4056FC05" w14:textId="77777777" w:rsidR="000130E7" w:rsidRDefault="000130E7" w:rsidP="000130E7">
      <w:pPr>
        <w:rPr>
          <w:lang w:val="es-CL"/>
        </w:rPr>
      </w:pPr>
      <w:r w:rsidRPr="000130E7">
        <w:rPr>
          <w:lang w:val="es-CL"/>
        </w:rPr>
        <w:t xml:space="preserve">La arquitectura de software se articula en torno a tres componentes clave que trabajan en conjunto: </w:t>
      </w:r>
    </w:p>
    <w:p w14:paraId="640F34A4" w14:textId="77777777" w:rsidR="000130E7" w:rsidRPr="000130E7" w:rsidRDefault="000130E7" w:rsidP="000130E7">
      <w:pPr>
        <w:rPr>
          <w:lang w:val="es-CL"/>
        </w:rPr>
      </w:pPr>
      <w:r w:rsidRPr="000130E7">
        <w:rPr>
          <w:lang w:val="es-CL"/>
        </w:rPr>
        <w:t xml:space="preserve">  </w:t>
      </w:r>
    </w:p>
    <w:p w14:paraId="366355D7" w14:textId="77777777" w:rsidR="000130E7" w:rsidRDefault="000130E7" w:rsidP="00927EDA">
      <w:pPr>
        <w:numPr>
          <w:ilvl w:val="0"/>
          <w:numId w:val="8"/>
        </w:numPr>
        <w:rPr>
          <w:lang w:val="es-CL"/>
        </w:rPr>
      </w:pPr>
      <w:r w:rsidRPr="000130E7">
        <w:rPr>
          <w:b/>
          <w:bCs/>
          <w:lang w:val="es-CL"/>
        </w:rPr>
        <w:t>Motor de Simulación (</w:t>
      </w:r>
      <w:proofErr w:type="spellStart"/>
      <w:r w:rsidRPr="000130E7">
        <w:rPr>
          <w:b/>
          <w:bCs/>
          <w:lang w:val="es-CL"/>
        </w:rPr>
        <w:t>XPlane</w:t>
      </w:r>
      <w:proofErr w:type="spellEnd"/>
      <w:r w:rsidRPr="000130E7">
        <w:rPr>
          <w:b/>
          <w:bCs/>
          <w:lang w:val="es-CL"/>
        </w:rPr>
        <w:t>):</w:t>
      </w:r>
      <w:r w:rsidRPr="000130E7">
        <w:rPr>
          <w:lang w:val="es-CL"/>
        </w:rPr>
        <w:t xml:space="preserve"> Es el núcleo del sistema, responsable de calcular la física del vuelo, modelar los sistemas de la aeronave y renderizar el entorno visual y auditivo. Proporciona la base de realismo sobre la cual operan todos los demás componentes de software.</w:t>
      </w:r>
    </w:p>
    <w:p w14:paraId="1BE0DFEA" w14:textId="77777777" w:rsidR="000130E7" w:rsidRPr="000130E7" w:rsidRDefault="000130E7" w:rsidP="000130E7">
      <w:pPr>
        <w:ind w:left="720"/>
        <w:rPr>
          <w:lang w:val="es-CL"/>
        </w:rPr>
      </w:pPr>
      <w:r w:rsidRPr="000130E7">
        <w:rPr>
          <w:lang w:val="es-CL"/>
        </w:rPr>
        <w:t xml:space="preserve">   </w:t>
      </w:r>
    </w:p>
    <w:p w14:paraId="1CFAE070" w14:textId="77777777" w:rsidR="000130E7" w:rsidRDefault="000130E7" w:rsidP="00927EDA">
      <w:pPr>
        <w:numPr>
          <w:ilvl w:val="0"/>
          <w:numId w:val="8"/>
        </w:numPr>
        <w:rPr>
          <w:lang w:val="es-CL"/>
        </w:rPr>
      </w:pPr>
      <w:r w:rsidRPr="000130E7">
        <w:rPr>
          <w:b/>
          <w:bCs/>
          <w:lang w:val="es-CL"/>
        </w:rPr>
        <w:t>Middleware de Interfaz (</w:t>
      </w:r>
      <w:proofErr w:type="spellStart"/>
      <w:r w:rsidRPr="000130E7">
        <w:rPr>
          <w:b/>
          <w:bCs/>
          <w:lang w:val="es-CL"/>
        </w:rPr>
        <w:t>AirManager</w:t>
      </w:r>
      <w:proofErr w:type="spellEnd"/>
      <w:r w:rsidRPr="000130E7">
        <w:rPr>
          <w:b/>
          <w:bCs/>
          <w:lang w:val="es-CL"/>
        </w:rPr>
        <w:t>):</w:t>
      </w:r>
      <w:r w:rsidRPr="000130E7">
        <w:rPr>
          <w:lang w:val="es-CL"/>
        </w:rPr>
        <w:t xml:space="preserve"> Actúa como el puente crítico entre el motor de simulación y el hardware físico de la cabina. </w:t>
      </w:r>
      <w:proofErr w:type="spellStart"/>
      <w:r w:rsidRPr="000130E7">
        <w:rPr>
          <w:lang w:val="es-CL"/>
        </w:rPr>
        <w:t>AirManager</w:t>
      </w:r>
      <w:proofErr w:type="spellEnd"/>
      <w:r w:rsidRPr="000130E7">
        <w:rPr>
          <w:lang w:val="es-CL"/>
        </w:rPr>
        <w:t xml:space="preserve"> se comunica directamente con </w:t>
      </w:r>
      <w:proofErr w:type="spellStart"/>
      <w:r w:rsidRPr="000130E7">
        <w:rPr>
          <w:lang w:val="es-CL"/>
        </w:rPr>
        <w:t>XPlane</w:t>
      </w:r>
      <w:proofErr w:type="spellEnd"/>
      <w:r w:rsidRPr="000130E7">
        <w:rPr>
          <w:lang w:val="es-CL"/>
        </w:rPr>
        <w:t xml:space="preserve"> para obtener datos de estado en tiempo real (ej. altitud, velocidad, estado del motor) y para enviar comandos de control (ej. extender </w:t>
      </w:r>
      <w:proofErr w:type="spellStart"/>
      <w:r w:rsidRPr="000130E7">
        <w:rPr>
          <w:lang w:val="es-CL"/>
        </w:rPr>
        <w:t>flaps</w:t>
      </w:r>
      <w:proofErr w:type="spellEnd"/>
      <w:r w:rsidRPr="000130E7">
        <w:rPr>
          <w:lang w:val="es-CL"/>
        </w:rPr>
        <w:t>, encender luces). Su otra función esencial es renderizar las interfaces gráficas de los instrumentos (PFD, MFD) en las pantallas del panel frontal y gestionar la comunicación con los microcontroladores del hardware a través de puertos serie.  </w:t>
      </w:r>
    </w:p>
    <w:p w14:paraId="5F80E6A7" w14:textId="77777777" w:rsidR="000130E7" w:rsidRPr="000130E7" w:rsidRDefault="000130E7" w:rsidP="000130E7">
      <w:pPr>
        <w:rPr>
          <w:lang w:val="es-CL"/>
        </w:rPr>
      </w:pPr>
      <w:r w:rsidRPr="000130E7">
        <w:rPr>
          <w:lang w:val="es-CL"/>
        </w:rPr>
        <w:t xml:space="preserve"> </w:t>
      </w:r>
    </w:p>
    <w:p w14:paraId="6F1D76D2" w14:textId="77777777" w:rsidR="000130E7" w:rsidRDefault="000130E7" w:rsidP="00927EDA">
      <w:pPr>
        <w:numPr>
          <w:ilvl w:val="0"/>
          <w:numId w:val="8"/>
        </w:numPr>
        <w:rPr>
          <w:lang w:val="es-CL"/>
        </w:rPr>
      </w:pPr>
      <w:r w:rsidRPr="000130E7">
        <w:rPr>
          <w:b/>
          <w:bCs/>
          <w:lang w:val="es-CL"/>
        </w:rPr>
        <w:lastRenderedPageBreak/>
        <w:t>Lógica de Instrumentos y Herramientas de Desarrollo:</w:t>
      </w:r>
      <w:r w:rsidRPr="000130E7">
        <w:rPr>
          <w:lang w:val="es-CL"/>
        </w:rPr>
        <w:t xml:space="preserve"> La lógica específica que gobierna el comportamiento de cada instrumento y control se implementa en LUA, un lenguaje de scripting ligero que se ejecuta dentro del entorno de </w:t>
      </w:r>
      <w:proofErr w:type="spellStart"/>
      <w:r w:rsidRPr="000130E7">
        <w:rPr>
          <w:lang w:val="es-CL"/>
        </w:rPr>
        <w:t>AirManager</w:t>
      </w:r>
      <w:proofErr w:type="spellEnd"/>
      <w:r w:rsidRPr="000130E7">
        <w:rPr>
          <w:lang w:val="es-CL"/>
        </w:rPr>
        <w:t>. Para tareas de desarrollo internas que requieren alto rendimiento, como la herramienta de procesamiento de mapas (SAF Tool), se utiliza C/C++. El sistema de construcción de código (</w:t>
      </w:r>
      <w:proofErr w:type="spellStart"/>
      <w:r w:rsidRPr="000130E7">
        <w:rPr>
          <w:lang w:val="es-CL"/>
        </w:rPr>
        <w:t>Phantom</w:t>
      </w:r>
      <w:proofErr w:type="spellEnd"/>
      <w:r w:rsidRPr="000130E7">
        <w:rPr>
          <w:lang w:val="es-CL"/>
        </w:rPr>
        <w:t xml:space="preserve"> </w:t>
      </w:r>
      <w:proofErr w:type="spellStart"/>
      <w:r w:rsidRPr="000130E7">
        <w:rPr>
          <w:lang w:val="es-CL"/>
        </w:rPr>
        <w:t>System</w:t>
      </w:r>
      <w:proofErr w:type="spellEnd"/>
      <w:r w:rsidRPr="000130E7">
        <w:rPr>
          <w:lang w:val="es-CL"/>
        </w:rPr>
        <w:t xml:space="preserve">) emplea </w:t>
      </w:r>
      <w:proofErr w:type="spellStart"/>
      <w:r w:rsidRPr="000130E7">
        <w:rPr>
          <w:lang w:val="es-CL"/>
        </w:rPr>
        <w:t>Javascript</w:t>
      </w:r>
      <w:proofErr w:type="spellEnd"/>
      <w:r w:rsidRPr="000130E7">
        <w:rPr>
          <w:lang w:val="es-CL"/>
        </w:rPr>
        <w:t xml:space="preserve"> (Node.js) para automatizar el proceso de compilación.  </w:t>
      </w:r>
    </w:p>
    <w:p w14:paraId="5864548B" w14:textId="77777777" w:rsidR="000130E7" w:rsidRDefault="000130E7" w:rsidP="000130E7">
      <w:pPr>
        <w:pStyle w:val="Prrafodelista"/>
        <w:rPr>
          <w:lang w:val="es-CL"/>
        </w:rPr>
      </w:pPr>
    </w:p>
    <w:p w14:paraId="1C0C34E3" w14:textId="77777777" w:rsidR="000130E7" w:rsidRDefault="000130E7" w:rsidP="000130E7">
      <w:pPr>
        <w:rPr>
          <w:lang w:val="es-CL"/>
        </w:rPr>
      </w:pPr>
      <w:r w:rsidRPr="000130E7">
        <w:rPr>
          <w:lang w:val="es-CL"/>
        </w:rPr>
        <w:t>El enfoque de desarrollo adopta dos paradigmas de programación distintos según la necesidad: la Programación Orientada a Objetos (POO) se utiliza para organizar la estructura general del código de manera modular y mantenible. Sin embargo, para las secciones de código que son críticas para el rendimiento (conocidas como "</w:t>
      </w:r>
      <w:proofErr w:type="spellStart"/>
      <w:r w:rsidRPr="000130E7">
        <w:rPr>
          <w:lang w:val="es-CL"/>
        </w:rPr>
        <w:t>hot</w:t>
      </w:r>
      <w:proofErr w:type="spellEnd"/>
      <w:r w:rsidRPr="000130E7">
        <w:rPr>
          <w:lang w:val="es-CL"/>
        </w:rPr>
        <w:t xml:space="preserve"> </w:t>
      </w:r>
      <w:proofErr w:type="spellStart"/>
      <w:r w:rsidRPr="000130E7">
        <w:rPr>
          <w:lang w:val="es-CL"/>
        </w:rPr>
        <w:t>paths</w:t>
      </w:r>
      <w:proofErr w:type="spellEnd"/>
      <w:r w:rsidRPr="000130E7">
        <w:rPr>
          <w:lang w:val="es-CL"/>
        </w:rPr>
        <w:t xml:space="preserve">"), como los bucles de renderizado o el procesamiento de datos de simulación de alta frecuencia, se aplica el paradigma de Diseño Orientado a Datos (DOD). Este enfoque optimiza la forma en que se accede a los datos en memoria para maximizar la eficiencia de la caché del procesador, una técnica crucial para mantener altas y estables las tasas de imágenes por segundo (FPS), lo cual es un requisito indispensable para una experiencia de Realidad Mixta fluida y sin mareos.   </w:t>
      </w:r>
    </w:p>
    <w:p w14:paraId="1B559A85" w14:textId="77777777" w:rsidR="000130E7" w:rsidRPr="000130E7" w:rsidRDefault="000130E7" w:rsidP="000130E7">
      <w:pPr>
        <w:rPr>
          <w:lang w:val="es-CL"/>
        </w:rPr>
      </w:pPr>
    </w:p>
    <w:p w14:paraId="3E15A0AE" w14:textId="77777777" w:rsidR="000130E7" w:rsidRPr="000130E7" w:rsidRDefault="000130E7" w:rsidP="000130E7">
      <w:pPr>
        <w:pStyle w:val="Ttulo3"/>
        <w:rPr>
          <w:lang w:val="es-CL"/>
        </w:rPr>
      </w:pPr>
      <w:bookmarkStart w:id="45" w:name="_Toc214490045"/>
      <w:r w:rsidRPr="000130E7">
        <w:rPr>
          <w:lang w:val="es-CL"/>
        </w:rPr>
        <w:t xml:space="preserve">Módulos Críticos: </w:t>
      </w:r>
      <w:proofErr w:type="spellStart"/>
      <w:r w:rsidRPr="000130E7">
        <w:rPr>
          <w:lang w:val="es-CL"/>
        </w:rPr>
        <w:t>Phantom</w:t>
      </w:r>
      <w:proofErr w:type="spellEnd"/>
      <w:r w:rsidRPr="000130E7">
        <w:rPr>
          <w:lang w:val="es-CL"/>
        </w:rPr>
        <w:t xml:space="preserve"> </w:t>
      </w:r>
      <w:proofErr w:type="spellStart"/>
      <w:r w:rsidRPr="000130E7">
        <w:rPr>
          <w:lang w:val="es-CL"/>
        </w:rPr>
        <w:t>System</w:t>
      </w:r>
      <w:proofErr w:type="spellEnd"/>
      <w:r w:rsidRPr="000130E7">
        <w:rPr>
          <w:lang w:val="es-CL"/>
        </w:rPr>
        <w:t xml:space="preserve"> y Flujo de Datos</w:t>
      </w:r>
      <w:bookmarkEnd w:id="45"/>
    </w:p>
    <w:p w14:paraId="5EC20E2C" w14:textId="77777777" w:rsidR="000130E7" w:rsidRDefault="000130E7" w:rsidP="000130E7">
      <w:pPr>
        <w:rPr>
          <w:lang w:val="es-CL"/>
        </w:rPr>
      </w:pPr>
    </w:p>
    <w:p w14:paraId="55A69B74" w14:textId="77777777" w:rsidR="000130E7" w:rsidRDefault="000130E7" w:rsidP="000130E7">
      <w:pPr>
        <w:rPr>
          <w:lang w:val="es-CL"/>
        </w:rPr>
      </w:pPr>
      <w:r w:rsidRPr="000130E7">
        <w:rPr>
          <w:lang w:val="es-CL"/>
        </w:rPr>
        <w:t>Para abordar los desafíos inherentes al desarrollo de un sistema de software complejo, se crearon herramientas y flujos de trabajo específicos.</w:t>
      </w:r>
    </w:p>
    <w:p w14:paraId="73A69970" w14:textId="77777777" w:rsidR="000130E7" w:rsidRPr="000130E7" w:rsidRDefault="000130E7" w:rsidP="000130E7">
      <w:pPr>
        <w:rPr>
          <w:lang w:val="es-CL"/>
        </w:rPr>
      </w:pPr>
    </w:p>
    <w:p w14:paraId="595957E5" w14:textId="77777777" w:rsidR="000130E7" w:rsidRDefault="000130E7" w:rsidP="00927EDA">
      <w:pPr>
        <w:numPr>
          <w:ilvl w:val="0"/>
          <w:numId w:val="9"/>
        </w:numPr>
        <w:rPr>
          <w:lang w:val="es-CL"/>
        </w:rPr>
      </w:pPr>
      <w:proofErr w:type="spellStart"/>
      <w:r w:rsidRPr="000130E7">
        <w:rPr>
          <w:b/>
          <w:bCs/>
          <w:lang w:val="es-CL"/>
        </w:rPr>
        <w:t>Phantom</w:t>
      </w:r>
      <w:proofErr w:type="spellEnd"/>
      <w:r w:rsidRPr="000130E7">
        <w:rPr>
          <w:b/>
          <w:bCs/>
          <w:lang w:val="es-CL"/>
        </w:rPr>
        <w:t xml:space="preserve"> </w:t>
      </w:r>
      <w:proofErr w:type="spellStart"/>
      <w:r w:rsidRPr="000130E7">
        <w:rPr>
          <w:b/>
          <w:bCs/>
          <w:lang w:val="es-CL"/>
        </w:rPr>
        <w:t>System</w:t>
      </w:r>
      <w:proofErr w:type="spellEnd"/>
      <w:r w:rsidRPr="000130E7">
        <w:rPr>
          <w:b/>
          <w:bCs/>
          <w:lang w:val="es-CL"/>
        </w:rPr>
        <w:t>:</w:t>
      </w:r>
      <w:r w:rsidRPr="000130E7">
        <w:rPr>
          <w:lang w:val="es-CL"/>
        </w:rPr>
        <w:t xml:space="preserve"> Esta es una herramienta de construcción de código desarrollada internamente y es fundamental para la eficiencia del equipo de desarrollo de software. Nace como una solución directa a las limitaciones del entorno de desarrollo nativo de </w:t>
      </w:r>
      <w:proofErr w:type="spellStart"/>
      <w:r w:rsidRPr="000130E7">
        <w:rPr>
          <w:lang w:val="es-CL"/>
        </w:rPr>
        <w:t>AirManager</w:t>
      </w:r>
      <w:proofErr w:type="spellEnd"/>
      <w:r w:rsidRPr="000130E7">
        <w:rPr>
          <w:lang w:val="es-CL"/>
        </w:rPr>
        <w:t>, que impone un flujo de trabajo basado en un único archivo de script. Este enfoque dificulta enormemente el trabajo en equipo (generando conflictos de fusión en sistemas de control de versiones como Git), fomenta la duplicación de código y prohíbe el uso de Entornos de Desarrollo Integrados (</w:t>
      </w:r>
      <w:proofErr w:type="spellStart"/>
      <w:r w:rsidRPr="000130E7">
        <w:rPr>
          <w:lang w:val="es-CL"/>
        </w:rPr>
        <w:t>IDEs</w:t>
      </w:r>
      <w:proofErr w:type="spellEnd"/>
      <w:r w:rsidRPr="000130E7">
        <w:rPr>
          <w:lang w:val="es-CL"/>
        </w:rPr>
        <w:t xml:space="preserve">) modernos y potentes como </w:t>
      </w:r>
      <w:proofErr w:type="spellStart"/>
      <w:r w:rsidRPr="000130E7">
        <w:rPr>
          <w:lang w:val="es-CL"/>
        </w:rPr>
        <w:t>CLion</w:t>
      </w:r>
      <w:proofErr w:type="spellEnd"/>
      <w:r w:rsidRPr="000130E7">
        <w:rPr>
          <w:lang w:val="es-CL"/>
        </w:rPr>
        <w:t xml:space="preserve"> o </w:t>
      </w:r>
      <w:proofErr w:type="spellStart"/>
      <w:r w:rsidRPr="000130E7">
        <w:rPr>
          <w:lang w:val="es-CL"/>
        </w:rPr>
        <w:t>VSCode</w:t>
      </w:r>
      <w:proofErr w:type="spellEnd"/>
      <w:r w:rsidRPr="000130E7">
        <w:rPr>
          <w:lang w:val="es-CL"/>
        </w:rPr>
        <w:t xml:space="preserve">. El </w:t>
      </w:r>
      <w:proofErr w:type="spellStart"/>
      <w:r w:rsidRPr="000130E7">
        <w:rPr>
          <w:lang w:val="es-CL"/>
        </w:rPr>
        <w:t>Phantom</w:t>
      </w:r>
      <w:proofErr w:type="spellEnd"/>
      <w:r w:rsidRPr="000130E7">
        <w:rPr>
          <w:lang w:val="es-CL"/>
        </w:rPr>
        <w:t xml:space="preserve"> </w:t>
      </w:r>
      <w:proofErr w:type="spellStart"/>
      <w:r w:rsidRPr="000130E7">
        <w:rPr>
          <w:lang w:val="es-CL"/>
        </w:rPr>
        <w:t>System</w:t>
      </w:r>
      <w:proofErr w:type="spellEnd"/>
      <w:r w:rsidRPr="000130E7">
        <w:rPr>
          <w:lang w:val="es-CL"/>
        </w:rPr>
        <w:t xml:space="preserve"> resuelve estos problemas implementando un pipeline de compilación, basado en Node.js, que permite a los desarrolladores trabajar en archivos LUA modulares y separados, cada uno enfocado en un instrumento o funcionalidad específica. Durante el proceso de construcción, el sistema compila automáticamente todos estos módulos en un único archivo LUA unificado, que es el formato que </w:t>
      </w:r>
      <w:proofErr w:type="spellStart"/>
      <w:r w:rsidRPr="000130E7">
        <w:rPr>
          <w:lang w:val="es-CL"/>
        </w:rPr>
        <w:t>AirManager</w:t>
      </w:r>
      <w:proofErr w:type="spellEnd"/>
      <w:r w:rsidRPr="000130E7">
        <w:rPr>
          <w:lang w:val="es-CL"/>
        </w:rPr>
        <w:t xml:space="preserve"> requiere para su despliegue. Este sistema transforma un proceso de desarrollo engorroso en uno escalable, colaborativo y eficiente, permitiendo la detección temprana de errores de sintaxis y una mejor organización del código.   </w:t>
      </w:r>
    </w:p>
    <w:p w14:paraId="538DCFEC" w14:textId="77777777" w:rsidR="000130E7" w:rsidRPr="000130E7" w:rsidRDefault="000130E7" w:rsidP="000130E7">
      <w:pPr>
        <w:ind w:left="720"/>
        <w:rPr>
          <w:lang w:val="es-CL"/>
        </w:rPr>
      </w:pPr>
    </w:p>
    <w:p w14:paraId="026E6183" w14:textId="77777777" w:rsidR="000130E7" w:rsidRDefault="000130E7" w:rsidP="00927EDA">
      <w:pPr>
        <w:numPr>
          <w:ilvl w:val="0"/>
          <w:numId w:val="9"/>
        </w:numPr>
        <w:rPr>
          <w:lang w:val="es-CL"/>
        </w:rPr>
      </w:pPr>
      <w:r w:rsidRPr="000130E7">
        <w:rPr>
          <w:b/>
          <w:bCs/>
          <w:lang w:val="es-CL"/>
        </w:rPr>
        <w:t>Flujo de Datos (</w:t>
      </w:r>
      <w:proofErr w:type="spellStart"/>
      <w:r w:rsidRPr="000130E7">
        <w:rPr>
          <w:b/>
          <w:bCs/>
          <w:lang w:val="es-CL"/>
        </w:rPr>
        <w:t>End-to-End</w:t>
      </w:r>
      <w:proofErr w:type="spellEnd"/>
      <w:r w:rsidRPr="000130E7">
        <w:rPr>
          <w:b/>
          <w:bCs/>
          <w:lang w:val="es-CL"/>
        </w:rPr>
        <w:t>):</w:t>
      </w:r>
      <w:r w:rsidRPr="000130E7">
        <w:rPr>
          <w:lang w:val="es-CL"/>
        </w:rPr>
        <w:t xml:space="preserve"> La interacción completa desde la acción del piloto hasta la respuesta del simulador sigue un flujo de datos bien definido a través de las capas de hardware, firmware y software:</w:t>
      </w:r>
    </w:p>
    <w:p w14:paraId="5F9F8AB9" w14:textId="77777777" w:rsidR="000130E7" w:rsidRPr="000130E7" w:rsidRDefault="000130E7" w:rsidP="000130E7">
      <w:pPr>
        <w:rPr>
          <w:lang w:val="es-CL"/>
        </w:rPr>
      </w:pPr>
    </w:p>
    <w:p w14:paraId="0699B487" w14:textId="77777777" w:rsidR="000130E7" w:rsidRPr="000130E7" w:rsidRDefault="000130E7" w:rsidP="00927EDA">
      <w:pPr>
        <w:numPr>
          <w:ilvl w:val="1"/>
          <w:numId w:val="9"/>
        </w:numPr>
        <w:rPr>
          <w:lang w:val="es-CL"/>
        </w:rPr>
      </w:pPr>
      <w:r w:rsidRPr="000130E7">
        <w:rPr>
          <w:b/>
          <w:bCs/>
          <w:lang w:val="es-CL"/>
        </w:rPr>
        <w:lastRenderedPageBreak/>
        <w:t>Entrada Física del Piloto:</w:t>
      </w:r>
      <w:r w:rsidRPr="000130E7">
        <w:rPr>
          <w:lang w:val="es-CL"/>
        </w:rPr>
        <w:t xml:space="preserve"> El ciclo comienza con una acción física, como el piloto accionando el interruptor "BATT" en la Consola Derecha.</w:t>
      </w:r>
    </w:p>
    <w:p w14:paraId="51AF56F0" w14:textId="77777777" w:rsidR="000130E7" w:rsidRPr="000130E7" w:rsidRDefault="000130E7" w:rsidP="00927EDA">
      <w:pPr>
        <w:numPr>
          <w:ilvl w:val="1"/>
          <w:numId w:val="9"/>
        </w:numPr>
        <w:rPr>
          <w:lang w:val="es-CL"/>
        </w:rPr>
      </w:pPr>
      <w:r w:rsidRPr="000130E7">
        <w:rPr>
          <w:b/>
          <w:bCs/>
          <w:lang w:val="es-CL"/>
        </w:rPr>
        <w:t>Detección por Firmware:</w:t>
      </w:r>
      <w:r w:rsidRPr="000130E7">
        <w:rPr>
          <w:lang w:val="es-CL"/>
        </w:rPr>
        <w:t xml:space="preserve"> El firmware que se ejecuta en el microcontrolador de la consola detecta el cambio de estado en el pin GPIO correspondiente al interruptor "BATT".</w:t>
      </w:r>
    </w:p>
    <w:p w14:paraId="4EA7225C" w14:textId="77777777" w:rsidR="000130E7" w:rsidRPr="000130E7" w:rsidRDefault="000130E7" w:rsidP="00927EDA">
      <w:pPr>
        <w:numPr>
          <w:ilvl w:val="1"/>
          <w:numId w:val="9"/>
        </w:numPr>
        <w:rPr>
          <w:lang w:val="es-CL"/>
        </w:rPr>
      </w:pPr>
      <w:r w:rsidRPr="000130E7">
        <w:rPr>
          <w:b/>
          <w:bCs/>
          <w:lang w:val="es-CL"/>
        </w:rPr>
        <w:t>Comunicación Serie:</w:t>
      </w:r>
      <w:r w:rsidRPr="000130E7">
        <w:rPr>
          <w:lang w:val="es-CL"/>
        </w:rPr>
        <w:t xml:space="preserve"> El firmware formatea un paquete de datos que identifica el interruptor y su nuevo estado, y lo transmite a través del BUS serie (USB) a la Unidad de Computación.   </w:t>
      </w:r>
    </w:p>
    <w:p w14:paraId="7CDDEFD8" w14:textId="77777777" w:rsidR="000130E7" w:rsidRPr="000130E7" w:rsidRDefault="000130E7" w:rsidP="00927EDA">
      <w:pPr>
        <w:numPr>
          <w:ilvl w:val="1"/>
          <w:numId w:val="9"/>
        </w:numPr>
        <w:rPr>
          <w:lang w:val="es-CL"/>
        </w:rPr>
      </w:pPr>
      <w:r w:rsidRPr="000130E7">
        <w:rPr>
          <w:b/>
          <w:bCs/>
          <w:lang w:val="es-CL"/>
        </w:rPr>
        <w:t xml:space="preserve">Procesamiento en </w:t>
      </w:r>
      <w:proofErr w:type="spellStart"/>
      <w:r w:rsidRPr="000130E7">
        <w:rPr>
          <w:b/>
          <w:bCs/>
          <w:lang w:val="es-CL"/>
        </w:rPr>
        <w:t>AirManager</w:t>
      </w:r>
      <w:proofErr w:type="spellEnd"/>
      <w:r w:rsidRPr="000130E7">
        <w:rPr>
          <w:b/>
          <w:bCs/>
          <w:lang w:val="es-CL"/>
        </w:rPr>
        <w:t>:</w:t>
      </w:r>
      <w:r w:rsidRPr="000130E7">
        <w:rPr>
          <w:lang w:val="es-CL"/>
        </w:rPr>
        <w:t xml:space="preserve"> El software </w:t>
      </w:r>
      <w:proofErr w:type="spellStart"/>
      <w:r w:rsidRPr="000130E7">
        <w:rPr>
          <w:lang w:val="es-CL"/>
        </w:rPr>
        <w:t>AirManager</w:t>
      </w:r>
      <w:proofErr w:type="spellEnd"/>
      <w:r w:rsidRPr="000130E7">
        <w:rPr>
          <w:lang w:val="es-CL"/>
        </w:rPr>
        <w:t>, que está escuchando en el puerto serie, recibe el paquete de datos. Su script LUA principal interpreta el mensaje (ej. "evento: BATT_SWITCH, estado: ON").</w:t>
      </w:r>
    </w:p>
    <w:p w14:paraId="69473C29" w14:textId="77777777" w:rsidR="000130E7" w:rsidRPr="000130E7" w:rsidRDefault="000130E7" w:rsidP="00927EDA">
      <w:pPr>
        <w:numPr>
          <w:ilvl w:val="1"/>
          <w:numId w:val="9"/>
        </w:numPr>
        <w:rPr>
          <w:lang w:val="es-CL"/>
        </w:rPr>
      </w:pPr>
      <w:r w:rsidRPr="000130E7">
        <w:rPr>
          <w:b/>
          <w:bCs/>
          <w:lang w:val="es-CL"/>
        </w:rPr>
        <w:t>Comando al Motor de Simulación:</w:t>
      </w:r>
      <w:r w:rsidRPr="000130E7">
        <w:rPr>
          <w:lang w:val="es-CL"/>
        </w:rPr>
        <w:t xml:space="preserve"> El script LUA invoca la función correspondiente de la API de </w:t>
      </w:r>
      <w:proofErr w:type="spellStart"/>
      <w:r w:rsidRPr="000130E7">
        <w:rPr>
          <w:lang w:val="es-CL"/>
        </w:rPr>
        <w:t>XPlane</w:t>
      </w:r>
      <w:proofErr w:type="spellEnd"/>
      <w:r w:rsidRPr="000130E7">
        <w:rPr>
          <w:lang w:val="es-CL"/>
        </w:rPr>
        <w:t xml:space="preserve"> para actualizar el estado del sistema eléctrico de la aeronave simulada.</w:t>
      </w:r>
    </w:p>
    <w:p w14:paraId="6CDBD320" w14:textId="77777777" w:rsidR="000130E7" w:rsidRDefault="000130E7" w:rsidP="00927EDA">
      <w:pPr>
        <w:numPr>
          <w:ilvl w:val="1"/>
          <w:numId w:val="9"/>
        </w:numPr>
        <w:rPr>
          <w:lang w:val="es-CL"/>
        </w:rPr>
      </w:pPr>
      <w:r w:rsidRPr="000130E7">
        <w:rPr>
          <w:b/>
          <w:bCs/>
          <w:lang w:val="es-CL"/>
        </w:rPr>
        <w:t>Retroalimentación Visual y de Simulación:</w:t>
      </w:r>
      <w:r w:rsidRPr="000130E7">
        <w:rPr>
          <w:lang w:val="es-CL"/>
        </w:rPr>
        <w:t xml:space="preserve"> </w:t>
      </w:r>
      <w:proofErr w:type="spellStart"/>
      <w:r w:rsidRPr="000130E7">
        <w:rPr>
          <w:lang w:val="es-CL"/>
        </w:rPr>
        <w:t>XPlane</w:t>
      </w:r>
      <w:proofErr w:type="spellEnd"/>
      <w:r w:rsidRPr="000130E7">
        <w:rPr>
          <w:lang w:val="es-CL"/>
        </w:rPr>
        <w:t xml:space="preserve"> actualiza su modelo de simulación interno. Inmediatamente, </w:t>
      </w:r>
      <w:proofErr w:type="spellStart"/>
      <w:r w:rsidRPr="000130E7">
        <w:rPr>
          <w:lang w:val="es-CL"/>
        </w:rPr>
        <w:t>AirManager</w:t>
      </w:r>
      <w:proofErr w:type="spellEnd"/>
      <w:r w:rsidRPr="000130E7">
        <w:rPr>
          <w:lang w:val="es-CL"/>
        </w:rPr>
        <w:t xml:space="preserve"> consulta el nuevo estado de la simulación (ej. el voltaje del bus principal ahora es de 24V) y actualiza la representación gráfica en las pantallas del MFDS para reflejar este cambio, cerrando el bucle de interacción y proporcionando retroalimentación inmediata al piloto.</w:t>
      </w:r>
    </w:p>
    <w:p w14:paraId="483F517C" w14:textId="77777777" w:rsidR="00C10978" w:rsidRPr="00C10978" w:rsidRDefault="00C10978" w:rsidP="00C10978">
      <w:pPr>
        <w:pStyle w:val="Ttulo3"/>
        <w:rPr>
          <w:lang w:val="es-CL"/>
        </w:rPr>
      </w:pPr>
      <w:bookmarkStart w:id="46" w:name="_Toc214490046"/>
      <w:r w:rsidRPr="00C10978">
        <w:rPr>
          <w:lang w:val="es-CL"/>
        </w:rPr>
        <w:t>Consideraciones de Rendimiento y Escalabilidad</w:t>
      </w:r>
      <w:bookmarkEnd w:id="46"/>
    </w:p>
    <w:p w14:paraId="4025DA63" w14:textId="77777777" w:rsidR="00C10978" w:rsidRDefault="00C10978" w:rsidP="00C10978">
      <w:pPr>
        <w:rPr>
          <w:lang w:val="es-CL"/>
        </w:rPr>
      </w:pPr>
    </w:p>
    <w:p w14:paraId="0737E7BA" w14:textId="77777777" w:rsidR="00C10978" w:rsidRDefault="00C10978" w:rsidP="00C10978">
      <w:pPr>
        <w:rPr>
          <w:lang w:val="es-CL"/>
        </w:rPr>
      </w:pPr>
      <w:r w:rsidRPr="00C10978">
        <w:rPr>
          <w:lang w:val="es-CL"/>
        </w:rPr>
        <w:t>El rendimiento es un factor crítico, especialmente para garantizar una experiencia de Realidad Mixta fluida y sin latencia, cumpliendo con el requisito SR-SIM-006. Para ello, el diseño de software incorpora optimizaciones a nivel de código y una arquitectura escalable a nivel de sistema.  </w:t>
      </w:r>
    </w:p>
    <w:p w14:paraId="06C1834B" w14:textId="77777777" w:rsidR="00C10978" w:rsidRPr="00C10978" w:rsidRDefault="00C10978" w:rsidP="00C10978">
      <w:pPr>
        <w:rPr>
          <w:lang w:val="es-CL"/>
        </w:rPr>
      </w:pPr>
      <w:r w:rsidRPr="00C10978">
        <w:rPr>
          <w:lang w:val="es-CL"/>
        </w:rPr>
        <w:t xml:space="preserve"> </w:t>
      </w:r>
    </w:p>
    <w:p w14:paraId="48D69AFA" w14:textId="77777777" w:rsidR="00C10978" w:rsidRDefault="00C10978" w:rsidP="00927EDA">
      <w:pPr>
        <w:numPr>
          <w:ilvl w:val="0"/>
          <w:numId w:val="12"/>
        </w:numPr>
        <w:rPr>
          <w:lang w:val="es-CL"/>
        </w:rPr>
      </w:pPr>
      <w:r w:rsidRPr="00C10978">
        <w:rPr>
          <w:b/>
          <w:bCs/>
          <w:lang w:val="es-CL"/>
        </w:rPr>
        <w:t>Optimización de Rendimiento:</w:t>
      </w:r>
      <w:r w:rsidRPr="00C10978">
        <w:rPr>
          <w:lang w:val="es-CL"/>
        </w:rPr>
        <w:t xml:space="preserve"> Para las rutas de código críticas ("</w:t>
      </w:r>
      <w:proofErr w:type="spellStart"/>
      <w:r w:rsidRPr="00C10978">
        <w:rPr>
          <w:lang w:val="es-CL"/>
        </w:rPr>
        <w:t>hot</w:t>
      </w:r>
      <w:proofErr w:type="spellEnd"/>
      <w:r w:rsidRPr="00C10978">
        <w:rPr>
          <w:lang w:val="es-CL"/>
        </w:rPr>
        <w:t xml:space="preserve"> </w:t>
      </w:r>
      <w:proofErr w:type="spellStart"/>
      <w:r w:rsidRPr="00C10978">
        <w:rPr>
          <w:lang w:val="es-CL"/>
        </w:rPr>
        <w:t>paths</w:t>
      </w:r>
      <w:proofErr w:type="spellEnd"/>
      <w:r w:rsidRPr="00C10978">
        <w:rPr>
          <w:lang w:val="es-CL"/>
        </w:rPr>
        <w:t>"), como los bucles de renderizado y el procesamiento de datos de simulación de alta frecuencia, se aplica el paradigma de Diseño Orientado a Datos (DOD). Esta técnica optimiza el acceso a la memoria para maximizar la eficiencia de la caché del procesador, lo que es fundamental para mantener una tasa de imágenes por segundo (FPS) alta y estable, evitando problemas de "</w:t>
      </w:r>
      <w:proofErr w:type="spellStart"/>
      <w:r w:rsidRPr="00C10978">
        <w:rPr>
          <w:lang w:val="es-CL"/>
        </w:rPr>
        <w:t>frame</w:t>
      </w:r>
      <w:proofErr w:type="spellEnd"/>
      <w:r w:rsidRPr="00C10978">
        <w:rPr>
          <w:lang w:val="es-CL"/>
        </w:rPr>
        <w:t xml:space="preserve"> </w:t>
      </w:r>
      <w:proofErr w:type="spellStart"/>
      <w:r w:rsidRPr="00C10978">
        <w:rPr>
          <w:lang w:val="es-CL"/>
        </w:rPr>
        <w:t>pacing</w:t>
      </w:r>
      <w:proofErr w:type="spellEnd"/>
      <w:r w:rsidRPr="00C10978">
        <w:rPr>
          <w:lang w:val="es-CL"/>
        </w:rPr>
        <w:t xml:space="preserve">" (inestabilidad en el tiempo de renderizado) que son perjudiciales en entornos de VR.   </w:t>
      </w:r>
    </w:p>
    <w:p w14:paraId="6C0454A4" w14:textId="77777777" w:rsidR="00C10978" w:rsidRPr="00C10978" w:rsidRDefault="00C10978" w:rsidP="00C10978">
      <w:pPr>
        <w:ind w:left="720"/>
        <w:rPr>
          <w:lang w:val="es-CL"/>
        </w:rPr>
      </w:pPr>
    </w:p>
    <w:p w14:paraId="7D300006" w14:textId="3C5A324E" w:rsidR="00C10978" w:rsidRDefault="00C10978" w:rsidP="00927EDA">
      <w:pPr>
        <w:numPr>
          <w:ilvl w:val="0"/>
          <w:numId w:val="12"/>
        </w:numPr>
        <w:rPr>
          <w:lang w:val="es-CL"/>
        </w:rPr>
      </w:pPr>
      <w:r w:rsidRPr="00C10978">
        <w:rPr>
          <w:b/>
          <w:bCs/>
          <w:lang w:val="es-CL"/>
        </w:rPr>
        <w:t>Escalabilidad del Sistema:</w:t>
      </w:r>
      <w:r w:rsidRPr="00C10978">
        <w:rPr>
          <w:lang w:val="es-CL"/>
        </w:rPr>
        <w:t xml:space="preserve"> La arquitectura general de microservicios del proyecto </w:t>
      </w:r>
      <w:r w:rsidR="00882526">
        <w:rPr>
          <w:lang w:val="es-CL"/>
        </w:rPr>
        <w:t>NEWEN</w:t>
      </w:r>
      <w:r w:rsidRPr="00C10978">
        <w:rPr>
          <w:lang w:val="es-CL"/>
        </w:rPr>
        <w:t xml:space="preserve"> proporciona escalabilidad horizontal. Los servicios de software del SIM se empaquetan en contenedores Docker y se despliegan en un clúster de </w:t>
      </w:r>
      <w:proofErr w:type="spellStart"/>
      <w:r w:rsidRPr="00C10978">
        <w:rPr>
          <w:lang w:val="es-CL"/>
        </w:rPr>
        <w:t>Kubernetes</w:t>
      </w:r>
      <w:proofErr w:type="spellEnd"/>
      <w:r w:rsidRPr="00C10978">
        <w:rPr>
          <w:lang w:val="es-CL"/>
        </w:rPr>
        <w:t xml:space="preserve">. Si la carga aumenta, se pueden desplegar nuevas instancias de los contenedores, y el Balanceador de Carga distribuirá automáticamente las solicitudes entre ellas, aumentando la capacidad de procesamiento del sistema sin necesidad de modificar el software.   </w:t>
      </w:r>
    </w:p>
    <w:p w14:paraId="36BBD183" w14:textId="77777777" w:rsidR="00AE1BA7" w:rsidRDefault="00AE1BA7" w:rsidP="00AE1BA7">
      <w:pPr>
        <w:pStyle w:val="Prrafodelista"/>
        <w:rPr>
          <w:lang w:val="es-CL"/>
        </w:rPr>
      </w:pPr>
    </w:p>
    <w:p w14:paraId="6E126FCE" w14:textId="77777777" w:rsidR="00AE1BA7" w:rsidRDefault="00AE1BA7" w:rsidP="00AE1BA7">
      <w:pPr>
        <w:ind w:left="720"/>
        <w:rPr>
          <w:lang w:val="es-CL"/>
        </w:rPr>
      </w:pPr>
    </w:p>
    <w:p w14:paraId="3B328162" w14:textId="77777777" w:rsidR="00C10978" w:rsidRPr="00C10978" w:rsidRDefault="00C10978" w:rsidP="00C10978">
      <w:pPr>
        <w:pStyle w:val="Ttulo3"/>
        <w:rPr>
          <w:lang w:val="es-CL"/>
        </w:rPr>
      </w:pPr>
      <w:bookmarkStart w:id="47" w:name="_Toc214490047"/>
      <w:r w:rsidRPr="00C10978">
        <w:rPr>
          <w:lang w:val="es-CL"/>
        </w:rPr>
        <w:lastRenderedPageBreak/>
        <w:t>Consideraciones de Seguridad del Software</w:t>
      </w:r>
      <w:bookmarkEnd w:id="47"/>
    </w:p>
    <w:p w14:paraId="1B9A55E2" w14:textId="77777777" w:rsidR="00C10978" w:rsidRDefault="00C10978" w:rsidP="00C10978">
      <w:pPr>
        <w:rPr>
          <w:lang w:val="es-CL"/>
        </w:rPr>
      </w:pPr>
    </w:p>
    <w:p w14:paraId="0ADD8B4F" w14:textId="6131BD21" w:rsidR="00C10978" w:rsidRDefault="00C10978" w:rsidP="00C10978">
      <w:pPr>
        <w:rPr>
          <w:lang w:val="es-CL"/>
        </w:rPr>
      </w:pPr>
      <w:r w:rsidRPr="00C10978">
        <w:rPr>
          <w:lang w:val="es-CL"/>
        </w:rPr>
        <w:t xml:space="preserve">La seguridad del software del SIM se integra dentro del marco de seguridad global del sistema </w:t>
      </w:r>
      <w:r w:rsidR="00882526">
        <w:rPr>
          <w:lang w:val="es-CL"/>
        </w:rPr>
        <w:t>NEWEN</w:t>
      </w:r>
      <w:r w:rsidRPr="00C10978">
        <w:rPr>
          <w:lang w:val="es-CL"/>
        </w:rPr>
        <w:t xml:space="preserve">, garantizando la confidencialidad de los datos y el acceso controlado a las funcionalidades. </w:t>
      </w:r>
    </w:p>
    <w:p w14:paraId="7035FEC2" w14:textId="77777777" w:rsidR="00C10978" w:rsidRPr="00C10978" w:rsidRDefault="00C10978" w:rsidP="00C10978">
      <w:pPr>
        <w:rPr>
          <w:lang w:val="es-CL"/>
        </w:rPr>
      </w:pPr>
      <w:r w:rsidRPr="00C10978">
        <w:rPr>
          <w:lang w:val="es-CL"/>
        </w:rPr>
        <w:t xml:space="preserve">  </w:t>
      </w:r>
    </w:p>
    <w:p w14:paraId="627B46FE" w14:textId="77777777" w:rsidR="00C10978" w:rsidRDefault="00C10978" w:rsidP="00927EDA">
      <w:pPr>
        <w:numPr>
          <w:ilvl w:val="0"/>
          <w:numId w:val="13"/>
        </w:numPr>
        <w:rPr>
          <w:b/>
          <w:bCs/>
          <w:lang w:val="es-CL"/>
        </w:rPr>
      </w:pPr>
      <w:r w:rsidRPr="00C10978">
        <w:rPr>
          <w:b/>
          <w:bCs/>
          <w:lang w:val="es-CL"/>
        </w:rPr>
        <w:t>Autenticación y Autorización</w:t>
      </w:r>
      <w:r w:rsidRPr="00C10978">
        <w:rPr>
          <w:lang w:val="es-CL"/>
        </w:rPr>
        <w:t xml:space="preserve">: El acceso a los servicios del SIM está protegido por el API Gateway, que actúa como único punto de entrada. Toda solicitud debe incluir un Token JWT válido, emitido por el microservicio central </w:t>
      </w:r>
      <w:proofErr w:type="spellStart"/>
      <w:r w:rsidRPr="00C10978">
        <w:rPr>
          <w:lang w:val="es-CL"/>
        </w:rPr>
        <w:t>Service</w:t>
      </w:r>
      <w:proofErr w:type="spellEnd"/>
      <w:r w:rsidRPr="00C10978">
        <w:rPr>
          <w:lang w:val="es-CL"/>
        </w:rPr>
        <w:t xml:space="preserve"> Security (SSO) tras una autenticación exitosa. El API Gateway valida este token antes de reenviar la solicitud al servicio del SIM. Una vez dentro del servicio, los roles y permisos contenidos en el token se utilizan para autorizar operaciones específicas, como permitir que solo un usuario con rol de "Instructor" pueda introducir fallas en la simulación. </w:t>
      </w:r>
    </w:p>
    <w:p w14:paraId="2E5F7B7B" w14:textId="77777777" w:rsidR="00C10978" w:rsidRPr="00C10978" w:rsidRDefault="00C10978" w:rsidP="00C10978">
      <w:pPr>
        <w:ind w:left="720"/>
        <w:rPr>
          <w:b/>
          <w:bCs/>
          <w:lang w:val="es-CL"/>
        </w:rPr>
      </w:pPr>
      <w:r w:rsidRPr="00C10978">
        <w:rPr>
          <w:b/>
          <w:bCs/>
          <w:lang w:val="es-CL"/>
        </w:rPr>
        <w:t xml:space="preserve">  </w:t>
      </w:r>
    </w:p>
    <w:p w14:paraId="2010E52B" w14:textId="77777777" w:rsidR="00C10978" w:rsidRDefault="00C10978" w:rsidP="00927EDA">
      <w:pPr>
        <w:numPr>
          <w:ilvl w:val="0"/>
          <w:numId w:val="13"/>
        </w:numPr>
        <w:rPr>
          <w:lang w:val="es-CL"/>
        </w:rPr>
      </w:pPr>
      <w:r w:rsidRPr="00C10978">
        <w:rPr>
          <w:b/>
          <w:bCs/>
          <w:lang w:val="es-CL"/>
        </w:rPr>
        <w:t>Confidencialidad de Datos:</w:t>
      </w:r>
      <w:r w:rsidRPr="00C10978">
        <w:rPr>
          <w:lang w:val="es-CL"/>
        </w:rPr>
        <w:t xml:space="preserve"> Toda la comunicación de red, tanto desde las aplicaciones cliente hacia el API Gateway como entre los microservicios internos, se realiza sobre una capa de seguridad de transporte (TLS) para encriptar los datos en tránsito y protegerlos de interceptaciones.   </w:t>
      </w:r>
    </w:p>
    <w:p w14:paraId="43346109" w14:textId="77777777" w:rsidR="00C10978" w:rsidRDefault="00C10978" w:rsidP="00C10978">
      <w:pPr>
        <w:pStyle w:val="Prrafodelista"/>
        <w:rPr>
          <w:lang w:val="es-CL"/>
        </w:rPr>
      </w:pPr>
    </w:p>
    <w:p w14:paraId="2C5A2E7E" w14:textId="77777777" w:rsidR="00C10978" w:rsidRPr="00C10978" w:rsidRDefault="00C10978" w:rsidP="00C10978">
      <w:pPr>
        <w:pStyle w:val="Ttulo3"/>
        <w:rPr>
          <w:lang w:val="es-CL"/>
        </w:rPr>
      </w:pPr>
      <w:bookmarkStart w:id="48" w:name="_Toc214490048"/>
      <w:r w:rsidRPr="00C10978">
        <w:rPr>
          <w:lang w:val="es-CL"/>
        </w:rPr>
        <w:t>Entorno de Desarrollo y Despliegue</w:t>
      </w:r>
      <w:bookmarkEnd w:id="48"/>
    </w:p>
    <w:p w14:paraId="1AB6573E" w14:textId="77777777" w:rsidR="00C10978" w:rsidRDefault="00C10978" w:rsidP="00C10978">
      <w:pPr>
        <w:rPr>
          <w:lang w:val="es-CL"/>
        </w:rPr>
      </w:pPr>
    </w:p>
    <w:p w14:paraId="603D933A" w14:textId="77777777" w:rsidR="00C10978" w:rsidRDefault="00C10978" w:rsidP="00C10978">
      <w:pPr>
        <w:rPr>
          <w:lang w:val="es-CL"/>
        </w:rPr>
      </w:pPr>
      <w:r w:rsidRPr="00C10978">
        <w:rPr>
          <w:lang w:val="es-CL"/>
        </w:rPr>
        <w:t>El entorno de desarrollo y las estrategias de despliegue están estandarizados para asegurar la eficiencia y la consistencia en todo el ciclo de vida del software.</w:t>
      </w:r>
    </w:p>
    <w:p w14:paraId="354610A2" w14:textId="77777777" w:rsidR="00C10978" w:rsidRPr="00C10978" w:rsidRDefault="00C10978" w:rsidP="00C10978">
      <w:pPr>
        <w:rPr>
          <w:lang w:val="es-CL"/>
        </w:rPr>
      </w:pPr>
    </w:p>
    <w:p w14:paraId="5BF8D44B" w14:textId="77777777" w:rsidR="00C10978" w:rsidRDefault="00C10978" w:rsidP="00927EDA">
      <w:pPr>
        <w:numPr>
          <w:ilvl w:val="0"/>
          <w:numId w:val="14"/>
        </w:numPr>
        <w:rPr>
          <w:lang w:val="es-CL"/>
        </w:rPr>
      </w:pPr>
      <w:r w:rsidRPr="00C10978">
        <w:rPr>
          <w:b/>
          <w:bCs/>
          <w:lang w:val="es-CL"/>
        </w:rPr>
        <w:t>Tecnologías y Herramientas:</w:t>
      </w:r>
      <w:r w:rsidRPr="00C10978">
        <w:rPr>
          <w:lang w:val="es-CL"/>
        </w:rPr>
        <w:t xml:space="preserve"> El desarrollo se realiza utilizando un conjunto de herramientas y lenguajes específicos para cada tarea: LUA para la lógica de los instrumentos en </w:t>
      </w:r>
      <w:proofErr w:type="spellStart"/>
      <w:r w:rsidRPr="00C10978">
        <w:rPr>
          <w:lang w:val="es-CL"/>
        </w:rPr>
        <w:t>AirManager</w:t>
      </w:r>
      <w:proofErr w:type="spellEnd"/>
      <w:r w:rsidRPr="00C10978">
        <w:rPr>
          <w:lang w:val="es-CL"/>
        </w:rPr>
        <w:t xml:space="preserve">, C/C++ para herramientas de alto rendimiento como SAF Tool, y </w:t>
      </w:r>
      <w:proofErr w:type="spellStart"/>
      <w:r w:rsidRPr="00C10978">
        <w:rPr>
          <w:lang w:val="es-CL"/>
        </w:rPr>
        <w:t>Javascript</w:t>
      </w:r>
      <w:proofErr w:type="spellEnd"/>
      <w:r w:rsidRPr="00C10978">
        <w:rPr>
          <w:lang w:val="es-CL"/>
        </w:rPr>
        <w:t xml:space="preserve"> (Node.js) para el sistema de construcción </w:t>
      </w:r>
      <w:proofErr w:type="spellStart"/>
      <w:r w:rsidRPr="00C10978">
        <w:rPr>
          <w:lang w:val="es-CL"/>
        </w:rPr>
        <w:t>Phantom</w:t>
      </w:r>
      <w:proofErr w:type="spellEnd"/>
      <w:r w:rsidRPr="00C10978">
        <w:rPr>
          <w:lang w:val="es-CL"/>
        </w:rPr>
        <w:t xml:space="preserve"> </w:t>
      </w:r>
      <w:proofErr w:type="spellStart"/>
      <w:r w:rsidRPr="00C10978">
        <w:rPr>
          <w:lang w:val="es-CL"/>
        </w:rPr>
        <w:t>System</w:t>
      </w:r>
      <w:proofErr w:type="spellEnd"/>
      <w:r w:rsidRPr="00C10978">
        <w:rPr>
          <w:lang w:val="es-CL"/>
        </w:rPr>
        <w:t xml:space="preserve">. El Entorno de Desarrollo Integrado (IDE) principal es </w:t>
      </w:r>
      <w:proofErr w:type="spellStart"/>
      <w:r w:rsidRPr="00C10978">
        <w:rPr>
          <w:lang w:val="es-CL"/>
        </w:rPr>
        <w:t>CLion</w:t>
      </w:r>
      <w:proofErr w:type="spellEnd"/>
      <w:r w:rsidRPr="00C10978">
        <w:rPr>
          <w:lang w:val="es-CL"/>
        </w:rPr>
        <w:t>.  </w:t>
      </w:r>
    </w:p>
    <w:p w14:paraId="73F518FC" w14:textId="77777777" w:rsidR="00C10978" w:rsidRPr="00C10978" w:rsidRDefault="00C10978" w:rsidP="00C10978">
      <w:pPr>
        <w:ind w:left="720"/>
        <w:rPr>
          <w:lang w:val="es-CL"/>
        </w:rPr>
      </w:pPr>
      <w:r w:rsidRPr="00C10978">
        <w:rPr>
          <w:lang w:val="es-CL"/>
        </w:rPr>
        <w:t xml:space="preserve"> </w:t>
      </w:r>
    </w:p>
    <w:p w14:paraId="1CCC704A" w14:textId="77777777" w:rsidR="00C10978" w:rsidRDefault="00C10978" w:rsidP="00927EDA">
      <w:pPr>
        <w:numPr>
          <w:ilvl w:val="0"/>
          <w:numId w:val="14"/>
        </w:numPr>
        <w:rPr>
          <w:lang w:val="es-CL"/>
        </w:rPr>
      </w:pPr>
      <w:r w:rsidRPr="00C10978">
        <w:rPr>
          <w:b/>
          <w:bCs/>
          <w:lang w:val="es-CL"/>
        </w:rPr>
        <w:t>Estrategias de CI/CD:</w:t>
      </w:r>
      <w:r w:rsidRPr="00C10978">
        <w:rPr>
          <w:lang w:val="es-CL"/>
        </w:rPr>
        <w:t xml:space="preserve"> Se implementa un pipeline de Integración y Entrega Continua (CI/CD) utilizando herramientas como Jenkins. Este pipeline automatiza los procesos de compilación, ejecución de pruebas unitarias, empaquetado de la aplicación en una imagen Docker y el despliegue final en el clúster de </w:t>
      </w:r>
      <w:proofErr w:type="spellStart"/>
      <w:r w:rsidRPr="00C10978">
        <w:rPr>
          <w:lang w:val="es-CL"/>
        </w:rPr>
        <w:t>Kubernetes</w:t>
      </w:r>
      <w:proofErr w:type="spellEnd"/>
      <w:r w:rsidRPr="00C10978">
        <w:rPr>
          <w:lang w:val="es-CL"/>
        </w:rPr>
        <w:t xml:space="preserve">. Los repositorios de código siguen convenciones de nomenclatura estandarizadas para facilitar la gestión.   </w:t>
      </w:r>
    </w:p>
    <w:p w14:paraId="69FC7A5B" w14:textId="77777777" w:rsidR="00C10978" w:rsidRDefault="00C10978" w:rsidP="00C10978">
      <w:pPr>
        <w:rPr>
          <w:lang w:val="es-CL"/>
        </w:rPr>
      </w:pPr>
    </w:p>
    <w:p w14:paraId="1BA05573" w14:textId="77777777" w:rsidR="00AE1BA7" w:rsidRDefault="00AE1BA7" w:rsidP="00C10978">
      <w:pPr>
        <w:rPr>
          <w:lang w:val="es-CL"/>
        </w:rPr>
      </w:pPr>
    </w:p>
    <w:p w14:paraId="60C0C309" w14:textId="77777777" w:rsidR="00AE1BA7" w:rsidRDefault="00AE1BA7" w:rsidP="00C10978">
      <w:pPr>
        <w:rPr>
          <w:lang w:val="es-CL"/>
        </w:rPr>
      </w:pPr>
    </w:p>
    <w:p w14:paraId="1BF11F8E" w14:textId="77777777" w:rsidR="00AE1BA7" w:rsidRDefault="00AE1BA7" w:rsidP="00C10978">
      <w:pPr>
        <w:rPr>
          <w:lang w:val="es-CL"/>
        </w:rPr>
      </w:pPr>
    </w:p>
    <w:p w14:paraId="083C09B0" w14:textId="77777777" w:rsidR="00AE1BA7" w:rsidRDefault="00AE1BA7" w:rsidP="00C10978">
      <w:pPr>
        <w:rPr>
          <w:lang w:val="es-CL"/>
        </w:rPr>
      </w:pPr>
    </w:p>
    <w:p w14:paraId="38F6139E" w14:textId="77777777" w:rsidR="00AE1BA7" w:rsidRDefault="00AE1BA7" w:rsidP="00C10978">
      <w:pPr>
        <w:rPr>
          <w:lang w:val="es-CL"/>
        </w:rPr>
      </w:pPr>
    </w:p>
    <w:p w14:paraId="127B553D" w14:textId="77777777" w:rsidR="00AE1BA7" w:rsidRPr="00C10978" w:rsidRDefault="00AE1BA7" w:rsidP="00C10978">
      <w:pPr>
        <w:rPr>
          <w:lang w:val="es-CL"/>
        </w:rPr>
      </w:pPr>
    </w:p>
    <w:p w14:paraId="15EEED19" w14:textId="77777777" w:rsidR="00C10978" w:rsidRPr="00C10978" w:rsidRDefault="00C10978" w:rsidP="00C10978">
      <w:pPr>
        <w:pStyle w:val="Ttulo3"/>
        <w:rPr>
          <w:lang w:val="es-CL"/>
        </w:rPr>
      </w:pPr>
      <w:bookmarkStart w:id="49" w:name="_Toc214490049"/>
      <w:r w:rsidRPr="00C10978">
        <w:rPr>
          <w:lang w:val="es-CL"/>
        </w:rPr>
        <w:lastRenderedPageBreak/>
        <w:t>Estrategias de Pruebas de Software</w:t>
      </w:r>
      <w:bookmarkEnd w:id="49"/>
    </w:p>
    <w:p w14:paraId="0A0A8B1D" w14:textId="77777777" w:rsidR="00C10978" w:rsidRDefault="00C10978" w:rsidP="00C10978">
      <w:pPr>
        <w:rPr>
          <w:lang w:val="es-CL"/>
        </w:rPr>
      </w:pPr>
    </w:p>
    <w:p w14:paraId="51877F65" w14:textId="77777777" w:rsidR="00C10978" w:rsidRDefault="00C10978" w:rsidP="00C10978">
      <w:pPr>
        <w:rPr>
          <w:lang w:val="es-CL"/>
        </w:rPr>
      </w:pPr>
      <w:r w:rsidRPr="00C10978">
        <w:rPr>
          <w:lang w:val="es-CL"/>
        </w:rPr>
        <w:t xml:space="preserve">La estrategia de calidad del software combina pruebas continuas a lo largo del ciclo de desarrollo con hitos formales de aceptación para garantizar la robustez y el cumplimiento de los requisitos. </w:t>
      </w:r>
    </w:p>
    <w:p w14:paraId="562F37CE" w14:textId="77777777" w:rsidR="00C10978" w:rsidRDefault="00C10978" w:rsidP="00C10978">
      <w:pPr>
        <w:rPr>
          <w:lang w:val="es-CL"/>
        </w:rPr>
      </w:pPr>
      <w:r w:rsidRPr="00C10978">
        <w:rPr>
          <w:lang w:val="es-CL"/>
        </w:rPr>
        <w:t xml:space="preserve">  </w:t>
      </w:r>
    </w:p>
    <w:p w14:paraId="5801ABE0" w14:textId="77777777" w:rsidR="00AE1BA7" w:rsidRDefault="00AE1BA7" w:rsidP="00C10978">
      <w:pPr>
        <w:rPr>
          <w:lang w:val="es-CL"/>
        </w:rPr>
      </w:pPr>
    </w:p>
    <w:p w14:paraId="55D4E105" w14:textId="77777777" w:rsidR="00AE1BA7" w:rsidRPr="00C10978" w:rsidRDefault="00AE1BA7" w:rsidP="00C10978">
      <w:pPr>
        <w:rPr>
          <w:lang w:val="es-CL"/>
        </w:rPr>
      </w:pPr>
    </w:p>
    <w:p w14:paraId="6C7CCC2D" w14:textId="77777777" w:rsidR="00C10978" w:rsidRPr="00C10978" w:rsidRDefault="00C10978" w:rsidP="00927EDA">
      <w:pPr>
        <w:numPr>
          <w:ilvl w:val="0"/>
          <w:numId w:val="15"/>
        </w:numPr>
        <w:rPr>
          <w:lang w:val="es-CL"/>
        </w:rPr>
      </w:pPr>
      <w:r w:rsidRPr="00C10978">
        <w:rPr>
          <w:b/>
          <w:bCs/>
          <w:lang w:val="es-CL"/>
        </w:rPr>
        <w:t>Pruebas Continuas (Verificación):</w:t>
      </w:r>
    </w:p>
    <w:p w14:paraId="0AB1BB3C" w14:textId="77777777" w:rsidR="00C10978" w:rsidRPr="00C10978" w:rsidRDefault="00C10978" w:rsidP="00927EDA">
      <w:pPr>
        <w:numPr>
          <w:ilvl w:val="1"/>
          <w:numId w:val="15"/>
        </w:numPr>
        <w:rPr>
          <w:lang w:val="es-CL"/>
        </w:rPr>
      </w:pPr>
      <w:r w:rsidRPr="00C10978">
        <w:rPr>
          <w:b/>
          <w:bCs/>
          <w:lang w:val="es-CL"/>
        </w:rPr>
        <w:t>Pruebas Unitarias:</w:t>
      </w:r>
      <w:r w:rsidRPr="00C10978">
        <w:rPr>
          <w:lang w:val="es-CL"/>
        </w:rPr>
        <w:t xml:space="preserve"> Realizadas por los desarrolladores para validar las unidades de código más pequeñas de forma aislada.</w:t>
      </w:r>
    </w:p>
    <w:p w14:paraId="5F689B07" w14:textId="20393C3E" w:rsidR="00C10978" w:rsidRDefault="00C10978" w:rsidP="00927EDA">
      <w:pPr>
        <w:numPr>
          <w:ilvl w:val="1"/>
          <w:numId w:val="15"/>
        </w:numPr>
        <w:rPr>
          <w:lang w:val="es-CL"/>
        </w:rPr>
      </w:pPr>
      <w:r w:rsidRPr="00C10978">
        <w:rPr>
          <w:b/>
          <w:bCs/>
          <w:lang w:val="es-CL"/>
        </w:rPr>
        <w:t>Pruebas de Integración:</w:t>
      </w:r>
      <w:r w:rsidRPr="00C10978">
        <w:rPr>
          <w:lang w:val="es-CL"/>
        </w:rPr>
        <w:t xml:space="preserve"> Verifican la correcta interacción entre los diferentes módulos de software del SIM, su base de datos y las interfaces con otros microservicios del ecosistema </w:t>
      </w:r>
      <w:r w:rsidR="00882526">
        <w:rPr>
          <w:lang w:val="es-CL"/>
        </w:rPr>
        <w:t>NEWEN</w:t>
      </w:r>
      <w:r w:rsidRPr="00C10978">
        <w:rPr>
          <w:lang w:val="es-CL"/>
        </w:rPr>
        <w:t>.</w:t>
      </w:r>
    </w:p>
    <w:p w14:paraId="4B103827" w14:textId="77777777" w:rsidR="00C10978" w:rsidRPr="00C10978" w:rsidRDefault="00C10978" w:rsidP="00C10978">
      <w:pPr>
        <w:ind w:left="1440"/>
        <w:rPr>
          <w:lang w:val="es-CL"/>
        </w:rPr>
      </w:pPr>
    </w:p>
    <w:p w14:paraId="48471D7D" w14:textId="77777777" w:rsidR="00C10978" w:rsidRPr="00C10978" w:rsidRDefault="00C10978" w:rsidP="00927EDA">
      <w:pPr>
        <w:numPr>
          <w:ilvl w:val="0"/>
          <w:numId w:val="15"/>
        </w:numPr>
        <w:rPr>
          <w:lang w:val="es-CL"/>
        </w:rPr>
      </w:pPr>
      <w:r w:rsidRPr="00C10978">
        <w:rPr>
          <w:b/>
          <w:bCs/>
          <w:lang w:val="es-CL"/>
        </w:rPr>
        <w:t>Pruebas de Aceptación (Validación):</w:t>
      </w:r>
    </w:p>
    <w:p w14:paraId="6B431EC5" w14:textId="77777777" w:rsidR="00C10978" w:rsidRPr="00C10978" w:rsidRDefault="00C10978" w:rsidP="00927EDA">
      <w:pPr>
        <w:numPr>
          <w:ilvl w:val="1"/>
          <w:numId w:val="15"/>
        </w:numPr>
        <w:rPr>
          <w:lang w:val="es-CL"/>
        </w:rPr>
      </w:pPr>
      <w:r w:rsidRPr="00C10978">
        <w:rPr>
          <w:b/>
          <w:bCs/>
          <w:lang w:val="es-CL"/>
        </w:rPr>
        <w:t xml:space="preserve">FAT (Factory </w:t>
      </w:r>
      <w:proofErr w:type="spellStart"/>
      <w:r w:rsidRPr="00C10978">
        <w:rPr>
          <w:b/>
          <w:bCs/>
          <w:lang w:val="es-CL"/>
        </w:rPr>
        <w:t>Acceptance</w:t>
      </w:r>
      <w:proofErr w:type="spellEnd"/>
      <w:r w:rsidRPr="00C10978">
        <w:rPr>
          <w:b/>
          <w:bCs/>
          <w:lang w:val="es-CL"/>
        </w:rPr>
        <w:t xml:space="preserve"> Test):</w:t>
      </w:r>
      <w:r w:rsidRPr="00C10978">
        <w:rPr>
          <w:lang w:val="es-CL"/>
        </w:rPr>
        <w:t xml:space="preserve"> Se ejecutan en las instalaciones de DTS en un entorno controlado para verificar formalmente que el sistema cumple con todos los requisitos técnicos especificados antes de su envío al cliente.   </w:t>
      </w:r>
    </w:p>
    <w:p w14:paraId="09006E05" w14:textId="77777777" w:rsidR="00C10978" w:rsidRPr="00C10978" w:rsidRDefault="00C10978" w:rsidP="00927EDA">
      <w:pPr>
        <w:numPr>
          <w:ilvl w:val="1"/>
          <w:numId w:val="15"/>
        </w:numPr>
        <w:rPr>
          <w:lang w:val="es-CL"/>
        </w:rPr>
      </w:pPr>
      <w:r w:rsidRPr="00C10978">
        <w:rPr>
          <w:b/>
          <w:bCs/>
          <w:lang w:val="es-CL"/>
        </w:rPr>
        <w:t xml:space="preserve">SAT (Site </w:t>
      </w:r>
      <w:proofErr w:type="spellStart"/>
      <w:r w:rsidRPr="00C10978">
        <w:rPr>
          <w:b/>
          <w:bCs/>
          <w:lang w:val="es-CL"/>
        </w:rPr>
        <w:t>Acceptance</w:t>
      </w:r>
      <w:proofErr w:type="spellEnd"/>
      <w:r w:rsidRPr="00C10978">
        <w:rPr>
          <w:b/>
          <w:bCs/>
          <w:lang w:val="es-CL"/>
        </w:rPr>
        <w:t xml:space="preserve"> Test):</w:t>
      </w:r>
      <w:r w:rsidRPr="00C10978">
        <w:rPr>
          <w:lang w:val="es-CL"/>
        </w:rPr>
        <w:t xml:space="preserve"> Se realizan en las instalaciones del cliente, con el sistema operando en su entorno de producción final, para validar que el SIM cumple con todos los requisitos operacionales definidos por el usuario.</w:t>
      </w:r>
    </w:p>
    <w:p w14:paraId="7089726E" w14:textId="77777777" w:rsidR="00F20477" w:rsidRDefault="00F20477" w:rsidP="00F20477">
      <w:pPr>
        <w:rPr>
          <w:lang w:val="es-CL"/>
        </w:rPr>
      </w:pPr>
    </w:p>
    <w:p w14:paraId="129B6607" w14:textId="77777777" w:rsidR="00225DBC" w:rsidRPr="00225DBC" w:rsidRDefault="00225DBC" w:rsidP="00225DBC">
      <w:pPr>
        <w:pStyle w:val="Ttulo2"/>
        <w:rPr>
          <w:lang w:val="es-CL"/>
        </w:rPr>
      </w:pPr>
      <w:bookmarkStart w:id="50" w:name="_Toc214490050"/>
      <w:r w:rsidRPr="00225DBC">
        <w:rPr>
          <w:lang w:val="es-CL"/>
        </w:rPr>
        <w:t>Diseño de Hardware</w:t>
      </w:r>
      <w:bookmarkEnd w:id="50"/>
    </w:p>
    <w:p w14:paraId="6EA5D369" w14:textId="77777777" w:rsidR="00225DBC" w:rsidRDefault="00225DBC" w:rsidP="00225DBC">
      <w:pPr>
        <w:rPr>
          <w:lang w:val="es-CL"/>
        </w:rPr>
      </w:pPr>
    </w:p>
    <w:p w14:paraId="6AAC5E2D" w14:textId="77777777" w:rsidR="00225DBC" w:rsidRPr="00225DBC" w:rsidRDefault="00225DBC" w:rsidP="00225DBC">
      <w:pPr>
        <w:rPr>
          <w:lang w:val="es-CL"/>
        </w:rPr>
      </w:pPr>
      <w:r w:rsidRPr="00225DBC">
        <w:rPr>
          <w:lang w:val="es-CL"/>
        </w:rPr>
        <w:t>El diseño de hardware del subsistema SIM se ha desarrollado bajo una filosofía de modularidad y alta fidelidad, donde cada componente está diseñado para replicar de la forma más precisa posible la funcionalidad y ergonomía de la aeronave real, al tiempo que se facilita su fabricación, ensamblaje y mantenimiento.</w:t>
      </w:r>
    </w:p>
    <w:p w14:paraId="196B8A88" w14:textId="77777777" w:rsidR="00FF39A8" w:rsidRDefault="00FF39A8" w:rsidP="00225DBC">
      <w:pPr>
        <w:rPr>
          <w:lang w:val="es-CL"/>
        </w:rPr>
      </w:pPr>
    </w:p>
    <w:p w14:paraId="33D1BA1E" w14:textId="77777777" w:rsidR="00FF39A8" w:rsidRDefault="00FF39A8" w:rsidP="00FF39A8">
      <w:pPr>
        <w:keepNext/>
      </w:pPr>
      <w:r w:rsidRPr="00FF39A8">
        <w:rPr>
          <w:noProof/>
        </w:rPr>
        <w:lastRenderedPageBreak/>
        <w:drawing>
          <wp:inline distT="0" distB="0" distL="0" distR="0" wp14:anchorId="71D238C3" wp14:editId="23B37E96">
            <wp:extent cx="6329238" cy="3382722"/>
            <wp:effectExtent l="0" t="0" r="0" b="8255"/>
            <wp:docPr id="7" name="Imagen 6">
              <a:extLst xmlns:a="http://schemas.openxmlformats.org/drawingml/2006/main">
                <a:ext uri="{FF2B5EF4-FFF2-40B4-BE49-F238E27FC236}">
                  <a16:creationId xmlns:a16="http://schemas.microsoft.com/office/drawing/2014/main" id="{F2554E0D-6696-2EBB-E434-E8EAC67B6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F2554E0D-6696-2EBB-E434-E8EAC67B665B}"/>
                        </a:ext>
                      </a:extLst>
                    </pic:cNvPr>
                    <pic:cNvPicPr>
                      <a:picLocks noChangeAspect="1"/>
                    </pic:cNvPicPr>
                  </pic:nvPicPr>
                  <pic:blipFill>
                    <a:blip r:embed="rId16" cstate="print">
                      <a:extLst>
                        <a:ext uri="{28A0092B-C50C-407E-A947-70E740481C1C}">
                          <a14:useLocalDpi xmlns:a14="http://schemas.microsoft.com/office/drawing/2010/main" val="0"/>
                        </a:ext>
                      </a:extLst>
                    </a:blip>
                    <a:srcRect t="3787" b="5036"/>
                    <a:stretch>
                      <a:fillRect/>
                    </a:stretch>
                  </pic:blipFill>
                  <pic:spPr>
                    <a:xfrm>
                      <a:off x="0" y="0"/>
                      <a:ext cx="6339155" cy="3388022"/>
                    </a:xfrm>
                    <a:prstGeom prst="rect">
                      <a:avLst/>
                    </a:prstGeom>
                  </pic:spPr>
                </pic:pic>
              </a:graphicData>
            </a:graphic>
          </wp:inline>
        </w:drawing>
      </w:r>
    </w:p>
    <w:p w14:paraId="1DD81ABB" w14:textId="5823EAEE" w:rsidR="00FF39A8" w:rsidRPr="00FF39A8" w:rsidRDefault="00FF39A8" w:rsidP="00FF39A8">
      <w:pPr>
        <w:pStyle w:val="Descripcin"/>
        <w:rPr>
          <w:lang w:val="es-CL"/>
        </w:rPr>
      </w:pPr>
      <w:bookmarkStart w:id="51" w:name="_Toc214490077"/>
      <w:r w:rsidRPr="00FF39A8">
        <w:rPr>
          <w:lang w:val="es-CL"/>
        </w:rPr>
        <w:t xml:space="preserve">Figura  </w:t>
      </w:r>
      <w:r w:rsidR="00912EAB">
        <w:rPr>
          <w:lang w:val="es-CL"/>
        </w:rPr>
        <w:fldChar w:fldCharType="begin"/>
      </w:r>
      <w:r w:rsidR="00912EAB">
        <w:rPr>
          <w:lang w:val="es-CL"/>
        </w:rPr>
        <w:instrText xml:space="preserve"> STYLEREF 1 \s </w:instrText>
      </w:r>
      <w:r w:rsidR="00912EAB">
        <w:rPr>
          <w:lang w:val="es-CL"/>
        </w:rPr>
        <w:fldChar w:fldCharType="separate"/>
      </w:r>
      <w:r w:rsidR="00490C4C">
        <w:rPr>
          <w:noProof/>
          <w:lang w:val="es-CL"/>
        </w:rPr>
        <w:t>3</w:t>
      </w:r>
      <w:r w:rsidR="00912EAB">
        <w:rPr>
          <w:lang w:val="es-CL"/>
        </w:rPr>
        <w:fldChar w:fldCharType="end"/>
      </w:r>
      <w:r w:rsidR="00912EAB">
        <w:rPr>
          <w:lang w:val="es-CL"/>
        </w:rPr>
        <w:noBreakHyphen/>
      </w:r>
      <w:r w:rsidR="00912EAB">
        <w:rPr>
          <w:lang w:val="es-CL"/>
        </w:rPr>
        <w:fldChar w:fldCharType="begin"/>
      </w:r>
      <w:r w:rsidR="00912EAB">
        <w:rPr>
          <w:lang w:val="es-CL"/>
        </w:rPr>
        <w:instrText xml:space="preserve"> SEQ Figura_ \* ARABIC \s 1 </w:instrText>
      </w:r>
      <w:r w:rsidR="00912EAB">
        <w:rPr>
          <w:lang w:val="es-CL"/>
        </w:rPr>
        <w:fldChar w:fldCharType="separate"/>
      </w:r>
      <w:r w:rsidR="00490C4C">
        <w:rPr>
          <w:noProof/>
          <w:lang w:val="es-CL"/>
        </w:rPr>
        <w:t>3</w:t>
      </w:r>
      <w:r w:rsidR="00912EAB">
        <w:rPr>
          <w:lang w:val="es-CL"/>
        </w:rPr>
        <w:fldChar w:fldCharType="end"/>
      </w:r>
      <w:r w:rsidRPr="00FF39A8">
        <w:rPr>
          <w:lang w:val="es-CL"/>
        </w:rPr>
        <w:t>: Diagrama de Componentes SI</w:t>
      </w:r>
      <w:r>
        <w:rPr>
          <w:lang w:val="es-CL"/>
        </w:rPr>
        <w:t>M (Har</w:t>
      </w:r>
      <w:r w:rsidR="00AE1BA7">
        <w:rPr>
          <w:lang w:val="es-CL"/>
        </w:rPr>
        <w:t>d</w:t>
      </w:r>
      <w:r>
        <w:rPr>
          <w:lang w:val="es-CL"/>
        </w:rPr>
        <w:t>ware)</w:t>
      </w:r>
      <w:bookmarkEnd w:id="51"/>
    </w:p>
    <w:p w14:paraId="7FF97809" w14:textId="77777777" w:rsidR="00225DBC" w:rsidRPr="00225DBC" w:rsidRDefault="00225DBC" w:rsidP="00225DBC">
      <w:pPr>
        <w:pStyle w:val="Ttulo3"/>
        <w:rPr>
          <w:lang w:val="es-CL"/>
        </w:rPr>
      </w:pPr>
      <w:bookmarkStart w:id="52" w:name="_Toc214490051"/>
      <w:r w:rsidRPr="00225DBC">
        <w:rPr>
          <w:lang w:val="es-CL"/>
        </w:rPr>
        <w:t>Arquitectura General de la Cabina del Piloto (CP)</w:t>
      </w:r>
      <w:bookmarkEnd w:id="52"/>
    </w:p>
    <w:p w14:paraId="207EEA48" w14:textId="77777777" w:rsidR="00225DBC" w:rsidRDefault="00225DBC" w:rsidP="00225DBC">
      <w:pPr>
        <w:rPr>
          <w:lang w:val="es-CL"/>
        </w:rPr>
      </w:pPr>
    </w:p>
    <w:p w14:paraId="3FEE8D1F" w14:textId="77777777" w:rsidR="00225DBC" w:rsidRPr="00225DBC" w:rsidRDefault="00225DBC" w:rsidP="00225DBC">
      <w:pPr>
        <w:rPr>
          <w:lang w:val="es-CL"/>
        </w:rPr>
      </w:pPr>
      <w:r w:rsidRPr="00225DBC">
        <w:rPr>
          <w:lang w:val="es-CL"/>
        </w:rPr>
        <w:t>La arquitectura de hardware de la CP se fundamenta en un enfoque modular, donde cada subsistema principal se concibe como un bloque independiente que se integra en una estructura global.</w:t>
      </w:r>
      <w:r>
        <w:rPr>
          <w:lang w:val="es-CL"/>
        </w:rPr>
        <w:t xml:space="preserve"> </w:t>
      </w:r>
      <w:r w:rsidRPr="00225DBC">
        <w:rPr>
          <w:lang w:val="es-CL"/>
        </w:rPr>
        <w:t>Esta estrategia permite que componentes como el Panel Frontal, las Consolas Laterales y los Mandos de Vuelo sean desarrollados, probados y mantenidos de forma aislada, sin afectar al resto del sistema. Est</w:t>
      </w:r>
      <w:r>
        <w:rPr>
          <w:lang w:val="es-CL"/>
        </w:rPr>
        <w:t>a</w:t>
      </w:r>
      <w:r w:rsidRPr="00225DBC">
        <w:rPr>
          <w:lang w:val="es-CL"/>
        </w:rPr>
        <w:t xml:space="preserve"> modularidad no solo simplifica la logística de producción y reparación, sino que también ofrece una plataforma escalable para futuras actualizaciones.   </w:t>
      </w:r>
    </w:p>
    <w:p w14:paraId="3DA8A43F" w14:textId="77777777" w:rsidR="00225DBC" w:rsidRPr="00225DBC" w:rsidRDefault="00225DBC" w:rsidP="00225DBC">
      <w:pPr>
        <w:rPr>
          <w:lang w:val="es-CL"/>
        </w:rPr>
      </w:pPr>
    </w:p>
    <w:p w14:paraId="09B1D164" w14:textId="77777777" w:rsidR="00225DBC" w:rsidRPr="00225DBC" w:rsidRDefault="00225DBC" w:rsidP="00225DBC">
      <w:pPr>
        <w:rPr>
          <w:lang w:val="es-CL"/>
        </w:rPr>
      </w:pPr>
      <w:r w:rsidRPr="00225DBC">
        <w:rPr>
          <w:lang w:val="es-CL"/>
        </w:rPr>
        <w:t xml:space="preserve">Todos estos bloques de hardware están interconectados y son coordinados por una Unidad de Computación (UC) central. La UC es el cerebro del simulador, responsable de ejecutar el motor de simulación, procesar las entradas del piloto y generar las salidas visuales y auditivas. La interfaz crítica entre el hardware físico de la cabina y el software de la UC se materializa a través de microcontroladores dedicados. Estos dispositivos, gestionados por el software intermediario </w:t>
      </w:r>
      <w:proofErr w:type="spellStart"/>
      <w:r w:rsidRPr="00225DBC">
        <w:rPr>
          <w:lang w:val="es-CL"/>
        </w:rPr>
        <w:t>AirManager</w:t>
      </w:r>
      <w:proofErr w:type="spellEnd"/>
      <w:r w:rsidRPr="00225DBC">
        <w:rPr>
          <w:lang w:val="es-CL"/>
        </w:rPr>
        <w:t xml:space="preserve">, leen el estado de cada interruptor, potenciómetro y </w:t>
      </w:r>
      <w:proofErr w:type="spellStart"/>
      <w:r w:rsidRPr="00225DBC">
        <w:rPr>
          <w:lang w:val="es-CL"/>
        </w:rPr>
        <w:t>encoder</w:t>
      </w:r>
      <w:proofErr w:type="spellEnd"/>
      <w:r w:rsidRPr="00225DBC">
        <w:rPr>
          <w:lang w:val="es-CL"/>
        </w:rPr>
        <w:t xml:space="preserve">, y lo traducen en datos digitales que el motor de simulación puede interpretar. Este enfoque de hardware distribuido, centralizado por software, es clave para lograr la complejidad y el realismo requeridos.   </w:t>
      </w:r>
    </w:p>
    <w:p w14:paraId="24CEB3D0" w14:textId="77777777" w:rsidR="00CC2484" w:rsidRDefault="00CC2484" w:rsidP="00225DBC">
      <w:pPr>
        <w:rPr>
          <w:lang w:val="es-CL"/>
        </w:rPr>
      </w:pPr>
    </w:p>
    <w:p w14:paraId="6FB19168" w14:textId="77777777" w:rsidR="00FF39A8" w:rsidRDefault="00FF39A8" w:rsidP="00FF39A8">
      <w:pPr>
        <w:keepNext/>
      </w:pPr>
      <w:r w:rsidRPr="00FF39A8">
        <w:rPr>
          <w:noProof/>
        </w:rPr>
        <w:lastRenderedPageBreak/>
        <w:drawing>
          <wp:inline distT="0" distB="0" distL="0" distR="0" wp14:anchorId="3BC870A2" wp14:editId="28BB65A3">
            <wp:extent cx="6127115" cy="2145665"/>
            <wp:effectExtent l="0" t="0" r="0" b="0"/>
            <wp:docPr id="11" name="Imagen 10">
              <a:extLst xmlns:a="http://schemas.openxmlformats.org/drawingml/2006/main">
                <a:ext uri="{FF2B5EF4-FFF2-40B4-BE49-F238E27FC236}">
                  <a16:creationId xmlns:a16="http://schemas.microsoft.com/office/drawing/2014/main" id="{07D9CDE5-650B-5ECB-4197-CA04CE47A3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07D9CDE5-650B-5ECB-4197-CA04CE47A31E}"/>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7115" cy="2145665"/>
                    </a:xfrm>
                    <a:prstGeom prst="rect">
                      <a:avLst/>
                    </a:prstGeom>
                  </pic:spPr>
                </pic:pic>
              </a:graphicData>
            </a:graphic>
          </wp:inline>
        </w:drawing>
      </w:r>
    </w:p>
    <w:p w14:paraId="5A4BB66F" w14:textId="4A591733" w:rsidR="00FF39A8" w:rsidRPr="00FF39A8" w:rsidRDefault="00FF39A8" w:rsidP="00FF39A8">
      <w:pPr>
        <w:pStyle w:val="Descripcin"/>
        <w:rPr>
          <w:lang w:val="es-CL"/>
        </w:rPr>
      </w:pPr>
      <w:bookmarkStart w:id="53" w:name="_Toc214490078"/>
      <w:r w:rsidRPr="00FF39A8">
        <w:rPr>
          <w:lang w:val="es-CL"/>
        </w:rPr>
        <w:t xml:space="preserve">Figura  </w:t>
      </w:r>
      <w:r w:rsidR="00912EAB">
        <w:rPr>
          <w:lang w:val="es-CL"/>
        </w:rPr>
        <w:fldChar w:fldCharType="begin"/>
      </w:r>
      <w:r w:rsidR="00912EAB">
        <w:rPr>
          <w:lang w:val="es-CL"/>
        </w:rPr>
        <w:instrText xml:space="preserve"> STYLEREF 1 \s </w:instrText>
      </w:r>
      <w:r w:rsidR="00912EAB">
        <w:rPr>
          <w:lang w:val="es-CL"/>
        </w:rPr>
        <w:fldChar w:fldCharType="separate"/>
      </w:r>
      <w:r w:rsidR="00490C4C">
        <w:rPr>
          <w:noProof/>
          <w:lang w:val="es-CL"/>
        </w:rPr>
        <w:t>3</w:t>
      </w:r>
      <w:r w:rsidR="00912EAB">
        <w:rPr>
          <w:lang w:val="es-CL"/>
        </w:rPr>
        <w:fldChar w:fldCharType="end"/>
      </w:r>
      <w:r w:rsidR="00912EAB">
        <w:rPr>
          <w:lang w:val="es-CL"/>
        </w:rPr>
        <w:noBreakHyphen/>
      </w:r>
      <w:r w:rsidR="00912EAB">
        <w:rPr>
          <w:lang w:val="es-CL"/>
        </w:rPr>
        <w:fldChar w:fldCharType="begin"/>
      </w:r>
      <w:r w:rsidR="00912EAB">
        <w:rPr>
          <w:lang w:val="es-CL"/>
        </w:rPr>
        <w:instrText xml:space="preserve"> SEQ Figura_ \* ARABIC \s 1 </w:instrText>
      </w:r>
      <w:r w:rsidR="00912EAB">
        <w:rPr>
          <w:lang w:val="es-CL"/>
        </w:rPr>
        <w:fldChar w:fldCharType="separate"/>
      </w:r>
      <w:r w:rsidR="00490C4C">
        <w:rPr>
          <w:noProof/>
          <w:lang w:val="es-CL"/>
        </w:rPr>
        <w:t>4</w:t>
      </w:r>
      <w:r w:rsidR="00912EAB">
        <w:rPr>
          <w:lang w:val="es-CL"/>
        </w:rPr>
        <w:fldChar w:fldCharType="end"/>
      </w:r>
      <w:r w:rsidRPr="00FF39A8">
        <w:rPr>
          <w:lang w:val="es-CL"/>
        </w:rPr>
        <w:t>: Diagrama de Componentes (C</w:t>
      </w:r>
      <w:r>
        <w:rPr>
          <w:lang w:val="es-CL"/>
        </w:rPr>
        <w:t>abina)</w:t>
      </w:r>
      <w:bookmarkEnd w:id="53"/>
    </w:p>
    <w:p w14:paraId="65BC1E5F" w14:textId="77777777" w:rsidR="00225DBC" w:rsidRPr="00225DBC" w:rsidRDefault="00225DBC" w:rsidP="00225DBC">
      <w:pPr>
        <w:pStyle w:val="Ttulo3"/>
        <w:rPr>
          <w:lang w:val="es-CL"/>
        </w:rPr>
      </w:pPr>
      <w:bookmarkStart w:id="54" w:name="_Toc214490052"/>
      <w:r w:rsidRPr="00225DBC">
        <w:rPr>
          <w:lang w:val="es-CL"/>
        </w:rPr>
        <w:t>Panel Frontal y Sistemas de Visualización (MFDS)</w:t>
      </w:r>
      <w:bookmarkEnd w:id="54"/>
    </w:p>
    <w:p w14:paraId="7CE62123" w14:textId="77777777" w:rsidR="00225DBC" w:rsidRDefault="00225DBC" w:rsidP="00225DBC">
      <w:pPr>
        <w:rPr>
          <w:lang w:val="es-CL"/>
        </w:rPr>
      </w:pPr>
    </w:p>
    <w:p w14:paraId="23923ADF" w14:textId="77777777" w:rsidR="00225DBC" w:rsidRPr="00225DBC" w:rsidRDefault="00225DBC" w:rsidP="00225DBC">
      <w:pPr>
        <w:rPr>
          <w:lang w:val="es-CL"/>
        </w:rPr>
      </w:pPr>
      <w:r w:rsidRPr="00225DBC">
        <w:rPr>
          <w:lang w:val="es-CL"/>
        </w:rPr>
        <w:t>El Panel Frontal es el núcleo de la interacción del piloto, y su componente más avanzado es el Sistema de Pantallas Multifunción (MFDS), que consta de una Pantalla Primaria de Vuelo (PFD) y una Pantalla Multifunción (MFD).</w:t>
      </w:r>
      <w:r>
        <w:rPr>
          <w:lang w:val="es-CL"/>
        </w:rPr>
        <w:t xml:space="preserve"> </w:t>
      </w:r>
      <w:r w:rsidRPr="00225DBC">
        <w:rPr>
          <w:lang w:val="es-CL"/>
        </w:rPr>
        <w:t>El diseño de estas unidades replica no solo la apariencia, sino también la interacción física del instrumento real.</w:t>
      </w:r>
    </w:p>
    <w:p w14:paraId="3BE939EE" w14:textId="77777777" w:rsidR="00225DBC" w:rsidRPr="00225DBC" w:rsidRDefault="00225DBC" w:rsidP="00225DBC">
      <w:pPr>
        <w:rPr>
          <w:lang w:val="es-CL"/>
        </w:rPr>
      </w:pPr>
    </w:p>
    <w:p w14:paraId="7D602CC9" w14:textId="77777777" w:rsidR="00225DBC" w:rsidRDefault="00225DBC" w:rsidP="00927EDA">
      <w:pPr>
        <w:pStyle w:val="Prrafodelista"/>
        <w:numPr>
          <w:ilvl w:val="0"/>
          <w:numId w:val="10"/>
        </w:numPr>
        <w:rPr>
          <w:lang w:val="es-CL"/>
        </w:rPr>
      </w:pPr>
      <w:r w:rsidRPr="00225DBC">
        <w:rPr>
          <w:b/>
          <w:bCs/>
          <w:lang w:val="es-CL"/>
        </w:rPr>
        <w:t>Pantalla</w:t>
      </w:r>
      <w:r w:rsidRPr="00225DBC">
        <w:rPr>
          <w:lang w:val="es-CL"/>
        </w:rPr>
        <w:t xml:space="preserve">: Cada unidad MFDS se basa en un módulo TFT-LCD de 10.4 pulgadas con una resolución nativa de 1024x768 píxeles. Se seleccionó la tecnología Super MVA por sus ángulos de visión ultra amplios, cruciales en un entorno de cabina. La pantalla cuenta con un tratamiento superficial antirreflejo para garantizar la legibilidad en diversas condiciones de iluminación. La unidad controladora de la pantalla se alimenta con 12 V y se conecta a la UC mediante una interfaz DisplayPort, asegurando una transmisión de video de alta calidad y ancho de banda.   </w:t>
      </w:r>
    </w:p>
    <w:p w14:paraId="6DA3063D" w14:textId="77777777" w:rsidR="00225DBC" w:rsidRDefault="00225DBC" w:rsidP="00225DBC">
      <w:pPr>
        <w:pStyle w:val="Prrafodelista"/>
        <w:ind w:left="720"/>
        <w:rPr>
          <w:lang w:val="es-CL"/>
        </w:rPr>
      </w:pPr>
    </w:p>
    <w:p w14:paraId="22334FAB" w14:textId="77777777" w:rsidR="00225DBC" w:rsidRDefault="00225DBC" w:rsidP="00927EDA">
      <w:pPr>
        <w:pStyle w:val="Prrafodelista"/>
        <w:numPr>
          <w:ilvl w:val="0"/>
          <w:numId w:val="10"/>
        </w:numPr>
        <w:rPr>
          <w:lang w:val="es-CL"/>
        </w:rPr>
      </w:pPr>
      <w:r w:rsidRPr="00225DBC">
        <w:rPr>
          <w:b/>
          <w:bCs/>
          <w:lang w:val="es-CL"/>
        </w:rPr>
        <w:t xml:space="preserve">Botoneras y </w:t>
      </w:r>
      <w:proofErr w:type="spellStart"/>
      <w:r w:rsidRPr="00225DBC">
        <w:rPr>
          <w:b/>
          <w:bCs/>
          <w:lang w:val="es-CL"/>
        </w:rPr>
        <w:t>Encoders</w:t>
      </w:r>
      <w:proofErr w:type="spellEnd"/>
      <w:r w:rsidRPr="00225DBC">
        <w:rPr>
          <w:lang w:val="es-CL"/>
        </w:rPr>
        <w:t xml:space="preserve">: Para replicar la interfaz física, se diseñaron placas de circuito impreso (PCB) a medida que integran todos los controles. Las botoneras están compuestas por botones momentáneos dispuestos en una configuración matricial (ej. 4x2) para optimizar el uso de pines del microcontrolador. Cada botón en la matriz está acompañado por un diodo de conmutación para eliminar el efecto "ghosting" y garantizar una detección precisa de cada pulsación. Se incluyen tres </w:t>
      </w:r>
      <w:proofErr w:type="spellStart"/>
      <w:r w:rsidRPr="00225DBC">
        <w:rPr>
          <w:lang w:val="es-CL"/>
        </w:rPr>
        <w:t>encoders</w:t>
      </w:r>
      <w:proofErr w:type="spellEnd"/>
      <w:r w:rsidRPr="00225DBC">
        <w:rPr>
          <w:lang w:val="es-CL"/>
        </w:rPr>
        <w:t xml:space="preserve"> rotativos con función de pulsador integrada para ajustes finos de parámetros como rumbo o altitud. Para asegurar una lectura estable y libre de ruido de los </w:t>
      </w:r>
      <w:proofErr w:type="spellStart"/>
      <w:r w:rsidRPr="00225DBC">
        <w:rPr>
          <w:lang w:val="es-CL"/>
        </w:rPr>
        <w:t>encoders</w:t>
      </w:r>
      <w:proofErr w:type="spellEnd"/>
      <w:r w:rsidRPr="00225DBC">
        <w:rPr>
          <w:lang w:val="es-CL"/>
        </w:rPr>
        <w:t xml:space="preserve">, se implementó un circuito de filtrado que incluye resistencias </w:t>
      </w:r>
      <w:proofErr w:type="spellStart"/>
      <w:r w:rsidRPr="00225DBC">
        <w:rPr>
          <w:lang w:val="es-CL"/>
        </w:rPr>
        <w:t>pull</w:t>
      </w:r>
      <w:proofErr w:type="spellEnd"/>
      <w:r w:rsidRPr="00225DBC">
        <w:rPr>
          <w:lang w:val="es-CL"/>
        </w:rPr>
        <w:t xml:space="preserve">-up, fijando un nivel lógico definido y evitando lecturas erráticas.   </w:t>
      </w:r>
    </w:p>
    <w:p w14:paraId="25841031" w14:textId="77777777" w:rsidR="00225DBC" w:rsidRPr="00225DBC" w:rsidRDefault="00225DBC" w:rsidP="00225DBC">
      <w:pPr>
        <w:pStyle w:val="Prrafodelista"/>
        <w:rPr>
          <w:lang w:val="es-CL"/>
        </w:rPr>
      </w:pPr>
    </w:p>
    <w:p w14:paraId="566DDCB3" w14:textId="77777777" w:rsidR="00225DBC" w:rsidRPr="00225DBC" w:rsidRDefault="00225DBC" w:rsidP="00927EDA">
      <w:pPr>
        <w:pStyle w:val="Prrafodelista"/>
        <w:numPr>
          <w:ilvl w:val="0"/>
          <w:numId w:val="10"/>
        </w:numPr>
        <w:rPr>
          <w:lang w:val="es-CL"/>
        </w:rPr>
      </w:pPr>
      <w:r w:rsidRPr="00225DBC">
        <w:rPr>
          <w:b/>
          <w:bCs/>
          <w:lang w:val="es-CL"/>
        </w:rPr>
        <w:t>Retroiluminación</w:t>
      </w:r>
      <w:r w:rsidRPr="00225DBC">
        <w:rPr>
          <w:lang w:val="es-CL"/>
        </w:rPr>
        <w:t xml:space="preserve">: La fidelidad se extiende a la iluminación. Un total de 25 </w:t>
      </w:r>
      <w:proofErr w:type="spellStart"/>
      <w:r w:rsidRPr="00225DBC">
        <w:rPr>
          <w:lang w:val="es-CL"/>
        </w:rPr>
        <w:t>LEDs</w:t>
      </w:r>
      <w:proofErr w:type="spellEnd"/>
      <w:r w:rsidRPr="00225DBC">
        <w:rPr>
          <w:lang w:val="es-CL"/>
        </w:rPr>
        <w:t xml:space="preserve"> blancos de montaje superficial (SMD) proporcionan retroiluminación individual a cada botón y </w:t>
      </w:r>
      <w:proofErr w:type="spellStart"/>
      <w:r w:rsidRPr="00225DBC">
        <w:rPr>
          <w:lang w:val="es-CL"/>
        </w:rPr>
        <w:t>encoder</w:t>
      </w:r>
      <w:proofErr w:type="spellEnd"/>
      <w:r w:rsidRPr="00225DBC">
        <w:rPr>
          <w:lang w:val="es-CL"/>
        </w:rPr>
        <w:t xml:space="preserve">. La intensidad de todos los </w:t>
      </w:r>
      <w:proofErr w:type="spellStart"/>
      <w:r w:rsidRPr="00225DBC">
        <w:rPr>
          <w:lang w:val="es-CL"/>
        </w:rPr>
        <w:t>LEDs</w:t>
      </w:r>
      <w:proofErr w:type="spellEnd"/>
      <w:r w:rsidRPr="00225DBC">
        <w:rPr>
          <w:lang w:val="es-CL"/>
        </w:rPr>
        <w:t xml:space="preserve"> se controla de forma unificada y dinámica. Esto se logra </w:t>
      </w:r>
      <w:r w:rsidRPr="00225DBC">
        <w:rPr>
          <w:lang w:val="es-CL"/>
        </w:rPr>
        <w:lastRenderedPageBreak/>
        <w:t xml:space="preserve">mediante un único transistor NPN que actúa como un interruptor electrónico para toda la red de </w:t>
      </w:r>
      <w:proofErr w:type="spellStart"/>
      <w:r w:rsidRPr="00225DBC">
        <w:rPr>
          <w:lang w:val="es-CL"/>
        </w:rPr>
        <w:t>LEDs</w:t>
      </w:r>
      <w:proofErr w:type="spellEnd"/>
      <w:r w:rsidRPr="00225DBC">
        <w:rPr>
          <w:lang w:val="es-CL"/>
        </w:rPr>
        <w:t xml:space="preserve">. La base de este transistor es controlada por una señal de Modulación por Ancho de Pulso (PWM) generada por el microcontrolador. Al variar el ciclo de trabajo de la señal PWM, el firmware puede ajustar con precisión el brillo de la retroiluminación, permitiendo simular condiciones diurnas y nocturnas de manera realista.   </w:t>
      </w:r>
    </w:p>
    <w:p w14:paraId="4FB8A202" w14:textId="77777777" w:rsidR="00225DBC" w:rsidRPr="00225DBC" w:rsidRDefault="00225DBC" w:rsidP="00225DBC">
      <w:pPr>
        <w:rPr>
          <w:lang w:val="es-CL"/>
        </w:rPr>
      </w:pPr>
    </w:p>
    <w:p w14:paraId="792BFE8A" w14:textId="77777777" w:rsidR="00225DBC" w:rsidRPr="00225DBC" w:rsidRDefault="00225DBC" w:rsidP="00225DBC">
      <w:pPr>
        <w:pStyle w:val="Ttulo3"/>
        <w:rPr>
          <w:lang w:val="es-CL"/>
        </w:rPr>
      </w:pPr>
      <w:bookmarkStart w:id="55" w:name="_Toc214490053"/>
      <w:r w:rsidRPr="00225DBC">
        <w:rPr>
          <w:lang w:val="es-CL"/>
        </w:rPr>
        <w:t>Consola Derecha</w:t>
      </w:r>
      <w:bookmarkEnd w:id="55"/>
    </w:p>
    <w:p w14:paraId="27D0EFD7" w14:textId="77777777" w:rsidR="00225DBC" w:rsidRDefault="00225DBC" w:rsidP="00225DBC">
      <w:pPr>
        <w:rPr>
          <w:lang w:val="es-CL"/>
        </w:rPr>
      </w:pPr>
    </w:p>
    <w:p w14:paraId="158DE0C0" w14:textId="77777777" w:rsidR="00225DBC" w:rsidRPr="00225DBC" w:rsidRDefault="00225DBC" w:rsidP="00225DBC">
      <w:pPr>
        <w:rPr>
          <w:lang w:val="es-CL"/>
        </w:rPr>
      </w:pPr>
      <w:r w:rsidRPr="00225DBC">
        <w:rPr>
          <w:lang w:val="es-CL"/>
        </w:rPr>
        <w:t xml:space="preserve">La Consola Derecha agrupa los controles eléctricos, de iluminación y ambientales de la aeronave. Su diseño es modular, con cuatro bloques funcionales principales que se conectan a un microcontrolador central.   </w:t>
      </w:r>
    </w:p>
    <w:p w14:paraId="7EF3F0D3" w14:textId="77777777" w:rsidR="00225DBC" w:rsidRPr="00225DBC" w:rsidRDefault="00225DBC" w:rsidP="00225DBC">
      <w:pPr>
        <w:rPr>
          <w:lang w:val="es-CL"/>
        </w:rPr>
      </w:pPr>
    </w:p>
    <w:p w14:paraId="6F6ACF00" w14:textId="77777777" w:rsidR="00225DBC" w:rsidRPr="00225DBC" w:rsidRDefault="00225DBC" w:rsidP="00927EDA">
      <w:pPr>
        <w:pStyle w:val="Prrafodelista"/>
        <w:numPr>
          <w:ilvl w:val="0"/>
          <w:numId w:val="11"/>
        </w:numPr>
        <w:rPr>
          <w:lang w:val="es-CL"/>
        </w:rPr>
      </w:pPr>
      <w:r w:rsidRPr="00225DBC">
        <w:rPr>
          <w:b/>
          <w:bCs/>
          <w:lang w:val="es-CL"/>
        </w:rPr>
        <w:t>Magnetos y Starter</w:t>
      </w:r>
      <w:r w:rsidRPr="00225DBC">
        <w:rPr>
          <w:lang w:val="es-CL"/>
        </w:rPr>
        <w:t xml:space="preserve">: Este módulo gestiona los sistemas eléctricos primarios. Incluye interruptores de palanca de grado aeronáutico (modelo 2FA54-73) para la batería, el máster y el alternador; un interruptor momentáneo (modelo 6FA54-73) para el arranque; y un selector rotativo de 4 posiciones (modelo RS26) para los magnetos. Un piloto indicador LED proporciona retroalimentación sobre la transferencia de energía.   </w:t>
      </w:r>
    </w:p>
    <w:p w14:paraId="6F94390B" w14:textId="77777777" w:rsidR="00225DBC" w:rsidRPr="00225DBC" w:rsidRDefault="00225DBC" w:rsidP="00225DBC">
      <w:pPr>
        <w:rPr>
          <w:lang w:val="es-CL"/>
        </w:rPr>
      </w:pPr>
    </w:p>
    <w:p w14:paraId="245D598D" w14:textId="77777777" w:rsidR="00225DBC" w:rsidRPr="00225DBC" w:rsidRDefault="00225DBC" w:rsidP="00927EDA">
      <w:pPr>
        <w:pStyle w:val="Prrafodelista"/>
        <w:numPr>
          <w:ilvl w:val="0"/>
          <w:numId w:val="11"/>
        </w:numPr>
        <w:rPr>
          <w:lang w:val="es-CL"/>
        </w:rPr>
      </w:pPr>
      <w:r w:rsidRPr="00225DBC">
        <w:rPr>
          <w:b/>
          <w:bCs/>
          <w:lang w:val="es-CL"/>
        </w:rPr>
        <w:t>Luces</w:t>
      </w:r>
      <w:r w:rsidRPr="00225DBC">
        <w:rPr>
          <w:lang w:val="es-CL"/>
        </w:rPr>
        <w:t xml:space="preserve">: Controla la iluminación externa. Utiliza interruptores de tres posiciones (ON-OFF-ON, modelo 2FC54-73) para las luces de navegación y formación, e interruptores estándar (ON-OFF) para las luces estroboscópicas y de baliza. La atenuación de las luces de la consola y las pantallas se realiza mediante potenciómetros de 10 </w:t>
      </w:r>
      <w:proofErr w:type="spellStart"/>
      <w:r w:rsidRPr="00225DBC">
        <w:rPr>
          <w:lang w:val="es-CL"/>
        </w:rPr>
        <w:t>kΩ</w:t>
      </w:r>
      <w:proofErr w:type="spellEnd"/>
      <w:r w:rsidRPr="00225DBC">
        <w:rPr>
          <w:lang w:val="es-CL"/>
        </w:rPr>
        <w:t xml:space="preserve">, que proporcionan una señal analógica al microcontrolador.   </w:t>
      </w:r>
    </w:p>
    <w:p w14:paraId="2C41481F" w14:textId="77777777" w:rsidR="00225DBC" w:rsidRPr="00225DBC" w:rsidRDefault="00225DBC" w:rsidP="00225DBC">
      <w:pPr>
        <w:rPr>
          <w:lang w:val="es-CL"/>
        </w:rPr>
      </w:pPr>
    </w:p>
    <w:p w14:paraId="5F789531" w14:textId="77777777" w:rsidR="00225DBC" w:rsidRPr="00225DBC" w:rsidRDefault="00225DBC" w:rsidP="00927EDA">
      <w:pPr>
        <w:pStyle w:val="Prrafodelista"/>
        <w:numPr>
          <w:ilvl w:val="0"/>
          <w:numId w:val="11"/>
        </w:numPr>
        <w:rPr>
          <w:lang w:val="es-CL"/>
        </w:rPr>
      </w:pPr>
      <w:r w:rsidRPr="00225DBC">
        <w:rPr>
          <w:b/>
          <w:bCs/>
          <w:lang w:val="es-CL"/>
        </w:rPr>
        <w:t>Aire Acondicionado</w:t>
      </w:r>
      <w:r w:rsidRPr="00225DBC">
        <w:rPr>
          <w:lang w:val="es-CL"/>
        </w:rPr>
        <w:t xml:space="preserve">: Aumenta la inmersión al replicar los controles de climatización de la cabina, utilizando una combinación de controles deslizantes y pulsadores.   </w:t>
      </w:r>
    </w:p>
    <w:p w14:paraId="30006107" w14:textId="77777777" w:rsidR="00225DBC" w:rsidRPr="00225DBC" w:rsidRDefault="00225DBC" w:rsidP="00225DBC">
      <w:pPr>
        <w:rPr>
          <w:lang w:val="es-CL"/>
        </w:rPr>
      </w:pPr>
    </w:p>
    <w:p w14:paraId="1997166C" w14:textId="77777777" w:rsidR="00225DBC" w:rsidRPr="00225DBC" w:rsidRDefault="00225DBC" w:rsidP="00927EDA">
      <w:pPr>
        <w:pStyle w:val="Prrafodelista"/>
        <w:numPr>
          <w:ilvl w:val="0"/>
          <w:numId w:val="11"/>
        </w:numPr>
        <w:rPr>
          <w:lang w:val="es-CL"/>
        </w:rPr>
      </w:pPr>
      <w:proofErr w:type="spellStart"/>
      <w:r w:rsidRPr="00225DBC">
        <w:rPr>
          <w:b/>
          <w:bCs/>
          <w:lang w:val="es-CL"/>
        </w:rPr>
        <w:t>Circuit</w:t>
      </w:r>
      <w:proofErr w:type="spellEnd"/>
      <w:r w:rsidRPr="00225DBC">
        <w:rPr>
          <w:b/>
          <w:bCs/>
          <w:lang w:val="es-CL"/>
        </w:rPr>
        <w:t xml:space="preserve"> </w:t>
      </w:r>
      <w:proofErr w:type="spellStart"/>
      <w:r w:rsidRPr="00225DBC">
        <w:rPr>
          <w:b/>
          <w:bCs/>
          <w:lang w:val="es-CL"/>
        </w:rPr>
        <w:t>Breakers</w:t>
      </w:r>
      <w:proofErr w:type="spellEnd"/>
      <w:r w:rsidRPr="00225DBC">
        <w:rPr>
          <w:lang w:val="es-CL"/>
        </w:rPr>
        <w:t>: Este es uno de los módulos de mayor fidelidad del simulador. No es un panel estático, sino un sistema funcional compuesto por 53 disyuntores. Cada disyuntor utiliza un mecanismo basado en un solenoide con retención magnética para simular físicamente el estado "enganchado". Para simular un disparo (</w:t>
      </w:r>
      <w:proofErr w:type="spellStart"/>
      <w:r w:rsidRPr="00225DBC">
        <w:rPr>
          <w:lang w:val="es-CL"/>
        </w:rPr>
        <w:t>trip</w:t>
      </w:r>
      <w:proofErr w:type="spellEnd"/>
      <w:r w:rsidRPr="00225DBC">
        <w:rPr>
          <w:lang w:val="es-CL"/>
        </w:rPr>
        <w:t xml:space="preserve">), el software de simulación envía una señal al microcontrolador dedicado de este módulo. El microcontrolador, a su vez, activa un transistor MOSFET (modelo IRLZ44N) que corta la energía del solenoide, liberando el disyuntor. Un pulsador auxiliar, ubicado debajo de cada actuador, detecta cuando el disyuntor ha saltado y envía una señal de retroalimentación al microcontrolador, cerrando el bucle de control y confirmando el estado del sistema. Esta implementación permite un entrenamiento realista de procedimientos de gestión de fallas eléctricas.   </w:t>
      </w:r>
    </w:p>
    <w:p w14:paraId="18624236" w14:textId="77777777" w:rsidR="00FF39A8" w:rsidRDefault="00FF39A8" w:rsidP="00FF39A8">
      <w:pPr>
        <w:pStyle w:val="Prrafodelista"/>
        <w:rPr>
          <w:lang w:val="es-CL"/>
        </w:rPr>
      </w:pPr>
    </w:p>
    <w:p w14:paraId="5D91E64F" w14:textId="77777777" w:rsidR="00AE1BA7" w:rsidRDefault="00AE1BA7" w:rsidP="00FF39A8">
      <w:pPr>
        <w:pStyle w:val="Prrafodelista"/>
        <w:rPr>
          <w:lang w:val="es-CL"/>
        </w:rPr>
      </w:pPr>
    </w:p>
    <w:p w14:paraId="4446CF66" w14:textId="77777777" w:rsidR="00AE1BA7" w:rsidRDefault="00AE1BA7" w:rsidP="00FF39A8">
      <w:pPr>
        <w:pStyle w:val="Prrafodelista"/>
        <w:rPr>
          <w:lang w:val="es-CL"/>
        </w:rPr>
      </w:pPr>
    </w:p>
    <w:p w14:paraId="2E217F28" w14:textId="77777777" w:rsidR="00AE1BA7" w:rsidRPr="00FF39A8" w:rsidRDefault="00AE1BA7" w:rsidP="00FF39A8">
      <w:pPr>
        <w:pStyle w:val="Prrafodelista"/>
        <w:rPr>
          <w:lang w:val="es-CL"/>
        </w:rPr>
      </w:pPr>
    </w:p>
    <w:p w14:paraId="5443EEA5" w14:textId="77777777" w:rsidR="00225DBC" w:rsidRPr="00225DBC" w:rsidRDefault="00225DBC" w:rsidP="00C10978">
      <w:pPr>
        <w:pStyle w:val="Ttulo3"/>
        <w:rPr>
          <w:lang w:val="es-CL"/>
        </w:rPr>
      </w:pPr>
      <w:bookmarkStart w:id="56" w:name="_Toc214490054"/>
      <w:r w:rsidRPr="00225DBC">
        <w:rPr>
          <w:lang w:val="es-CL"/>
        </w:rPr>
        <w:lastRenderedPageBreak/>
        <w:t>Consola Izquierda</w:t>
      </w:r>
      <w:bookmarkEnd w:id="56"/>
    </w:p>
    <w:p w14:paraId="4D271FBC" w14:textId="77777777" w:rsidR="00C10978" w:rsidRDefault="00C10978" w:rsidP="00225DBC">
      <w:pPr>
        <w:rPr>
          <w:lang w:val="es-CL"/>
        </w:rPr>
      </w:pPr>
    </w:p>
    <w:p w14:paraId="70F9496F" w14:textId="77777777" w:rsidR="00225DBC" w:rsidRPr="00225DBC" w:rsidRDefault="00225DBC" w:rsidP="00225DBC">
      <w:pPr>
        <w:rPr>
          <w:lang w:val="es-CL"/>
        </w:rPr>
      </w:pPr>
      <w:r w:rsidRPr="00225DBC">
        <w:rPr>
          <w:lang w:val="es-CL"/>
        </w:rPr>
        <w:t xml:space="preserve">La Consola Izquierda alberga los controles relacionados con la gestión del motor, la configuración aerodinámica y el combustible. Al igual que su contraparte derecha, sigue un diseño modular con cinco bloques funcionales.   </w:t>
      </w:r>
    </w:p>
    <w:p w14:paraId="268314DF" w14:textId="77777777" w:rsidR="00225DBC" w:rsidRPr="00225DBC" w:rsidRDefault="00225DBC" w:rsidP="00225DBC">
      <w:pPr>
        <w:rPr>
          <w:lang w:val="es-CL"/>
        </w:rPr>
      </w:pPr>
    </w:p>
    <w:p w14:paraId="0DC47812" w14:textId="77777777" w:rsidR="00225DBC" w:rsidRPr="00C10978" w:rsidRDefault="00225DBC" w:rsidP="00927EDA">
      <w:pPr>
        <w:pStyle w:val="Prrafodelista"/>
        <w:numPr>
          <w:ilvl w:val="0"/>
          <w:numId w:val="16"/>
        </w:numPr>
        <w:rPr>
          <w:lang w:val="es-CL"/>
        </w:rPr>
      </w:pPr>
      <w:r w:rsidRPr="00C10978">
        <w:rPr>
          <w:b/>
          <w:bCs/>
          <w:lang w:val="es-CL"/>
        </w:rPr>
        <w:t>Cuadrante de Motor</w:t>
      </w:r>
      <w:r w:rsidRPr="00C10978">
        <w:rPr>
          <w:lang w:val="es-CL"/>
        </w:rPr>
        <w:t>: Es el componente más crítico de esta consola. Replicando el cuadrante real, cuenta con tres palancas para el acelerador (</w:t>
      </w:r>
      <w:proofErr w:type="spellStart"/>
      <w:r w:rsidRPr="00C10978">
        <w:rPr>
          <w:lang w:val="es-CL"/>
        </w:rPr>
        <w:t>Throttle</w:t>
      </w:r>
      <w:proofErr w:type="spellEnd"/>
      <w:r w:rsidRPr="00C10978">
        <w:rPr>
          <w:lang w:val="es-CL"/>
        </w:rPr>
        <w:t>), el paso de la hélice (</w:t>
      </w:r>
      <w:proofErr w:type="spellStart"/>
      <w:r w:rsidRPr="00C10978">
        <w:rPr>
          <w:lang w:val="es-CL"/>
        </w:rPr>
        <w:t>Propeller</w:t>
      </w:r>
      <w:proofErr w:type="spellEnd"/>
      <w:r w:rsidRPr="00C10978">
        <w:rPr>
          <w:lang w:val="es-CL"/>
        </w:rPr>
        <w:t xml:space="preserve">) y la mezcla (Mixture). La posición de cada palanca es capturada con alta precisión mediante potenciómetros lineales (modelo LPPS-22-100), que traducen el desplazamiento mecánico en una señal analógica continua. Esta señal es leída por el microcontrolador y enviada al simulador para un control proporcional y realista del motor.   </w:t>
      </w:r>
    </w:p>
    <w:p w14:paraId="453F01D6" w14:textId="77777777" w:rsidR="00225DBC" w:rsidRPr="00225DBC" w:rsidRDefault="00225DBC" w:rsidP="00225DBC">
      <w:pPr>
        <w:rPr>
          <w:lang w:val="es-CL"/>
        </w:rPr>
      </w:pPr>
    </w:p>
    <w:p w14:paraId="1D364A88" w14:textId="77777777" w:rsidR="00225DBC" w:rsidRPr="00C10978" w:rsidRDefault="00225DBC" w:rsidP="00927EDA">
      <w:pPr>
        <w:pStyle w:val="Prrafodelista"/>
        <w:numPr>
          <w:ilvl w:val="0"/>
          <w:numId w:val="16"/>
        </w:numPr>
        <w:rPr>
          <w:lang w:val="es-CL"/>
        </w:rPr>
      </w:pPr>
      <w:proofErr w:type="spellStart"/>
      <w:r w:rsidRPr="00C10978">
        <w:rPr>
          <w:b/>
          <w:bCs/>
          <w:lang w:val="es-CL"/>
        </w:rPr>
        <w:t>Flaps</w:t>
      </w:r>
      <w:proofErr w:type="spellEnd"/>
      <w:r w:rsidRPr="00C10978">
        <w:rPr>
          <w:lang w:val="es-CL"/>
        </w:rPr>
        <w:t xml:space="preserve">: El control de los </w:t>
      </w:r>
      <w:proofErr w:type="spellStart"/>
      <w:r w:rsidRPr="00C10978">
        <w:rPr>
          <w:lang w:val="es-CL"/>
        </w:rPr>
        <w:t>flaps</w:t>
      </w:r>
      <w:proofErr w:type="spellEnd"/>
      <w:r w:rsidRPr="00C10978">
        <w:rPr>
          <w:lang w:val="es-CL"/>
        </w:rPr>
        <w:t xml:space="preserve"> se implementa mediante un interruptor de palanca momentáneo de tres posiciones ((ON)-OFF-(ON), modelo 6FC54-73). El piloto pulsa hacia arriba o hacia abajo para retraer o extender los </w:t>
      </w:r>
      <w:proofErr w:type="spellStart"/>
      <w:r w:rsidRPr="00C10978">
        <w:rPr>
          <w:lang w:val="es-CL"/>
        </w:rPr>
        <w:t>flaps</w:t>
      </w:r>
      <w:proofErr w:type="spellEnd"/>
      <w:r w:rsidRPr="00C10978">
        <w:rPr>
          <w:lang w:val="es-CL"/>
        </w:rPr>
        <w:t xml:space="preserve">. La posición actual de los </w:t>
      </w:r>
      <w:proofErr w:type="spellStart"/>
      <w:r w:rsidRPr="00C10978">
        <w:rPr>
          <w:lang w:val="es-CL"/>
        </w:rPr>
        <w:t>flaps</w:t>
      </w:r>
      <w:proofErr w:type="spellEnd"/>
      <w:r w:rsidRPr="00C10978">
        <w:rPr>
          <w:lang w:val="es-CL"/>
        </w:rPr>
        <w:t xml:space="preserve"> no se deja a la interpretación, sino que se indica explícitamente mediante tres pilotos indicadores LED (UP, MD, DN), proporcionando una retroalimentación visual inmediata y clara.   </w:t>
      </w:r>
    </w:p>
    <w:p w14:paraId="46D60A70" w14:textId="77777777" w:rsidR="00225DBC" w:rsidRPr="00225DBC" w:rsidRDefault="00225DBC" w:rsidP="00225DBC">
      <w:pPr>
        <w:rPr>
          <w:lang w:val="es-CL"/>
        </w:rPr>
      </w:pPr>
    </w:p>
    <w:p w14:paraId="1C5B4C06" w14:textId="77777777" w:rsidR="00225DBC" w:rsidRPr="00C10978" w:rsidRDefault="00225DBC" w:rsidP="00927EDA">
      <w:pPr>
        <w:pStyle w:val="Prrafodelista"/>
        <w:numPr>
          <w:ilvl w:val="0"/>
          <w:numId w:val="16"/>
        </w:numPr>
        <w:rPr>
          <w:lang w:val="es-CL"/>
        </w:rPr>
      </w:pPr>
      <w:proofErr w:type="spellStart"/>
      <w:r w:rsidRPr="00C10978">
        <w:rPr>
          <w:b/>
          <w:bCs/>
          <w:lang w:val="es-CL"/>
        </w:rPr>
        <w:t>Trim</w:t>
      </w:r>
      <w:proofErr w:type="spellEnd"/>
      <w:r w:rsidRPr="00C10978">
        <w:rPr>
          <w:lang w:val="es-CL"/>
        </w:rPr>
        <w:t xml:space="preserve">: Para el ajuste fino de la compensación de la aeronave, se utiliza una rueda de </w:t>
      </w:r>
      <w:proofErr w:type="spellStart"/>
      <w:r w:rsidRPr="00C10978">
        <w:rPr>
          <w:lang w:val="es-CL"/>
        </w:rPr>
        <w:t>trim</w:t>
      </w:r>
      <w:proofErr w:type="spellEnd"/>
      <w:r w:rsidRPr="00C10978">
        <w:rPr>
          <w:lang w:val="es-CL"/>
        </w:rPr>
        <w:t xml:space="preserve"> física. En lugar de un simple interruptor, esta rueda está acoplada mecánicamente a un </w:t>
      </w:r>
      <w:proofErr w:type="spellStart"/>
      <w:r w:rsidRPr="00C10978">
        <w:rPr>
          <w:lang w:val="es-CL"/>
        </w:rPr>
        <w:t>encoder</w:t>
      </w:r>
      <w:proofErr w:type="spellEnd"/>
      <w:r w:rsidRPr="00C10978">
        <w:rPr>
          <w:lang w:val="es-CL"/>
        </w:rPr>
        <w:t xml:space="preserve"> rotatorio (modelo EC11). Este dispositivo genera pulsos digitales a medida que la rueda gira, permitiendo al piloto realizar ajustes precisos y proporcionando una sensación táctil mucho más realista que un control digital.   </w:t>
      </w:r>
    </w:p>
    <w:p w14:paraId="758033C7" w14:textId="77777777" w:rsidR="00225DBC" w:rsidRPr="00225DBC" w:rsidRDefault="00225DBC" w:rsidP="00225DBC">
      <w:pPr>
        <w:rPr>
          <w:lang w:val="es-CL"/>
        </w:rPr>
      </w:pPr>
    </w:p>
    <w:p w14:paraId="524F62EF" w14:textId="77777777" w:rsidR="00225DBC" w:rsidRPr="00C10978" w:rsidRDefault="00225DBC" w:rsidP="00927EDA">
      <w:pPr>
        <w:pStyle w:val="Prrafodelista"/>
        <w:numPr>
          <w:ilvl w:val="0"/>
          <w:numId w:val="16"/>
        </w:numPr>
        <w:rPr>
          <w:lang w:val="es-CL"/>
        </w:rPr>
      </w:pPr>
      <w:r w:rsidRPr="00C10978">
        <w:rPr>
          <w:b/>
          <w:bCs/>
          <w:lang w:val="es-CL"/>
        </w:rPr>
        <w:t>Combustible</w:t>
      </w:r>
      <w:r w:rsidRPr="00C10978">
        <w:rPr>
          <w:lang w:val="es-CL"/>
        </w:rPr>
        <w:t>: Este módulo permite la práctica de procedimientos de gestión de combustible. Incluye un selector de tanque de 3 posiciones (modelo RS26) para elegir entre los tanques izquierdo, derecho o ambos, un interruptor para la bomba de refuerzo (</w:t>
      </w:r>
      <w:proofErr w:type="spellStart"/>
      <w:r w:rsidRPr="00C10978">
        <w:rPr>
          <w:lang w:val="es-CL"/>
        </w:rPr>
        <w:t>booster</w:t>
      </w:r>
      <w:proofErr w:type="spellEnd"/>
      <w:r w:rsidRPr="00C10978">
        <w:rPr>
          <w:lang w:val="es-CL"/>
        </w:rPr>
        <w:t>) con su correspondiente LED indicador, y un interruptor de corte de combustible (</w:t>
      </w:r>
      <w:proofErr w:type="spellStart"/>
      <w:r w:rsidRPr="00C10978">
        <w:rPr>
          <w:lang w:val="es-CL"/>
        </w:rPr>
        <w:t>shut</w:t>
      </w:r>
      <w:proofErr w:type="spellEnd"/>
      <w:r w:rsidRPr="00C10978">
        <w:rPr>
          <w:lang w:val="es-CL"/>
        </w:rPr>
        <w:t xml:space="preserve">-off).   </w:t>
      </w:r>
    </w:p>
    <w:p w14:paraId="3DE1CC04" w14:textId="77777777" w:rsidR="00225DBC" w:rsidRPr="00225DBC" w:rsidRDefault="00225DBC" w:rsidP="00C10978">
      <w:pPr>
        <w:pStyle w:val="Ttulo3"/>
        <w:rPr>
          <w:lang w:val="es-CL"/>
        </w:rPr>
      </w:pPr>
      <w:bookmarkStart w:id="57" w:name="_Toc214490055"/>
      <w:r w:rsidRPr="00225DBC">
        <w:rPr>
          <w:lang w:val="es-CL"/>
        </w:rPr>
        <w:t>Mandos de Vuelo y Sistema de Realidad Mixta</w:t>
      </w:r>
      <w:bookmarkEnd w:id="57"/>
    </w:p>
    <w:p w14:paraId="1A5C924B" w14:textId="77777777" w:rsidR="00C10978" w:rsidRDefault="00C10978" w:rsidP="00225DBC">
      <w:pPr>
        <w:rPr>
          <w:lang w:val="es-CL"/>
        </w:rPr>
      </w:pPr>
    </w:p>
    <w:p w14:paraId="6C64FCBE" w14:textId="77777777" w:rsidR="00225DBC" w:rsidRPr="00225DBC" w:rsidRDefault="00225DBC" w:rsidP="00225DBC">
      <w:pPr>
        <w:rPr>
          <w:lang w:val="es-CL"/>
        </w:rPr>
      </w:pPr>
      <w:r w:rsidRPr="00225DBC">
        <w:rPr>
          <w:lang w:val="es-CL"/>
        </w:rPr>
        <w:t>Estos componentes son la base de la experiencia inmersiva y cinestésica del simulador.</w:t>
      </w:r>
    </w:p>
    <w:p w14:paraId="7940F962" w14:textId="77777777" w:rsidR="00225DBC" w:rsidRPr="00225DBC" w:rsidRDefault="00225DBC" w:rsidP="00225DBC">
      <w:pPr>
        <w:rPr>
          <w:lang w:val="es-CL"/>
        </w:rPr>
      </w:pPr>
    </w:p>
    <w:p w14:paraId="4CAC2840" w14:textId="77777777" w:rsidR="00225DBC" w:rsidRPr="00C10978" w:rsidRDefault="00225DBC" w:rsidP="00927EDA">
      <w:pPr>
        <w:pStyle w:val="Prrafodelista"/>
        <w:numPr>
          <w:ilvl w:val="0"/>
          <w:numId w:val="17"/>
        </w:numPr>
        <w:rPr>
          <w:lang w:val="es-CL"/>
        </w:rPr>
      </w:pPr>
      <w:r w:rsidRPr="00C10978">
        <w:rPr>
          <w:b/>
          <w:bCs/>
          <w:lang w:val="es-CL"/>
        </w:rPr>
        <w:t>Mandos de Vuelo</w:t>
      </w:r>
      <w:r w:rsidRPr="00C10978">
        <w:rPr>
          <w:lang w:val="es-CL"/>
        </w:rPr>
        <w:t xml:space="preserve">: El sistema utiliza componentes COTS de alta gama de la marca Brunner, específicamente el bastón de mando CLS-P </w:t>
      </w:r>
      <w:proofErr w:type="spellStart"/>
      <w:r w:rsidRPr="00C10978">
        <w:rPr>
          <w:lang w:val="es-CL"/>
        </w:rPr>
        <w:t>Cyclic</w:t>
      </w:r>
      <w:proofErr w:type="spellEnd"/>
      <w:r w:rsidRPr="00C10978">
        <w:rPr>
          <w:lang w:val="es-CL"/>
        </w:rPr>
        <w:t xml:space="preserve"> y los pedales CLS-P </w:t>
      </w:r>
      <w:proofErr w:type="spellStart"/>
      <w:r w:rsidRPr="00C10978">
        <w:rPr>
          <w:lang w:val="es-CL"/>
        </w:rPr>
        <w:t>Rudder</w:t>
      </w:r>
      <w:proofErr w:type="spellEnd"/>
      <w:r w:rsidRPr="00C10978">
        <w:rPr>
          <w:lang w:val="es-CL"/>
        </w:rPr>
        <w:t>. La característica fundamental de estos dispositivos es la tecnología de Retroalimentación de Fuerza (</w:t>
      </w:r>
      <w:proofErr w:type="spellStart"/>
      <w:r w:rsidRPr="00C10978">
        <w:rPr>
          <w:lang w:val="es-CL"/>
        </w:rPr>
        <w:t>Force</w:t>
      </w:r>
      <w:proofErr w:type="spellEnd"/>
      <w:r w:rsidRPr="00C10978">
        <w:rPr>
          <w:lang w:val="es-CL"/>
        </w:rPr>
        <w:t xml:space="preserve"> </w:t>
      </w:r>
      <w:proofErr w:type="spellStart"/>
      <w:r w:rsidRPr="00C10978">
        <w:rPr>
          <w:lang w:val="es-CL"/>
        </w:rPr>
        <w:t>Feedback</w:t>
      </w:r>
      <w:proofErr w:type="spellEnd"/>
      <w:r w:rsidRPr="00C10978">
        <w:rPr>
          <w:lang w:val="es-CL"/>
        </w:rPr>
        <w:t xml:space="preserve"> - FFB). Los motores internos de los mandos aplican fuerzas que simulan las cargas aerodinámicas reales sobre las superficies de control del avión (alerones, elevador, timón). Estas fuerzas no son pregrabadas, sino que se calculan en tiempo real por el motor de simulación y se transmiten a los mandos a través de una interfaz E2CAN Gateway y el software CLS2SIM. Esto permite al piloto "sentir" la aeronave, mejorando drásticamente el realismo del entrenamiento</w:t>
      </w:r>
      <w:r w:rsidR="00C10978">
        <w:rPr>
          <w:lang w:val="es-CL"/>
        </w:rPr>
        <w:t>.</w:t>
      </w:r>
    </w:p>
    <w:p w14:paraId="0390FEA3" w14:textId="77777777" w:rsidR="00225DBC" w:rsidRPr="00225DBC" w:rsidRDefault="00225DBC" w:rsidP="00225DBC">
      <w:pPr>
        <w:rPr>
          <w:lang w:val="es-CL"/>
        </w:rPr>
      </w:pPr>
    </w:p>
    <w:p w14:paraId="6C856F74" w14:textId="2657FFE2" w:rsidR="00225DBC" w:rsidRPr="00C10978" w:rsidRDefault="00225DBC" w:rsidP="00927EDA">
      <w:pPr>
        <w:pStyle w:val="Prrafodelista"/>
        <w:numPr>
          <w:ilvl w:val="0"/>
          <w:numId w:val="17"/>
        </w:numPr>
        <w:rPr>
          <w:lang w:val="es-CL"/>
        </w:rPr>
      </w:pPr>
      <w:r w:rsidRPr="00C10978">
        <w:rPr>
          <w:b/>
          <w:bCs/>
          <w:lang w:val="es-CL"/>
        </w:rPr>
        <w:lastRenderedPageBreak/>
        <w:t>Realidad Mixta (MR)</w:t>
      </w:r>
      <w:r w:rsidRPr="00C10978">
        <w:rPr>
          <w:lang w:val="es-CL"/>
        </w:rPr>
        <w:t>: El núcleo de la inmersión visual es el visor Varjo XR-4 (una actualización del modelo XR-3 mencionado en documentos de fases anteriores). Este visor se destaca por su capacidad de "</w:t>
      </w:r>
      <w:proofErr w:type="spellStart"/>
      <w:r w:rsidRPr="00C10978">
        <w:rPr>
          <w:lang w:val="es-CL"/>
        </w:rPr>
        <w:t>pass-through</w:t>
      </w:r>
      <w:proofErr w:type="spellEnd"/>
      <w:r w:rsidRPr="00C10978">
        <w:rPr>
          <w:lang w:val="es-CL"/>
        </w:rPr>
        <w:t xml:space="preserve">" de video de alta resolución, que captura el mundo real a través de cámaras y lo fusiona con los gráficos generados por el motor de simulación. El resultado es que el piloto ve sus propias manos y los controles físicos de la cabina (paneles, consolas, mandos) perfectamente integrados dentro del entorno virtual exterior del avión. </w:t>
      </w:r>
    </w:p>
    <w:p w14:paraId="4DB674F9" w14:textId="77777777" w:rsidR="00225DBC" w:rsidRPr="00225DBC" w:rsidRDefault="00225DBC" w:rsidP="00FF39A8">
      <w:pPr>
        <w:pStyle w:val="Prrafodelista"/>
        <w:rPr>
          <w:lang w:val="es-CL"/>
        </w:rPr>
      </w:pPr>
    </w:p>
    <w:p w14:paraId="00A04022" w14:textId="77777777" w:rsidR="00225DBC" w:rsidRPr="00225DBC" w:rsidRDefault="00225DBC" w:rsidP="00225DBC">
      <w:pPr>
        <w:rPr>
          <w:lang w:val="es-CL"/>
        </w:rPr>
      </w:pPr>
      <w:r w:rsidRPr="00225DBC">
        <w:rPr>
          <w:lang w:val="es-CL"/>
        </w:rPr>
        <w:t>La convergencia de decisiones de diseño en múltiples dominios —hardware, software y mecánico— revela una estrategia de ingeniería de sistemas madura y unificada. La filosofía de diseño modular no es una ocurrencia tardía, sino un principio arquitectónico aplicado consistentemente en toda la plataforma. Se evidencia en el diseño de hardware de las consolas izquierda y derecha y del MFDS, donde cada componente es un bloque independiente. Este enfoque se refleja en el diseño mecánico, donde la elección de perfiles de aluminio extruido se justifica explícitamente por su "adaptabilidad</w:t>
      </w:r>
      <w:r w:rsidR="00C10978" w:rsidRPr="00225DBC">
        <w:rPr>
          <w:lang w:val="es-CL"/>
        </w:rPr>
        <w:t>”,</w:t>
      </w:r>
      <w:r w:rsidRPr="00225DBC">
        <w:rPr>
          <w:lang w:val="es-CL"/>
        </w:rPr>
        <w:t xml:space="preserve"> que es la encarnación física de la modularidad. Esta estrategia de diseño aborda directamente el requisito no funcional de Mantenibilidad (RNF-04), ya que simplifica drásticamente las reparaciones, el ensamblaje y las futuras actualizaciones.   </w:t>
      </w:r>
    </w:p>
    <w:p w14:paraId="1EC90CA7" w14:textId="77777777" w:rsidR="00225DBC" w:rsidRPr="00225DBC" w:rsidRDefault="00225DBC" w:rsidP="00225DBC">
      <w:pPr>
        <w:rPr>
          <w:lang w:val="es-CL"/>
        </w:rPr>
      </w:pPr>
    </w:p>
    <w:p w14:paraId="21F73445" w14:textId="77777777" w:rsidR="00225DBC" w:rsidRDefault="00225DBC" w:rsidP="00225DBC">
      <w:pPr>
        <w:rPr>
          <w:lang w:val="es-CL"/>
        </w:rPr>
      </w:pPr>
      <w:r w:rsidRPr="00225DBC">
        <w:rPr>
          <w:lang w:val="es-CL"/>
        </w:rPr>
        <w:t xml:space="preserve">Paralelamente, el diseño prioriza la fidelidad funcional para cumplir con los exigentes requisitos de entrenamiento. En lugar de replicar meramente la apariencia, se ha invertido en soluciones que emulan el comportamiento real de los sistemas. Ejemplos claros de esto son la selección de mandos de vuelo con retroalimentación de fuerza (FFB) para simular cargas </w:t>
      </w:r>
      <w:r w:rsidR="00C10978" w:rsidRPr="00225DBC">
        <w:rPr>
          <w:lang w:val="es-CL"/>
        </w:rPr>
        <w:t>aerodinámicas,</w:t>
      </w:r>
      <w:r w:rsidRPr="00225DBC">
        <w:rPr>
          <w:lang w:val="es-CL"/>
        </w:rPr>
        <w:t xml:space="preserve"> la implementación de un panel de disyuntores completamente funcional con solenoides y retroalimentación de </w:t>
      </w:r>
      <w:r w:rsidR="00C10978" w:rsidRPr="00225DBC">
        <w:rPr>
          <w:lang w:val="es-CL"/>
        </w:rPr>
        <w:t>estado,</w:t>
      </w:r>
      <w:r w:rsidRPr="00225DBC">
        <w:rPr>
          <w:lang w:val="es-CL"/>
        </w:rPr>
        <w:t xml:space="preserve"> y el uso de </w:t>
      </w:r>
      <w:proofErr w:type="spellStart"/>
      <w:r w:rsidRPr="00225DBC">
        <w:rPr>
          <w:lang w:val="es-CL"/>
        </w:rPr>
        <w:t>encoders</w:t>
      </w:r>
      <w:proofErr w:type="spellEnd"/>
      <w:r w:rsidRPr="00225DBC">
        <w:rPr>
          <w:lang w:val="es-CL"/>
        </w:rPr>
        <w:t xml:space="preserve"> rotativos para las ruedas de </w:t>
      </w:r>
      <w:proofErr w:type="spellStart"/>
      <w:r w:rsidRPr="00225DBC">
        <w:rPr>
          <w:lang w:val="es-CL"/>
        </w:rPr>
        <w:t>trim</w:t>
      </w:r>
      <w:proofErr w:type="spellEnd"/>
      <w:r w:rsidRPr="00225DBC">
        <w:rPr>
          <w:lang w:val="es-CL"/>
        </w:rPr>
        <w:t>, que proporcionan una interacción táctil superior. Esta doble focalización demuestra que el diseño del SIM es el resultado de un enfoque holístico que equilibra las necesidades operacionales del usuario final con los requisitos prácticos del ciclo de vida del sistema.</w:t>
      </w:r>
    </w:p>
    <w:p w14:paraId="5E8C3C11" w14:textId="77777777" w:rsidR="00FF39A8" w:rsidRDefault="00FF39A8" w:rsidP="00225DBC">
      <w:pPr>
        <w:rPr>
          <w:lang w:val="es-CL"/>
        </w:rPr>
      </w:pPr>
    </w:p>
    <w:p w14:paraId="239CF2A1" w14:textId="77777777" w:rsidR="004F13CD" w:rsidRPr="004F13CD" w:rsidRDefault="004F13CD" w:rsidP="004F13CD">
      <w:pPr>
        <w:pStyle w:val="Ttulo3"/>
        <w:rPr>
          <w:lang w:val="es-CL"/>
        </w:rPr>
      </w:pPr>
      <w:bookmarkStart w:id="58" w:name="_Toc214490056"/>
      <w:r w:rsidRPr="004F13CD">
        <w:rPr>
          <w:lang w:val="es-CL"/>
        </w:rPr>
        <w:t>Pruebas de Hardware</w:t>
      </w:r>
      <w:bookmarkEnd w:id="58"/>
    </w:p>
    <w:p w14:paraId="5714C51E" w14:textId="77777777" w:rsidR="004F13CD" w:rsidRDefault="004F13CD" w:rsidP="004F13CD">
      <w:pPr>
        <w:rPr>
          <w:lang w:val="es-CL"/>
        </w:rPr>
      </w:pPr>
    </w:p>
    <w:p w14:paraId="52DB020D" w14:textId="77777777" w:rsidR="004F13CD" w:rsidRDefault="004F13CD" w:rsidP="004F13CD">
      <w:pPr>
        <w:rPr>
          <w:lang w:val="es-CL"/>
        </w:rPr>
      </w:pPr>
      <w:r w:rsidRPr="004F13CD">
        <w:rPr>
          <w:lang w:val="es-CL"/>
        </w:rPr>
        <w:t>La estrategia de pruebas de hardware se enfoca en verificar la funcionalidad y robustez de cada componente y del sistema integrado.</w:t>
      </w:r>
    </w:p>
    <w:p w14:paraId="36EA8F54" w14:textId="77777777" w:rsidR="004F13CD" w:rsidRPr="004F13CD" w:rsidRDefault="004F13CD" w:rsidP="004F13CD">
      <w:pPr>
        <w:rPr>
          <w:lang w:val="es-CL"/>
        </w:rPr>
      </w:pPr>
    </w:p>
    <w:p w14:paraId="5F8964DA" w14:textId="77777777" w:rsidR="004F13CD" w:rsidRDefault="004F13CD" w:rsidP="00927EDA">
      <w:pPr>
        <w:numPr>
          <w:ilvl w:val="0"/>
          <w:numId w:val="29"/>
        </w:numPr>
        <w:rPr>
          <w:lang w:val="es-CL"/>
        </w:rPr>
      </w:pPr>
      <w:r w:rsidRPr="004F13CD">
        <w:rPr>
          <w:b/>
          <w:bCs/>
          <w:lang w:val="es-CL"/>
        </w:rPr>
        <w:t>Pruebas a Nivel de Componente:</w:t>
      </w:r>
      <w:r w:rsidRPr="004F13CD">
        <w:rPr>
          <w:lang w:val="es-CL"/>
        </w:rPr>
        <w:t xml:space="preserve"> Cada módulo de hardware (MFDS, consolas, panel de disyuntores) se somete a pruebas funcionales individuales. Se verifica la correcta operación de cada interruptor, potenciómetro, LED y pantalla, así como el consumo eléctrico y la comunicación con su microcontrolador.</w:t>
      </w:r>
    </w:p>
    <w:p w14:paraId="34EEE925" w14:textId="77777777" w:rsidR="004F13CD" w:rsidRPr="004F13CD" w:rsidRDefault="004F13CD" w:rsidP="004F13CD">
      <w:pPr>
        <w:ind w:left="720"/>
        <w:rPr>
          <w:lang w:val="es-CL"/>
        </w:rPr>
      </w:pPr>
    </w:p>
    <w:p w14:paraId="4C730423" w14:textId="77777777" w:rsidR="004F13CD" w:rsidRDefault="004F13CD" w:rsidP="00927EDA">
      <w:pPr>
        <w:numPr>
          <w:ilvl w:val="0"/>
          <w:numId w:val="29"/>
        </w:numPr>
        <w:rPr>
          <w:lang w:val="es-CL"/>
        </w:rPr>
      </w:pPr>
      <w:r w:rsidRPr="004F13CD">
        <w:rPr>
          <w:b/>
          <w:bCs/>
          <w:lang w:val="es-CL"/>
        </w:rPr>
        <w:t>Pruebas de Integración de Sistema:</w:t>
      </w:r>
      <w:r w:rsidRPr="004F13CD">
        <w:rPr>
          <w:lang w:val="es-CL"/>
        </w:rPr>
        <w:t xml:space="preserve"> Una vez ensamblada la cabina, se realizan pruebas de integración para asegurar que todos los componentes de hardware operan de manera conjunta y sin interferencias. Se valida la correcta distribución de energía desde la PDU y la comunicación de todos los microcontroladores con la Unidad de Computación central a través del HUB USB.</w:t>
      </w:r>
    </w:p>
    <w:p w14:paraId="7372886E" w14:textId="77777777" w:rsidR="004F13CD" w:rsidRPr="004F13CD" w:rsidRDefault="004F13CD" w:rsidP="004F13CD">
      <w:pPr>
        <w:rPr>
          <w:lang w:val="es-CL"/>
        </w:rPr>
      </w:pPr>
    </w:p>
    <w:p w14:paraId="0BE8DC60" w14:textId="77777777" w:rsidR="004F13CD" w:rsidRPr="004F13CD" w:rsidRDefault="004F13CD" w:rsidP="00927EDA">
      <w:pPr>
        <w:numPr>
          <w:ilvl w:val="0"/>
          <w:numId w:val="29"/>
        </w:numPr>
        <w:rPr>
          <w:lang w:val="es-CL"/>
        </w:rPr>
      </w:pPr>
      <w:r w:rsidRPr="004F13CD">
        <w:rPr>
          <w:b/>
          <w:bCs/>
          <w:lang w:val="es-CL"/>
        </w:rPr>
        <w:t>Pruebas de Calificación:</w:t>
      </w:r>
      <w:r w:rsidRPr="004F13CD">
        <w:rPr>
          <w:lang w:val="es-CL"/>
        </w:rPr>
        <w:t xml:space="preserve"> El hardware ensamblado se someterá a pruebas de calificación eléctrica y ambiental, según lo estipulado en el plan de </w:t>
      </w:r>
      <w:r w:rsidRPr="00D85922">
        <w:rPr>
          <w:lang w:val="es-CL"/>
        </w:rPr>
        <w:t>verificación,</w:t>
      </w:r>
      <w:r w:rsidRPr="004F13CD">
        <w:rPr>
          <w:lang w:val="es-CL"/>
        </w:rPr>
        <w:t xml:space="preserve"> para garantizar su fiabilidad en condiciones operacionales, incluyendo compatibilidad electromagnética y resistencia a variaciones de temperatura y humedad.</w:t>
      </w:r>
    </w:p>
    <w:p w14:paraId="7F5AFE73" w14:textId="77777777" w:rsidR="004F13CD" w:rsidRPr="00225DBC" w:rsidRDefault="004F13CD" w:rsidP="00225DBC">
      <w:pPr>
        <w:rPr>
          <w:lang w:val="es-CL"/>
        </w:rPr>
      </w:pPr>
    </w:p>
    <w:p w14:paraId="60E08F17" w14:textId="77777777" w:rsidR="00225DBC" w:rsidRPr="00225DBC" w:rsidRDefault="00225DBC" w:rsidP="00C10978">
      <w:pPr>
        <w:pStyle w:val="Ttulo2"/>
        <w:rPr>
          <w:lang w:val="es-CL"/>
        </w:rPr>
      </w:pPr>
      <w:bookmarkStart w:id="59" w:name="_Toc214490057"/>
      <w:r w:rsidRPr="00225DBC">
        <w:rPr>
          <w:lang w:val="es-CL"/>
        </w:rPr>
        <w:t>Diseño de Firmware</w:t>
      </w:r>
      <w:bookmarkEnd w:id="59"/>
    </w:p>
    <w:p w14:paraId="21DE5560" w14:textId="77777777" w:rsidR="00C10978" w:rsidRDefault="00C10978" w:rsidP="00225DBC">
      <w:pPr>
        <w:rPr>
          <w:lang w:val="es-CL"/>
        </w:rPr>
      </w:pPr>
    </w:p>
    <w:p w14:paraId="697E0C8E" w14:textId="77777777" w:rsidR="00225DBC" w:rsidRPr="00225DBC" w:rsidRDefault="00225DBC" w:rsidP="00225DBC">
      <w:pPr>
        <w:rPr>
          <w:lang w:val="es-CL"/>
        </w:rPr>
      </w:pPr>
      <w:r w:rsidRPr="00225DBC">
        <w:rPr>
          <w:lang w:val="es-CL"/>
        </w:rPr>
        <w:t>El firmware es el software de bajo nivel que reside en los microcontroladores de la cabina y actúa como la interfaz fundamental entre el hardware electromecánico y el software de alto nivel.</w:t>
      </w:r>
    </w:p>
    <w:p w14:paraId="23B484C5" w14:textId="77777777" w:rsidR="00225DBC" w:rsidRPr="00225DBC" w:rsidRDefault="00225DBC" w:rsidP="00225DBC">
      <w:pPr>
        <w:rPr>
          <w:lang w:val="es-CL"/>
        </w:rPr>
      </w:pPr>
    </w:p>
    <w:p w14:paraId="01C77C73" w14:textId="77777777" w:rsidR="00FF39A8" w:rsidRDefault="00FF39A8" w:rsidP="00FF39A8">
      <w:pPr>
        <w:keepNext/>
      </w:pPr>
      <w:r w:rsidRPr="00FF39A8">
        <w:rPr>
          <w:noProof/>
        </w:rPr>
        <w:drawing>
          <wp:inline distT="0" distB="0" distL="0" distR="0" wp14:anchorId="78C7F3F4" wp14:editId="34CF9CDE">
            <wp:extent cx="6127115" cy="4286885"/>
            <wp:effectExtent l="0" t="0" r="0" b="0"/>
            <wp:docPr id="362644589" name="Imagen 6">
              <a:extLst xmlns:a="http://schemas.openxmlformats.org/drawingml/2006/main">
                <a:ext uri="{FF2B5EF4-FFF2-40B4-BE49-F238E27FC236}">
                  <a16:creationId xmlns:a16="http://schemas.microsoft.com/office/drawing/2014/main" id="{704D48C9-6246-47C8-095A-458B9BC287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704D48C9-6246-47C8-095A-458B9BC28716}"/>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7115" cy="4286885"/>
                    </a:xfrm>
                    <a:prstGeom prst="rect">
                      <a:avLst/>
                    </a:prstGeom>
                  </pic:spPr>
                </pic:pic>
              </a:graphicData>
            </a:graphic>
          </wp:inline>
        </w:drawing>
      </w:r>
    </w:p>
    <w:p w14:paraId="78AEF6A1" w14:textId="13A3CEF6" w:rsidR="00AE1BA7" w:rsidRDefault="00FF39A8" w:rsidP="00AE1BA7">
      <w:pPr>
        <w:pStyle w:val="Descripcin"/>
        <w:rPr>
          <w:lang w:val="es-CL"/>
        </w:rPr>
      </w:pPr>
      <w:bookmarkStart w:id="60" w:name="_Toc214490079"/>
      <w:r w:rsidRPr="00FF39A8">
        <w:rPr>
          <w:lang w:val="es-CL"/>
        </w:rPr>
        <w:t xml:space="preserve">Figura  </w:t>
      </w:r>
      <w:r w:rsidR="00912EAB">
        <w:rPr>
          <w:lang w:val="es-CL"/>
        </w:rPr>
        <w:fldChar w:fldCharType="begin"/>
      </w:r>
      <w:r w:rsidR="00912EAB">
        <w:rPr>
          <w:lang w:val="es-CL"/>
        </w:rPr>
        <w:instrText xml:space="preserve"> STYLEREF 1 \s </w:instrText>
      </w:r>
      <w:r w:rsidR="00912EAB">
        <w:rPr>
          <w:lang w:val="es-CL"/>
        </w:rPr>
        <w:fldChar w:fldCharType="separate"/>
      </w:r>
      <w:r w:rsidR="00490C4C">
        <w:rPr>
          <w:noProof/>
          <w:lang w:val="es-CL"/>
        </w:rPr>
        <w:t>3</w:t>
      </w:r>
      <w:r w:rsidR="00912EAB">
        <w:rPr>
          <w:lang w:val="es-CL"/>
        </w:rPr>
        <w:fldChar w:fldCharType="end"/>
      </w:r>
      <w:r w:rsidR="00912EAB">
        <w:rPr>
          <w:lang w:val="es-CL"/>
        </w:rPr>
        <w:noBreakHyphen/>
      </w:r>
      <w:r w:rsidR="00912EAB">
        <w:rPr>
          <w:lang w:val="es-CL"/>
        </w:rPr>
        <w:fldChar w:fldCharType="begin"/>
      </w:r>
      <w:r w:rsidR="00912EAB">
        <w:rPr>
          <w:lang w:val="es-CL"/>
        </w:rPr>
        <w:instrText xml:space="preserve"> SEQ Figura_ \* ARABIC \s 1 </w:instrText>
      </w:r>
      <w:r w:rsidR="00912EAB">
        <w:rPr>
          <w:lang w:val="es-CL"/>
        </w:rPr>
        <w:fldChar w:fldCharType="separate"/>
      </w:r>
      <w:r w:rsidR="00490C4C">
        <w:rPr>
          <w:noProof/>
          <w:lang w:val="es-CL"/>
        </w:rPr>
        <w:t>5</w:t>
      </w:r>
      <w:r w:rsidR="00912EAB">
        <w:rPr>
          <w:lang w:val="es-CL"/>
        </w:rPr>
        <w:fldChar w:fldCharType="end"/>
      </w:r>
      <w:r w:rsidRPr="00FF39A8">
        <w:rPr>
          <w:lang w:val="es-CL"/>
        </w:rPr>
        <w:t>: Diagrama de Componentes SIM</w:t>
      </w:r>
      <w:r>
        <w:rPr>
          <w:lang w:val="es-CL"/>
        </w:rPr>
        <w:t xml:space="preserve"> (Firmware)</w:t>
      </w:r>
      <w:bookmarkEnd w:id="60"/>
    </w:p>
    <w:p w14:paraId="1CF276F9" w14:textId="77777777" w:rsidR="00AE1BA7" w:rsidRDefault="00AE1BA7" w:rsidP="00AE1BA7">
      <w:pPr>
        <w:rPr>
          <w:lang w:val="es-CL"/>
        </w:rPr>
      </w:pPr>
    </w:p>
    <w:p w14:paraId="30BA236F" w14:textId="77777777" w:rsidR="00AE1BA7" w:rsidRPr="00AE1BA7" w:rsidRDefault="00AE1BA7" w:rsidP="00AE1BA7">
      <w:pPr>
        <w:rPr>
          <w:lang w:val="es-CL"/>
        </w:rPr>
      </w:pPr>
    </w:p>
    <w:p w14:paraId="5F564398" w14:textId="59E671F7" w:rsidR="00225DBC" w:rsidRPr="00225DBC" w:rsidRDefault="00225DBC" w:rsidP="00C10978">
      <w:pPr>
        <w:pStyle w:val="Ttulo3"/>
        <w:rPr>
          <w:lang w:val="es-CL"/>
        </w:rPr>
      </w:pPr>
      <w:bookmarkStart w:id="61" w:name="_Toc214490058"/>
      <w:r w:rsidRPr="00225DBC">
        <w:rPr>
          <w:lang w:val="es-CL"/>
        </w:rPr>
        <w:lastRenderedPageBreak/>
        <w:t>Arquitectura y Lógica de Interfaz</w:t>
      </w:r>
      <w:bookmarkEnd w:id="61"/>
    </w:p>
    <w:p w14:paraId="0B6C09BF" w14:textId="77777777" w:rsidR="00C10978" w:rsidRDefault="00C10978" w:rsidP="00225DBC">
      <w:pPr>
        <w:rPr>
          <w:lang w:val="es-CL"/>
        </w:rPr>
      </w:pPr>
    </w:p>
    <w:p w14:paraId="4ABE8A9A" w14:textId="77777777" w:rsidR="00225DBC" w:rsidRPr="00225DBC" w:rsidRDefault="00225DBC" w:rsidP="00225DBC">
      <w:pPr>
        <w:rPr>
          <w:lang w:val="es-CL"/>
        </w:rPr>
      </w:pPr>
      <w:r w:rsidRPr="00225DBC">
        <w:rPr>
          <w:lang w:val="es-CL"/>
        </w:rPr>
        <w:t xml:space="preserve">La función principal del firmware es traducir las acciones físicas del piloto en datos digitales comprensibles para el software, y viceversa. Su arquitectura está diseñada para ser eficiente y robusta, operando en un bucle continuo para monitorear el estado de todos los componentes de hardware conectados.   </w:t>
      </w:r>
    </w:p>
    <w:p w14:paraId="0AD801DA" w14:textId="77777777" w:rsidR="00225DBC" w:rsidRPr="00225DBC" w:rsidRDefault="00225DBC" w:rsidP="00225DBC">
      <w:pPr>
        <w:rPr>
          <w:lang w:val="es-CL"/>
        </w:rPr>
      </w:pPr>
    </w:p>
    <w:p w14:paraId="1BCBBBC0" w14:textId="77777777" w:rsidR="00225DBC" w:rsidRPr="00C10978" w:rsidRDefault="00225DBC" w:rsidP="00927EDA">
      <w:pPr>
        <w:pStyle w:val="Prrafodelista"/>
        <w:numPr>
          <w:ilvl w:val="0"/>
          <w:numId w:val="18"/>
        </w:numPr>
        <w:rPr>
          <w:lang w:val="es-CL"/>
        </w:rPr>
      </w:pPr>
      <w:r w:rsidRPr="00C10978">
        <w:rPr>
          <w:b/>
          <w:bCs/>
          <w:lang w:val="es-CL"/>
        </w:rPr>
        <w:t>Lógica de Entrada</w:t>
      </w:r>
      <w:r w:rsidRPr="00C10978">
        <w:rPr>
          <w:lang w:val="es-CL"/>
        </w:rPr>
        <w:t xml:space="preserve">: El firmware escanea constantemente el estado de todos los pines de entrada del microcontrolador. Esto incluye la lectura de pines digitales para detectar el estado de interruptores y pulsadores, la conversión de los voltajes de los potenciómetros a valores numéricos mediante convertidores analógico-digitales (ADC), y el conteo de pulsos de los </w:t>
      </w:r>
      <w:proofErr w:type="spellStart"/>
      <w:r w:rsidRPr="00C10978">
        <w:rPr>
          <w:lang w:val="es-CL"/>
        </w:rPr>
        <w:t>encoders</w:t>
      </w:r>
      <w:proofErr w:type="spellEnd"/>
      <w:r w:rsidRPr="00C10978">
        <w:rPr>
          <w:lang w:val="es-CL"/>
        </w:rPr>
        <w:t xml:space="preserve"> rotativos para determinar la dirección y magnitud de la rotación.</w:t>
      </w:r>
    </w:p>
    <w:p w14:paraId="71EE6706" w14:textId="77777777" w:rsidR="00225DBC" w:rsidRPr="00225DBC" w:rsidRDefault="00225DBC" w:rsidP="00225DBC">
      <w:pPr>
        <w:rPr>
          <w:lang w:val="es-CL"/>
        </w:rPr>
      </w:pPr>
    </w:p>
    <w:p w14:paraId="61F34CCF" w14:textId="77777777" w:rsidR="00225DBC" w:rsidRPr="00C10978" w:rsidRDefault="00225DBC" w:rsidP="00927EDA">
      <w:pPr>
        <w:pStyle w:val="Prrafodelista"/>
        <w:numPr>
          <w:ilvl w:val="0"/>
          <w:numId w:val="18"/>
        </w:numPr>
        <w:rPr>
          <w:lang w:val="es-CL"/>
        </w:rPr>
      </w:pPr>
      <w:r w:rsidRPr="00C10978">
        <w:rPr>
          <w:b/>
          <w:bCs/>
          <w:lang w:val="es-CL"/>
        </w:rPr>
        <w:t>Protocolo de Comunicación</w:t>
      </w:r>
      <w:r w:rsidRPr="00C10978">
        <w:rPr>
          <w:lang w:val="es-CL"/>
        </w:rPr>
        <w:t>: Cuando el firmware detecta un cambio en el estado de cualquier entrada (ej. un interruptor se cierra, un potenciómetro se mueve), no envía datos brutos. En su lugar, formatea la información en un paquete de datos siguiendo un protocolo de comunicación predefinido. Este paquete contiene típicamente un identificador para el control que cambió y su nuevo valor.</w:t>
      </w:r>
    </w:p>
    <w:p w14:paraId="4DD69650" w14:textId="77777777" w:rsidR="00225DBC" w:rsidRPr="00225DBC" w:rsidRDefault="00225DBC" w:rsidP="00225DBC">
      <w:pPr>
        <w:rPr>
          <w:lang w:val="es-CL"/>
        </w:rPr>
      </w:pPr>
    </w:p>
    <w:p w14:paraId="3C51513B" w14:textId="77777777" w:rsidR="00225DBC" w:rsidRPr="00C10978" w:rsidRDefault="00225DBC" w:rsidP="00927EDA">
      <w:pPr>
        <w:pStyle w:val="Prrafodelista"/>
        <w:numPr>
          <w:ilvl w:val="0"/>
          <w:numId w:val="18"/>
        </w:numPr>
        <w:rPr>
          <w:lang w:val="es-CL"/>
        </w:rPr>
      </w:pPr>
      <w:r w:rsidRPr="00C10978">
        <w:rPr>
          <w:b/>
          <w:bCs/>
          <w:lang w:val="es-CL"/>
        </w:rPr>
        <w:t>Transmisión de Datos</w:t>
      </w:r>
      <w:r w:rsidRPr="00C10978">
        <w:rPr>
          <w:lang w:val="es-CL"/>
        </w:rPr>
        <w:t xml:space="preserve">: El paquete de datos formateado se transmite a la Unidad de Computación a través de un BUS serie, utilizando una conexión USB que se presenta como un puerto COM virtual al sistema operativo. Esta comunicación es la que permite a </w:t>
      </w:r>
      <w:proofErr w:type="spellStart"/>
      <w:r w:rsidRPr="00C10978">
        <w:rPr>
          <w:lang w:val="es-CL"/>
        </w:rPr>
        <w:t>AirManager</w:t>
      </w:r>
      <w:proofErr w:type="spellEnd"/>
      <w:r w:rsidRPr="00C10978">
        <w:rPr>
          <w:lang w:val="es-CL"/>
        </w:rPr>
        <w:t xml:space="preserve"> recibir las acciones del piloto en tiempo real.   </w:t>
      </w:r>
    </w:p>
    <w:p w14:paraId="16A619EE" w14:textId="77777777" w:rsidR="00225DBC" w:rsidRPr="00225DBC" w:rsidRDefault="00225DBC" w:rsidP="00225DBC">
      <w:pPr>
        <w:rPr>
          <w:lang w:val="es-CL"/>
        </w:rPr>
      </w:pPr>
    </w:p>
    <w:p w14:paraId="7D3D7C99" w14:textId="77777777" w:rsidR="00225DBC" w:rsidRPr="00C10978" w:rsidRDefault="00225DBC" w:rsidP="00927EDA">
      <w:pPr>
        <w:pStyle w:val="Prrafodelista"/>
        <w:numPr>
          <w:ilvl w:val="0"/>
          <w:numId w:val="18"/>
        </w:numPr>
        <w:rPr>
          <w:lang w:val="es-CL"/>
        </w:rPr>
      </w:pPr>
      <w:r w:rsidRPr="00C10978">
        <w:rPr>
          <w:b/>
          <w:bCs/>
          <w:lang w:val="es-CL"/>
        </w:rPr>
        <w:t>Lógica de Salida</w:t>
      </w:r>
      <w:r w:rsidRPr="00C10978">
        <w:rPr>
          <w:lang w:val="es-CL"/>
        </w:rPr>
        <w:t xml:space="preserve">: El firmware también es responsable de controlar los componentes de salida. Recibe comandos desde </w:t>
      </w:r>
      <w:proofErr w:type="spellStart"/>
      <w:r w:rsidRPr="00C10978">
        <w:rPr>
          <w:lang w:val="es-CL"/>
        </w:rPr>
        <w:t>AirManager</w:t>
      </w:r>
      <w:proofErr w:type="spellEnd"/>
      <w:r w:rsidRPr="00C10978">
        <w:rPr>
          <w:lang w:val="es-CL"/>
        </w:rPr>
        <w:t xml:space="preserve"> a través de la misma comunicación serie. Estos comandos pueden instruir al firmware para que ajuste el ciclo de trabajo de una salida PWM (para controlar el brillo de la retroiluminación), o para activar una salida digital que controla un transistor MOSFET (para energizar un solenoide en el panel de disyuntores).   </w:t>
      </w:r>
    </w:p>
    <w:p w14:paraId="3AE2022D" w14:textId="77777777" w:rsidR="00225DBC" w:rsidRDefault="00225DBC" w:rsidP="00225DBC">
      <w:pPr>
        <w:rPr>
          <w:lang w:val="es-CL"/>
        </w:rPr>
      </w:pPr>
    </w:p>
    <w:p w14:paraId="0B7A5749" w14:textId="77777777" w:rsidR="00C84CAD" w:rsidRPr="00C84CAD" w:rsidRDefault="00C84CAD" w:rsidP="00C84CAD">
      <w:pPr>
        <w:pStyle w:val="Ttulo3"/>
        <w:rPr>
          <w:lang w:val="es-CL"/>
        </w:rPr>
      </w:pPr>
      <w:bookmarkStart w:id="62" w:name="_Toc214490059"/>
      <w:r w:rsidRPr="00C84CAD">
        <w:rPr>
          <w:lang w:val="es-CL"/>
        </w:rPr>
        <w:t>Pruebas de Firmware</w:t>
      </w:r>
      <w:bookmarkEnd w:id="62"/>
    </w:p>
    <w:p w14:paraId="6F734450" w14:textId="77777777" w:rsidR="00C84CAD" w:rsidRDefault="00C84CAD" w:rsidP="00C84CAD">
      <w:pPr>
        <w:rPr>
          <w:lang w:val="es-CL"/>
        </w:rPr>
      </w:pPr>
    </w:p>
    <w:p w14:paraId="3410A521" w14:textId="77777777" w:rsidR="00C84CAD" w:rsidRPr="00C84CAD" w:rsidRDefault="00C84CAD" w:rsidP="00C84CAD">
      <w:pPr>
        <w:rPr>
          <w:lang w:val="es-CL"/>
        </w:rPr>
      </w:pPr>
      <w:r w:rsidRPr="00C84CAD">
        <w:rPr>
          <w:lang w:val="es-CL"/>
        </w:rPr>
        <w:t>La estrategia de pruebas para el firmware sigue un enfoque multinivel para garantizar su robustez y correcto funcionamiento, desde la lógica interna hasta la interacción con el sistema completo.</w:t>
      </w:r>
    </w:p>
    <w:p w14:paraId="3BE8DBCD" w14:textId="77777777" w:rsidR="00FF39A8" w:rsidRPr="00C84CAD" w:rsidRDefault="00FF39A8" w:rsidP="00C84CAD">
      <w:pPr>
        <w:rPr>
          <w:lang w:val="es-CL"/>
        </w:rPr>
      </w:pPr>
    </w:p>
    <w:p w14:paraId="7D9BA466" w14:textId="77777777" w:rsidR="00C84CAD" w:rsidRDefault="00C84CAD" w:rsidP="00927EDA">
      <w:pPr>
        <w:numPr>
          <w:ilvl w:val="0"/>
          <w:numId w:val="28"/>
        </w:numPr>
        <w:rPr>
          <w:lang w:val="es-CL"/>
        </w:rPr>
      </w:pPr>
      <w:r w:rsidRPr="00C84CAD">
        <w:rPr>
          <w:b/>
          <w:bCs/>
          <w:lang w:val="es-CL"/>
        </w:rPr>
        <w:t>Pruebas a Nivel de Unidad:</w:t>
      </w:r>
      <w:r w:rsidRPr="00C84CAD">
        <w:rPr>
          <w:lang w:val="es-CL"/>
        </w:rPr>
        <w:t xml:space="preserve"> Cada función del firmware (ej. lectura de un </w:t>
      </w:r>
      <w:proofErr w:type="spellStart"/>
      <w:r w:rsidRPr="00C84CAD">
        <w:rPr>
          <w:lang w:val="es-CL"/>
        </w:rPr>
        <w:t>encoder</w:t>
      </w:r>
      <w:proofErr w:type="spellEnd"/>
      <w:r w:rsidRPr="00C84CAD">
        <w:rPr>
          <w:lang w:val="es-CL"/>
        </w:rPr>
        <w:t>, control de PWM para un LED) se prueba de forma aislada en un entorno de desarrollo controlado. Se utilizan herramientas de depuración para ejecutar el código paso a paso en el microcontrolador y verificar que la lógica interna es correcta y que los registros del hardware se configuran como se espera.</w:t>
      </w:r>
    </w:p>
    <w:p w14:paraId="56FECCD9" w14:textId="77777777" w:rsidR="00C84CAD" w:rsidRPr="00C84CAD" w:rsidRDefault="00C84CAD" w:rsidP="00C84CAD">
      <w:pPr>
        <w:ind w:left="720"/>
        <w:rPr>
          <w:lang w:val="es-CL"/>
        </w:rPr>
      </w:pPr>
    </w:p>
    <w:p w14:paraId="08057AF9" w14:textId="77777777" w:rsidR="00C84CAD" w:rsidRDefault="00C84CAD" w:rsidP="00927EDA">
      <w:pPr>
        <w:numPr>
          <w:ilvl w:val="0"/>
          <w:numId w:val="28"/>
        </w:numPr>
        <w:rPr>
          <w:lang w:val="es-CL"/>
        </w:rPr>
      </w:pPr>
      <w:r w:rsidRPr="00C84CAD">
        <w:rPr>
          <w:b/>
          <w:bCs/>
          <w:lang w:val="es-CL"/>
        </w:rPr>
        <w:t>Pruebas de Integración con Hardware:</w:t>
      </w:r>
      <w:r w:rsidRPr="00C84CAD">
        <w:rPr>
          <w:lang w:val="es-CL"/>
        </w:rPr>
        <w:t xml:space="preserve"> Una vez validadas las unidades, el firmware completo se carga en los microcontroladores de los componentes finales (consolas, </w:t>
      </w:r>
      <w:r w:rsidRPr="00C84CAD">
        <w:rPr>
          <w:lang w:val="es-CL"/>
        </w:rPr>
        <w:lastRenderedPageBreak/>
        <w:t xml:space="preserve">paneles). En esta fase, se verifica que el firmware interactúa correctamente con todos los componentes físicos conectados, asegurando que cada interruptor, potenciómetro y </w:t>
      </w:r>
      <w:proofErr w:type="spellStart"/>
      <w:r w:rsidRPr="00C84CAD">
        <w:rPr>
          <w:lang w:val="es-CL"/>
        </w:rPr>
        <w:t>encoder</w:t>
      </w:r>
      <w:proofErr w:type="spellEnd"/>
      <w:r w:rsidRPr="00C84CAD">
        <w:rPr>
          <w:lang w:val="es-CL"/>
        </w:rPr>
        <w:t xml:space="preserve"> sea leído con precisión y que cada LED y solenoide pueda ser controlado sin errores.</w:t>
      </w:r>
    </w:p>
    <w:p w14:paraId="554B69A3" w14:textId="77777777" w:rsidR="00C84CAD" w:rsidRPr="00C84CAD" w:rsidRDefault="00C84CAD" w:rsidP="00C84CAD">
      <w:pPr>
        <w:rPr>
          <w:lang w:val="es-CL"/>
        </w:rPr>
      </w:pPr>
    </w:p>
    <w:p w14:paraId="4920817C" w14:textId="77777777" w:rsidR="00C84CAD" w:rsidRPr="00C84CAD" w:rsidRDefault="00C84CAD" w:rsidP="00927EDA">
      <w:pPr>
        <w:numPr>
          <w:ilvl w:val="0"/>
          <w:numId w:val="28"/>
        </w:numPr>
        <w:rPr>
          <w:lang w:val="es-CL"/>
        </w:rPr>
      </w:pPr>
      <w:r w:rsidRPr="00C84CAD">
        <w:rPr>
          <w:b/>
          <w:bCs/>
          <w:lang w:val="es-CL"/>
        </w:rPr>
        <w:t>Pruebas de Integración con Software (</w:t>
      </w:r>
      <w:proofErr w:type="spellStart"/>
      <w:r w:rsidRPr="00C84CAD">
        <w:rPr>
          <w:b/>
          <w:bCs/>
          <w:lang w:val="es-CL"/>
        </w:rPr>
        <w:t>End-to-End</w:t>
      </w:r>
      <w:proofErr w:type="spellEnd"/>
      <w:r w:rsidRPr="00C84CAD">
        <w:rPr>
          <w:b/>
          <w:bCs/>
          <w:lang w:val="es-CL"/>
        </w:rPr>
        <w:t>):</w:t>
      </w:r>
      <w:r w:rsidRPr="00C84CAD">
        <w:rPr>
          <w:lang w:val="es-CL"/>
        </w:rPr>
        <w:t xml:space="preserve"> La etapa final consiste en verificar la comunicación completa entre el componente físico y el software de alto nivel. Se realizan pruebas que siguen el flujo completo: acción física del piloto -&gt; detección por el firmware -&gt; transmisión de datos por el bus serie -&gt; recepción e interpretación por </w:t>
      </w:r>
      <w:proofErr w:type="spellStart"/>
      <w:r w:rsidRPr="00C84CAD">
        <w:rPr>
          <w:lang w:val="es-CL"/>
        </w:rPr>
        <w:t>AirManager</w:t>
      </w:r>
      <w:proofErr w:type="spellEnd"/>
      <w:r w:rsidRPr="00C84CAD">
        <w:rPr>
          <w:lang w:val="es-CL"/>
        </w:rPr>
        <w:t xml:space="preserve"> -&gt; acción correspondiente en el motor de simulación. Esto valida que el protocolo de comunicación es robusto y que el sistema integrado funciona como un todo coherente.</w:t>
      </w:r>
    </w:p>
    <w:p w14:paraId="51F36FC3" w14:textId="77777777" w:rsidR="00D85922" w:rsidRDefault="00D85922" w:rsidP="00FF39A8">
      <w:pPr>
        <w:pStyle w:val="Prrafodelista"/>
        <w:rPr>
          <w:lang w:val="es-CL"/>
        </w:rPr>
      </w:pPr>
    </w:p>
    <w:p w14:paraId="2FC36F40" w14:textId="77777777" w:rsidR="00225DBC" w:rsidRPr="00225DBC" w:rsidRDefault="00225DBC" w:rsidP="00C10978">
      <w:pPr>
        <w:pStyle w:val="Ttulo2"/>
        <w:rPr>
          <w:lang w:val="es-CL"/>
        </w:rPr>
      </w:pPr>
      <w:bookmarkStart w:id="63" w:name="_Toc214490060"/>
      <w:r w:rsidRPr="00225DBC">
        <w:rPr>
          <w:lang w:val="es-CL"/>
        </w:rPr>
        <w:t>Diseño Mecánico</w:t>
      </w:r>
      <w:bookmarkEnd w:id="63"/>
    </w:p>
    <w:p w14:paraId="778FB1BB" w14:textId="77777777" w:rsidR="00C10978" w:rsidRDefault="00C10978" w:rsidP="00225DBC">
      <w:pPr>
        <w:rPr>
          <w:lang w:val="es-CL"/>
        </w:rPr>
      </w:pPr>
    </w:p>
    <w:p w14:paraId="5EA237B6" w14:textId="77777777" w:rsidR="00225DBC" w:rsidRPr="00225DBC" w:rsidRDefault="00225DBC" w:rsidP="00225DBC">
      <w:pPr>
        <w:rPr>
          <w:lang w:val="es-CL"/>
        </w:rPr>
      </w:pPr>
      <w:r w:rsidRPr="00225DBC">
        <w:rPr>
          <w:lang w:val="es-CL"/>
        </w:rPr>
        <w:t>El diseño mecánico del SIM es la base física sobre la que se construye toda la experiencia de simulación. Se ha desarrollado con un enfoque en la adaptabilidad, la robustez estructural y la transportabilidad, aprendiendo de las lecciones de prototipos anteriores.</w:t>
      </w:r>
    </w:p>
    <w:p w14:paraId="2802F4DB" w14:textId="77777777" w:rsidR="00912EAB" w:rsidRDefault="00912EAB" w:rsidP="00225DBC">
      <w:pPr>
        <w:rPr>
          <w:lang w:val="es-CL"/>
        </w:rPr>
      </w:pPr>
    </w:p>
    <w:p w14:paraId="6C35180E" w14:textId="77777777" w:rsidR="00912EAB" w:rsidRDefault="00912EAB" w:rsidP="00912EAB">
      <w:pPr>
        <w:keepNext/>
        <w:jc w:val="center"/>
      </w:pPr>
      <w:r w:rsidRPr="00B76D9B">
        <w:rPr>
          <w:noProof/>
        </w:rPr>
        <w:drawing>
          <wp:inline distT="0" distB="0" distL="0" distR="0" wp14:anchorId="5664EB9C" wp14:editId="5BD12C76">
            <wp:extent cx="4076700" cy="3056363"/>
            <wp:effectExtent l="0" t="0" r="0" b="0"/>
            <wp:docPr id="1025171317" name="Imagen 1" descr="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1317" name="Imagen 1" descr="Dibujo de una persona&#10;&#10;El contenido generado por IA puede ser incorrecto."/>
                    <pic:cNvPicPr/>
                  </pic:nvPicPr>
                  <pic:blipFill>
                    <a:blip r:embed="rId19">
                      <a:clrChange>
                        <a:clrFrom>
                          <a:srgbClr val="000000"/>
                        </a:clrFrom>
                        <a:clrTo>
                          <a:srgbClr val="000000">
                            <a:alpha val="0"/>
                          </a:srgbClr>
                        </a:clrTo>
                      </a:clrChange>
                    </a:blip>
                    <a:stretch>
                      <a:fillRect/>
                    </a:stretch>
                  </pic:blipFill>
                  <pic:spPr>
                    <a:xfrm>
                      <a:off x="0" y="0"/>
                      <a:ext cx="4086966" cy="3064059"/>
                    </a:xfrm>
                    <a:prstGeom prst="rect">
                      <a:avLst/>
                    </a:prstGeom>
                  </pic:spPr>
                </pic:pic>
              </a:graphicData>
            </a:graphic>
          </wp:inline>
        </w:drawing>
      </w:r>
    </w:p>
    <w:p w14:paraId="347E1850" w14:textId="79C0CA56" w:rsidR="00912EAB" w:rsidRPr="00225DBC" w:rsidRDefault="00912EAB" w:rsidP="00912EAB">
      <w:pPr>
        <w:pStyle w:val="Descripcin"/>
        <w:rPr>
          <w:lang w:val="es-CL"/>
        </w:rPr>
      </w:pPr>
      <w:bookmarkStart w:id="64" w:name="_Toc214490080"/>
      <w:proofErr w:type="spellStart"/>
      <w:r>
        <w:t>Figura</w:t>
      </w:r>
      <w:proofErr w:type="spellEnd"/>
      <w:r>
        <w:t xml:space="preserve">  </w:t>
      </w:r>
      <w:r>
        <w:fldChar w:fldCharType="begin"/>
      </w:r>
      <w:r>
        <w:instrText xml:space="preserve"> STYLEREF 1 \s </w:instrText>
      </w:r>
      <w:r>
        <w:fldChar w:fldCharType="separate"/>
      </w:r>
      <w:r w:rsidR="00490C4C">
        <w:rPr>
          <w:noProof/>
        </w:rPr>
        <w:t>3</w:t>
      </w:r>
      <w:r>
        <w:fldChar w:fldCharType="end"/>
      </w:r>
      <w:r>
        <w:noBreakHyphen/>
      </w:r>
      <w:r>
        <w:fldChar w:fldCharType="begin"/>
      </w:r>
      <w:r>
        <w:instrText xml:space="preserve"> SEQ Figura_ \* ARABIC \s 1 </w:instrText>
      </w:r>
      <w:r>
        <w:fldChar w:fldCharType="separate"/>
      </w:r>
      <w:r w:rsidR="00490C4C">
        <w:rPr>
          <w:noProof/>
        </w:rPr>
        <w:t>6</w:t>
      </w:r>
      <w:r>
        <w:fldChar w:fldCharType="end"/>
      </w:r>
      <w:r>
        <w:t xml:space="preserve">: </w:t>
      </w:r>
      <w:proofErr w:type="spellStart"/>
      <w:r>
        <w:t>Estructura</w:t>
      </w:r>
      <w:proofErr w:type="spellEnd"/>
      <w:r>
        <w:t xml:space="preserve"> </w:t>
      </w:r>
      <w:proofErr w:type="spellStart"/>
      <w:r>
        <w:t>Crítica</w:t>
      </w:r>
      <w:bookmarkEnd w:id="64"/>
      <w:proofErr w:type="spellEnd"/>
    </w:p>
    <w:p w14:paraId="104026CC" w14:textId="77777777" w:rsidR="00225DBC" w:rsidRDefault="00225DBC" w:rsidP="00225DBC">
      <w:pPr>
        <w:rPr>
          <w:lang w:val="es-CL"/>
        </w:rPr>
      </w:pPr>
    </w:p>
    <w:p w14:paraId="1E535945" w14:textId="77777777" w:rsidR="00AE1BA7" w:rsidRDefault="00AE1BA7" w:rsidP="00225DBC">
      <w:pPr>
        <w:rPr>
          <w:lang w:val="es-CL"/>
        </w:rPr>
      </w:pPr>
    </w:p>
    <w:p w14:paraId="6519C311" w14:textId="77777777" w:rsidR="00AE1BA7" w:rsidRPr="00225DBC" w:rsidRDefault="00AE1BA7" w:rsidP="00225DBC">
      <w:pPr>
        <w:rPr>
          <w:lang w:val="es-CL"/>
        </w:rPr>
      </w:pPr>
    </w:p>
    <w:p w14:paraId="081D263F" w14:textId="77777777" w:rsidR="00225DBC" w:rsidRPr="00225DBC" w:rsidRDefault="00225DBC" w:rsidP="00C10978">
      <w:pPr>
        <w:pStyle w:val="Ttulo3"/>
        <w:rPr>
          <w:lang w:val="es-CL"/>
        </w:rPr>
      </w:pPr>
      <w:bookmarkStart w:id="65" w:name="_Toc214490061"/>
      <w:r w:rsidRPr="00225DBC">
        <w:rPr>
          <w:lang w:val="es-CL"/>
        </w:rPr>
        <w:lastRenderedPageBreak/>
        <w:t>Diseño y Análisis Estructural</w:t>
      </w:r>
      <w:bookmarkEnd w:id="65"/>
    </w:p>
    <w:p w14:paraId="6150F2F6" w14:textId="77777777" w:rsidR="00C10978" w:rsidRDefault="00C10978" w:rsidP="00225DBC">
      <w:pPr>
        <w:rPr>
          <w:lang w:val="es-CL"/>
        </w:rPr>
      </w:pPr>
    </w:p>
    <w:p w14:paraId="7985AA6B" w14:textId="77777777" w:rsidR="00225DBC" w:rsidRPr="00225DBC" w:rsidRDefault="00225DBC" w:rsidP="00225DBC">
      <w:pPr>
        <w:rPr>
          <w:lang w:val="es-CL"/>
        </w:rPr>
      </w:pPr>
      <w:r w:rsidRPr="00225DBC">
        <w:rPr>
          <w:lang w:val="es-CL"/>
        </w:rPr>
        <w:t>La elección del material y el diseño de la estructura principal fueron decisiones críticas tomadas a través de un proceso de ingeniería sistemático.</w:t>
      </w:r>
    </w:p>
    <w:p w14:paraId="17E7D005" w14:textId="77777777" w:rsidR="00225DBC" w:rsidRPr="00225DBC" w:rsidRDefault="00225DBC" w:rsidP="00225DBC">
      <w:pPr>
        <w:rPr>
          <w:lang w:val="es-CL"/>
        </w:rPr>
      </w:pPr>
    </w:p>
    <w:p w14:paraId="3324211D" w14:textId="77777777" w:rsidR="00225DBC" w:rsidRPr="00C10978" w:rsidRDefault="00225DBC" w:rsidP="00927EDA">
      <w:pPr>
        <w:pStyle w:val="Prrafodelista"/>
        <w:numPr>
          <w:ilvl w:val="0"/>
          <w:numId w:val="19"/>
        </w:numPr>
        <w:rPr>
          <w:lang w:val="es-CL"/>
        </w:rPr>
      </w:pPr>
      <w:r w:rsidRPr="00C10978">
        <w:rPr>
          <w:b/>
          <w:bCs/>
          <w:lang w:val="es-CL"/>
        </w:rPr>
        <w:t>Selección de Material</w:t>
      </w:r>
      <w:r w:rsidRPr="00C10978">
        <w:rPr>
          <w:lang w:val="es-CL"/>
        </w:rPr>
        <w:t xml:space="preserve">: Se realizó un estudio de alternativas formal para seleccionar el método constructivo de la estructura principal. Se evaluaron opciones como perfiles de aluminio extruido, madera y acero al carbono soldado. Los criterios de evaluación se ponderaron según su importancia para el proyecto, destacando la adaptabilidad (5/5), la transportabilidad (5/5) y la resistencia estructural (4/5) como los más críticos. Los perfiles de aluminio extruido de la aleación 6063 T5 obtuvieron la puntuación más alta, demostrando ser la solución óptima que equilibra ligereza, resistencia y, fundamentalmente, una modularidad superior que permite ajustes y modificaciones futuras con facilidad.   </w:t>
      </w:r>
    </w:p>
    <w:p w14:paraId="0C173273" w14:textId="77777777" w:rsidR="00225DBC" w:rsidRPr="00225DBC" w:rsidRDefault="00225DBC" w:rsidP="00225DBC">
      <w:pPr>
        <w:rPr>
          <w:lang w:val="es-CL"/>
        </w:rPr>
      </w:pPr>
    </w:p>
    <w:p w14:paraId="70F7223E" w14:textId="77777777" w:rsidR="00225DBC" w:rsidRPr="00D178C4" w:rsidRDefault="00225DBC" w:rsidP="00927EDA">
      <w:pPr>
        <w:pStyle w:val="Prrafodelista"/>
        <w:numPr>
          <w:ilvl w:val="0"/>
          <w:numId w:val="19"/>
        </w:numPr>
        <w:rPr>
          <w:lang w:val="es-CL"/>
        </w:rPr>
      </w:pPr>
      <w:r w:rsidRPr="00D178C4">
        <w:rPr>
          <w:b/>
          <w:bCs/>
          <w:lang w:val="es-CL"/>
        </w:rPr>
        <w:t>Análisis Estructural</w:t>
      </w:r>
      <w:r w:rsidRPr="00D178C4">
        <w:rPr>
          <w:lang w:val="es-CL"/>
        </w:rPr>
        <w:t xml:space="preserve">: La integridad de la estructura se validó mediante un análisis de elementos finitos (utilizando el software </w:t>
      </w:r>
      <w:proofErr w:type="spellStart"/>
      <w:r w:rsidRPr="00D178C4">
        <w:rPr>
          <w:lang w:val="es-CL"/>
        </w:rPr>
        <w:t>Nastram</w:t>
      </w:r>
      <w:proofErr w:type="spellEnd"/>
      <w:r w:rsidRPr="00D178C4">
        <w:rPr>
          <w:lang w:val="es-CL"/>
        </w:rPr>
        <w:t>). Se analizaron los perfiles más críticos bajo cargas sobredimensionadas para garantizar un diseño conservador. Se aplicó un factor de seguridad (</w:t>
      </w:r>
      <w:proofErr w:type="spellStart"/>
      <w:r w:rsidRPr="00D178C4">
        <w:rPr>
          <w:lang w:val="es-CL"/>
        </w:rPr>
        <w:t>f.s</w:t>
      </w:r>
      <w:proofErr w:type="spellEnd"/>
      <w:r w:rsidRPr="00D178C4">
        <w:rPr>
          <w:lang w:val="es-CL"/>
        </w:rPr>
        <w:t xml:space="preserve">) de 2 sobre el límite elástico del material (110 MPa), resultando en un esfuerzo admisible de 55 MPa. Los resultados confirmaron que todos los perfiles estructurales principales (como los de 120x60 y 90x30 mm) operan muy por debajo de este límite. Un perfil secundario de 30x30 mm en un panel lateral mostró un esfuerzo superior al admisible bajo un escenario de carga poco realista (un piloto apoyándose con todo su peso), pero sin superar el límite elástico del material. Se determinó que el riesgo de falla era insignificante y que el diseño era aceptable, pendiente de validación con pruebas físicas reales.   </w:t>
      </w:r>
    </w:p>
    <w:p w14:paraId="53E994C4" w14:textId="77777777" w:rsidR="00225DBC" w:rsidRPr="00225DBC" w:rsidRDefault="00225DBC" w:rsidP="00225DBC">
      <w:pPr>
        <w:rPr>
          <w:lang w:val="es-CL"/>
        </w:rPr>
      </w:pPr>
    </w:p>
    <w:p w14:paraId="42FD00F0" w14:textId="77777777" w:rsidR="00225DBC" w:rsidRPr="00225DBC" w:rsidRDefault="00225DBC" w:rsidP="00D178C4">
      <w:pPr>
        <w:pStyle w:val="Ttulo3"/>
        <w:rPr>
          <w:lang w:val="es-CL"/>
        </w:rPr>
      </w:pPr>
      <w:bookmarkStart w:id="66" w:name="_Toc214490062"/>
      <w:r w:rsidRPr="00225DBC">
        <w:rPr>
          <w:lang w:val="es-CL"/>
        </w:rPr>
        <w:t>Diseño de Componentes Mecánicos</w:t>
      </w:r>
      <w:bookmarkEnd w:id="66"/>
    </w:p>
    <w:p w14:paraId="7F19D9F1" w14:textId="77777777" w:rsidR="00D178C4" w:rsidRDefault="00D178C4" w:rsidP="00225DBC">
      <w:pPr>
        <w:rPr>
          <w:lang w:val="es-CL"/>
        </w:rPr>
      </w:pPr>
    </w:p>
    <w:p w14:paraId="1DCADBD4" w14:textId="77777777" w:rsidR="00225DBC" w:rsidRPr="00225DBC" w:rsidRDefault="00225DBC" w:rsidP="00225DBC">
      <w:pPr>
        <w:rPr>
          <w:lang w:val="es-CL"/>
        </w:rPr>
      </w:pPr>
      <w:r w:rsidRPr="00225DBC">
        <w:rPr>
          <w:lang w:val="es-CL"/>
        </w:rPr>
        <w:t>El diseño detallado de los componentes mecánicos se enfoca en la funcionalidad, la ergonomía y la fidelidad con la aeronave real.</w:t>
      </w:r>
    </w:p>
    <w:p w14:paraId="0A600F70" w14:textId="77777777" w:rsidR="00225DBC" w:rsidRPr="00225DBC" w:rsidRDefault="00225DBC" w:rsidP="00225DBC">
      <w:pPr>
        <w:rPr>
          <w:lang w:val="es-CL"/>
        </w:rPr>
      </w:pPr>
    </w:p>
    <w:p w14:paraId="223CF0BD" w14:textId="77777777" w:rsidR="00225DBC" w:rsidRPr="00D178C4" w:rsidRDefault="00225DBC" w:rsidP="00927EDA">
      <w:pPr>
        <w:pStyle w:val="Prrafodelista"/>
        <w:numPr>
          <w:ilvl w:val="0"/>
          <w:numId w:val="20"/>
        </w:numPr>
        <w:rPr>
          <w:lang w:val="es-CL"/>
        </w:rPr>
      </w:pPr>
      <w:r w:rsidRPr="00D178C4">
        <w:rPr>
          <w:b/>
          <w:bCs/>
          <w:lang w:val="es-CL"/>
        </w:rPr>
        <w:t>Estructura General</w:t>
      </w:r>
      <w:r w:rsidRPr="00D178C4">
        <w:rPr>
          <w:lang w:val="es-CL"/>
        </w:rPr>
        <w:t xml:space="preserve">: El chasis principal se construye utilizando perfiles de la serie 30 (30x30 mm, 60x30 mm, etc.). Este sistema de perfiles ranurados permite un ajuste continuo en la posición de los paneles, el asiento y los pedales, proporcionando la flexibilidad necesaria para adaptarse a las especificaciones de diseño finales de ENAER y a futuras actualizaciones.   </w:t>
      </w:r>
    </w:p>
    <w:p w14:paraId="16EC4D37" w14:textId="77777777" w:rsidR="00225DBC" w:rsidRPr="00225DBC" w:rsidRDefault="00225DBC" w:rsidP="00225DBC">
      <w:pPr>
        <w:rPr>
          <w:lang w:val="es-CL"/>
        </w:rPr>
      </w:pPr>
    </w:p>
    <w:p w14:paraId="025B068F" w14:textId="75C7008F" w:rsidR="00225DBC" w:rsidRDefault="00225DBC" w:rsidP="00927EDA">
      <w:pPr>
        <w:pStyle w:val="Prrafodelista"/>
        <w:numPr>
          <w:ilvl w:val="0"/>
          <w:numId w:val="20"/>
        </w:numPr>
        <w:rPr>
          <w:lang w:val="es-CL"/>
        </w:rPr>
      </w:pPr>
      <w:r w:rsidRPr="00D178C4">
        <w:rPr>
          <w:b/>
          <w:bCs/>
          <w:lang w:val="es-CL"/>
        </w:rPr>
        <w:t>Mecanismo de Pedales</w:t>
      </w:r>
      <w:r w:rsidRPr="00D178C4">
        <w:rPr>
          <w:lang w:val="es-CL"/>
        </w:rPr>
        <w:t>: Para cumplir con el requisito de ajuste ergonómico, los pedales Brunner no se montan de forma fija. En su lugar, se instalan sobre un mecanismo deslizante compuesto por un carro SBR16UU que se desplaza sobre un riel SBR16. Este sistema proporciona 200 mm de recorrido horizontal, permitiendo a pilotos de diferentes estaturas encontrar una posición de vuelo cómoda y correcta.</w:t>
      </w:r>
    </w:p>
    <w:p w14:paraId="6FFB9B3F" w14:textId="77777777" w:rsidR="005B3DC1" w:rsidRPr="005B3DC1" w:rsidRDefault="005B3DC1" w:rsidP="005B3DC1">
      <w:pPr>
        <w:pStyle w:val="Prrafodelista"/>
        <w:ind w:left="960"/>
        <w:rPr>
          <w:sz w:val="18"/>
          <w:szCs w:val="18"/>
          <w:lang w:val="es-CL"/>
        </w:rPr>
      </w:pPr>
    </w:p>
    <w:p w14:paraId="612F55CE" w14:textId="3FB28A8B" w:rsidR="005B3DC1" w:rsidRPr="00E43094" w:rsidRDefault="005B3DC1" w:rsidP="005B3DC1">
      <w:pPr>
        <w:pStyle w:val="Prrafodelista"/>
        <w:ind w:left="972"/>
        <w:rPr>
          <w:i/>
          <w:iCs/>
          <w:lang w:val="es-CL"/>
        </w:rPr>
      </w:pPr>
      <w:r w:rsidRPr="00E43094">
        <w:rPr>
          <w:b/>
          <w:bCs/>
          <w:i/>
          <w:iCs/>
          <w:sz w:val="18"/>
          <w:szCs w:val="18"/>
        </w:rPr>
        <w:lastRenderedPageBreak/>
        <w:t>Nota</w:t>
      </w:r>
      <w:r w:rsidR="00E43094" w:rsidRPr="00E43094">
        <w:rPr>
          <w:b/>
          <w:bCs/>
          <w:i/>
          <w:iCs/>
          <w:sz w:val="18"/>
          <w:szCs w:val="18"/>
        </w:rPr>
        <w:t xml:space="preserve"> </w:t>
      </w:r>
      <w:r w:rsidRPr="00E43094">
        <w:rPr>
          <w:b/>
          <w:bCs/>
          <w:i/>
          <w:iCs/>
          <w:sz w:val="18"/>
          <w:szCs w:val="18"/>
        </w:rPr>
        <w:t>técnica:</w:t>
      </w:r>
      <w:r w:rsidR="00E43094" w:rsidRPr="00E43094">
        <w:rPr>
          <w:b/>
          <w:bCs/>
          <w:i/>
          <w:iCs/>
          <w:sz w:val="18"/>
          <w:szCs w:val="18"/>
        </w:rPr>
        <w:t xml:space="preserve"> </w:t>
      </w:r>
      <w:r w:rsidRPr="00E43094">
        <w:rPr>
          <w:i/>
          <w:iCs/>
          <w:sz w:val="18"/>
          <w:szCs w:val="18"/>
        </w:rPr>
        <w:t xml:space="preserve">Por compatibilidad tecnológica y restricciones inherentes a los sistemas con </w:t>
      </w:r>
      <w:proofErr w:type="spellStart"/>
      <w:r w:rsidRPr="00E43094">
        <w:rPr>
          <w:b/>
          <w:bCs/>
          <w:i/>
          <w:iCs/>
          <w:sz w:val="18"/>
          <w:szCs w:val="18"/>
        </w:rPr>
        <w:t>Force</w:t>
      </w:r>
      <w:proofErr w:type="spellEnd"/>
      <w:r w:rsidRPr="00E43094">
        <w:rPr>
          <w:b/>
          <w:bCs/>
          <w:i/>
          <w:iCs/>
          <w:sz w:val="18"/>
          <w:szCs w:val="18"/>
        </w:rPr>
        <w:t xml:space="preserve"> </w:t>
      </w:r>
      <w:proofErr w:type="spellStart"/>
      <w:r w:rsidRPr="00E43094">
        <w:rPr>
          <w:b/>
          <w:bCs/>
          <w:i/>
          <w:iCs/>
          <w:sz w:val="18"/>
          <w:szCs w:val="18"/>
        </w:rPr>
        <w:t>Feedback</w:t>
      </w:r>
      <w:proofErr w:type="spellEnd"/>
      <w:r w:rsidRPr="00E43094">
        <w:rPr>
          <w:b/>
          <w:bCs/>
          <w:i/>
          <w:iCs/>
          <w:sz w:val="18"/>
          <w:szCs w:val="18"/>
        </w:rPr>
        <w:t xml:space="preserve"> (FFB)</w:t>
      </w:r>
      <w:r w:rsidRPr="00E43094">
        <w:rPr>
          <w:i/>
          <w:iCs/>
          <w:sz w:val="18"/>
          <w:szCs w:val="18"/>
        </w:rPr>
        <w:t xml:space="preserve"> utilizados en los pedales Brunner, </w:t>
      </w:r>
      <w:r w:rsidRPr="00E43094">
        <w:rPr>
          <w:b/>
          <w:bCs/>
          <w:i/>
          <w:iCs/>
          <w:sz w:val="18"/>
          <w:szCs w:val="18"/>
        </w:rPr>
        <w:t>no es posible replicar el movimiento pendular típico de los pedales reales del avión</w:t>
      </w:r>
      <w:r w:rsidRPr="00E43094">
        <w:rPr>
          <w:i/>
          <w:iCs/>
          <w:sz w:val="18"/>
          <w:szCs w:val="18"/>
        </w:rPr>
        <w:t xml:space="preserve">. Los actuadores FFB requieren una geometría mecánica estrictamente lineal para garantizar una respuesta precisa y segura, por lo que el mecanismo implementado funciona con </w:t>
      </w:r>
      <w:r w:rsidRPr="00E43094">
        <w:rPr>
          <w:b/>
          <w:bCs/>
          <w:i/>
          <w:iCs/>
          <w:sz w:val="18"/>
          <w:szCs w:val="18"/>
        </w:rPr>
        <w:t>movimiento lineal</w:t>
      </w:r>
      <w:r w:rsidRPr="00E43094">
        <w:rPr>
          <w:i/>
          <w:iCs/>
          <w:sz w:val="18"/>
          <w:szCs w:val="18"/>
        </w:rPr>
        <w:t>, manteniendo fidelidad en fuerzas y sensación, aunque con una cinemática diferente a la del sistema real.</w:t>
      </w:r>
    </w:p>
    <w:p w14:paraId="79174BAD" w14:textId="77777777" w:rsidR="00225DBC" w:rsidRPr="00225DBC" w:rsidRDefault="00225DBC" w:rsidP="00225DBC">
      <w:pPr>
        <w:rPr>
          <w:lang w:val="es-CL"/>
        </w:rPr>
      </w:pPr>
    </w:p>
    <w:p w14:paraId="0DBF20BE" w14:textId="77777777" w:rsidR="00225DBC" w:rsidRPr="00D178C4" w:rsidRDefault="00225DBC" w:rsidP="00927EDA">
      <w:pPr>
        <w:pStyle w:val="Prrafodelista"/>
        <w:numPr>
          <w:ilvl w:val="0"/>
          <w:numId w:val="20"/>
        </w:numPr>
        <w:rPr>
          <w:lang w:val="es-CL"/>
        </w:rPr>
      </w:pPr>
      <w:r w:rsidRPr="00D178C4">
        <w:rPr>
          <w:b/>
          <w:bCs/>
          <w:lang w:val="es-CL"/>
        </w:rPr>
        <w:t>Panel Frontal</w:t>
      </w:r>
      <w:r w:rsidRPr="00D178C4">
        <w:rPr>
          <w:lang w:val="es-CL"/>
        </w:rPr>
        <w:t xml:space="preserve">: El panel frontal, que sirve de montaje para toda la aviónica, se fabrica a partir de una chapa de aluminio de 2 mm de espesor. Las dimensiones y los cortes para los instrumentos se replican con precisión a partir de los planos de la aeronave real, asegurando una disposición auténtica y una integración perfecta de los componentes de hardware.   </w:t>
      </w:r>
    </w:p>
    <w:p w14:paraId="7857CAFF" w14:textId="77777777" w:rsidR="00225DBC" w:rsidRPr="00225DBC" w:rsidRDefault="00225DBC" w:rsidP="00225DBC">
      <w:pPr>
        <w:rPr>
          <w:lang w:val="es-CL"/>
        </w:rPr>
      </w:pPr>
    </w:p>
    <w:p w14:paraId="5B139EC2" w14:textId="6056A191" w:rsidR="00225DBC" w:rsidRDefault="00225DBC" w:rsidP="00927EDA">
      <w:pPr>
        <w:pStyle w:val="Prrafodelista"/>
        <w:numPr>
          <w:ilvl w:val="0"/>
          <w:numId w:val="20"/>
        </w:numPr>
        <w:rPr>
          <w:lang w:val="es-CL"/>
        </w:rPr>
      </w:pPr>
      <w:r w:rsidRPr="00D178C4">
        <w:rPr>
          <w:b/>
          <w:bCs/>
          <w:lang w:val="es-CL"/>
        </w:rPr>
        <w:t>Puntos de Anclaje y Transporte</w:t>
      </w:r>
      <w:r w:rsidRPr="00D178C4">
        <w:rPr>
          <w:lang w:val="es-CL"/>
        </w:rPr>
        <w:t xml:space="preserve">: El diseño aborda explícitamente el requisito de transportabilidad (RNF-02). La estructura base incluye cuatro puntos de anclaje reforzados para asegurar el simulador durante el transporte. Además, las vigas principales, que sirven como puntos de apoyo para las horquillas de </w:t>
      </w:r>
      <w:r w:rsidR="005D52C0" w:rsidRPr="00D178C4">
        <w:rPr>
          <w:lang w:val="es-CL"/>
        </w:rPr>
        <w:t>un transpaleta</w:t>
      </w:r>
      <w:r w:rsidRPr="00D178C4">
        <w:rPr>
          <w:lang w:val="es-CL"/>
        </w:rPr>
        <w:t>, están protegidas con placas de Technyl, un polímero de alta resistencia a la abrasión, para prevenir daños durante la manipulación y el traslado del equipo.</w:t>
      </w:r>
    </w:p>
    <w:p w14:paraId="1ABE57B7" w14:textId="77777777" w:rsidR="00D178C4" w:rsidRDefault="00D178C4" w:rsidP="00D85922">
      <w:pPr>
        <w:rPr>
          <w:lang w:val="es-CL"/>
        </w:rPr>
      </w:pPr>
    </w:p>
    <w:p w14:paraId="1972BEBD" w14:textId="77777777" w:rsidR="00912EAB" w:rsidRDefault="00912EAB" w:rsidP="00D85922">
      <w:pPr>
        <w:rPr>
          <w:lang w:val="es-CL"/>
        </w:rPr>
      </w:pPr>
    </w:p>
    <w:p w14:paraId="1337B5CA" w14:textId="77777777" w:rsidR="00D85922" w:rsidRPr="00D85922" w:rsidRDefault="00D85922" w:rsidP="00D85922">
      <w:pPr>
        <w:pStyle w:val="Ttulo3"/>
        <w:rPr>
          <w:lang w:val="es-CL"/>
        </w:rPr>
      </w:pPr>
      <w:bookmarkStart w:id="67" w:name="_Toc214490063"/>
      <w:r w:rsidRPr="00D85922">
        <w:rPr>
          <w:lang w:val="es-CL"/>
        </w:rPr>
        <w:t>Pruebas Mecánicas</w:t>
      </w:r>
      <w:bookmarkEnd w:id="67"/>
    </w:p>
    <w:p w14:paraId="5B45C399" w14:textId="77777777" w:rsidR="00D85922" w:rsidRDefault="00D85922" w:rsidP="00D85922">
      <w:pPr>
        <w:rPr>
          <w:lang w:val="es-CL"/>
        </w:rPr>
      </w:pPr>
    </w:p>
    <w:p w14:paraId="1E6DADC9" w14:textId="77777777" w:rsidR="00D85922" w:rsidRDefault="00D85922" w:rsidP="00D85922">
      <w:pPr>
        <w:rPr>
          <w:lang w:val="es-CL"/>
        </w:rPr>
      </w:pPr>
      <w:r w:rsidRPr="00D85922">
        <w:rPr>
          <w:lang w:val="es-CL"/>
        </w:rPr>
        <w:t>La validación del diseño mecánico se realizará mediante un plan de pruebas físicas que complementa el análisis estructural por elementos finitos.</w:t>
      </w:r>
    </w:p>
    <w:p w14:paraId="70B0AC64" w14:textId="77777777" w:rsidR="00D85922" w:rsidRPr="00D85922" w:rsidRDefault="00D85922" w:rsidP="00D85922">
      <w:pPr>
        <w:rPr>
          <w:lang w:val="es-CL"/>
        </w:rPr>
      </w:pPr>
    </w:p>
    <w:p w14:paraId="44D27742" w14:textId="77777777" w:rsidR="00D85922" w:rsidRDefault="00D85922" w:rsidP="00927EDA">
      <w:pPr>
        <w:numPr>
          <w:ilvl w:val="0"/>
          <w:numId w:val="30"/>
        </w:numPr>
        <w:rPr>
          <w:lang w:val="es-CL"/>
        </w:rPr>
      </w:pPr>
      <w:r w:rsidRPr="00D85922">
        <w:rPr>
          <w:b/>
          <w:bCs/>
          <w:lang w:val="es-CL"/>
        </w:rPr>
        <w:t>Pruebas Estructurales y de Carga:</w:t>
      </w:r>
      <w:r w:rsidRPr="00D85922">
        <w:rPr>
          <w:lang w:val="es-CL"/>
        </w:rPr>
        <w:t xml:space="preserve"> Se realizarán pruebas de carga estática en puntos críticos del chasis de aluminio para validar empíricamente los resultados del análisis estructural y confirmar que la estructura soporta las cargas operacionales con el factor de seguridad requerido.   </w:t>
      </w:r>
    </w:p>
    <w:p w14:paraId="5935ED6D" w14:textId="77777777" w:rsidR="00D85922" w:rsidRPr="00D85922" w:rsidRDefault="00D85922" w:rsidP="00D85922">
      <w:pPr>
        <w:ind w:left="720"/>
        <w:rPr>
          <w:lang w:val="es-CL"/>
        </w:rPr>
      </w:pPr>
    </w:p>
    <w:p w14:paraId="04E24F42" w14:textId="77777777" w:rsidR="00D85922" w:rsidRDefault="00D85922" w:rsidP="00927EDA">
      <w:pPr>
        <w:numPr>
          <w:ilvl w:val="0"/>
          <w:numId w:val="30"/>
        </w:numPr>
        <w:rPr>
          <w:lang w:val="es-CL"/>
        </w:rPr>
      </w:pPr>
      <w:r w:rsidRPr="00D85922">
        <w:rPr>
          <w:b/>
          <w:bCs/>
          <w:lang w:val="es-CL"/>
        </w:rPr>
        <w:t>Pruebas de Vibración e Impacto:</w:t>
      </w:r>
      <w:r w:rsidRPr="00D85922">
        <w:rPr>
          <w:lang w:val="es-CL"/>
        </w:rPr>
        <w:t xml:space="preserve"> Para asegurar la durabilidad y la capacidad de transporte, la estructura completa será sometida a pruebas de vibración e impacto simulado, de acuerdo con el plan de calificación, verificando la integridad de las uniones y la resistencia de los componentes.   </w:t>
      </w:r>
    </w:p>
    <w:p w14:paraId="79075696" w14:textId="77777777" w:rsidR="00D85922" w:rsidRPr="00D85922" w:rsidRDefault="00D85922" w:rsidP="00D85922">
      <w:pPr>
        <w:rPr>
          <w:lang w:val="es-CL"/>
        </w:rPr>
      </w:pPr>
    </w:p>
    <w:p w14:paraId="2991C0DD" w14:textId="77777777" w:rsidR="00D85922" w:rsidRPr="00D85922" w:rsidRDefault="00D85922" w:rsidP="00927EDA">
      <w:pPr>
        <w:numPr>
          <w:ilvl w:val="0"/>
          <w:numId w:val="30"/>
        </w:numPr>
        <w:rPr>
          <w:lang w:val="es-CL"/>
        </w:rPr>
      </w:pPr>
      <w:r w:rsidRPr="00D85922">
        <w:rPr>
          <w:b/>
          <w:bCs/>
          <w:lang w:val="es-CL"/>
        </w:rPr>
        <w:t>Pruebas Funcionales y Ergonómicas:</w:t>
      </w:r>
      <w:r w:rsidRPr="00D85922">
        <w:rPr>
          <w:lang w:val="es-CL"/>
        </w:rPr>
        <w:t xml:space="preserve"> Se verificará el correcto funcionamiento de todos los mecanismos móviles, como el sistema de ajuste de los pedales, asegurando un desplazamiento suave y un bloqueo firme. Asimismo, se realizarán pruebas de ergonomía para validar la facilidad de acceso a la cabina y la comodidad en la interacción con todos los controles.</w:t>
      </w:r>
    </w:p>
    <w:p w14:paraId="57A0A83D" w14:textId="77777777" w:rsidR="00D85922" w:rsidRDefault="00D85922" w:rsidP="00D85922">
      <w:pPr>
        <w:rPr>
          <w:lang w:val="es-CL"/>
        </w:rPr>
      </w:pPr>
    </w:p>
    <w:p w14:paraId="496310B7" w14:textId="77777777" w:rsidR="00D85922" w:rsidRPr="00D85922" w:rsidRDefault="00D85922" w:rsidP="00D85922">
      <w:pPr>
        <w:rPr>
          <w:lang w:val="es-CL"/>
        </w:rPr>
      </w:pPr>
    </w:p>
    <w:p w14:paraId="05F4ECF7" w14:textId="77777777" w:rsidR="00912EAB" w:rsidRDefault="00912EAB">
      <w:pPr>
        <w:spacing w:after="160" w:line="259" w:lineRule="auto"/>
        <w:jc w:val="left"/>
        <w:rPr>
          <w:b/>
          <w:bCs/>
          <w:caps/>
          <w:kern w:val="28"/>
          <w:lang w:val="es-CL"/>
        </w:rPr>
      </w:pPr>
      <w:r>
        <w:rPr>
          <w:lang w:val="es-CL"/>
        </w:rPr>
        <w:br w:type="page"/>
      </w:r>
    </w:p>
    <w:p w14:paraId="78850D2D" w14:textId="620C1E57" w:rsidR="00D178C4" w:rsidRPr="00D178C4" w:rsidRDefault="00D178C4" w:rsidP="00D178C4">
      <w:pPr>
        <w:pStyle w:val="Ttulo1"/>
        <w:rPr>
          <w:lang w:val="es-CL"/>
        </w:rPr>
      </w:pPr>
      <w:bookmarkStart w:id="68" w:name="_Toc214490064"/>
      <w:r w:rsidRPr="00D178C4">
        <w:rPr>
          <w:lang w:val="es-CL"/>
        </w:rPr>
        <w:lastRenderedPageBreak/>
        <w:t>PLAN DE DESARROLLO E IMPLEMENTACIÓN</w:t>
      </w:r>
      <w:bookmarkEnd w:id="68"/>
    </w:p>
    <w:p w14:paraId="2357693E" w14:textId="77777777" w:rsidR="00D178C4" w:rsidRDefault="00D178C4" w:rsidP="00D178C4">
      <w:pPr>
        <w:rPr>
          <w:lang w:val="es-CL"/>
        </w:rPr>
      </w:pPr>
    </w:p>
    <w:p w14:paraId="6B6D2698" w14:textId="77777777" w:rsidR="00D178C4" w:rsidRDefault="00D178C4" w:rsidP="00D178C4">
      <w:pPr>
        <w:rPr>
          <w:lang w:val="es-CL"/>
        </w:rPr>
      </w:pPr>
      <w:r w:rsidRPr="00D178C4">
        <w:rPr>
          <w:lang w:val="es-CL"/>
        </w:rPr>
        <w:t>El plan de desarrollo e implementación del subsistema SIM adopta una metodología híbrida, combinando la rigurosidad de un modelo de desarrollo tradicional con la flexibilidad de un marco ágil para optimizar el proceso desde el diseño hasta la puesta en marcha.</w:t>
      </w:r>
    </w:p>
    <w:p w14:paraId="556E8277" w14:textId="77777777" w:rsidR="00D178C4" w:rsidRPr="00D178C4" w:rsidRDefault="00D178C4" w:rsidP="00D178C4">
      <w:pPr>
        <w:rPr>
          <w:lang w:val="es-CL"/>
        </w:rPr>
      </w:pPr>
    </w:p>
    <w:p w14:paraId="0B8FE2C7" w14:textId="77777777" w:rsidR="00D178C4" w:rsidRPr="00D178C4" w:rsidRDefault="00D178C4" w:rsidP="00D178C4">
      <w:pPr>
        <w:pStyle w:val="Ttulo2"/>
        <w:rPr>
          <w:lang w:val="es-CL"/>
        </w:rPr>
      </w:pPr>
      <w:bookmarkStart w:id="69" w:name="_Toc214490065"/>
      <w:r w:rsidRPr="00D178C4">
        <w:rPr>
          <w:lang w:val="es-CL"/>
        </w:rPr>
        <w:t>Visión General del Ciclo de Vida (Metodología Híbrida)</w:t>
      </w:r>
      <w:bookmarkEnd w:id="69"/>
    </w:p>
    <w:p w14:paraId="29FBB413" w14:textId="77777777" w:rsidR="00D178C4" w:rsidRDefault="00D178C4" w:rsidP="00D178C4">
      <w:pPr>
        <w:rPr>
          <w:lang w:val="es-CL"/>
        </w:rPr>
      </w:pPr>
      <w:r w:rsidRPr="00D178C4">
        <w:rPr>
          <w:lang w:val="es-CL"/>
        </w:rPr>
        <w:t xml:space="preserve">El proyecto se gestiona bajo un enfoque dual que aprovecha las fortalezas de dos metodologías complementarias:   </w:t>
      </w:r>
    </w:p>
    <w:p w14:paraId="38381731" w14:textId="77777777" w:rsidR="00D178C4" w:rsidRPr="00D178C4" w:rsidRDefault="00D178C4" w:rsidP="00D178C4">
      <w:pPr>
        <w:rPr>
          <w:lang w:val="es-CL"/>
        </w:rPr>
      </w:pPr>
    </w:p>
    <w:p w14:paraId="5ADE87EB" w14:textId="77777777" w:rsidR="00D178C4" w:rsidRDefault="00D178C4" w:rsidP="00927EDA">
      <w:pPr>
        <w:numPr>
          <w:ilvl w:val="0"/>
          <w:numId w:val="21"/>
        </w:numPr>
        <w:rPr>
          <w:lang w:val="es-CL"/>
        </w:rPr>
      </w:pPr>
      <w:r w:rsidRPr="00D178C4">
        <w:rPr>
          <w:b/>
          <w:bCs/>
          <w:lang w:val="es-CL"/>
        </w:rPr>
        <w:t>Modelo en V (Nivel Macro):</w:t>
      </w:r>
      <w:r w:rsidRPr="00D178C4">
        <w:rPr>
          <w:lang w:val="es-CL"/>
        </w:rPr>
        <w:t xml:space="preserve"> El ciclo de vida general del proyecto sigue la estructura formal de un Modelo en V. Este modelo prescribe una secuencia de fases de diseño (lado izquierdo de la 'V') que se corresponden directamente con fases de prueba (lado derecho de la 'V'). Hitos formales como la SRR, PDR y este CDR marcan la finalización de etapas clave de diseño. De manera simétrica, las fases de Pruebas de Aceptación en Fábrica (FAT) y Pruebas de Aceptación en Sitio (SAT) validan el sistema contra los requisitos definidos en las fases de diseño. Este enfoque garantiza un proceso riguroso, trazable y bien documentado, ideal para proyectos de alta complejidad.   </w:t>
      </w:r>
    </w:p>
    <w:p w14:paraId="26112966" w14:textId="77777777" w:rsidR="00D178C4" w:rsidRPr="00D178C4" w:rsidRDefault="00D178C4" w:rsidP="00D178C4">
      <w:pPr>
        <w:ind w:left="720"/>
        <w:rPr>
          <w:lang w:val="es-CL"/>
        </w:rPr>
      </w:pPr>
    </w:p>
    <w:p w14:paraId="7B6DFE86" w14:textId="77777777" w:rsidR="00D178C4" w:rsidRPr="00D178C4" w:rsidRDefault="00D178C4" w:rsidP="00927EDA">
      <w:pPr>
        <w:numPr>
          <w:ilvl w:val="0"/>
          <w:numId w:val="21"/>
        </w:numPr>
        <w:rPr>
          <w:lang w:val="es-CL"/>
        </w:rPr>
      </w:pPr>
      <w:r w:rsidRPr="00D178C4">
        <w:rPr>
          <w:b/>
          <w:bCs/>
          <w:lang w:val="es-CL"/>
        </w:rPr>
        <w:t>Marco Ágil Scrum (Nivel Micro):</w:t>
      </w:r>
      <w:r w:rsidRPr="00D178C4">
        <w:rPr>
          <w:lang w:val="es-CL"/>
        </w:rPr>
        <w:t xml:space="preserve"> Específicamente para la fase de desarrollo de software, se adopta el marco ágil Scrum. El trabajo se organiza en iteraciones de duración fija llamadas </w:t>
      </w:r>
      <w:proofErr w:type="spellStart"/>
      <w:r w:rsidRPr="00D178C4">
        <w:rPr>
          <w:lang w:val="es-CL"/>
        </w:rPr>
        <w:t>Sprints</w:t>
      </w:r>
      <w:proofErr w:type="spellEnd"/>
      <w:r w:rsidRPr="00D178C4">
        <w:rPr>
          <w:lang w:val="es-CL"/>
        </w:rPr>
        <w:t xml:space="preserve">. Al final de cada Sprint, el equipo de desarrollo entrega un incremento de software funcional y potencialmente desplegable. Este enfoque permite una adaptación continua a los desafíos técnicos que surgen durante la implementación, fomenta la colaboración y proporciona una visibilidad constante del progreso a través de entregas incrementales.   </w:t>
      </w:r>
    </w:p>
    <w:p w14:paraId="45CA5E07" w14:textId="77777777" w:rsidR="00D178C4" w:rsidRDefault="00D178C4" w:rsidP="00D178C4">
      <w:pPr>
        <w:rPr>
          <w:b/>
          <w:bCs/>
          <w:lang w:val="es-CL"/>
        </w:rPr>
      </w:pPr>
    </w:p>
    <w:p w14:paraId="7F861C6A" w14:textId="77777777" w:rsidR="00D178C4" w:rsidRPr="00D178C4" w:rsidRDefault="00D178C4" w:rsidP="00D178C4">
      <w:pPr>
        <w:pStyle w:val="Ttulo2"/>
        <w:rPr>
          <w:lang w:val="es-CL"/>
        </w:rPr>
      </w:pPr>
      <w:bookmarkStart w:id="70" w:name="_Toc214490066"/>
      <w:r w:rsidRPr="00D178C4">
        <w:rPr>
          <w:lang w:val="es-CL"/>
        </w:rPr>
        <w:t>Fases del Plan (Desarrollo, Pruebas FAT/SAT, Puesta en Marcha)</w:t>
      </w:r>
      <w:bookmarkEnd w:id="70"/>
    </w:p>
    <w:p w14:paraId="56FD0199" w14:textId="77777777" w:rsidR="00D178C4" w:rsidRDefault="00D178C4" w:rsidP="00D178C4">
      <w:pPr>
        <w:rPr>
          <w:lang w:val="es-CL"/>
        </w:rPr>
      </w:pPr>
    </w:p>
    <w:p w14:paraId="4333246C" w14:textId="77777777" w:rsidR="00D178C4" w:rsidRDefault="00D178C4" w:rsidP="00D178C4">
      <w:pPr>
        <w:rPr>
          <w:lang w:val="es-CL"/>
        </w:rPr>
      </w:pPr>
      <w:r w:rsidRPr="00D178C4">
        <w:rPr>
          <w:lang w:val="es-CL"/>
        </w:rPr>
        <w:t>Una vez aprobado este CDR, el proyecto avanza a través de las siguientes fases críticas:</w:t>
      </w:r>
    </w:p>
    <w:p w14:paraId="1C0914E9" w14:textId="77777777" w:rsidR="00D178C4" w:rsidRPr="00D178C4" w:rsidRDefault="00D178C4" w:rsidP="00D178C4">
      <w:pPr>
        <w:rPr>
          <w:lang w:val="es-CL"/>
        </w:rPr>
      </w:pPr>
    </w:p>
    <w:p w14:paraId="2373E1AC" w14:textId="77777777" w:rsidR="00D178C4" w:rsidRDefault="00D178C4" w:rsidP="00927EDA">
      <w:pPr>
        <w:numPr>
          <w:ilvl w:val="0"/>
          <w:numId w:val="22"/>
        </w:numPr>
        <w:rPr>
          <w:lang w:val="es-CL"/>
        </w:rPr>
      </w:pPr>
      <w:r w:rsidRPr="00D178C4">
        <w:rPr>
          <w:b/>
          <w:bCs/>
          <w:lang w:val="es-CL"/>
        </w:rPr>
        <w:t>Desarrollo:</w:t>
      </w:r>
      <w:r w:rsidRPr="00D178C4">
        <w:rPr>
          <w:lang w:val="es-CL"/>
        </w:rPr>
        <w:t xml:space="preserve"> Esta fase se inicia inmediatamente después de la aprobación del CDR. Los equipos de hardware, firmware y mecánica proceden con la fabricación y adquisición de componentes según los diseños congelados. Simultáneamente, el equipo de software comienza el primer Sprint de desarrollo bajo el marco Scrum. Se implementarán prácticas de DevOps, incluyendo un pipeline de Integración y Entrega Continua (CI/CD) para automatizar la compilación, las pruebas unitarias y el despliegue del software en los entornos de prueba. </w:t>
      </w:r>
    </w:p>
    <w:p w14:paraId="2FA551B6" w14:textId="77777777" w:rsidR="00D178C4" w:rsidRPr="00D178C4" w:rsidRDefault="00D178C4" w:rsidP="00D178C4">
      <w:pPr>
        <w:ind w:left="720"/>
        <w:rPr>
          <w:lang w:val="es-CL"/>
        </w:rPr>
      </w:pPr>
      <w:r w:rsidRPr="00D178C4">
        <w:rPr>
          <w:lang w:val="es-CL"/>
        </w:rPr>
        <w:t xml:space="preserve">  </w:t>
      </w:r>
    </w:p>
    <w:p w14:paraId="743C7EDE" w14:textId="77777777" w:rsidR="00D178C4" w:rsidRDefault="00D178C4" w:rsidP="00927EDA">
      <w:pPr>
        <w:numPr>
          <w:ilvl w:val="0"/>
          <w:numId w:val="22"/>
        </w:numPr>
        <w:rPr>
          <w:lang w:val="es-CL"/>
        </w:rPr>
      </w:pPr>
      <w:r w:rsidRPr="00D178C4">
        <w:rPr>
          <w:b/>
          <w:bCs/>
          <w:lang w:val="es-CL"/>
        </w:rPr>
        <w:t xml:space="preserve">Pruebas FAT (Factory </w:t>
      </w:r>
      <w:proofErr w:type="spellStart"/>
      <w:r w:rsidRPr="00D178C4">
        <w:rPr>
          <w:b/>
          <w:bCs/>
          <w:lang w:val="es-CL"/>
        </w:rPr>
        <w:t>Acceptance</w:t>
      </w:r>
      <w:proofErr w:type="spellEnd"/>
      <w:r w:rsidRPr="00D178C4">
        <w:rPr>
          <w:b/>
          <w:bCs/>
          <w:lang w:val="es-CL"/>
        </w:rPr>
        <w:t xml:space="preserve"> Test):</w:t>
      </w:r>
      <w:r w:rsidRPr="00D178C4">
        <w:rPr>
          <w:lang w:val="es-CL"/>
        </w:rPr>
        <w:t xml:space="preserve"> Al finalizar el desarrollo y ensamblaje del primer sistema completo, se llevarán a cabo las Pruebas de Aceptación en Fábrica en las instalaciones de DTS. El objetivo de las FAT es verificar formalmente que el sistema cumple con todos los requisitos técnicos especificados en un entorno controlado por el desarrollador. </w:t>
      </w:r>
      <w:r w:rsidRPr="00D178C4">
        <w:rPr>
          <w:lang w:val="es-CL"/>
        </w:rPr>
        <w:lastRenderedPageBreak/>
        <w:t xml:space="preserve">El cliente (ENAER) será invitado a presenciar estas pruebas, que constituyen un prerrequisito fundamental antes de autorizar el envío del equipo a las instalaciones del cliente.   </w:t>
      </w:r>
    </w:p>
    <w:p w14:paraId="4FDBFCFD" w14:textId="77777777" w:rsidR="00D178C4" w:rsidRPr="00D178C4" w:rsidRDefault="00D178C4" w:rsidP="00D178C4">
      <w:pPr>
        <w:rPr>
          <w:lang w:val="es-CL"/>
        </w:rPr>
      </w:pPr>
    </w:p>
    <w:p w14:paraId="458556F1" w14:textId="77777777" w:rsidR="00D178C4" w:rsidRDefault="00D178C4" w:rsidP="00927EDA">
      <w:pPr>
        <w:numPr>
          <w:ilvl w:val="0"/>
          <w:numId w:val="22"/>
        </w:numPr>
        <w:rPr>
          <w:lang w:val="es-CL"/>
        </w:rPr>
      </w:pPr>
      <w:r w:rsidRPr="00D178C4">
        <w:rPr>
          <w:b/>
          <w:bCs/>
          <w:lang w:val="es-CL"/>
        </w:rPr>
        <w:t>Instalación y Puesta en Servicio (</w:t>
      </w:r>
      <w:proofErr w:type="spellStart"/>
      <w:r w:rsidRPr="00D178C4">
        <w:rPr>
          <w:b/>
          <w:bCs/>
          <w:lang w:val="es-CL"/>
        </w:rPr>
        <w:t>Setting</w:t>
      </w:r>
      <w:proofErr w:type="spellEnd"/>
      <w:r w:rsidRPr="00D178C4">
        <w:rPr>
          <w:b/>
          <w:bCs/>
          <w:lang w:val="es-CL"/>
        </w:rPr>
        <w:t xml:space="preserve"> </w:t>
      </w:r>
      <w:proofErr w:type="spellStart"/>
      <w:r w:rsidRPr="00D178C4">
        <w:rPr>
          <w:b/>
          <w:bCs/>
          <w:lang w:val="es-CL"/>
        </w:rPr>
        <w:t>To</w:t>
      </w:r>
      <w:proofErr w:type="spellEnd"/>
      <w:r w:rsidRPr="00D178C4">
        <w:rPr>
          <w:b/>
          <w:bCs/>
          <w:lang w:val="es-CL"/>
        </w:rPr>
        <w:t xml:space="preserve"> </w:t>
      </w:r>
      <w:proofErr w:type="spellStart"/>
      <w:r w:rsidRPr="00D178C4">
        <w:rPr>
          <w:b/>
          <w:bCs/>
          <w:lang w:val="es-CL"/>
        </w:rPr>
        <w:t>Work</w:t>
      </w:r>
      <w:proofErr w:type="spellEnd"/>
      <w:r w:rsidRPr="00D178C4">
        <w:rPr>
          <w:b/>
          <w:bCs/>
          <w:lang w:val="es-CL"/>
        </w:rPr>
        <w:t xml:space="preserve"> - STW):</w:t>
      </w:r>
      <w:r w:rsidRPr="00D178C4">
        <w:rPr>
          <w:lang w:val="es-CL"/>
        </w:rPr>
        <w:t xml:space="preserve"> Esta fase comprende el traslado, la instalación física del hardware del SIM en las dependencias del cliente, y la configuración del software en el entorno de producción final. Una vez instalado, se realiza la Puesta en Servicio, que incluye el encendido inicial y la ejecución de pruebas funcionales básicas para verificar que todos los subsistemas operan correctamente después del transporte e instalación.   </w:t>
      </w:r>
    </w:p>
    <w:p w14:paraId="27653E02" w14:textId="77777777" w:rsidR="00D178C4" w:rsidRPr="00D178C4" w:rsidRDefault="00D178C4" w:rsidP="00D178C4">
      <w:pPr>
        <w:rPr>
          <w:lang w:val="es-CL"/>
        </w:rPr>
      </w:pPr>
    </w:p>
    <w:p w14:paraId="7208A020" w14:textId="77777777" w:rsidR="00D178C4" w:rsidRDefault="00D178C4" w:rsidP="00927EDA">
      <w:pPr>
        <w:numPr>
          <w:ilvl w:val="0"/>
          <w:numId w:val="22"/>
        </w:numPr>
        <w:rPr>
          <w:lang w:val="es-CL"/>
        </w:rPr>
      </w:pPr>
      <w:r w:rsidRPr="00D178C4">
        <w:rPr>
          <w:b/>
          <w:bCs/>
          <w:lang w:val="es-CL"/>
        </w:rPr>
        <w:t xml:space="preserve">Pruebas SAT (Site </w:t>
      </w:r>
      <w:proofErr w:type="spellStart"/>
      <w:r w:rsidRPr="00D178C4">
        <w:rPr>
          <w:b/>
          <w:bCs/>
          <w:lang w:val="es-CL"/>
        </w:rPr>
        <w:t>Acceptance</w:t>
      </w:r>
      <w:proofErr w:type="spellEnd"/>
      <w:r w:rsidRPr="00D178C4">
        <w:rPr>
          <w:b/>
          <w:bCs/>
          <w:lang w:val="es-CL"/>
        </w:rPr>
        <w:t xml:space="preserve"> Test):</w:t>
      </w:r>
      <w:r w:rsidRPr="00D178C4">
        <w:rPr>
          <w:lang w:val="es-CL"/>
        </w:rPr>
        <w:t xml:space="preserve"> Las Pruebas de Aceptación en Sitio se realizan en las instalaciones del cliente, con el sistema operando en su entorno final. El objetivo de las SAT es validar que el SIM cumple con todos los requisitos operacionales definidos por el usuario. Estas pruebas son ejecutadas por personal de DTS con la participación y supervisión activa del cliente. La superación exitosa de las SAT es el criterio final para la aceptación formal del sistema.  </w:t>
      </w:r>
    </w:p>
    <w:p w14:paraId="4FF3DDD1" w14:textId="77777777" w:rsidR="00D178C4" w:rsidRPr="00D178C4" w:rsidRDefault="00D178C4" w:rsidP="00D178C4">
      <w:pPr>
        <w:rPr>
          <w:lang w:val="es-CL"/>
        </w:rPr>
      </w:pPr>
      <w:r w:rsidRPr="00D178C4">
        <w:rPr>
          <w:lang w:val="es-CL"/>
        </w:rPr>
        <w:t xml:space="preserve"> </w:t>
      </w:r>
    </w:p>
    <w:p w14:paraId="59916DDF" w14:textId="77777777" w:rsidR="00D178C4" w:rsidRPr="00D178C4" w:rsidRDefault="00D178C4" w:rsidP="00927EDA">
      <w:pPr>
        <w:numPr>
          <w:ilvl w:val="0"/>
          <w:numId w:val="22"/>
        </w:numPr>
        <w:rPr>
          <w:lang w:val="es-CL"/>
        </w:rPr>
      </w:pPr>
      <w:r w:rsidRPr="00D178C4">
        <w:rPr>
          <w:b/>
          <w:bCs/>
          <w:lang w:val="es-CL"/>
        </w:rPr>
        <w:t>Puesta en Marcha:</w:t>
      </w:r>
      <w:r w:rsidRPr="00D178C4">
        <w:rPr>
          <w:lang w:val="es-CL"/>
        </w:rPr>
        <w:t xml:space="preserve"> Este es el hito final del proceso de implementación. Marca la entrega oficial del sistema al cliente y el inicio de su operación formal para el entrenamiento de pilotos.   </w:t>
      </w:r>
    </w:p>
    <w:p w14:paraId="3B30E0C6" w14:textId="77777777" w:rsidR="00D178C4" w:rsidRDefault="00D178C4" w:rsidP="00D178C4">
      <w:pPr>
        <w:rPr>
          <w:b/>
          <w:bCs/>
          <w:lang w:val="es-CL"/>
        </w:rPr>
      </w:pPr>
    </w:p>
    <w:p w14:paraId="5D2BE0D2" w14:textId="77777777" w:rsidR="00D178C4" w:rsidRDefault="00D178C4" w:rsidP="00D178C4">
      <w:pPr>
        <w:rPr>
          <w:b/>
          <w:bCs/>
          <w:lang w:val="es-CL"/>
        </w:rPr>
      </w:pPr>
    </w:p>
    <w:p w14:paraId="775CD0C5" w14:textId="77777777" w:rsidR="00D178C4" w:rsidRDefault="00D178C4" w:rsidP="00D178C4">
      <w:pPr>
        <w:rPr>
          <w:b/>
          <w:bCs/>
          <w:lang w:val="es-CL"/>
        </w:rPr>
      </w:pPr>
    </w:p>
    <w:p w14:paraId="702DF18E" w14:textId="77777777" w:rsidR="00912EAB" w:rsidRDefault="00912EAB">
      <w:pPr>
        <w:spacing w:after="160" w:line="259" w:lineRule="auto"/>
        <w:jc w:val="left"/>
        <w:rPr>
          <w:b/>
          <w:bCs/>
          <w:caps/>
          <w:kern w:val="28"/>
          <w:lang w:val="es-CL"/>
        </w:rPr>
      </w:pPr>
      <w:r>
        <w:rPr>
          <w:lang w:val="es-CL"/>
        </w:rPr>
        <w:br w:type="page"/>
      </w:r>
    </w:p>
    <w:p w14:paraId="3EC218C4" w14:textId="20336ECA" w:rsidR="00D178C4" w:rsidRPr="00D178C4" w:rsidRDefault="00D178C4" w:rsidP="00D178C4">
      <w:pPr>
        <w:pStyle w:val="Ttulo1"/>
        <w:rPr>
          <w:lang w:val="es-CL"/>
        </w:rPr>
      </w:pPr>
      <w:bookmarkStart w:id="71" w:name="_Toc214490067"/>
      <w:r w:rsidRPr="00D178C4">
        <w:rPr>
          <w:lang w:val="es-CL"/>
        </w:rPr>
        <w:lastRenderedPageBreak/>
        <w:t>ATRIBUTOS DE CALIDAD DEL DISEÑO Y REQUISITOS NO FUNCIONALES</w:t>
      </w:r>
      <w:bookmarkEnd w:id="71"/>
    </w:p>
    <w:p w14:paraId="373CF324" w14:textId="77777777" w:rsidR="00D178C4" w:rsidRDefault="00D178C4" w:rsidP="00D178C4">
      <w:pPr>
        <w:rPr>
          <w:lang w:val="es-CL"/>
        </w:rPr>
      </w:pPr>
    </w:p>
    <w:p w14:paraId="3848810C" w14:textId="77777777" w:rsidR="00D178C4" w:rsidRPr="00D178C4" w:rsidRDefault="00D178C4" w:rsidP="00D178C4">
      <w:pPr>
        <w:rPr>
          <w:lang w:val="es-CL"/>
        </w:rPr>
      </w:pPr>
      <w:r w:rsidRPr="00D178C4">
        <w:rPr>
          <w:lang w:val="es-CL"/>
        </w:rPr>
        <w:t>El diseño del SIM no solo cumple con los requisitos funcionales, sino que también ha sido concebido para satisfacer un conjunto de atributos de calidad críticos, derivados de los Requisitos No Funcionales (RNF) del proyecto. Estos atributos garantizan que la solución sea robusta, segura, sostenible y adecuada para su propósito a lo largo de todo su ciclo de vida.</w:t>
      </w:r>
    </w:p>
    <w:p w14:paraId="508B8273" w14:textId="77777777" w:rsidR="00D178C4" w:rsidRDefault="00D178C4" w:rsidP="00D178C4">
      <w:pPr>
        <w:rPr>
          <w:b/>
          <w:bCs/>
          <w:lang w:val="es-CL"/>
        </w:rPr>
      </w:pPr>
    </w:p>
    <w:p w14:paraId="13184E7F" w14:textId="2D98BAF0" w:rsidR="00D178C4" w:rsidRPr="00D178C4" w:rsidRDefault="00D178C4" w:rsidP="00D178C4">
      <w:pPr>
        <w:pStyle w:val="Ttulo2"/>
        <w:rPr>
          <w:lang w:val="es-CL"/>
        </w:rPr>
      </w:pPr>
      <w:bookmarkStart w:id="72" w:name="_Toc214490068"/>
      <w:r w:rsidRPr="00D178C4">
        <w:rPr>
          <w:lang w:val="es-CL"/>
        </w:rPr>
        <w:t>Seguridad</w:t>
      </w:r>
      <w:bookmarkEnd w:id="72"/>
      <w:r w:rsidRPr="00D178C4">
        <w:rPr>
          <w:lang w:val="es-CL"/>
        </w:rPr>
        <w:t xml:space="preserve"> </w:t>
      </w:r>
    </w:p>
    <w:p w14:paraId="26881403" w14:textId="09926150" w:rsidR="00D178C4" w:rsidRDefault="00D178C4" w:rsidP="00D178C4">
      <w:pPr>
        <w:rPr>
          <w:lang w:val="es-CL"/>
        </w:rPr>
      </w:pPr>
      <w:r w:rsidRPr="00D178C4">
        <w:rPr>
          <w:lang w:val="es-CL"/>
        </w:rPr>
        <w:t xml:space="preserve">La seguridad es un pilar del diseño, abordada mediante una estrategia de defensa en profundidad que abarca desde el acceso a la red hasta la autorización de funciones específicas. La implementación se basa en la arquitectura de microservicios del sistema </w:t>
      </w:r>
      <w:r w:rsidR="00882526">
        <w:rPr>
          <w:lang w:val="es-CL"/>
        </w:rPr>
        <w:t>NEWEN</w:t>
      </w:r>
      <w:r w:rsidRPr="00D178C4">
        <w:rPr>
          <w:lang w:val="es-CL"/>
        </w:rPr>
        <w:t xml:space="preserve">.   </w:t>
      </w:r>
    </w:p>
    <w:p w14:paraId="4D748191" w14:textId="77777777" w:rsidR="00D178C4" w:rsidRPr="00D178C4" w:rsidRDefault="00D178C4" w:rsidP="00D178C4">
      <w:pPr>
        <w:rPr>
          <w:lang w:val="es-CL"/>
        </w:rPr>
      </w:pPr>
    </w:p>
    <w:p w14:paraId="099B86A6" w14:textId="77777777" w:rsidR="00D178C4" w:rsidRDefault="00D178C4" w:rsidP="00927EDA">
      <w:pPr>
        <w:numPr>
          <w:ilvl w:val="0"/>
          <w:numId w:val="23"/>
        </w:numPr>
        <w:rPr>
          <w:lang w:val="es-CL"/>
        </w:rPr>
      </w:pPr>
      <w:r w:rsidRPr="00D178C4">
        <w:rPr>
          <w:b/>
          <w:bCs/>
          <w:lang w:val="es-CL"/>
        </w:rPr>
        <w:t>Autenticación y Autorización:</w:t>
      </w:r>
      <w:r w:rsidRPr="00D178C4">
        <w:rPr>
          <w:lang w:val="es-CL"/>
        </w:rPr>
        <w:t xml:space="preserve"> El acceso a cualquier servicio de software del SIM está rigurosamente controlado. El API Gateway actúa como el único punto de entrada, interceptando todas las solicitudes. Cada solicitud debe incluir un Token JWT válido, que es verificado por el microservicio central </w:t>
      </w:r>
      <w:proofErr w:type="spellStart"/>
      <w:r w:rsidRPr="00D178C4">
        <w:rPr>
          <w:lang w:val="es-CL"/>
        </w:rPr>
        <w:t>Service</w:t>
      </w:r>
      <w:proofErr w:type="spellEnd"/>
      <w:r w:rsidRPr="00D178C4">
        <w:rPr>
          <w:lang w:val="es-CL"/>
        </w:rPr>
        <w:t xml:space="preserve"> Security (SSO). Este servicio valida la firma y el tiempo de expiración del token para autenticar al usuario. Una vez autenticado, el rol del usuario (ej. "Instructor", "Alumno"), contenido dentro del token, es utilizado por los servicios del SIM para autorizar la ejecución de operaciones específicas. Por ejemplo, solo un usuario con el rol "Instructor" puede introducir una falla en el sistema.   </w:t>
      </w:r>
    </w:p>
    <w:p w14:paraId="2E894228" w14:textId="77777777" w:rsidR="00D178C4" w:rsidRPr="00D178C4" w:rsidRDefault="00D178C4" w:rsidP="00D178C4">
      <w:pPr>
        <w:ind w:left="720"/>
        <w:rPr>
          <w:lang w:val="es-CL"/>
        </w:rPr>
      </w:pPr>
    </w:p>
    <w:p w14:paraId="62BBC6AE" w14:textId="77777777" w:rsidR="00D178C4" w:rsidRPr="00D178C4" w:rsidRDefault="00D178C4" w:rsidP="00927EDA">
      <w:pPr>
        <w:numPr>
          <w:ilvl w:val="0"/>
          <w:numId w:val="23"/>
        </w:numPr>
        <w:rPr>
          <w:lang w:val="es-CL"/>
        </w:rPr>
      </w:pPr>
      <w:r w:rsidRPr="00D178C4">
        <w:rPr>
          <w:b/>
          <w:bCs/>
          <w:lang w:val="es-CL"/>
        </w:rPr>
        <w:t>Confidencialidad de Datos:</w:t>
      </w:r>
      <w:r w:rsidRPr="00D178C4">
        <w:rPr>
          <w:lang w:val="es-CL"/>
        </w:rPr>
        <w:t xml:space="preserve"> Toda la comunicación de red, tanto entre el cliente y el API Gateway como entre los microservicios internos, se realiza sobre una capa de seguridad de transporte (TLS) para encriptar los datos en tránsito, previniendo la interceptación o manipulación de la información.   </w:t>
      </w:r>
    </w:p>
    <w:p w14:paraId="58C1EC5B" w14:textId="77777777" w:rsidR="00D178C4" w:rsidRDefault="00D178C4" w:rsidP="00D178C4">
      <w:pPr>
        <w:rPr>
          <w:b/>
          <w:bCs/>
          <w:lang w:val="es-CL"/>
        </w:rPr>
      </w:pPr>
    </w:p>
    <w:p w14:paraId="22955586" w14:textId="77777777" w:rsidR="00D178C4" w:rsidRPr="00D178C4" w:rsidRDefault="00D178C4" w:rsidP="00D178C4">
      <w:pPr>
        <w:pStyle w:val="Ttulo2"/>
        <w:rPr>
          <w:lang w:val="es-CL"/>
        </w:rPr>
      </w:pPr>
      <w:bookmarkStart w:id="73" w:name="_Toc214490069"/>
      <w:r w:rsidRPr="00D178C4">
        <w:rPr>
          <w:lang w:val="es-CL"/>
        </w:rPr>
        <w:t>Confiabilidad y Disponibilidad</w:t>
      </w:r>
      <w:bookmarkEnd w:id="73"/>
    </w:p>
    <w:p w14:paraId="55FEAFD3" w14:textId="77777777" w:rsidR="00D178C4" w:rsidRDefault="00D178C4" w:rsidP="00D178C4">
      <w:pPr>
        <w:rPr>
          <w:lang w:val="es-CL"/>
        </w:rPr>
      </w:pPr>
    </w:p>
    <w:p w14:paraId="26AC09B2" w14:textId="77777777" w:rsidR="00D178C4" w:rsidRPr="00D178C4" w:rsidRDefault="00D178C4" w:rsidP="00D178C4">
      <w:pPr>
        <w:rPr>
          <w:lang w:val="es-CL"/>
        </w:rPr>
      </w:pPr>
      <w:r w:rsidRPr="00D178C4">
        <w:rPr>
          <w:lang w:val="es-CL"/>
        </w:rPr>
        <w:t>La arquitectura está diseñada para maximizar el tiempo de actividad y la resiliencia del sistema.</w:t>
      </w:r>
    </w:p>
    <w:p w14:paraId="30FCB58D" w14:textId="77777777" w:rsidR="00D178C4" w:rsidRDefault="00D178C4" w:rsidP="00927EDA">
      <w:pPr>
        <w:numPr>
          <w:ilvl w:val="0"/>
          <w:numId w:val="24"/>
        </w:numPr>
        <w:rPr>
          <w:lang w:val="es-CL"/>
        </w:rPr>
      </w:pPr>
      <w:r w:rsidRPr="00D178C4">
        <w:rPr>
          <w:b/>
          <w:bCs/>
          <w:lang w:val="es-CL"/>
        </w:rPr>
        <w:t>Alta Disponibilidad:</w:t>
      </w:r>
      <w:r w:rsidRPr="00D178C4">
        <w:rPr>
          <w:lang w:val="es-CL"/>
        </w:rPr>
        <w:t xml:space="preserve"> El software del SIM se despliega como un conjunto de servicios en contenedores gestionados por </w:t>
      </w:r>
      <w:proofErr w:type="spellStart"/>
      <w:r w:rsidRPr="00D178C4">
        <w:rPr>
          <w:lang w:val="es-CL"/>
        </w:rPr>
        <w:t>Kubernetes</w:t>
      </w:r>
      <w:proofErr w:type="spellEnd"/>
      <w:r w:rsidRPr="00D178C4">
        <w:rPr>
          <w:lang w:val="es-CL"/>
        </w:rPr>
        <w:t xml:space="preserve">. Cada servicio se ejecuta en múltiples instancias o "réplicas". Si una de estas instancias falla, </w:t>
      </w:r>
      <w:proofErr w:type="spellStart"/>
      <w:r w:rsidRPr="00D178C4">
        <w:rPr>
          <w:lang w:val="es-CL"/>
        </w:rPr>
        <w:t>Kubernetes</w:t>
      </w:r>
      <w:proofErr w:type="spellEnd"/>
      <w:r w:rsidRPr="00D178C4">
        <w:rPr>
          <w:lang w:val="es-CL"/>
        </w:rPr>
        <w:t xml:space="preserve"> la detecta y la elimina automáticamente del servicio. Mientras tanto, el Balanceador de Carga redirige el tráfico de manera transparente a las instancias restantes que siguen operativas, asegurando la continuidad del servicio sin interrupciones perceptibles para el usuario. </w:t>
      </w:r>
      <w:proofErr w:type="spellStart"/>
      <w:r w:rsidRPr="00D178C4">
        <w:rPr>
          <w:lang w:val="es-CL"/>
        </w:rPr>
        <w:t>Kubernetes</w:t>
      </w:r>
      <w:proofErr w:type="spellEnd"/>
      <w:r w:rsidRPr="00D178C4">
        <w:rPr>
          <w:lang w:val="es-CL"/>
        </w:rPr>
        <w:t xml:space="preserve"> también puede configurarse para reiniciar automáticamente las instancias fallidas, implementando un mecanismo de </w:t>
      </w:r>
      <w:proofErr w:type="spellStart"/>
      <w:r w:rsidRPr="00D178C4">
        <w:rPr>
          <w:lang w:val="es-CL"/>
        </w:rPr>
        <w:t>auto-sanación</w:t>
      </w:r>
      <w:proofErr w:type="spellEnd"/>
      <w:r w:rsidRPr="00D178C4">
        <w:rPr>
          <w:lang w:val="es-CL"/>
        </w:rPr>
        <w:t xml:space="preserve">.   </w:t>
      </w:r>
    </w:p>
    <w:p w14:paraId="69CDAB6D" w14:textId="77777777" w:rsidR="00D178C4" w:rsidRPr="00D178C4" w:rsidRDefault="00D178C4" w:rsidP="00D178C4">
      <w:pPr>
        <w:ind w:left="720"/>
        <w:rPr>
          <w:lang w:val="es-CL"/>
        </w:rPr>
      </w:pPr>
    </w:p>
    <w:p w14:paraId="12366033" w14:textId="77777777" w:rsidR="00D178C4" w:rsidRPr="00D178C4" w:rsidRDefault="00D178C4" w:rsidP="00927EDA">
      <w:pPr>
        <w:numPr>
          <w:ilvl w:val="0"/>
          <w:numId w:val="24"/>
        </w:numPr>
        <w:rPr>
          <w:lang w:val="es-CL"/>
        </w:rPr>
      </w:pPr>
      <w:r w:rsidRPr="00D178C4">
        <w:rPr>
          <w:b/>
          <w:bCs/>
          <w:lang w:val="es-CL"/>
        </w:rPr>
        <w:t>Respaldo de Energía:</w:t>
      </w:r>
      <w:r w:rsidRPr="00D178C4">
        <w:rPr>
          <w:lang w:val="es-CL"/>
        </w:rPr>
        <w:t xml:space="preserve"> Para cumplir con el requisito SR-SIM-018, cada Unidad de Computación está protegida por una Unidad de Potencia Ininterrumpida (UPS). Esta UPS proporciona la autonomía necesaria para realizar un apagado seguro y ordenado del sistema </w:t>
      </w:r>
      <w:r w:rsidRPr="00D178C4">
        <w:rPr>
          <w:lang w:val="es-CL"/>
        </w:rPr>
        <w:lastRenderedPageBreak/>
        <w:t xml:space="preserve">en caso de un corte del suministro eléctrico principal, protegiendo la integridad de los datos y previniendo daños en el hardware.   </w:t>
      </w:r>
    </w:p>
    <w:p w14:paraId="4B1531B5" w14:textId="77777777" w:rsidR="00D178C4" w:rsidRDefault="00D178C4" w:rsidP="00D178C4">
      <w:pPr>
        <w:rPr>
          <w:b/>
          <w:bCs/>
          <w:lang w:val="es-CL"/>
        </w:rPr>
      </w:pPr>
    </w:p>
    <w:p w14:paraId="0720DAE7" w14:textId="77777777" w:rsidR="00D178C4" w:rsidRPr="00D178C4" w:rsidRDefault="00D178C4" w:rsidP="00D178C4">
      <w:pPr>
        <w:pStyle w:val="Ttulo2"/>
        <w:rPr>
          <w:lang w:val="es-CL"/>
        </w:rPr>
      </w:pPr>
      <w:bookmarkStart w:id="74" w:name="_Toc214490070"/>
      <w:r w:rsidRPr="00D178C4">
        <w:rPr>
          <w:lang w:val="es-CL"/>
        </w:rPr>
        <w:t>Escalabilidad y Rendimiento</w:t>
      </w:r>
      <w:bookmarkEnd w:id="74"/>
    </w:p>
    <w:p w14:paraId="127A83D9" w14:textId="77777777" w:rsidR="00D178C4" w:rsidRDefault="00D178C4" w:rsidP="00D178C4">
      <w:pPr>
        <w:rPr>
          <w:lang w:val="es-CL"/>
        </w:rPr>
      </w:pPr>
    </w:p>
    <w:p w14:paraId="0120CA97" w14:textId="77777777" w:rsidR="00D178C4" w:rsidRPr="00D178C4" w:rsidRDefault="00D178C4" w:rsidP="00D178C4">
      <w:pPr>
        <w:rPr>
          <w:lang w:val="es-CL"/>
        </w:rPr>
      </w:pPr>
      <w:r w:rsidRPr="00D178C4">
        <w:rPr>
          <w:lang w:val="es-CL"/>
        </w:rPr>
        <w:t>El diseño garantiza que el sistema pueda manejar cargas de trabajo crecientes y mantener la fluidez de la simulación.</w:t>
      </w:r>
    </w:p>
    <w:p w14:paraId="6208C384" w14:textId="77777777" w:rsidR="00D178C4" w:rsidRDefault="00D178C4" w:rsidP="00927EDA">
      <w:pPr>
        <w:numPr>
          <w:ilvl w:val="0"/>
          <w:numId w:val="25"/>
        </w:numPr>
        <w:rPr>
          <w:lang w:val="es-CL"/>
        </w:rPr>
      </w:pPr>
      <w:r w:rsidRPr="00D178C4">
        <w:rPr>
          <w:b/>
          <w:bCs/>
          <w:lang w:val="es-CL"/>
        </w:rPr>
        <w:t>Escalabilidad Horizontal:</w:t>
      </w:r>
      <w:r w:rsidRPr="00D178C4">
        <w:rPr>
          <w:lang w:val="es-CL"/>
        </w:rPr>
        <w:t xml:space="preserve"> La arquitectura basada en contenedores Docker y orquestación con </w:t>
      </w:r>
      <w:proofErr w:type="spellStart"/>
      <w:r w:rsidRPr="00D178C4">
        <w:rPr>
          <w:lang w:val="es-CL"/>
        </w:rPr>
        <w:t>Kubernetes</w:t>
      </w:r>
      <w:proofErr w:type="spellEnd"/>
      <w:r w:rsidRPr="00D178C4">
        <w:rPr>
          <w:lang w:val="es-CL"/>
        </w:rPr>
        <w:t xml:space="preserve"> permite una escalabilidad horizontal sencilla. Si la carga sobre los servicios de software del SIM aumenta, se pueden desplegar nuevas instancias de los contenedores con un simple comando. El Balanceador de Carga distribuirá automáticamente el tráfico a estas nuevas instancias, aumentando la capacidad de procesamiento del sistema de manera lineal sin necesidad de modificar el software.   </w:t>
      </w:r>
    </w:p>
    <w:p w14:paraId="054195CB" w14:textId="77777777" w:rsidR="00D178C4" w:rsidRPr="00D178C4" w:rsidRDefault="00D178C4" w:rsidP="00D178C4">
      <w:pPr>
        <w:ind w:left="720"/>
        <w:rPr>
          <w:lang w:val="es-CL"/>
        </w:rPr>
      </w:pPr>
    </w:p>
    <w:p w14:paraId="401C4ED5" w14:textId="77777777" w:rsidR="00D178C4" w:rsidRDefault="00D178C4" w:rsidP="00927EDA">
      <w:pPr>
        <w:numPr>
          <w:ilvl w:val="0"/>
          <w:numId w:val="25"/>
        </w:numPr>
        <w:rPr>
          <w:lang w:val="es-CL"/>
        </w:rPr>
      </w:pPr>
      <w:r w:rsidRPr="00D178C4">
        <w:rPr>
          <w:b/>
          <w:bCs/>
          <w:lang w:val="es-CL"/>
        </w:rPr>
        <w:t>Rendimiento y Baja Latencia:</w:t>
      </w:r>
      <w:r w:rsidRPr="00D178C4">
        <w:rPr>
          <w:lang w:val="es-CL"/>
        </w:rPr>
        <w:t xml:space="preserve"> Para cumplir con el estricto requisito de baja latencia (SR-SIM-006), crucial para la Realidad Mixta, el software de simulación se ha optimizado aplicando el paradigma de  </w:t>
      </w:r>
    </w:p>
    <w:p w14:paraId="1909232A" w14:textId="77777777" w:rsidR="00D178C4" w:rsidRPr="00D178C4" w:rsidRDefault="00D178C4" w:rsidP="00D178C4">
      <w:pPr>
        <w:rPr>
          <w:lang w:val="es-CL"/>
        </w:rPr>
      </w:pPr>
      <w:r w:rsidRPr="00D178C4">
        <w:rPr>
          <w:lang w:val="es-CL"/>
        </w:rPr>
        <w:t xml:space="preserve"> </w:t>
      </w:r>
    </w:p>
    <w:p w14:paraId="0E96B74F" w14:textId="77777777" w:rsidR="00D178C4" w:rsidRDefault="00D178C4" w:rsidP="00D178C4">
      <w:pPr>
        <w:rPr>
          <w:lang w:val="es-CL"/>
        </w:rPr>
      </w:pPr>
      <w:r w:rsidRPr="00D178C4">
        <w:rPr>
          <w:lang w:val="es-CL"/>
        </w:rPr>
        <w:t xml:space="preserve">Diseño Orientado a Datos (DOD) en sus rutas de código críticas. Esta técnica asegura un uso </w:t>
      </w:r>
      <w:r w:rsidR="00FD795B" w:rsidRPr="00D178C4">
        <w:rPr>
          <w:lang w:val="es-CL"/>
        </w:rPr>
        <w:t>ultra eficiente</w:t>
      </w:r>
      <w:r w:rsidRPr="00D178C4">
        <w:rPr>
          <w:lang w:val="es-CL"/>
        </w:rPr>
        <w:t xml:space="preserve"> de la caché del procesador, minimizando los tiempos de renderizado y garantizando una alta y estable tasa de imágenes por segundo.  </w:t>
      </w:r>
    </w:p>
    <w:p w14:paraId="47031C41" w14:textId="77777777" w:rsidR="00D178C4" w:rsidRPr="00D178C4" w:rsidRDefault="00D178C4" w:rsidP="00D178C4">
      <w:pPr>
        <w:rPr>
          <w:lang w:val="es-CL"/>
        </w:rPr>
      </w:pPr>
      <w:r w:rsidRPr="00D178C4">
        <w:rPr>
          <w:lang w:val="es-CL"/>
        </w:rPr>
        <w:t xml:space="preserve"> </w:t>
      </w:r>
    </w:p>
    <w:p w14:paraId="5D5FB930" w14:textId="574867D2" w:rsidR="00D178C4" w:rsidRPr="00D178C4" w:rsidRDefault="00D178C4" w:rsidP="00D178C4">
      <w:pPr>
        <w:pStyle w:val="Ttulo2"/>
        <w:rPr>
          <w:lang w:val="es-CL"/>
        </w:rPr>
      </w:pPr>
      <w:bookmarkStart w:id="75" w:name="_Toc214490071"/>
      <w:r w:rsidRPr="00D178C4">
        <w:rPr>
          <w:lang w:val="es-CL"/>
        </w:rPr>
        <w:t>Mantenibilidad y Modularidad</w:t>
      </w:r>
      <w:bookmarkEnd w:id="75"/>
      <w:r w:rsidRPr="00D178C4">
        <w:rPr>
          <w:lang w:val="es-CL"/>
        </w:rPr>
        <w:t xml:space="preserve"> </w:t>
      </w:r>
    </w:p>
    <w:p w14:paraId="3C503C88" w14:textId="77777777" w:rsidR="00D178C4" w:rsidRDefault="00D178C4" w:rsidP="00D178C4">
      <w:pPr>
        <w:rPr>
          <w:lang w:val="es-CL"/>
        </w:rPr>
      </w:pPr>
    </w:p>
    <w:p w14:paraId="6D2EFBEE" w14:textId="77777777" w:rsidR="00D178C4" w:rsidRDefault="00D178C4" w:rsidP="00D178C4">
      <w:pPr>
        <w:rPr>
          <w:lang w:val="es-CL"/>
        </w:rPr>
      </w:pPr>
      <w:r w:rsidRPr="00D178C4">
        <w:rPr>
          <w:lang w:val="es-CL"/>
        </w:rPr>
        <w:t xml:space="preserve">La mantenibilidad, definida en el requisito RNF-04, es un principio fundamental que ha guiado las decisiones de diseño en todos los dominios de la ingeniería del proyecto. No es una característica aislada, sino el resultado de una estrategia de diseño cohesiva. </w:t>
      </w:r>
    </w:p>
    <w:p w14:paraId="3E83C116" w14:textId="77777777" w:rsidR="00D178C4" w:rsidRPr="00D178C4" w:rsidRDefault="00D178C4" w:rsidP="00D178C4">
      <w:pPr>
        <w:rPr>
          <w:lang w:val="es-CL"/>
        </w:rPr>
      </w:pPr>
      <w:r w:rsidRPr="00D178C4">
        <w:rPr>
          <w:lang w:val="es-CL"/>
        </w:rPr>
        <w:t xml:space="preserve">  </w:t>
      </w:r>
    </w:p>
    <w:p w14:paraId="5F934AEC" w14:textId="77777777" w:rsidR="00D178C4" w:rsidRDefault="00D178C4" w:rsidP="00927EDA">
      <w:pPr>
        <w:numPr>
          <w:ilvl w:val="0"/>
          <w:numId w:val="26"/>
        </w:numPr>
        <w:rPr>
          <w:lang w:val="es-CL"/>
        </w:rPr>
      </w:pPr>
      <w:r w:rsidRPr="00D178C4">
        <w:rPr>
          <w:b/>
          <w:bCs/>
          <w:lang w:val="es-CL"/>
        </w:rPr>
        <w:t>En Hardware:</w:t>
      </w:r>
      <w:r w:rsidRPr="00D178C4">
        <w:rPr>
          <w:lang w:val="es-CL"/>
        </w:rPr>
        <w:t xml:space="preserve"> La "filosofía modular" se aplica rigurosamente. El Panel Frontal, las Consolas Izquierda y Derecha, y las unidades MFDS son bloques independientes y autocontenidos. Cada uno se conecta al sistema principal mediante conectores estandarizados, lo que permite que una unidad completa pueda ser retirada y reemplazada para su reparación o actualización en minutos, minimizando el tiempo de inactividad del simulador</w:t>
      </w:r>
      <w:r>
        <w:rPr>
          <w:lang w:val="es-CL"/>
        </w:rPr>
        <w:t>.</w:t>
      </w:r>
    </w:p>
    <w:p w14:paraId="30AE2916" w14:textId="77777777" w:rsidR="00D178C4" w:rsidRPr="00D178C4" w:rsidRDefault="00D178C4" w:rsidP="00D178C4">
      <w:pPr>
        <w:ind w:left="720"/>
        <w:rPr>
          <w:lang w:val="es-CL"/>
        </w:rPr>
      </w:pPr>
    </w:p>
    <w:p w14:paraId="246AF34E" w14:textId="77777777" w:rsidR="00D178C4" w:rsidRDefault="00D178C4" w:rsidP="00927EDA">
      <w:pPr>
        <w:numPr>
          <w:ilvl w:val="0"/>
          <w:numId w:val="26"/>
        </w:numPr>
        <w:rPr>
          <w:lang w:val="es-CL"/>
        </w:rPr>
      </w:pPr>
      <w:r w:rsidRPr="00D178C4">
        <w:rPr>
          <w:b/>
          <w:bCs/>
          <w:lang w:val="es-CL"/>
        </w:rPr>
        <w:t>En Software:</w:t>
      </w:r>
      <w:r w:rsidRPr="00D178C4">
        <w:rPr>
          <w:lang w:val="es-CL"/>
        </w:rPr>
        <w:t xml:space="preserve"> La arquitectura de microservicios es la encarnación de la modularidad en el software. Cada funcionalidad principal (ej. gestión de la comunicación con el hardware, interfaz con el motor de simulación) se encapsula en un servicio independiente. Esto permite que los equipos de desarrollo puedan actualizar, depurar o incluso reescribir un servicio sin afectar al resto del sistema, facilitando enormemente el mantenimiento y la evolución del software a lo largo del tiempo.   </w:t>
      </w:r>
    </w:p>
    <w:p w14:paraId="3604C7A9" w14:textId="77777777" w:rsidR="00D178C4" w:rsidRPr="00D178C4" w:rsidRDefault="00D178C4" w:rsidP="00D178C4">
      <w:pPr>
        <w:rPr>
          <w:lang w:val="es-CL"/>
        </w:rPr>
      </w:pPr>
    </w:p>
    <w:p w14:paraId="706C6D71" w14:textId="77777777" w:rsidR="00D178C4" w:rsidRPr="00D178C4" w:rsidRDefault="00D178C4" w:rsidP="00927EDA">
      <w:pPr>
        <w:numPr>
          <w:ilvl w:val="0"/>
          <w:numId w:val="26"/>
        </w:numPr>
        <w:rPr>
          <w:lang w:val="es-CL"/>
        </w:rPr>
      </w:pPr>
      <w:r w:rsidRPr="00D178C4">
        <w:rPr>
          <w:b/>
          <w:bCs/>
          <w:lang w:val="es-CL"/>
        </w:rPr>
        <w:lastRenderedPageBreak/>
        <w:t>En Mecánica:</w:t>
      </w:r>
      <w:r w:rsidRPr="00D178C4">
        <w:rPr>
          <w:lang w:val="es-CL"/>
        </w:rPr>
        <w:t xml:space="preserve"> La elección de un chasis construido con perfiles de aluminio extruido en lugar de una estructura soldada es una decisión deliberada para maximizar la mantenibilidad. Esta estructura permite desmontar, reconfigurar o reemplazar componentes estructurales y paneles con herramientas estándar, ofreciendo una flexibilidad que sería imposible con un diseño monolítico.   </w:t>
      </w:r>
    </w:p>
    <w:p w14:paraId="0AAF7A18" w14:textId="77777777" w:rsidR="00D178C4" w:rsidRDefault="00D178C4" w:rsidP="00D178C4">
      <w:pPr>
        <w:rPr>
          <w:b/>
          <w:bCs/>
          <w:lang w:val="es-CL"/>
        </w:rPr>
      </w:pPr>
    </w:p>
    <w:p w14:paraId="08EBAFE2" w14:textId="7951CE19" w:rsidR="00D178C4" w:rsidRPr="00D178C4" w:rsidRDefault="00D178C4" w:rsidP="00D178C4">
      <w:pPr>
        <w:pStyle w:val="Ttulo2"/>
        <w:rPr>
          <w:lang w:val="es-CL"/>
        </w:rPr>
      </w:pPr>
      <w:bookmarkStart w:id="76" w:name="_Toc214490072"/>
      <w:r w:rsidRPr="00D178C4">
        <w:rPr>
          <w:lang w:val="es-CL"/>
        </w:rPr>
        <w:t>Accesibilidad y Transportabilidad</w:t>
      </w:r>
      <w:bookmarkEnd w:id="76"/>
      <w:r w:rsidRPr="00D178C4">
        <w:rPr>
          <w:lang w:val="es-CL"/>
        </w:rPr>
        <w:t xml:space="preserve"> </w:t>
      </w:r>
    </w:p>
    <w:p w14:paraId="54C71750" w14:textId="77777777" w:rsidR="00D178C4" w:rsidRDefault="00D178C4" w:rsidP="00D178C4">
      <w:pPr>
        <w:rPr>
          <w:lang w:val="es-CL"/>
        </w:rPr>
      </w:pPr>
    </w:p>
    <w:p w14:paraId="74D64A53" w14:textId="77777777" w:rsidR="00D178C4" w:rsidRDefault="00D178C4" w:rsidP="00D178C4">
      <w:pPr>
        <w:rPr>
          <w:lang w:val="es-CL"/>
        </w:rPr>
      </w:pPr>
      <w:r w:rsidRPr="00D178C4">
        <w:rPr>
          <w:lang w:val="es-CL"/>
        </w:rPr>
        <w:t>Estos requisitos no funcionales han influido directamente en el diseño físico y la arquitectura de software del sistema.</w:t>
      </w:r>
    </w:p>
    <w:p w14:paraId="5BEE526E" w14:textId="77777777" w:rsidR="00D178C4" w:rsidRPr="00D178C4" w:rsidRDefault="00D178C4" w:rsidP="00D178C4">
      <w:pPr>
        <w:rPr>
          <w:lang w:val="es-CL"/>
        </w:rPr>
      </w:pPr>
      <w:r w:rsidRPr="00D178C4">
        <w:rPr>
          <w:lang w:val="es-CL"/>
        </w:rPr>
        <w:t xml:space="preserve">   </w:t>
      </w:r>
    </w:p>
    <w:p w14:paraId="60DD1E99" w14:textId="1F9216C4" w:rsidR="00D178C4" w:rsidRDefault="00D178C4" w:rsidP="00927EDA">
      <w:pPr>
        <w:numPr>
          <w:ilvl w:val="0"/>
          <w:numId w:val="27"/>
        </w:numPr>
        <w:rPr>
          <w:lang w:val="es-CL"/>
        </w:rPr>
      </w:pPr>
      <w:r w:rsidRPr="00D178C4">
        <w:rPr>
          <w:b/>
          <w:bCs/>
          <w:lang w:val="es-CL"/>
        </w:rPr>
        <w:t>Transportabilidad</w:t>
      </w:r>
      <w:r w:rsidR="00912EAB">
        <w:rPr>
          <w:b/>
          <w:bCs/>
          <w:lang w:val="es-CL"/>
        </w:rPr>
        <w:t>:</w:t>
      </w:r>
      <w:r w:rsidRPr="00D178C4">
        <w:rPr>
          <w:lang w:val="es-CL"/>
        </w:rPr>
        <w:t xml:space="preserve"> El diseño mecánico fue optimizado para facilitar el traslado del simulador. La selección de perfiles de aluminio para la estructura principal reduce significativamente el peso en comparación con el acero. La Unidad de Computación y todos sus componentes de soporte (UPS, refrigeración) están integrados en un único rack transportable. Además, el chasis incorpora características específicas para la manipulación, como puntos de anclaje reforzados y superficies protegidas para el uso de transpaletas. </w:t>
      </w:r>
    </w:p>
    <w:p w14:paraId="1DEBCF37" w14:textId="77777777" w:rsidR="00D178C4" w:rsidRPr="00D178C4" w:rsidRDefault="00D178C4" w:rsidP="00D178C4">
      <w:pPr>
        <w:ind w:left="720"/>
        <w:rPr>
          <w:lang w:val="es-CL"/>
        </w:rPr>
      </w:pPr>
      <w:r w:rsidRPr="00D178C4">
        <w:rPr>
          <w:lang w:val="es-CL"/>
        </w:rPr>
        <w:t xml:space="preserve">  </w:t>
      </w:r>
    </w:p>
    <w:p w14:paraId="7A793F94" w14:textId="77777777" w:rsidR="00D178C4" w:rsidRDefault="00D178C4" w:rsidP="00D178C4">
      <w:pPr>
        <w:rPr>
          <w:lang w:val="es-CL"/>
        </w:rPr>
      </w:pPr>
    </w:p>
    <w:p w14:paraId="1888FF5D" w14:textId="77777777" w:rsidR="00FD795B" w:rsidRDefault="00FD795B" w:rsidP="00D178C4">
      <w:pPr>
        <w:rPr>
          <w:lang w:val="es-CL"/>
        </w:rPr>
      </w:pPr>
    </w:p>
    <w:p w14:paraId="5AB94A28" w14:textId="60C39A9C" w:rsidR="00FD795B" w:rsidRDefault="00FD795B" w:rsidP="00927EDA">
      <w:pPr>
        <w:numPr>
          <w:ilvl w:val="0"/>
          <w:numId w:val="32"/>
        </w:numPr>
        <w:rPr>
          <w:lang w:val="es-CL"/>
        </w:rPr>
      </w:pPr>
      <w:r w:rsidRPr="00FD795B">
        <w:rPr>
          <w:b/>
          <w:bCs/>
          <w:lang w:val="es-CL"/>
        </w:rPr>
        <w:t>Accesibilidad</w:t>
      </w:r>
      <w:r w:rsidR="00912EAB">
        <w:rPr>
          <w:b/>
          <w:bCs/>
          <w:lang w:val="es-CL"/>
        </w:rPr>
        <w:t>:</w:t>
      </w:r>
      <w:r>
        <w:rPr>
          <w:b/>
          <w:lang w:val="es-CL"/>
        </w:rPr>
        <w:t xml:space="preserve"> </w:t>
      </w:r>
      <w:r w:rsidRPr="00FD795B">
        <w:rPr>
          <w:lang w:val="es-CL"/>
        </w:rPr>
        <w:t xml:space="preserve">La accesibilidad se aborda desde la arquitectura de software. Al estar integrados en la arquitectura general del sistema, los componentes de gestión y monitoreo del SIM son accesibles a través del portal web centralizado (POW). Esto permite que el personal autorizado, como instructores o administradores, pueda conectarse desde dispositivos estándar en la red (tabletas, notebooks) sin necesidad de software especializado instalado localmente, lo que aumenta la flexibilidad operativa. </w:t>
      </w:r>
    </w:p>
    <w:p w14:paraId="115EC34A" w14:textId="77777777" w:rsidR="00FD795B" w:rsidRPr="00FD795B" w:rsidRDefault="00FD795B" w:rsidP="00FD795B">
      <w:pPr>
        <w:ind w:left="720"/>
        <w:rPr>
          <w:lang w:val="es-CL"/>
        </w:rPr>
      </w:pPr>
      <w:r w:rsidRPr="00FD795B">
        <w:rPr>
          <w:lang w:val="es-CL"/>
        </w:rPr>
        <w:t xml:space="preserve">  </w:t>
      </w:r>
    </w:p>
    <w:p w14:paraId="7B76B0CA" w14:textId="77777777" w:rsidR="00FD795B" w:rsidRPr="00FD795B" w:rsidRDefault="00FD795B" w:rsidP="00FD795B">
      <w:pPr>
        <w:rPr>
          <w:lang w:val="es-CL"/>
        </w:rPr>
      </w:pPr>
      <w:r w:rsidRPr="00FD795B">
        <w:rPr>
          <w:lang w:val="es-CL"/>
        </w:rPr>
        <w:t xml:space="preserve">El diseño del SIM demuestra una notable sinergia entre las diferentes disciplinas de ingeniería para satisfacer de manera integral los Requisitos No Funcionales. Estos atributos de calidad no son el resultado de esfuerzos aislados, sino de decisiones de diseño coordinadas y convergentes. Por ejemplo, el requisito de Mantenibilidad (RNF-04) se logra a través de una combinación de la arquitectura de microservicios del equipo de software, el diseño de consolas modulares del equipo de hardware, y la elección de un chasis de aluminio adaptable por parte del equipo de mecánica. De manera similar, la Transportabilidad (RNF-02) es el resultado conjunto del diseño mecánico ligero y la consolidación de la electrónica en un único rack por parte del equipo de hardware. Esta interdependencia y alineación de las decisiones de diseño es la prueba de un enfoque de ingeniería de sistemas unificado y maduro, donde las soluciones en cada dominio se refuerzan mutuamente para alcanzar los objetivos globales del sistema.   </w:t>
      </w:r>
    </w:p>
    <w:p w14:paraId="13693D75" w14:textId="77777777" w:rsidR="00FD795B" w:rsidRDefault="00FD795B" w:rsidP="00D178C4">
      <w:pPr>
        <w:rPr>
          <w:lang w:val="es-CL"/>
        </w:rPr>
      </w:pPr>
    </w:p>
    <w:p w14:paraId="23E00496" w14:textId="77777777" w:rsidR="00912EAB" w:rsidRDefault="00912EAB">
      <w:pPr>
        <w:spacing w:after="160" w:line="259" w:lineRule="auto"/>
        <w:jc w:val="left"/>
        <w:rPr>
          <w:b/>
          <w:bCs/>
          <w:caps/>
          <w:kern w:val="28"/>
          <w:lang w:val="es-CL"/>
        </w:rPr>
      </w:pPr>
      <w:r>
        <w:rPr>
          <w:lang w:val="es-CL"/>
        </w:rPr>
        <w:br w:type="page"/>
      </w:r>
    </w:p>
    <w:p w14:paraId="47675F96" w14:textId="4B0F453D" w:rsidR="00D178C4" w:rsidRPr="00D178C4" w:rsidRDefault="00D178C4" w:rsidP="00D178C4">
      <w:pPr>
        <w:pStyle w:val="Ttulo1"/>
        <w:rPr>
          <w:lang w:val="es-CL"/>
        </w:rPr>
      </w:pPr>
      <w:bookmarkStart w:id="77" w:name="_Toc214490073"/>
      <w:r w:rsidRPr="00D178C4">
        <w:rPr>
          <w:lang w:val="es-CL"/>
        </w:rPr>
        <w:lastRenderedPageBreak/>
        <w:t>CONCLUSIONES DEL DISEÑO CRÍTICO</w:t>
      </w:r>
      <w:bookmarkEnd w:id="77"/>
    </w:p>
    <w:p w14:paraId="63CACC2A" w14:textId="77777777" w:rsidR="00D178C4" w:rsidRDefault="00D178C4" w:rsidP="00D178C4">
      <w:pPr>
        <w:rPr>
          <w:lang w:val="es-CL"/>
        </w:rPr>
      </w:pPr>
    </w:p>
    <w:p w14:paraId="76075CD1" w14:textId="77777777" w:rsidR="00FD795B" w:rsidRPr="00FD795B" w:rsidRDefault="00FD795B" w:rsidP="00FD795B">
      <w:pPr>
        <w:rPr>
          <w:lang w:val="es-CL"/>
        </w:rPr>
      </w:pPr>
      <w:r w:rsidRPr="00FD795B">
        <w:rPr>
          <w:lang w:val="es-CL"/>
        </w:rPr>
        <w:t>La revisión crítica del diseño del Subsistema Simulador de Vuelo (SIM) ha permitido consolidar y evaluar la solución técnica propuesta en su totalidad. El análisis exhaustivo de los diseños de hardware, software, firmware y mecánica demuestra que la solución es madura, completa y robusta.</w:t>
      </w:r>
    </w:p>
    <w:p w14:paraId="1380BDE8" w14:textId="77777777" w:rsidR="00FD795B" w:rsidRDefault="00FD795B" w:rsidP="00FD795B">
      <w:pPr>
        <w:rPr>
          <w:lang w:val="es-CL"/>
        </w:rPr>
      </w:pPr>
      <w:r w:rsidRPr="00FD795B">
        <w:rPr>
          <w:lang w:val="es-CL"/>
        </w:rPr>
        <w:t>Se concluye que el diseño detallado presentado en este documento es internamente consistente y cumple de manera integral con todos los Requisitos de Usuario (UR) y Requisitos de Sistema (SR) establecidos en las fases iniciales del proyecto. La trazabilidad desde las necesidades operacionales del cliente hasta los componentes específicos de la implementación ha sido claramente establecida y verificada.</w:t>
      </w:r>
    </w:p>
    <w:p w14:paraId="4D022A0C" w14:textId="77777777" w:rsidR="00FD795B" w:rsidRPr="00FD795B" w:rsidRDefault="00FD795B" w:rsidP="00FD795B">
      <w:pPr>
        <w:rPr>
          <w:lang w:val="es-CL"/>
        </w:rPr>
      </w:pPr>
    </w:p>
    <w:p w14:paraId="6713F41C" w14:textId="77777777" w:rsidR="00FD795B" w:rsidRDefault="00FD795B" w:rsidP="00FD795B">
      <w:pPr>
        <w:rPr>
          <w:lang w:val="es-CL"/>
        </w:rPr>
      </w:pPr>
      <w:r w:rsidRPr="00FD795B">
        <w:rPr>
          <w:lang w:val="es-CL"/>
        </w:rPr>
        <w:t xml:space="preserve">El diseño demuestra una fuerte adhesión a los atributos de calidad y requisitos no funcionales, resultando en una arquitectura que es segura, confiable, escalable y mantenible. La aplicación de una filosofía de diseño modular en todas las disciplinas de ingeniería y la adopción de una arquitectura de software moderna garantizan que el sistema no solo cumplirá con los requisitos actuales, sino que también será adaptable a futuras evoluciones. Para asegurar la máxima fidelidad con la aeronave real, se establece que cualquier actualización de diseño proporcionada por ENAER posterior a la emisión de este documento será incorporada durante la fase de desarrollo del proyecto.   </w:t>
      </w:r>
    </w:p>
    <w:p w14:paraId="0388C9A4" w14:textId="77777777" w:rsidR="00FD795B" w:rsidRPr="00FD795B" w:rsidRDefault="00FD795B" w:rsidP="00FD795B">
      <w:pPr>
        <w:rPr>
          <w:lang w:val="es-CL"/>
        </w:rPr>
      </w:pPr>
    </w:p>
    <w:p w14:paraId="31AC4889" w14:textId="77777777" w:rsidR="00FD795B" w:rsidRPr="00FD795B" w:rsidRDefault="00FD795B" w:rsidP="00FD795B">
      <w:pPr>
        <w:rPr>
          <w:lang w:val="es-CL"/>
        </w:rPr>
      </w:pPr>
      <w:r w:rsidRPr="00FD795B">
        <w:rPr>
          <w:lang w:val="es-CL"/>
        </w:rPr>
        <w:t>En virtud de lo anterior, se establece lo siguiente:</w:t>
      </w:r>
    </w:p>
    <w:p w14:paraId="6B081CD2" w14:textId="77777777" w:rsidR="00565BC0" w:rsidRPr="00FD795B" w:rsidRDefault="00565BC0" w:rsidP="00FD795B">
      <w:pPr>
        <w:rPr>
          <w:lang w:val="es-CL"/>
        </w:rPr>
      </w:pPr>
    </w:p>
    <w:p w14:paraId="39676CD6" w14:textId="77777777" w:rsidR="00FD795B" w:rsidRPr="00FD795B" w:rsidRDefault="00FD795B" w:rsidP="00927EDA">
      <w:pPr>
        <w:numPr>
          <w:ilvl w:val="0"/>
          <w:numId w:val="31"/>
        </w:numPr>
        <w:rPr>
          <w:lang w:val="es-CL"/>
        </w:rPr>
      </w:pPr>
      <w:r w:rsidRPr="00FD795B">
        <w:rPr>
          <w:lang w:val="es-CL"/>
        </w:rPr>
        <w:t>La línea base de diseño del Subsistema Simulador de Vuelo (SIM), tal como se describe en este documento, queda aprobada y congelada.</w:t>
      </w:r>
    </w:p>
    <w:p w14:paraId="4FC72901" w14:textId="77777777" w:rsidR="00FD795B" w:rsidRPr="00FD795B" w:rsidRDefault="00FD795B" w:rsidP="00927EDA">
      <w:pPr>
        <w:numPr>
          <w:ilvl w:val="0"/>
          <w:numId w:val="31"/>
        </w:numPr>
        <w:rPr>
          <w:lang w:val="es-CL"/>
        </w:rPr>
      </w:pPr>
      <w:r w:rsidRPr="00FD795B">
        <w:rPr>
          <w:lang w:val="es-CL"/>
        </w:rPr>
        <w:t>Se autoriza el avance del proyecto a la siguiente fase del ciclo de vida, que incluye la implementación, la adquisición de componentes, la fabricación y el ensamblaje, de acuerdo con el Plan de Desarrollo e Implementación detallado.</w:t>
      </w:r>
    </w:p>
    <w:p w14:paraId="267CEE58" w14:textId="77777777" w:rsidR="00D178C4" w:rsidRPr="00D178C4" w:rsidRDefault="00D178C4" w:rsidP="00D178C4">
      <w:pPr>
        <w:rPr>
          <w:lang w:val="es-CL"/>
        </w:rPr>
      </w:pPr>
    </w:p>
    <w:sectPr w:rsidR="00D178C4" w:rsidRPr="00D178C4" w:rsidSect="006B5B5D">
      <w:headerReference w:type="default" r:id="rId20"/>
      <w:footerReference w:type="default" r:id="rId21"/>
      <w:headerReference w:type="first" r:id="rId22"/>
      <w:pgSz w:w="12240" w:h="15840" w:code="1"/>
      <w:pgMar w:top="1440" w:right="1440" w:bottom="1729" w:left="1151" w:header="1009"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D6AAC" w14:textId="77777777" w:rsidR="00474DF5" w:rsidRDefault="00474DF5" w:rsidP="0030580F">
      <w:r>
        <w:separator/>
      </w:r>
    </w:p>
  </w:endnote>
  <w:endnote w:type="continuationSeparator" w:id="0">
    <w:p w14:paraId="0F3B23C6" w14:textId="77777777" w:rsidR="00474DF5" w:rsidRDefault="00474DF5" w:rsidP="00305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2"/>
      <w:gridCol w:w="7379"/>
      <w:gridCol w:w="1447"/>
    </w:tblGrid>
    <w:tr w:rsidR="0037169B" w14:paraId="64999355" w14:textId="77777777">
      <w:trPr>
        <w:trHeight w:val="867"/>
      </w:trPr>
      <w:tc>
        <w:tcPr>
          <w:tcW w:w="1092" w:type="dxa"/>
          <w:vMerge w:val="restart"/>
          <w:vAlign w:val="center"/>
        </w:tcPr>
        <w:p w14:paraId="3435A296" w14:textId="77777777" w:rsidR="0037169B" w:rsidRDefault="0037169B">
          <w:pPr>
            <w:pStyle w:val="Piedepgina"/>
            <w:tabs>
              <w:tab w:val="clear" w:pos="8640"/>
              <w:tab w:val="right" w:pos="9639"/>
            </w:tabs>
          </w:pPr>
        </w:p>
      </w:tc>
      <w:tc>
        <w:tcPr>
          <w:tcW w:w="7379" w:type="dxa"/>
          <w:vAlign w:val="center"/>
        </w:tcPr>
        <w:p w14:paraId="08AB257E" w14:textId="77777777" w:rsidR="0037169B" w:rsidRPr="00C164AE" w:rsidRDefault="00000000">
          <w:pPr>
            <w:autoSpaceDE w:val="0"/>
            <w:autoSpaceDN w:val="0"/>
            <w:adjustRightInd w:val="0"/>
            <w:rPr>
              <w:sz w:val="16"/>
              <w:szCs w:val="16"/>
            </w:rPr>
          </w:pPr>
          <w:r w:rsidRPr="00C164AE">
            <w:rPr>
              <w:sz w:val="16"/>
              <w:szCs w:val="16"/>
              <w:lang w:val="es-MX"/>
            </w:rPr>
            <w:t xml:space="preserve">Este documento y la información contenida en él son propiedad de DTS </w:t>
          </w:r>
          <w:proofErr w:type="spellStart"/>
          <w:r>
            <w:rPr>
              <w:sz w:val="16"/>
              <w:szCs w:val="16"/>
              <w:lang w:val="es-MX"/>
            </w:rPr>
            <w:t>SpA</w:t>
          </w:r>
          <w:proofErr w:type="spellEnd"/>
          <w:r w:rsidRPr="00C164AE">
            <w:rPr>
              <w:sz w:val="16"/>
              <w:szCs w:val="16"/>
              <w:lang w:val="es-MX"/>
            </w:rPr>
            <w:t>.</w:t>
          </w:r>
          <w:r w:rsidRPr="00C164AE">
            <w:rPr>
              <w:sz w:val="16"/>
              <w:szCs w:val="16"/>
            </w:rPr>
            <w:t xml:space="preserve"> </w:t>
          </w:r>
          <w:r w:rsidRPr="00C164AE">
            <w:rPr>
              <w:sz w:val="16"/>
              <w:szCs w:val="16"/>
              <w:lang w:val="es-MX"/>
            </w:rPr>
            <w:t xml:space="preserve">Cualquier reproducción, </w:t>
          </w:r>
          <w:r w:rsidRPr="00C164AE">
            <w:rPr>
              <w:sz w:val="16"/>
              <w:szCs w:val="16"/>
            </w:rPr>
            <w:t xml:space="preserve">transferencia o uso por terceros está prohibido salvo autorización escrita de DTS </w:t>
          </w:r>
          <w:proofErr w:type="spellStart"/>
          <w:r>
            <w:rPr>
              <w:sz w:val="16"/>
              <w:szCs w:val="16"/>
            </w:rPr>
            <w:t>SpA</w:t>
          </w:r>
          <w:proofErr w:type="spellEnd"/>
          <w:r w:rsidRPr="00C164AE">
            <w:rPr>
              <w:sz w:val="16"/>
              <w:szCs w:val="16"/>
            </w:rPr>
            <w:t>. Los receptores de este documento aceptan la responsabilidad de mantener la confidencialidad de su contenido de acuerdo a la clasificación indicada en el encabezamiento.</w:t>
          </w:r>
        </w:p>
      </w:tc>
      <w:tc>
        <w:tcPr>
          <w:tcW w:w="1447" w:type="dxa"/>
          <w:vMerge w:val="restart"/>
          <w:vAlign w:val="center"/>
        </w:tcPr>
        <w:p w14:paraId="28CA13D0" w14:textId="77777777" w:rsidR="0037169B" w:rsidRDefault="00000000">
          <w:pPr>
            <w:pStyle w:val="Piedepgina"/>
            <w:tabs>
              <w:tab w:val="clear" w:pos="8640"/>
              <w:tab w:val="right" w:pos="9639"/>
            </w:tabs>
            <w:jc w:val="center"/>
            <w:rPr>
              <w:rStyle w:val="Nmerodepgina"/>
            </w:rPr>
          </w:pPr>
          <w:r w:rsidRPr="001E4F45">
            <w:rPr>
              <w:rStyle w:val="Nmerodepgina"/>
            </w:rPr>
            <w:t>Página</w:t>
          </w:r>
        </w:p>
        <w:p w14:paraId="6B66DF83" w14:textId="77777777" w:rsidR="0037169B" w:rsidRDefault="00000000">
          <w:pPr>
            <w:pStyle w:val="Piedepgina"/>
            <w:tabs>
              <w:tab w:val="clear" w:pos="8640"/>
              <w:tab w:val="right" w:pos="9639"/>
            </w:tabs>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7</w:t>
          </w:r>
          <w:r>
            <w:rPr>
              <w:rStyle w:val="Nmerodepgina"/>
            </w:rPr>
            <w:fldChar w:fldCharType="end"/>
          </w:r>
        </w:p>
      </w:tc>
    </w:tr>
    <w:tr w:rsidR="0037169B" w:rsidRPr="00C164AE" w14:paraId="182BE09A" w14:textId="77777777">
      <w:trPr>
        <w:trHeight w:val="279"/>
      </w:trPr>
      <w:tc>
        <w:tcPr>
          <w:tcW w:w="1092" w:type="dxa"/>
          <w:vMerge/>
          <w:vAlign w:val="center"/>
        </w:tcPr>
        <w:p w14:paraId="72B60FB3" w14:textId="77777777" w:rsidR="0037169B" w:rsidRPr="003E1612" w:rsidRDefault="0037169B">
          <w:pPr>
            <w:pStyle w:val="Piedepgina"/>
            <w:tabs>
              <w:tab w:val="clear" w:pos="8640"/>
              <w:tab w:val="right" w:pos="9639"/>
            </w:tabs>
          </w:pPr>
        </w:p>
      </w:tc>
      <w:tc>
        <w:tcPr>
          <w:tcW w:w="7379" w:type="dxa"/>
          <w:vAlign w:val="center"/>
        </w:tcPr>
        <w:p w14:paraId="4D852E7A" w14:textId="77777777" w:rsidR="0037169B" w:rsidRPr="00C164AE" w:rsidRDefault="00000000">
          <w:pPr>
            <w:autoSpaceDE w:val="0"/>
            <w:autoSpaceDN w:val="0"/>
            <w:adjustRightInd w:val="0"/>
            <w:jc w:val="center"/>
            <w:rPr>
              <w:sz w:val="20"/>
              <w:szCs w:val="20"/>
              <w:lang w:val="pt-BR"/>
            </w:rPr>
          </w:pPr>
          <w:r w:rsidRPr="00C164AE">
            <w:rPr>
              <w:sz w:val="20"/>
              <w:szCs w:val="20"/>
              <w:lang w:val="pt-BR"/>
            </w:rPr>
            <w:t xml:space="preserve">No. DOC. </w:t>
          </w:r>
          <w:r w:rsidR="0087083A" w:rsidRPr="0087083A">
            <w:rPr>
              <w:sz w:val="20"/>
              <w:szCs w:val="20"/>
              <w:lang w:val="pt-BR"/>
            </w:rPr>
            <w:t>11713P02CDD019</w:t>
          </w:r>
        </w:p>
      </w:tc>
      <w:tc>
        <w:tcPr>
          <w:tcW w:w="1447" w:type="dxa"/>
          <w:vMerge/>
          <w:vAlign w:val="center"/>
        </w:tcPr>
        <w:p w14:paraId="0954E041" w14:textId="77777777" w:rsidR="0037169B" w:rsidRPr="00C164AE" w:rsidRDefault="0037169B">
          <w:pPr>
            <w:pStyle w:val="Piedepgina"/>
            <w:tabs>
              <w:tab w:val="clear" w:pos="8640"/>
              <w:tab w:val="right" w:pos="9639"/>
            </w:tabs>
            <w:jc w:val="center"/>
            <w:rPr>
              <w:rStyle w:val="Nmerodepgina"/>
              <w:lang w:val="pt-BR"/>
            </w:rPr>
          </w:pPr>
        </w:p>
      </w:tc>
    </w:tr>
  </w:tbl>
  <w:p w14:paraId="66543641" w14:textId="77777777" w:rsidR="0037169B" w:rsidRPr="00C72B01" w:rsidRDefault="003716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CA651" w14:textId="77777777" w:rsidR="00474DF5" w:rsidRDefault="00474DF5" w:rsidP="0030580F">
      <w:r>
        <w:separator/>
      </w:r>
    </w:p>
  </w:footnote>
  <w:footnote w:type="continuationSeparator" w:id="0">
    <w:p w14:paraId="58CD5E75" w14:textId="77777777" w:rsidR="00474DF5" w:rsidRDefault="00474DF5" w:rsidP="00305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77"/>
      <w:gridCol w:w="5361"/>
      <w:gridCol w:w="2580"/>
    </w:tblGrid>
    <w:tr w:rsidR="0037169B" w14:paraId="40626F4A" w14:textId="77777777" w:rsidTr="00EF4ACF">
      <w:tc>
        <w:tcPr>
          <w:tcW w:w="1977" w:type="dxa"/>
          <w:tcBorders>
            <w:right w:val="nil"/>
          </w:tcBorders>
        </w:tcPr>
        <w:p w14:paraId="56765D5D" w14:textId="77777777" w:rsidR="0037169B" w:rsidRDefault="00000000">
          <w:pPr>
            <w:pStyle w:val="Encabezado"/>
            <w:rPr>
              <w:b/>
              <w:sz w:val="19"/>
            </w:rPr>
          </w:pPr>
          <w:r>
            <w:rPr>
              <w:b/>
              <w:sz w:val="19"/>
            </w:rPr>
            <w:t xml:space="preserve">DTS </w:t>
          </w:r>
          <w:proofErr w:type="spellStart"/>
          <w:r>
            <w:rPr>
              <w:b/>
              <w:sz w:val="19"/>
            </w:rPr>
            <w:t>SpA</w:t>
          </w:r>
          <w:proofErr w:type="spellEnd"/>
        </w:p>
      </w:tc>
      <w:tc>
        <w:tcPr>
          <w:tcW w:w="5361" w:type="dxa"/>
          <w:tcBorders>
            <w:left w:val="nil"/>
            <w:right w:val="nil"/>
          </w:tcBorders>
        </w:tcPr>
        <w:p w14:paraId="15E88E5B" w14:textId="77777777" w:rsidR="0037169B" w:rsidRDefault="00000000">
          <w:pPr>
            <w:pStyle w:val="Encabezado"/>
            <w:jc w:val="center"/>
            <w:rPr>
              <w:b/>
              <w:sz w:val="19"/>
            </w:rPr>
          </w:pPr>
          <w:r>
            <w:rPr>
              <w:b/>
              <w:sz w:val="19"/>
            </w:rPr>
            <w:t>CONFIDENCIAL</w:t>
          </w:r>
        </w:p>
        <w:p w14:paraId="15A9FD2C" w14:textId="77777777" w:rsidR="0037169B" w:rsidRDefault="0037169B">
          <w:pPr>
            <w:pStyle w:val="Encabezado"/>
            <w:jc w:val="center"/>
            <w:rPr>
              <w:b/>
              <w:sz w:val="19"/>
            </w:rPr>
          </w:pPr>
        </w:p>
        <w:p w14:paraId="356238BB" w14:textId="194D4D8D" w:rsidR="0037169B" w:rsidRDefault="00565BC0">
          <w:pPr>
            <w:pStyle w:val="Encabezado"/>
            <w:jc w:val="center"/>
            <w:rPr>
              <w:sz w:val="19"/>
            </w:rPr>
          </w:pPr>
          <w:r>
            <w:rPr>
              <w:b/>
              <w:sz w:val="19"/>
            </w:rPr>
            <w:t>PRO</w:t>
          </w:r>
          <w:r w:rsidR="005A67DF">
            <w:rPr>
              <w:b/>
              <w:sz w:val="19"/>
            </w:rPr>
            <w:t>GRAMA</w:t>
          </w:r>
          <w:r>
            <w:rPr>
              <w:b/>
              <w:sz w:val="19"/>
            </w:rPr>
            <w:t xml:space="preserve"> “</w:t>
          </w:r>
          <w:r w:rsidR="00882526">
            <w:rPr>
              <w:b/>
              <w:sz w:val="19"/>
            </w:rPr>
            <w:t>NEWEN</w:t>
          </w:r>
          <w:r>
            <w:rPr>
              <w:b/>
              <w:sz w:val="19"/>
            </w:rPr>
            <w:t>”</w:t>
          </w:r>
        </w:p>
      </w:tc>
      <w:tc>
        <w:tcPr>
          <w:tcW w:w="2580" w:type="dxa"/>
          <w:tcBorders>
            <w:left w:val="nil"/>
          </w:tcBorders>
        </w:tcPr>
        <w:p w14:paraId="14273D2C" w14:textId="607D1F27" w:rsidR="0037169B" w:rsidRDefault="000B2C14">
          <w:pPr>
            <w:pStyle w:val="Encabezado"/>
            <w:jc w:val="right"/>
            <w:rPr>
              <w:sz w:val="19"/>
            </w:rPr>
          </w:pPr>
          <w:r>
            <w:t>NOVIEMBRE</w:t>
          </w:r>
          <w:r w:rsidR="005A67DF">
            <w:t xml:space="preserve"> – 202</w:t>
          </w:r>
          <w:r w:rsidR="00C15A87">
            <w:t>5</w:t>
          </w:r>
        </w:p>
      </w:tc>
    </w:tr>
    <w:tr w:rsidR="0037169B" w14:paraId="60AC65B3" w14:textId="77777777" w:rsidTr="00EF4ACF">
      <w:tc>
        <w:tcPr>
          <w:tcW w:w="1977" w:type="dxa"/>
          <w:tcBorders>
            <w:right w:val="nil"/>
          </w:tcBorders>
        </w:tcPr>
        <w:p w14:paraId="1B544D77" w14:textId="77777777" w:rsidR="0037169B" w:rsidRDefault="00000000">
          <w:pPr>
            <w:pStyle w:val="Encabezado"/>
            <w:jc w:val="left"/>
            <w:rPr>
              <w:b/>
              <w:sz w:val="19"/>
            </w:rPr>
          </w:pPr>
          <w:r>
            <w:rPr>
              <w:b/>
              <w:sz w:val="19"/>
            </w:rPr>
            <w:t>INGENIERÍA DE SISTEMAS</w:t>
          </w:r>
        </w:p>
      </w:tc>
      <w:tc>
        <w:tcPr>
          <w:tcW w:w="5361" w:type="dxa"/>
          <w:tcBorders>
            <w:left w:val="nil"/>
            <w:right w:val="nil"/>
          </w:tcBorders>
        </w:tcPr>
        <w:p w14:paraId="0C2C9112" w14:textId="77777777" w:rsidR="0037169B" w:rsidRDefault="00000000">
          <w:pPr>
            <w:pStyle w:val="Encabezado"/>
            <w:jc w:val="center"/>
            <w:rPr>
              <w:b/>
              <w:sz w:val="19"/>
            </w:rPr>
          </w:pPr>
          <w:r>
            <w:rPr>
              <w:b/>
              <w:sz w:val="19"/>
            </w:rPr>
            <w:t>CRITICAL DESIGN REVIEW</w:t>
          </w:r>
        </w:p>
        <w:p w14:paraId="24C613EA" w14:textId="77777777" w:rsidR="0037169B" w:rsidRDefault="0087083A">
          <w:pPr>
            <w:pStyle w:val="Encabezado"/>
            <w:jc w:val="center"/>
            <w:rPr>
              <w:b/>
              <w:sz w:val="19"/>
            </w:rPr>
          </w:pPr>
          <w:r w:rsidRPr="0087083A">
            <w:rPr>
              <w:b/>
              <w:sz w:val="19"/>
            </w:rPr>
            <w:t>SUBSISTEMA SIMULADOR VUELO (SIM)</w:t>
          </w:r>
        </w:p>
      </w:tc>
      <w:tc>
        <w:tcPr>
          <w:tcW w:w="2580" w:type="dxa"/>
          <w:tcBorders>
            <w:left w:val="nil"/>
          </w:tcBorders>
        </w:tcPr>
        <w:p w14:paraId="5DF6D092" w14:textId="64CBB41F" w:rsidR="0037169B" w:rsidRDefault="00000000">
          <w:pPr>
            <w:pStyle w:val="Encabezado"/>
            <w:jc w:val="right"/>
            <w:rPr>
              <w:b/>
              <w:sz w:val="19"/>
            </w:rPr>
          </w:pPr>
          <w:r>
            <w:rPr>
              <w:b/>
              <w:sz w:val="19"/>
            </w:rPr>
            <w:t xml:space="preserve">Revisión: </w:t>
          </w:r>
          <w:r w:rsidR="00AE1BA7">
            <w:rPr>
              <w:b/>
              <w:sz w:val="19"/>
            </w:rPr>
            <w:t>2</w:t>
          </w:r>
          <w:r>
            <w:rPr>
              <w:b/>
              <w:sz w:val="19"/>
            </w:rPr>
            <w:t>.0</w:t>
          </w:r>
        </w:p>
      </w:tc>
    </w:tr>
  </w:tbl>
  <w:p w14:paraId="50C67D1C" w14:textId="77777777" w:rsidR="0037169B" w:rsidRDefault="0037169B">
    <w:pPr>
      <w:pStyle w:val="Encabezad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insideV w:val="none" w:sz="0" w:space="0" w:color="auto"/>
      </w:tblBorders>
      <w:tblLook w:val="04A0" w:firstRow="1" w:lastRow="0" w:firstColumn="1" w:lastColumn="0" w:noHBand="0" w:noVBand="1"/>
    </w:tblPr>
    <w:tblGrid>
      <w:gridCol w:w="3213"/>
      <w:gridCol w:w="3213"/>
      <w:gridCol w:w="3213"/>
    </w:tblGrid>
    <w:tr w:rsidR="005A67DF" w:rsidRPr="005A67DF" w14:paraId="04773748" w14:textId="77777777">
      <w:tc>
        <w:tcPr>
          <w:tcW w:w="3213" w:type="dxa"/>
          <w:tcBorders>
            <w:top w:val="single" w:sz="4" w:space="0" w:color="auto"/>
            <w:left w:val="single" w:sz="4" w:space="0" w:color="auto"/>
            <w:bottom w:val="single" w:sz="4" w:space="0" w:color="auto"/>
            <w:right w:val="nil"/>
          </w:tcBorders>
          <w:hideMark/>
        </w:tcPr>
        <w:p w14:paraId="63819599" w14:textId="23AB59E3" w:rsidR="005A67DF" w:rsidRPr="005A67DF" w:rsidRDefault="005A67DF" w:rsidP="005A67DF">
          <w:pPr>
            <w:pStyle w:val="Encabezado"/>
          </w:pPr>
          <w:r w:rsidRPr="005A67DF">
            <w:rPr>
              <w:noProof/>
            </w:rPr>
            <w:drawing>
              <wp:inline distT="0" distB="0" distL="0" distR="0" wp14:anchorId="38AD1814" wp14:editId="62C7BD05">
                <wp:extent cx="1190625" cy="485775"/>
                <wp:effectExtent l="0" t="0" r="9525" b="9525"/>
                <wp:docPr id="3865795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062168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485775"/>
                        </a:xfrm>
                        <a:prstGeom prst="rect">
                          <a:avLst/>
                        </a:prstGeom>
                        <a:noFill/>
                        <a:ln>
                          <a:noFill/>
                        </a:ln>
                      </pic:spPr>
                    </pic:pic>
                  </a:graphicData>
                </a:graphic>
              </wp:inline>
            </w:drawing>
          </w:r>
        </w:p>
      </w:tc>
      <w:tc>
        <w:tcPr>
          <w:tcW w:w="3213" w:type="dxa"/>
          <w:tcBorders>
            <w:top w:val="single" w:sz="4" w:space="0" w:color="auto"/>
            <w:left w:val="nil"/>
            <w:bottom w:val="single" w:sz="4" w:space="0" w:color="auto"/>
            <w:right w:val="nil"/>
          </w:tcBorders>
        </w:tcPr>
        <w:p w14:paraId="7D5502B8" w14:textId="77777777" w:rsidR="005A67DF" w:rsidRPr="005A67DF" w:rsidRDefault="005A67DF" w:rsidP="005A67DF">
          <w:pPr>
            <w:pStyle w:val="Encabezado"/>
            <w:jc w:val="center"/>
            <w:rPr>
              <w:b/>
            </w:rPr>
          </w:pPr>
          <w:r w:rsidRPr="005A67DF">
            <w:rPr>
              <w:b/>
            </w:rPr>
            <w:t>CONFIDENCIAL</w:t>
          </w:r>
        </w:p>
        <w:p w14:paraId="41563B83" w14:textId="77777777" w:rsidR="005A67DF" w:rsidRPr="005A67DF" w:rsidRDefault="005A67DF" w:rsidP="005A67DF">
          <w:pPr>
            <w:pStyle w:val="Encabezado"/>
          </w:pPr>
        </w:p>
      </w:tc>
      <w:tc>
        <w:tcPr>
          <w:tcW w:w="3213" w:type="dxa"/>
          <w:tcBorders>
            <w:top w:val="single" w:sz="4" w:space="0" w:color="auto"/>
            <w:left w:val="nil"/>
            <w:bottom w:val="single" w:sz="4" w:space="0" w:color="auto"/>
            <w:right w:val="single" w:sz="4" w:space="0" w:color="auto"/>
          </w:tcBorders>
        </w:tcPr>
        <w:p w14:paraId="2435F55F" w14:textId="03B4C15B" w:rsidR="005A67DF" w:rsidRPr="005A67DF" w:rsidRDefault="000B2C14" w:rsidP="005A67DF">
          <w:pPr>
            <w:pStyle w:val="Encabezado"/>
            <w:jc w:val="right"/>
          </w:pPr>
          <w:r>
            <w:t>NOVIEMBRE</w:t>
          </w:r>
          <w:r w:rsidR="005A67DF" w:rsidRPr="005A67DF">
            <w:t xml:space="preserve"> – 2025</w:t>
          </w:r>
        </w:p>
        <w:p w14:paraId="4512FCC0" w14:textId="77777777" w:rsidR="005A67DF" w:rsidRPr="005A67DF" w:rsidRDefault="005A67DF" w:rsidP="005A67DF">
          <w:pPr>
            <w:pStyle w:val="Encabezado"/>
          </w:pPr>
        </w:p>
      </w:tc>
    </w:tr>
    <w:tr w:rsidR="005A67DF" w:rsidRPr="005A67DF" w14:paraId="07EE42F8" w14:textId="77777777">
      <w:tc>
        <w:tcPr>
          <w:tcW w:w="3213" w:type="dxa"/>
          <w:tcBorders>
            <w:top w:val="single" w:sz="4" w:space="0" w:color="auto"/>
            <w:left w:val="single" w:sz="4" w:space="0" w:color="auto"/>
            <w:bottom w:val="single" w:sz="4" w:space="0" w:color="auto"/>
            <w:right w:val="nil"/>
          </w:tcBorders>
          <w:hideMark/>
        </w:tcPr>
        <w:p w14:paraId="6C907D5A" w14:textId="77777777" w:rsidR="005A67DF" w:rsidRPr="005A67DF" w:rsidRDefault="005A67DF" w:rsidP="005A67DF">
          <w:pPr>
            <w:pStyle w:val="Encabezado"/>
            <w:rPr>
              <w:b/>
            </w:rPr>
          </w:pPr>
          <w:r w:rsidRPr="005A67DF">
            <w:rPr>
              <w:b/>
            </w:rPr>
            <w:t xml:space="preserve">INGENIERÍA DE </w:t>
          </w:r>
        </w:p>
        <w:p w14:paraId="7E25C85F" w14:textId="77777777" w:rsidR="005A67DF" w:rsidRPr="005A67DF" w:rsidRDefault="005A67DF" w:rsidP="005A67DF">
          <w:pPr>
            <w:pStyle w:val="Encabezado"/>
            <w:rPr>
              <w:b/>
            </w:rPr>
          </w:pPr>
          <w:r w:rsidRPr="005A67DF">
            <w:rPr>
              <w:b/>
            </w:rPr>
            <w:t>SISTEMAS</w:t>
          </w:r>
        </w:p>
      </w:tc>
      <w:tc>
        <w:tcPr>
          <w:tcW w:w="3213" w:type="dxa"/>
          <w:tcBorders>
            <w:top w:val="single" w:sz="4" w:space="0" w:color="auto"/>
            <w:left w:val="nil"/>
            <w:bottom w:val="single" w:sz="4" w:space="0" w:color="auto"/>
            <w:right w:val="nil"/>
          </w:tcBorders>
          <w:hideMark/>
        </w:tcPr>
        <w:p w14:paraId="0A84ED42" w14:textId="77777777" w:rsidR="005A67DF" w:rsidRPr="005A67DF" w:rsidRDefault="005A67DF" w:rsidP="005A67DF">
          <w:pPr>
            <w:pStyle w:val="Encabezado"/>
            <w:jc w:val="center"/>
            <w:rPr>
              <w:b/>
            </w:rPr>
          </w:pPr>
          <w:r w:rsidRPr="005A67DF">
            <w:rPr>
              <w:b/>
            </w:rPr>
            <w:t>CRITICAL DESIGN REVIEW</w:t>
          </w:r>
        </w:p>
      </w:tc>
      <w:tc>
        <w:tcPr>
          <w:tcW w:w="3213" w:type="dxa"/>
          <w:tcBorders>
            <w:top w:val="single" w:sz="4" w:space="0" w:color="auto"/>
            <w:left w:val="nil"/>
            <w:bottom w:val="single" w:sz="4" w:space="0" w:color="auto"/>
            <w:right w:val="single" w:sz="4" w:space="0" w:color="auto"/>
          </w:tcBorders>
          <w:hideMark/>
        </w:tcPr>
        <w:p w14:paraId="288EC37C" w14:textId="7325D603" w:rsidR="005A67DF" w:rsidRPr="005A67DF" w:rsidRDefault="005A67DF" w:rsidP="005A67DF">
          <w:pPr>
            <w:pStyle w:val="Encabezado"/>
            <w:jc w:val="right"/>
            <w:rPr>
              <w:b/>
            </w:rPr>
          </w:pPr>
          <w:r w:rsidRPr="005A67DF">
            <w:rPr>
              <w:b/>
            </w:rPr>
            <w:t xml:space="preserve">Revisión: </w:t>
          </w:r>
          <w:r w:rsidR="00AE1BA7">
            <w:rPr>
              <w:b/>
            </w:rPr>
            <w:t>2</w:t>
          </w:r>
          <w:r w:rsidRPr="005A67DF">
            <w:rPr>
              <w:b/>
            </w:rPr>
            <w:t xml:space="preserve">.00   </w:t>
          </w:r>
        </w:p>
      </w:tc>
    </w:tr>
  </w:tbl>
  <w:p w14:paraId="16ADC3AE" w14:textId="77777777" w:rsidR="00DA1DFF" w:rsidRDefault="00DA1D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D9865F0"/>
    <w:lvl w:ilvl="0">
      <w:start w:val="1"/>
      <w:numFmt w:val="decimal"/>
      <w:pStyle w:val="Ttulo1"/>
      <w:lvlText w:val="%1."/>
      <w:lvlJc w:val="left"/>
      <w:pPr>
        <w:ind w:left="0" w:firstLine="0"/>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0" w:firstLine="0"/>
      </w:pPr>
      <w:rPr>
        <w:rFonts w:hint="default"/>
      </w:rPr>
    </w:lvl>
    <w:lvl w:ilvl="3">
      <w:start w:val="1"/>
      <w:numFmt w:val="decimal"/>
      <w:pStyle w:val="Ttulo4"/>
      <w:lvlText w:val="%1.%2.%3.%4"/>
      <w:lvlJc w:val="left"/>
      <w:pPr>
        <w:ind w:left="0" w:firstLine="0"/>
      </w:pPr>
      <w:rPr>
        <w:rFonts w:hint="default"/>
      </w:rPr>
    </w:lvl>
    <w:lvl w:ilvl="4">
      <w:start w:val="1"/>
      <w:numFmt w:val="decimal"/>
      <w:pStyle w:val="Ttulo5"/>
      <w:lvlText w:val="%1.%2.%3.%4.%5"/>
      <w:lvlJc w:val="left"/>
      <w:pPr>
        <w:ind w:left="0" w:firstLine="0"/>
      </w:pPr>
      <w:rPr>
        <w:rFonts w:hint="default"/>
      </w:rPr>
    </w:lvl>
    <w:lvl w:ilvl="5">
      <w:start w:val="1"/>
      <w:numFmt w:val="decimal"/>
      <w:pStyle w:val="Ttulo6"/>
      <w:lvlText w:val="%1.%2.%3.%4.%5.%6"/>
      <w:lvlJc w:val="left"/>
      <w:pPr>
        <w:ind w:left="0" w:firstLine="0"/>
      </w:pPr>
      <w:rPr>
        <w:rFonts w:hint="default"/>
      </w:rPr>
    </w:lvl>
    <w:lvl w:ilvl="6">
      <w:start w:val="1"/>
      <w:numFmt w:val="decimal"/>
      <w:pStyle w:val="Ttulo7"/>
      <w:lvlText w:val="%1.%2.%3.%4.%5.%6.%7"/>
      <w:lvlJc w:val="left"/>
      <w:pPr>
        <w:ind w:left="0" w:firstLine="0"/>
      </w:pPr>
      <w:rPr>
        <w:rFonts w:hint="default"/>
      </w:rPr>
    </w:lvl>
    <w:lvl w:ilvl="7">
      <w:start w:val="1"/>
      <w:numFmt w:val="decimal"/>
      <w:pStyle w:val="Ttulo8"/>
      <w:lvlText w:val="%1.%2.%3.%4.%5.%6.%7.%8"/>
      <w:lvlJc w:val="left"/>
      <w:pPr>
        <w:ind w:left="0" w:firstLine="0"/>
      </w:pPr>
      <w:rPr>
        <w:rFonts w:hint="default"/>
      </w:rPr>
    </w:lvl>
    <w:lvl w:ilvl="8">
      <w:start w:val="1"/>
      <w:numFmt w:val="decimal"/>
      <w:pStyle w:val="Ttulo9"/>
      <w:lvlText w:val="%1.%2.%3.%4.%5.%6.%7.%8.%9"/>
      <w:lvlJc w:val="left"/>
      <w:pPr>
        <w:ind w:left="0" w:firstLine="0"/>
      </w:pPr>
      <w:rPr>
        <w:rFonts w:hint="default"/>
      </w:rPr>
    </w:lvl>
  </w:abstractNum>
  <w:abstractNum w:abstractNumId="1" w15:restartNumberingAfterBreak="0">
    <w:nsid w:val="02AD5E10"/>
    <w:multiLevelType w:val="hybridMultilevel"/>
    <w:tmpl w:val="8A1CD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5B4061"/>
    <w:multiLevelType w:val="hybridMultilevel"/>
    <w:tmpl w:val="17FEE5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6F5A92"/>
    <w:multiLevelType w:val="multilevel"/>
    <w:tmpl w:val="CC5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529B8"/>
    <w:multiLevelType w:val="hybridMultilevel"/>
    <w:tmpl w:val="1F706D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8A3F0E"/>
    <w:multiLevelType w:val="multilevel"/>
    <w:tmpl w:val="6FF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F0984"/>
    <w:multiLevelType w:val="multilevel"/>
    <w:tmpl w:val="74E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2519A"/>
    <w:multiLevelType w:val="hybridMultilevel"/>
    <w:tmpl w:val="2E26E4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C1A37D7"/>
    <w:multiLevelType w:val="hybridMultilevel"/>
    <w:tmpl w:val="8D2670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4C797F"/>
    <w:multiLevelType w:val="multilevel"/>
    <w:tmpl w:val="9752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70652"/>
    <w:multiLevelType w:val="multilevel"/>
    <w:tmpl w:val="5A08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D6F4A"/>
    <w:multiLevelType w:val="multilevel"/>
    <w:tmpl w:val="6B1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50B01"/>
    <w:multiLevelType w:val="hybridMultilevel"/>
    <w:tmpl w:val="59BE2C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3EE0077"/>
    <w:multiLevelType w:val="multilevel"/>
    <w:tmpl w:val="0AC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50C98"/>
    <w:multiLevelType w:val="multilevel"/>
    <w:tmpl w:val="C9AC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F3DAC"/>
    <w:multiLevelType w:val="multilevel"/>
    <w:tmpl w:val="822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A303A"/>
    <w:multiLevelType w:val="multilevel"/>
    <w:tmpl w:val="D07E0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11A36"/>
    <w:multiLevelType w:val="hybridMultilevel"/>
    <w:tmpl w:val="A1CCA7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D711E51"/>
    <w:multiLevelType w:val="hybridMultilevel"/>
    <w:tmpl w:val="986CE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10A3C8E"/>
    <w:multiLevelType w:val="multilevel"/>
    <w:tmpl w:val="C8DA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C0942"/>
    <w:multiLevelType w:val="multilevel"/>
    <w:tmpl w:val="B77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C3133"/>
    <w:multiLevelType w:val="hybridMultilevel"/>
    <w:tmpl w:val="0DB64E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9C70EE"/>
    <w:multiLevelType w:val="multilevel"/>
    <w:tmpl w:val="44A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D5A23"/>
    <w:multiLevelType w:val="multilevel"/>
    <w:tmpl w:val="6B200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B4223"/>
    <w:multiLevelType w:val="multilevel"/>
    <w:tmpl w:val="165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9182F"/>
    <w:multiLevelType w:val="multilevel"/>
    <w:tmpl w:val="E7F0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315CD"/>
    <w:multiLevelType w:val="multilevel"/>
    <w:tmpl w:val="155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14C5F"/>
    <w:multiLevelType w:val="multilevel"/>
    <w:tmpl w:val="3888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20769"/>
    <w:multiLevelType w:val="hybridMultilevel"/>
    <w:tmpl w:val="06F8CB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31E0BFC"/>
    <w:multiLevelType w:val="multilevel"/>
    <w:tmpl w:val="F5E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50F24"/>
    <w:multiLevelType w:val="multilevel"/>
    <w:tmpl w:val="0A1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05275"/>
    <w:multiLevelType w:val="hybridMultilevel"/>
    <w:tmpl w:val="CDE430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01654616">
    <w:abstractNumId w:val="0"/>
  </w:num>
  <w:num w:numId="2" w16cid:durableId="506407211">
    <w:abstractNumId w:val="2"/>
  </w:num>
  <w:num w:numId="3" w16cid:durableId="1438983905">
    <w:abstractNumId w:val="18"/>
  </w:num>
  <w:num w:numId="4" w16cid:durableId="457840220">
    <w:abstractNumId w:val="28"/>
  </w:num>
  <w:num w:numId="5" w16cid:durableId="1409770488">
    <w:abstractNumId w:val="31"/>
  </w:num>
  <w:num w:numId="6" w16cid:durableId="2073846371">
    <w:abstractNumId w:val="5"/>
  </w:num>
  <w:num w:numId="7" w16cid:durableId="606432158">
    <w:abstractNumId w:val="22"/>
  </w:num>
  <w:num w:numId="8" w16cid:durableId="1233082538">
    <w:abstractNumId w:val="23"/>
  </w:num>
  <w:num w:numId="9" w16cid:durableId="954169849">
    <w:abstractNumId w:val="16"/>
  </w:num>
  <w:num w:numId="10" w16cid:durableId="1874462065">
    <w:abstractNumId w:val="1"/>
  </w:num>
  <w:num w:numId="11" w16cid:durableId="1707681461">
    <w:abstractNumId w:val="12"/>
  </w:num>
  <w:num w:numId="12" w16cid:durableId="754133050">
    <w:abstractNumId w:val="6"/>
  </w:num>
  <w:num w:numId="13" w16cid:durableId="995497361">
    <w:abstractNumId w:val="24"/>
  </w:num>
  <w:num w:numId="14" w16cid:durableId="653222717">
    <w:abstractNumId w:val="3"/>
  </w:num>
  <w:num w:numId="15" w16cid:durableId="1960404905">
    <w:abstractNumId w:val="27"/>
  </w:num>
  <w:num w:numId="16" w16cid:durableId="1793553566">
    <w:abstractNumId w:val="7"/>
  </w:num>
  <w:num w:numId="17" w16cid:durableId="517045379">
    <w:abstractNumId w:val="4"/>
  </w:num>
  <w:num w:numId="18" w16cid:durableId="2125878394">
    <w:abstractNumId w:val="8"/>
  </w:num>
  <w:num w:numId="19" w16cid:durableId="1505783563">
    <w:abstractNumId w:val="17"/>
  </w:num>
  <w:num w:numId="20" w16cid:durableId="124197504">
    <w:abstractNumId w:val="21"/>
  </w:num>
  <w:num w:numId="21" w16cid:durableId="1307976812">
    <w:abstractNumId w:val="11"/>
  </w:num>
  <w:num w:numId="22" w16cid:durableId="1297560900">
    <w:abstractNumId w:val="26"/>
  </w:num>
  <w:num w:numId="23" w16cid:durableId="635451021">
    <w:abstractNumId w:val="15"/>
  </w:num>
  <w:num w:numId="24" w16cid:durableId="2017878523">
    <w:abstractNumId w:val="30"/>
  </w:num>
  <w:num w:numId="25" w16cid:durableId="535630290">
    <w:abstractNumId w:val="13"/>
  </w:num>
  <w:num w:numId="26" w16cid:durableId="1638685307">
    <w:abstractNumId w:val="20"/>
  </w:num>
  <w:num w:numId="27" w16cid:durableId="1048453372">
    <w:abstractNumId w:val="29"/>
  </w:num>
  <w:num w:numId="28" w16cid:durableId="419563223">
    <w:abstractNumId w:val="10"/>
  </w:num>
  <w:num w:numId="29" w16cid:durableId="804741590">
    <w:abstractNumId w:val="14"/>
  </w:num>
  <w:num w:numId="30" w16cid:durableId="1114060276">
    <w:abstractNumId w:val="9"/>
  </w:num>
  <w:num w:numId="31" w16cid:durableId="245499218">
    <w:abstractNumId w:val="25"/>
  </w:num>
  <w:num w:numId="32" w16cid:durableId="336882945">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0F"/>
    <w:rsid w:val="000130E7"/>
    <w:rsid w:val="000250B6"/>
    <w:rsid w:val="000268AC"/>
    <w:rsid w:val="000A6EC1"/>
    <w:rsid w:val="000B2C14"/>
    <w:rsid w:val="000B678D"/>
    <w:rsid w:val="000C122A"/>
    <w:rsid w:val="000D7398"/>
    <w:rsid w:val="000F3340"/>
    <w:rsid w:val="001042DE"/>
    <w:rsid w:val="001A3108"/>
    <w:rsid w:val="001F63D6"/>
    <w:rsid w:val="0022469A"/>
    <w:rsid w:val="00225DBC"/>
    <w:rsid w:val="00244270"/>
    <w:rsid w:val="00250FD2"/>
    <w:rsid w:val="002756A7"/>
    <w:rsid w:val="002A1E80"/>
    <w:rsid w:val="002A4EBE"/>
    <w:rsid w:val="002A5FEC"/>
    <w:rsid w:val="002E46DA"/>
    <w:rsid w:val="002F2930"/>
    <w:rsid w:val="002F2F2E"/>
    <w:rsid w:val="002F61A4"/>
    <w:rsid w:val="0030580F"/>
    <w:rsid w:val="00351651"/>
    <w:rsid w:val="0037169B"/>
    <w:rsid w:val="00396D7F"/>
    <w:rsid w:val="0040452D"/>
    <w:rsid w:val="004209A8"/>
    <w:rsid w:val="00474DF5"/>
    <w:rsid w:val="004844D7"/>
    <w:rsid w:val="00490C4C"/>
    <w:rsid w:val="004F13CD"/>
    <w:rsid w:val="00531C23"/>
    <w:rsid w:val="0053449C"/>
    <w:rsid w:val="00561C57"/>
    <w:rsid w:val="00565BC0"/>
    <w:rsid w:val="005A67DF"/>
    <w:rsid w:val="005B3DC1"/>
    <w:rsid w:val="005C1ADB"/>
    <w:rsid w:val="005D52C0"/>
    <w:rsid w:val="005E00A8"/>
    <w:rsid w:val="006165B0"/>
    <w:rsid w:val="00616B24"/>
    <w:rsid w:val="006344A2"/>
    <w:rsid w:val="0065032D"/>
    <w:rsid w:val="0067447B"/>
    <w:rsid w:val="00676F8F"/>
    <w:rsid w:val="006770FE"/>
    <w:rsid w:val="006B05F7"/>
    <w:rsid w:val="006B5B5D"/>
    <w:rsid w:val="006C5212"/>
    <w:rsid w:val="0070123E"/>
    <w:rsid w:val="00771340"/>
    <w:rsid w:val="00777400"/>
    <w:rsid w:val="0079605C"/>
    <w:rsid w:val="00820D0E"/>
    <w:rsid w:val="008574BA"/>
    <w:rsid w:val="00865EA7"/>
    <w:rsid w:val="0087083A"/>
    <w:rsid w:val="00875880"/>
    <w:rsid w:val="00882526"/>
    <w:rsid w:val="008A2F80"/>
    <w:rsid w:val="008C1B59"/>
    <w:rsid w:val="008D7492"/>
    <w:rsid w:val="008E361B"/>
    <w:rsid w:val="008E7081"/>
    <w:rsid w:val="00912EAB"/>
    <w:rsid w:val="00927EDA"/>
    <w:rsid w:val="00927F53"/>
    <w:rsid w:val="00936C92"/>
    <w:rsid w:val="009602F4"/>
    <w:rsid w:val="00981711"/>
    <w:rsid w:val="00AD1009"/>
    <w:rsid w:val="00AE1BA7"/>
    <w:rsid w:val="00AF4905"/>
    <w:rsid w:val="00B4589D"/>
    <w:rsid w:val="00B6579A"/>
    <w:rsid w:val="00B7473A"/>
    <w:rsid w:val="00B870FD"/>
    <w:rsid w:val="00BA60E5"/>
    <w:rsid w:val="00C10978"/>
    <w:rsid w:val="00C15A87"/>
    <w:rsid w:val="00C709E2"/>
    <w:rsid w:val="00C84CAD"/>
    <w:rsid w:val="00CC068B"/>
    <w:rsid w:val="00CC2484"/>
    <w:rsid w:val="00CD7831"/>
    <w:rsid w:val="00CE408F"/>
    <w:rsid w:val="00D178C4"/>
    <w:rsid w:val="00D60489"/>
    <w:rsid w:val="00D61E89"/>
    <w:rsid w:val="00D85922"/>
    <w:rsid w:val="00DA1DFF"/>
    <w:rsid w:val="00DB2DB6"/>
    <w:rsid w:val="00DC1921"/>
    <w:rsid w:val="00DD41FC"/>
    <w:rsid w:val="00E23D18"/>
    <w:rsid w:val="00E359EE"/>
    <w:rsid w:val="00E43094"/>
    <w:rsid w:val="00E5472C"/>
    <w:rsid w:val="00ED3E30"/>
    <w:rsid w:val="00ED48E4"/>
    <w:rsid w:val="00EE4D17"/>
    <w:rsid w:val="00EE4F9E"/>
    <w:rsid w:val="00EF4ACF"/>
    <w:rsid w:val="00F16B4A"/>
    <w:rsid w:val="00F20477"/>
    <w:rsid w:val="00F94611"/>
    <w:rsid w:val="00FA2B34"/>
    <w:rsid w:val="00FC6816"/>
    <w:rsid w:val="00FD795B"/>
    <w:rsid w:val="00FF39A8"/>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A3C7B"/>
  <w15:chartTrackingRefBased/>
  <w15:docId w15:val="{0B9C73C9-8E59-4754-8FFA-2290D309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80F"/>
    <w:pPr>
      <w:spacing w:after="0" w:line="240" w:lineRule="auto"/>
      <w:jc w:val="both"/>
    </w:pPr>
    <w:rPr>
      <w:rFonts w:ascii="Arial" w:eastAsia="Times New Roman" w:hAnsi="Arial" w:cs="Arial"/>
      <w:kern w:val="0"/>
      <w:lang w:val="es-ES_tradnl" w:eastAsia="es-ES"/>
      <w14:ligatures w14:val="none"/>
    </w:rPr>
  </w:style>
  <w:style w:type="paragraph" w:styleId="Ttulo1">
    <w:name w:val="heading 1"/>
    <w:basedOn w:val="Normal"/>
    <w:next w:val="Normal"/>
    <w:link w:val="Ttulo1Car"/>
    <w:qFormat/>
    <w:rsid w:val="0030580F"/>
    <w:pPr>
      <w:keepNext/>
      <w:numPr>
        <w:numId w:val="1"/>
      </w:numPr>
      <w:spacing w:before="240" w:after="60"/>
      <w:outlineLvl w:val="0"/>
    </w:pPr>
    <w:rPr>
      <w:b/>
      <w:bCs/>
      <w:caps/>
      <w:kern w:val="28"/>
    </w:rPr>
  </w:style>
  <w:style w:type="paragraph" w:styleId="Ttulo2">
    <w:name w:val="heading 2"/>
    <w:basedOn w:val="Normal"/>
    <w:next w:val="Normal"/>
    <w:link w:val="Ttulo2Car"/>
    <w:qFormat/>
    <w:rsid w:val="0030580F"/>
    <w:pPr>
      <w:keepNext/>
      <w:numPr>
        <w:ilvl w:val="1"/>
        <w:numId w:val="1"/>
      </w:numPr>
      <w:spacing w:before="240" w:after="60"/>
      <w:outlineLvl w:val="1"/>
    </w:pPr>
    <w:rPr>
      <w:b/>
      <w:bCs/>
    </w:rPr>
  </w:style>
  <w:style w:type="paragraph" w:styleId="Ttulo3">
    <w:name w:val="heading 3"/>
    <w:basedOn w:val="Normal"/>
    <w:next w:val="Normal"/>
    <w:link w:val="Ttulo3Car"/>
    <w:qFormat/>
    <w:rsid w:val="00B870FD"/>
    <w:pPr>
      <w:keepNext/>
      <w:numPr>
        <w:ilvl w:val="2"/>
        <w:numId w:val="1"/>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spacing w:before="240" w:after="60"/>
      <w:outlineLvl w:val="2"/>
    </w:pPr>
    <w:rPr>
      <w:b/>
      <w:bCs/>
      <w:spacing w:val="-3"/>
    </w:rPr>
  </w:style>
  <w:style w:type="paragraph" w:styleId="Ttulo4">
    <w:name w:val="heading 4"/>
    <w:basedOn w:val="Normal"/>
    <w:next w:val="Normal"/>
    <w:link w:val="Ttulo4Car"/>
    <w:qFormat/>
    <w:rsid w:val="0030580F"/>
    <w:pPr>
      <w:keepNext/>
      <w:numPr>
        <w:ilvl w:val="3"/>
        <w:numId w:val="1"/>
      </w:numPr>
      <w:spacing w:before="240" w:after="60"/>
      <w:outlineLvl w:val="3"/>
    </w:pPr>
    <w:rPr>
      <w:b/>
      <w:bCs/>
    </w:rPr>
  </w:style>
  <w:style w:type="paragraph" w:styleId="Ttulo5">
    <w:name w:val="heading 5"/>
    <w:basedOn w:val="Normal"/>
    <w:next w:val="Normal"/>
    <w:link w:val="Ttulo5Car"/>
    <w:qFormat/>
    <w:rsid w:val="0030580F"/>
    <w:pPr>
      <w:numPr>
        <w:ilvl w:val="4"/>
        <w:numId w:val="1"/>
      </w:numPr>
      <w:spacing w:before="240" w:after="60"/>
      <w:outlineLvl w:val="4"/>
    </w:pPr>
  </w:style>
  <w:style w:type="paragraph" w:styleId="Ttulo6">
    <w:name w:val="heading 6"/>
    <w:basedOn w:val="Normal"/>
    <w:next w:val="Normal"/>
    <w:link w:val="Ttulo6Car"/>
    <w:qFormat/>
    <w:rsid w:val="0030580F"/>
    <w:pPr>
      <w:numPr>
        <w:ilvl w:val="5"/>
        <w:numId w:val="1"/>
      </w:numPr>
      <w:spacing w:before="240" w:after="60"/>
      <w:outlineLvl w:val="5"/>
    </w:pPr>
    <w:rPr>
      <w:i/>
      <w:iCs/>
    </w:rPr>
  </w:style>
  <w:style w:type="paragraph" w:styleId="Ttulo7">
    <w:name w:val="heading 7"/>
    <w:basedOn w:val="Normal"/>
    <w:next w:val="Normal"/>
    <w:link w:val="Ttulo7Car"/>
    <w:qFormat/>
    <w:rsid w:val="0030580F"/>
    <w:pPr>
      <w:numPr>
        <w:ilvl w:val="6"/>
        <w:numId w:val="1"/>
      </w:numPr>
      <w:spacing w:before="240" w:after="60"/>
      <w:outlineLvl w:val="6"/>
    </w:pPr>
    <w:rPr>
      <w:sz w:val="20"/>
      <w:szCs w:val="20"/>
    </w:rPr>
  </w:style>
  <w:style w:type="paragraph" w:styleId="Ttulo8">
    <w:name w:val="heading 8"/>
    <w:basedOn w:val="Normal"/>
    <w:next w:val="Normal"/>
    <w:link w:val="Ttulo8Car"/>
    <w:qFormat/>
    <w:rsid w:val="0030580F"/>
    <w:pPr>
      <w:numPr>
        <w:ilvl w:val="7"/>
        <w:numId w:val="1"/>
      </w:numPr>
      <w:spacing w:before="240" w:after="60"/>
      <w:outlineLvl w:val="7"/>
    </w:pPr>
    <w:rPr>
      <w:i/>
      <w:iCs/>
      <w:sz w:val="20"/>
      <w:szCs w:val="20"/>
    </w:rPr>
  </w:style>
  <w:style w:type="paragraph" w:styleId="Ttulo9">
    <w:name w:val="heading 9"/>
    <w:basedOn w:val="Normal"/>
    <w:next w:val="Normal"/>
    <w:link w:val="Ttulo9Car"/>
    <w:qFormat/>
    <w:rsid w:val="0030580F"/>
    <w:pPr>
      <w:numPr>
        <w:ilvl w:val="8"/>
        <w:numId w:val="1"/>
      </w:numPr>
      <w:spacing w:before="240" w:after="60"/>
      <w:outlineLvl w:val="8"/>
    </w:pPr>
    <w:rPr>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0580F"/>
    <w:rPr>
      <w:rFonts w:ascii="Arial" w:eastAsia="Times New Roman" w:hAnsi="Arial" w:cs="Arial"/>
      <w:b/>
      <w:bCs/>
      <w:caps/>
      <w:kern w:val="28"/>
      <w:lang w:val="es-ES_tradnl" w:eastAsia="es-ES"/>
      <w14:ligatures w14:val="none"/>
    </w:rPr>
  </w:style>
  <w:style w:type="character" w:customStyle="1" w:styleId="Ttulo2Car">
    <w:name w:val="Título 2 Car"/>
    <w:basedOn w:val="Fuentedeprrafopredeter"/>
    <w:link w:val="Ttulo2"/>
    <w:rsid w:val="0030580F"/>
    <w:rPr>
      <w:rFonts w:ascii="Arial" w:eastAsia="Times New Roman" w:hAnsi="Arial" w:cs="Arial"/>
      <w:b/>
      <w:bCs/>
      <w:kern w:val="0"/>
      <w:lang w:val="es-ES_tradnl" w:eastAsia="es-ES"/>
      <w14:ligatures w14:val="none"/>
    </w:rPr>
  </w:style>
  <w:style w:type="character" w:customStyle="1" w:styleId="Ttulo3Car">
    <w:name w:val="Título 3 Car"/>
    <w:basedOn w:val="Fuentedeprrafopredeter"/>
    <w:link w:val="Ttulo3"/>
    <w:rsid w:val="00B870FD"/>
    <w:rPr>
      <w:rFonts w:ascii="Arial" w:eastAsia="Times New Roman" w:hAnsi="Arial" w:cs="Arial"/>
      <w:b/>
      <w:bCs/>
      <w:spacing w:val="-3"/>
      <w:kern w:val="0"/>
      <w:lang w:val="es-ES_tradnl" w:eastAsia="es-ES"/>
      <w14:ligatures w14:val="none"/>
    </w:rPr>
  </w:style>
  <w:style w:type="character" w:customStyle="1" w:styleId="Ttulo4Car">
    <w:name w:val="Título 4 Car"/>
    <w:basedOn w:val="Fuentedeprrafopredeter"/>
    <w:link w:val="Ttulo4"/>
    <w:rsid w:val="0030580F"/>
    <w:rPr>
      <w:rFonts w:ascii="Arial" w:eastAsia="Times New Roman" w:hAnsi="Arial" w:cs="Arial"/>
      <w:b/>
      <w:bCs/>
      <w:kern w:val="0"/>
      <w:lang w:val="es-ES_tradnl" w:eastAsia="es-ES"/>
      <w14:ligatures w14:val="none"/>
    </w:rPr>
  </w:style>
  <w:style w:type="character" w:customStyle="1" w:styleId="Ttulo5Car">
    <w:name w:val="Título 5 Car"/>
    <w:basedOn w:val="Fuentedeprrafopredeter"/>
    <w:link w:val="Ttulo5"/>
    <w:rsid w:val="0030580F"/>
    <w:rPr>
      <w:rFonts w:ascii="Arial" w:eastAsia="Times New Roman" w:hAnsi="Arial" w:cs="Arial"/>
      <w:kern w:val="0"/>
      <w:lang w:val="es-ES_tradnl" w:eastAsia="es-ES"/>
      <w14:ligatures w14:val="none"/>
    </w:rPr>
  </w:style>
  <w:style w:type="character" w:customStyle="1" w:styleId="Ttulo6Car">
    <w:name w:val="Título 6 Car"/>
    <w:basedOn w:val="Fuentedeprrafopredeter"/>
    <w:link w:val="Ttulo6"/>
    <w:rsid w:val="0030580F"/>
    <w:rPr>
      <w:rFonts w:ascii="Arial" w:eastAsia="Times New Roman" w:hAnsi="Arial" w:cs="Arial"/>
      <w:i/>
      <w:iCs/>
      <w:kern w:val="0"/>
      <w:lang w:val="es-ES_tradnl" w:eastAsia="es-ES"/>
      <w14:ligatures w14:val="none"/>
    </w:rPr>
  </w:style>
  <w:style w:type="character" w:customStyle="1" w:styleId="Ttulo7Car">
    <w:name w:val="Título 7 Car"/>
    <w:basedOn w:val="Fuentedeprrafopredeter"/>
    <w:link w:val="Ttulo7"/>
    <w:rsid w:val="0030580F"/>
    <w:rPr>
      <w:rFonts w:ascii="Arial" w:eastAsia="Times New Roman" w:hAnsi="Arial" w:cs="Arial"/>
      <w:kern w:val="0"/>
      <w:sz w:val="20"/>
      <w:szCs w:val="20"/>
      <w:lang w:val="es-ES_tradnl" w:eastAsia="es-ES"/>
      <w14:ligatures w14:val="none"/>
    </w:rPr>
  </w:style>
  <w:style w:type="character" w:customStyle="1" w:styleId="Ttulo8Car">
    <w:name w:val="Título 8 Car"/>
    <w:basedOn w:val="Fuentedeprrafopredeter"/>
    <w:link w:val="Ttulo8"/>
    <w:rsid w:val="0030580F"/>
    <w:rPr>
      <w:rFonts w:ascii="Arial" w:eastAsia="Times New Roman" w:hAnsi="Arial" w:cs="Arial"/>
      <w:i/>
      <w:iCs/>
      <w:kern w:val="0"/>
      <w:sz w:val="20"/>
      <w:szCs w:val="20"/>
      <w:lang w:val="es-ES_tradnl" w:eastAsia="es-ES"/>
      <w14:ligatures w14:val="none"/>
    </w:rPr>
  </w:style>
  <w:style w:type="character" w:customStyle="1" w:styleId="Ttulo9Car">
    <w:name w:val="Título 9 Car"/>
    <w:basedOn w:val="Fuentedeprrafopredeter"/>
    <w:link w:val="Ttulo9"/>
    <w:rsid w:val="0030580F"/>
    <w:rPr>
      <w:rFonts w:ascii="Arial" w:eastAsia="Times New Roman" w:hAnsi="Arial" w:cs="Arial"/>
      <w:i/>
      <w:iCs/>
      <w:kern w:val="0"/>
      <w:sz w:val="18"/>
      <w:szCs w:val="18"/>
      <w:lang w:val="es-ES_tradnl" w:eastAsia="es-ES"/>
      <w14:ligatures w14:val="none"/>
    </w:rPr>
  </w:style>
  <w:style w:type="paragraph" w:styleId="Encabezado">
    <w:name w:val="header"/>
    <w:basedOn w:val="Normal"/>
    <w:link w:val="EncabezadoCar"/>
    <w:rsid w:val="0030580F"/>
    <w:pPr>
      <w:tabs>
        <w:tab w:val="center" w:pos="4320"/>
        <w:tab w:val="right" w:pos="8640"/>
      </w:tabs>
    </w:pPr>
  </w:style>
  <w:style w:type="character" w:customStyle="1" w:styleId="EncabezadoCar">
    <w:name w:val="Encabezado Car"/>
    <w:basedOn w:val="Fuentedeprrafopredeter"/>
    <w:link w:val="Encabezado"/>
    <w:rsid w:val="0030580F"/>
    <w:rPr>
      <w:rFonts w:ascii="Arial" w:eastAsia="Times New Roman" w:hAnsi="Arial" w:cs="Arial"/>
      <w:kern w:val="0"/>
      <w:lang w:val="es-ES_tradnl" w:eastAsia="es-ES"/>
      <w14:ligatures w14:val="none"/>
    </w:rPr>
  </w:style>
  <w:style w:type="paragraph" w:styleId="Piedepgina">
    <w:name w:val="footer"/>
    <w:basedOn w:val="Normal"/>
    <w:link w:val="PiedepginaCar"/>
    <w:uiPriority w:val="99"/>
    <w:rsid w:val="0030580F"/>
    <w:pPr>
      <w:tabs>
        <w:tab w:val="center" w:pos="4320"/>
        <w:tab w:val="right" w:pos="8640"/>
      </w:tabs>
    </w:pPr>
  </w:style>
  <w:style w:type="character" w:customStyle="1" w:styleId="PiedepginaCar">
    <w:name w:val="Pie de página Car"/>
    <w:basedOn w:val="Fuentedeprrafopredeter"/>
    <w:link w:val="Piedepgina"/>
    <w:uiPriority w:val="99"/>
    <w:rsid w:val="0030580F"/>
    <w:rPr>
      <w:rFonts w:ascii="Arial" w:eastAsia="Times New Roman" w:hAnsi="Arial" w:cs="Arial"/>
      <w:kern w:val="0"/>
      <w:lang w:val="es-ES_tradnl" w:eastAsia="es-ES"/>
      <w14:ligatures w14:val="none"/>
    </w:rPr>
  </w:style>
  <w:style w:type="character" w:styleId="Nmerodepgina">
    <w:name w:val="page number"/>
    <w:rsid w:val="0030580F"/>
    <w:rPr>
      <w:sz w:val="20"/>
      <w:szCs w:val="20"/>
    </w:rPr>
  </w:style>
  <w:style w:type="paragraph" w:customStyle="1" w:styleId="Epgrafe">
    <w:name w:val="Epígrafe"/>
    <w:basedOn w:val="Normal"/>
    <w:next w:val="Normal"/>
    <w:qFormat/>
    <w:rsid w:val="0030580F"/>
    <w:pPr>
      <w:spacing w:before="60" w:after="60"/>
      <w:jc w:val="center"/>
    </w:pPr>
    <w:rPr>
      <w:b/>
      <w:bCs/>
      <w:lang w:val="en-US"/>
    </w:rPr>
  </w:style>
  <w:style w:type="paragraph" w:styleId="TDC2">
    <w:name w:val="toc 2"/>
    <w:basedOn w:val="Normal"/>
    <w:next w:val="Normal"/>
    <w:uiPriority w:val="39"/>
    <w:rsid w:val="0030580F"/>
    <w:pPr>
      <w:tabs>
        <w:tab w:val="right" w:leader="dot" w:pos="9648"/>
      </w:tabs>
    </w:pPr>
  </w:style>
  <w:style w:type="paragraph" w:styleId="TDC1">
    <w:name w:val="toc 1"/>
    <w:basedOn w:val="Normal"/>
    <w:next w:val="Normal"/>
    <w:uiPriority w:val="39"/>
    <w:rsid w:val="0030580F"/>
    <w:pPr>
      <w:tabs>
        <w:tab w:val="right" w:leader="dot" w:pos="9648"/>
      </w:tabs>
    </w:pPr>
    <w:rPr>
      <w:caps/>
    </w:rPr>
  </w:style>
  <w:style w:type="paragraph" w:styleId="TDC3">
    <w:name w:val="toc 3"/>
    <w:basedOn w:val="Normal"/>
    <w:next w:val="Normal"/>
    <w:uiPriority w:val="39"/>
    <w:rsid w:val="0030580F"/>
    <w:pPr>
      <w:tabs>
        <w:tab w:val="right" w:leader="dot" w:pos="9648"/>
      </w:tabs>
      <w:ind w:left="220"/>
    </w:pPr>
  </w:style>
  <w:style w:type="paragraph" w:styleId="Tabladeilustraciones">
    <w:name w:val="table of figures"/>
    <w:aliases w:val="Tabla de Figuras,Tabla"/>
    <w:basedOn w:val="Normal"/>
    <w:next w:val="Normal"/>
    <w:uiPriority w:val="99"/>
    <w:rsid w:val="0030580F"/>
    <w:pPr>
      <w:tabs>
        <w:tab w:val="right" w:leader="dot" w:pos="9648"/>
      </w:tabs>
      <w:ind w:left="440" w:hanging="440"/>
    </w:pPr>
  </w:style>
  <w:style w:type="paragraph" w:styleId="Prrafodelista">
    <w:name w:val="List Paragraph"/>
    <w:basedOn w:val="Normal"/>
    <w:uiPriority w:val="34"/>
    <w:qFormat/>
    <w:rsid w:val="0030580F"/>
    <w:pPr>
      <w:ind w:left="708"/>
    </w:pPr>
  </w:style>
  <w:style w:type="paragraph" w:styleId="Descripcin">
    <w:name w:val="caption"/>
    <w:basedOn w:val="Normal"/>
    <w:next w:val="Normal"/>
    <w:qFormat/>
    <w:rsid w:val="0030580F"/>
    <w:pPr>
      <w:spacing w:before="60" w:after="60"/>
      <w:jc w:val="center"/>
    </w:pPr>
    <w:rPr>
      <w:b/>
      <w:bCs/>
      <w:lang w:val="en-US"/>
    </w:rPr>
  </w:style>
  <w:style w:type="table" w:styleId="Tablaconcuadrcula">
    <w:name w:val="Table Grid"/>
    <w:basedOn w:val="Tablanormal"/>
    <w:uiPriority w:val="39"/>
    <w:rsid w:val="002F2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8758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616B24"/>
    <w:rPr>
      <w:color w:val="0563C1" w:themeColor="hyperlink"/>
      <w:u w:val="single"/>
    </w:rPr>
  </w:style>
  <w:style w:type="paragraph" w:styleId="Textonotapie">
    <w:name w:val="footnote text"/>
    <w:basedOn w:val="Normal"/>
    <w:link w:val="TextonotapieCar"/>
    <w:uiPriority w:val="99"/>
    <w:semiHidden/>
    <w:unhideWhenUsed/>
    <w:rsid w:val="00FC6816"/>
    <w:rPr>
      <w:sz w:val="20"/>
      <w:szCs w:val="20"/>
    </w:rPr>
  </w:style>
  <w:style w:type="character" w:customStyle="1" w:styleId="TextonotapieCar">
    <w:name w:val="Texto nota pie Car"/>
    <w:basedOn w:val="Fuentedeprrafopredeter"/>
    <w:link w:val="Textonotapie"/>
    <w:uiPriority w:val="99"/>
    <w:semiHidden/>
    <w:rsid w:val="00FC6816"/>
    <w:rPr>
      <w:rFonts w:ascii="Arial" w:eastAsia="Times New Roman" w:hAnsi="Arial" w:cs="Arial"/>
      <w:kern w:val="0"/>
      <w:sz w:val="20"/>
      <w:szCs w:val="20"/>
      <w:lang w:val="es-ES_tradnl" w:eastAsia="es-ES"/>
      <w14:ligatures w14:val="none"/>
    </w:rPr>
  </w:style>
  <w:style w:type="character" w:styleId="Refdenotaalpie">
    <w:name w:val="footnote reference"/>
    <w:basedOn w:val="Fuentedeprrafopredeter"/>
    <w:uiPriority w:val="99"/>
    <w:semiHidden/>
    <w:unhideWhenUsed/>
    <w:rsid w:val="00FC6816"/>
    <w:rPr>
      <w:vertAlign w:val="superscript"/>
    </w:rPr>
  </w:style>
  <w:style w:type="character" w:styleId="Refdecomentario">
    <w:name w:val="annotation reference"/>
    <w:basedOn w:val="Fuentedeprrafopredeter"/>
    <w:uiPriority w:val="99"/>
    <w:semiHidden/>
    <w:unhideWhenUsed/>
    <w:rsid w:val="000B678D"/>
    <w:rPr>
      <w:sz w:val="16"/>
      <w:szCs w:val="16"/>
    </w:rPr>
  </w:style>
  <w:style w:type="paragraph" w:styleId="Textocomentario">
    <w:name w:val="annotation text"/>
    <w:basedOn w:val="Normal"/>
    <w:link w:val="TextocomentarioCar"/>
    <w:uiPriority w:val="99"/>
    <w:unhideWhenUsed/>
    <w:rsid w:val="000B678D"/>
    <w:rPr>
      <w:sz w:val="20"/>
      <w:szCs w:val="20"/>
    </w:rPr>
  </w:style>
  <w:style w:type="character" w:customStyle="1" w:styleId="TextocomentarioCar">
    <w:name w:val="Texto comentario Car"/>
    <w:basedOn w:val="Fuentedeprrafopredeter"/>
    <w:link w:val="Textocomentario"/>
    <w:uiPriority w:val="99"/>
    <w:rsid w:val="000B678D"/>
    <w:rPr>
      <w:rFonts w:ascii="Arial" w:eastAsia="Times New Roman" w:hAnsi="Arial" w:cs="Arial"/>
      <w:kern w:val="0"/>
      <w:sz w:val="20"/>
      <w:szCs w:val="20"/>
      <w:lang w:val="es-ES_tradnl" w:eastAsia="es-ES"/>
      <w14:ligatures w14:val="none"/>
    </w:rPr>
  </w:style>
  <w:style w:type="paragraph" w:styleId="Asuntodelcomentario">
    <w:name w:val="annotation subject"/>
    <w:basedOn w:val="Textocomentario"/>
    <w:next w:val="Textocomentario"/>
    <w:link w:val="AsuntodelcomentarioCar"/>
    <w:uiPriority w:val="99"/>
    <w:semiHidden/>
    <w:unhideWhenUsed/>
    <w:rsid w:val="000B678D"/>
    <w:rPr>
      <w:b/>
      <w:bCs/>
    </w:rPr>
  </w:style>
  <w:style w:type="character" w:customStyle="1" w:styleId="AsuntodelcomentarioCar">
    <w:name w:val="Asunto del comentario Car"/>
    <w:basedOn w:val="TextocomentarioCar"/>
    <w:link w:val="Asuntodelcomentario"/>
    <w:uiPriority w:val="99"/>
    <w:semiHidden/>
    <w:rsid w:val="000B678D"/>
    <w:rPr>
      <w:rFonts w:ascii="Arial" w:eastAsia="Times New Roman" w:hAnsi="Arial" w:cs="Arial"/>
      <w:b/>
      <w:bCs/>
      <w:kern w:val="0"/>
      <w:sz w:val="20"/>
      <w:szCs w:val="20"/>
      <w:lang w:val="es-ES_tradnl"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3993">
      <w:marLeft w:val="0"/>
      <w:marRight w:val="0"/>
      <w:marTop w:val="0"/>
      <w:marBottom w:val="0"/>
      <w:divBdr>
        <w:top w:val="none" w:sz="0" w:space="0" w:color="auto"/>
        <w:left w:val="none" w:sz="0" w:space="0" w:color="auto"/>
        <w:bottom w:val="none" w:sz="0" w:space="0" w:color="auto"/>
        <w:right w:val="none" w:sz="0" w:space="0" w:color="auto"/>
      </w:divBdr>
      <w:divsChild>
        <w:div w:id="1606766047">
          <w:marLeft w:val="0"/>
          <w:marRight w:val="0"/>
          <w:marTop w:val="0"/>
          <w:marBottom w:val="0"/>
          <w:divBdr>
            <w:top w:val="none" w:sz="0" w:space="0" w:color="auto"/>
            <w:left w:val="none" w:sz="0" w:space="0" w:color="auto"/>
            <w:bottom w:val="none" w:sz="0" w:space="0" w:color="auto"/>
            <w:right w:val="none" w:sz="0" w:space="0" w:color="auto"/>
          </w:divBdr>
        </w:div>
      </w:divsChild>
    </w:div>
    <w:div w:id="114563622">
      <w:marLeft w:val="0"/>
      <w:marRight w:val="0"/>
      <w:marTop w:val="0"/>
      <w:marBottom w:val="0"/>
      <w:divBdr>
        <w:top w:val="none" w:sz="0" w:space="0" w:color="auto"/>
        <w:left w:val="none" w:sz="0" w:space="0" w:color="auto"/>
        <w:bottom w:val="none" w:sz="0" w:space="0" w:color="auto"/>
        <w:right w:val="none" w:sz="0" w:space="0" w:color="auto"/>
      </w:divBdr>
      <w:divsChild>
        <w:div w:id="891578769">
          <w:marLeft w:val="0"/>
          <w:marRight w:val="0"/>
          <w:marTop w:val="0"/>
          <w:marBottom w:val="0"/>
          <w:divBdr>
            <w:top w:val="none" w:sz="0" w:space="0" w:color="auto"/>
            <w:left w:val="none" w:sz="0" w:space="0" w:color="auto"/>
            <w:bottom w:val="none" w:sz="0" w:space="0" w:color="auto"/>
            <w:right w:val="none" w:sz="0" w:space="0" w:color="auto"/>
          </w:divBdr>
        </w:div>
      </w:divsChild>
    </w:div>
    <w:div w:id="176577367">
      <w:marLeft w:val="0"/>
      <w:marRight w:val="0"/>
      <w:marTop w:val="0"/>
      <w:marBottom w:val="0"/>
      <w:divBdr>
        <w:top w:val="none" w:sz="0" w:space="0" w:color="auto"/>
        <w:left w:val="none" w:sz="0" w:space="0" w:color="auto"/>
        <w:bottom w:val="none" w:sz="0" w:space="0" w:color="auto"/>
        <w:right w:val="none" w:sz="0" w:space="0" w:color="auto"/>
      </w:divBdr>
      <w:divsChild>
        <w:div w:id="794758652">
          <w:marLeft w:val="0"/>
          <w:marRight w:val="0"/>
          <w:marTop w:val="0"/>
          <w:marBottom w:val="0"/>
          <w:divBdr>
            <w:top w:val="none" w:sz="0" w:space="0" w:color="auto"/>
            <w:left w:val="none" w:sz="0" w:space="0" w:color="auto"/>
            <w:bottom w:val="none" w:sz="0" w:space="0" w:color="auto"/>
            <w:right w:val="none" w:sz="0" w:space="0" w:color="auto"/>
          </w:divBdr>
        </w:div>
      </w:divsChild>
    </w:div>
    <w:div w:id="202598065">
      <w:marLeft w:val="0"/>
      <w:marRight w:val="0"/>
      <w:marTop w:val="0"/>
      <w:marBottom w:val="0"/>
      <w:divBdr>
        <w:top w:val="none" w:sz="0" w:space="0" w:color="auto"/>
        <w:left w:val="none" w:sz="0" w:space="0" w:color="auto"/>
        <w:bottom w:val="none" w:sz="0" w:space="0" w:color="auto"/>
        <w:right w:val="none" w:sz="0" w:space="0" w:color="auto"/>
      </w:divBdr>
      <w:divsChild>
        <w:div w:id="507402927">
          <w:marLeft w:val="0"/>
          <w:marRight w:val="0"/>
          <w:marTop w:val="0"/>
          <w:marBottom w:val="0"/>
          <w:divBdr>
            <w:top w:val="none" w:sz="0" w:space="0" w:color="auto"/>
            <w:left w:val="none" w:sz="0" w:space="0" w:color="auto"/>
            <w:bottom w:val="none" w:sz="0" w:space="0" w:color="auto"/>
            <w:right w:val="none" w:sz="0" w:space="0" w:color="auto"/>
          </w:divBdr>
        </w:div>
      </w:divsChild>
    </w:div>
    <w:div w:id="212891263">
      <w:marLeft w:val="0"/>
      <w:marRight w:val="0"/>
      <w:marTop w:val="0"/>
      <w:marBottom w:val="0"/>
      <w:divBdr>
        <w:top w:val="none" w:sz="0" w:space="0" w:color="auto"/>
        <w:left w:val="none" w:sz="0" w:space="0" w:color="auto"/>
        <w:bottom w:val="none" w:sz="0" w:space="0" w:color="auto"/>
        <w:right w:val="none" w:sz="0" w:space="0" w:color="auto"/>
      </w:divBdr>
      <w:divsChild>
        <w:div w:id="644816705">
          <w:marLeft w:val="0"/>
          <w:marRight w:val="0"/>
          <w:marTop w:val="0"/>
          <w:marBottom w:val="0"/>
          <w:divBdr>
            <w:top w:val="none" w:sz="0" w:space="0" w:color="auto"/>
            <w:left w:val="none" w:sz="0" w:space="0" w:color="auto"/>
            <w:bottom w:val="none" w:sz="0" w:space="0" w:color="auto"/>
            <w:right w:val="none" w:sz="0" w:space="0" w:color="auto"/>
          </w:divBdr>
        </w:div>
      </w:divsChild>
    </w:div>
    <w:div w:id="283777840">
      <w:marLeft w:val="0"/>
      <w:marRight w:val="0"/>
      <w:marTop w:val="0"/>
      <w:marBottom w:val="0"/>
      <w:divBdr>
        <w:top w:val="none" w:sz="0" w:space="0" w:color="auto"/>
        <w:left w:val="none" w:sz="0" w:space="0" w:color="auto"/>
        <w:bottom w:val="none" w:sz="0" w:space="0" w:color="auto"/>
        <w:right w:val="none" w:sz="0" w:space="0" w:color="auto"/>
      </w:divBdr>
      <w:divsChild>
        <w:div w:id="1358970861">
          <w:marLeft w:val="0"/>
          <w:marRight w:val="0"/>
          <w:marTop w:val="0"/>
          <w:marBottom w:val="0"/>
          <w:divBdr>
            <w:top w:val="none" w:sz="0" w:space="0" w:color="auto"/>
            <w:left w:val="none" w:sz="0" w:space="0" w:color="auto"/>
            <w:bottom w:val="none" w:sz="0" w:space="0" w:color="auto"/>
            <w:right w:val="none" w:sz="0" w:space="0" w:color="auto"/>
          </w:divBdr>
        </w:div>
      </w:divsChild>
    </w:div>
    <w:div w:id="395511602">
      <w:marLeft w:val="0"/>
      <w:marRight w:val="0"/>
      <w:marTop w:val="0"/>
      <w:marBottom w:val="0"/>
      <w:divBdr>
        <w:top w:val="none" w:sz="0" w:space="0" w:color="auto"/>
        <w:left w:val="none" w:sz="0" w:space="0" w:color="auto"/>
        <w:bottom w:val="none" w:sz="0" w:space="0" w:color="auto"/>
        <w:right w:val="none" w:sz="0" w:space="0" w:color="auto"/>
      </w:divBdr>
      <w:divsChild>
        <w:div w:id="573199436">
          <w:marLeft w:val="0"/>
          <w:marRight w:val="0"/>
          <w:marTop w:val="0"/>
          <w:marBottom w:val="0"/>
          <w:divBdr>
            <w:top w:val="none" w:sz="0" w:space="0" w:color="auto"/>
            <w:left w:val="none" w:sz="0" w:space="0" w:color="auto"/>
            <w:bottom w:val="none" w:sz="0" w:space="0" w:color="auto"/>
            <w:right w:val="none" w:sz="0" w:space="0" w:color="auto"/>
          </w:divBdr>
        </w:div>
      </w:divsChild>
    </w:div>
    <w:div w:id="404180762">
      <w:marLeft w:val="0"/>
      <w:marRight w:val="0"/>
      <w:marTop w:val="0"/>
      <w:marBottom w:val="0"/>
      <w:divBdr>
        <w:top w:val="none" w:sz="0" w:space="0" w:color="auto"/>
        <w:left w:val="none" w:sz="0" w:space="0" w:color="auto"/>
        <w:bottom w:val="none" w:sz="0" w:space="0" w:color="auto"/>
        <w:right w:val="none" w:sz="0" w:space="0" w:color="auto"/>
      </w:divBdr>
      <w:divsChild>
        <w:div w:id="704018544">
          <w:marLeft w:val="0"/>
          <w:marRight w:val="0"/>
          <w:marTop w:val="0"/>
          <w:marBottom w:val="0"/>
          <w:divBdr>
            <w:top w:val="none" w:sz="0" w:space="0" w:color="auto"/>
            <w:left w:val="none" w:sz="0" w:space="0" w:color="auto"/>
            <w:bottom w:val="none" w:sz="0" w:space="0" w:color="auto"/>
            <w:right w:val="none" w:sz="0" w:space="0" w:color="auto"/>
          </w:divBdr>
        </w:div>
      </w:divsChild>
    </w:div>
    <w:div w:id="460345113">
      <w:marLeft w:val="0"/>
      <w:marRight w:val="0"/>
      <w:marTop w:val="0"/>
      <w:marBottom w:val="0"/>
      <w:divBdr>
        <w:top w:val="none" w:sz="0" w:space="0" w:color="auto"/>
        <w:left w:val="none" w:sz="0" w:space="0" w:color="auto"/>
        <w:bottom w:val="none" w:sz="0" w:space="0" w:color="auto"/>
        <w:right w:val="none" w:sz="0" w:space="0" w:color="auto"/>
      </w:divBdr>
      <w:divsChild>
        <w:div w:id="1244292634">
          <w:marLeft w:val="0"/>
          <w:marRight w:val="0"/>
          <w:marTop w:val="0"/>
          <w:marBottom w:val="0"/>
          <w:divBdr>
            <w:top w:val="none" w:sz="0" w:space="0" w:color="auto"/>
            <w:left w:val="none" w:sz="0" w:space="0" w:color="auto"/>
            <w:bottom w:val="none" w:sz="0" w:space="0" w:color="auto"/>
            <w:right w:val="none" w:sz="0" w:space="0" w:color="auto"/>
          </w:divBdr>
        </w:div>
      </w:divsChild>
    </w:div>
    <w:div w:id="478376655">
      <w:marLeft w:val="0"/>
      <w:marRight w:val="0"/>
      <w:marTop w:val="0"/>
      <w:marBottom w:val="0"/>
      <w:divBdr>
        <w:top w:val="none" w:sz="0" w:space="0" w:color="auto"/>
        <w:left w:val="none" w:sz="0" w:space="0" w:color="auto"/>
        <w:bottom w:val="none" w:sz="0" w:space="0" w:color="auto"/>
        <w:right w:val="none" w:sz="0" w:space="0" w:color="auto"/>
      </w:divBdr>
      <w:divsChild>
        <w:div w:id="1340424177">
          <w:marLeft w:val="0"/>
          <w:marRight w:val="0"/>
          <w:marTop w:val="0"/>
          <w:marBottom w:val="0"/>
          <w:divBdr>
            <w:top w:val="none" w:sz="0" w:space="0" w:color="auto"/>
            <w:left w:val="none" w:sz="0" w:space="0" w:color="auto"/>
            <w:bottom w:val="none" w:sz="0" w:space="0" w:color="auto"/>
            <w:right w:val="none" w:sz="0" w:space="0" w:color="auto"/>
          </w:divBdr>
        </w:div>
      </w:divsChild>
    </w:div>
    <w:div w:id="524372214">
      <w:marLeft w:val="0"/>
      <w:marRight w:val="0"/>
      <w:marTop w:val="0"/>
      <w:marBottom w:val="0"/>
      <w:divBdr>
        <w:top w:val="none" w:sz="0" w:space="0" w:color="auto"/>
        <w:left w:val="none" w:sz="0" w:space="0" w:color="auto"/>
        <w:bottom w:val="none" w:sz="0" w:space="0" w:color="auto"/>
        <w:right w:val="none" w:sz="0" w:space="0" w:color="auto"/>
      </w:divBdr>
      <w:divsChild>
        <w:div w:id="1097097874">
          <w:marLeft w:val="0"/>
          <w:marRight w:val="0"/>
          <w:marTop w:val="0"/>
          <w:marBottom w:val="0"/>
          <w:divBdr>
            <w:top w:val="none" w:sz="0" w:space="0" w:color="auto"/>
            <w:left w:val="none" w:sz="0" w:space="0" w:color="auto"/>
            <w:bottom w:val="none" w:sz="0" w:space="0" w:color="auto"/>
            <w:right w:val="none" w:sz="0" w:space="0" w:color="auto"/>
          </w:divBdr>
        </w:div>
      </w:divsChild>
    </w:div>
    <w:div w:id="550658230">
      <w:marLeft w:val="0"/>
      <w:marRight w:val="0"/>
      <w:marTop w:val="0"/>
      <w:marBottom w:val="0"/>
      <w:divBdr>
        <w:top w:val="none" w:sz="0" w:space="0" w:color="auto"/>
        <w:left w:val="none" w:sz="0" w:space="0" w:color="auto"/>
        <w:bottom w:val="none" w:sz="0" w:space="0" w:color="auto"/>
        <w:right w:val="none" w:sz="0" w:space="0" w:color="auto"/>
      </w:divBdr>
      <w:divsChild>
        <w:div w:id="294021321">
          <w:marLeft w:val="0"/>
          <w:marRight w:val="0"/>
          <w:marTop w:val="0"/>
          <w:marBottom w:val="0"/>
          <w:divBdr>
            <w:top w:val="none" w:sz="0" w:space="0" w:color="auto"/>
            <w:left w:val="none" w:sz="0" w:space="0" w:color="auto"/>
            <w:bottom w:val="none" w:sz="0" w:space="0" w:color="auto"/>
            <w:right w:val="none" w:sz="0" w:space="0" w:color="auto"/>
          </w:divBdr>
        </w:div>
      </w:divsChild>
    </w:div>
    <w:div w:id="624314090">
      <w:marLeft w:val="0"/>
      <w:marRight w:val="0"/>
      <w:marTop w:val="0"/>
      <w:marBottom w:val="0"/>
      <w:divBdr>
        <w:top w:val="none" w:sz="0" w:space="0" w:color="auto"/>
        <w:left w:val="none" w:sz="0" w:space="0" w:color="auto"/>
        <w:bottom w:val="none" w:sz="0" w:space="0" w:color="auto"/>
        <w:right w:val="none" w:sz="0" w:space="0" w:color="auto"/>
      </w:divBdr>
      <w:divsChild>
        <w:div w:id="2075347907">
          <w:marLeft w:val="0"/>
          <w:marRight w:val="0"/>
          <w:marTop w:val="0"/>
          <w:marBottom w:val="0"/>
          <w:divBdr>
            <w:top w:val="none" w:sz="0" w:space="0" w:color="auto"/>
            <w:left w:val="none" w:sz="0" w:space="0" w:color="auto"/>
            <w:bottom w:val="none" w:sz="0" w:space="0" w:color="auto"/>
            <w:right w:val="none" w:sz="0" w:space="0" w:color="auto"/>
          </w:divBdr>
        </w:div>
      </w:divsChild>
    </w:div>
    <w:div w:id="694884174">
      <w:marLeft w:val="0"/>
      <w:marRight w:val="0"/>
      <w:marTop w:val="0"/>
      <w:marBottom w:val="0"/>
      <w:divBdr>
        <w:top w:val="none" w:sz="0" w:space="0" w:color="auto"/>
        <w:left w:val="none" w:sz="0" w:space="0" w:color="auto"/>
        <w:bottom w:val="none" w:sz="0" w:space="0" w:color="auto"/>
        <w:right w:val="none" w:sz="0" w:space="0" w:color="auto"/>
      </w:divBdr>
      <w:divsChild>
        <w:div w:id="144473114">
          <w:marLeft w:val="0"/>
          <w:marRight w:val="0"/>
          <w:marTop w:val="0"/>
          <w:marBottom w:val="0"/>
          <w:divBdr>
            <w:top w:val="none" w:sz="0" w:space="0" w:color="auto"/>
            <w:left w:val="none" w:sz="0" w:space="0" w:color="auto"/>
            <w:bottom w:val="none" w:sz="0" w:space="0" w:color="auto"/>
            <w:right w:val="none" w:sz="0" w:space="0" w:color="auto"/>
          </w:divBdr>
        </w:div>
      </w:divsChild>
    </w:div>
    <w:div w:id="798496838">
      <w:marLeft w:val="0"/>
      <w:marRight w:val="0"/>
      <w:marTop w:val="0"/>
      <w:marBottom w:val="0"/>
      <w:divBdr>
        <w:top w:val="none" w:sz="0" w:space="0" w:color="auto"/>
        <w:left w:val="none" w:sz="0" w:space="0" w:color="auto"/>
        <w:bottom w:val="none" w:sz="0" w:space="0" w:color="auto"/>
        <w:right w:val="none" w:sz="0" w:space="0" w:color="auto"/>
      </w:divBdr>
      <w:divsChild>
        <w:div w:id="1292595573">
          <w:marLeft w:val="0"/>
          <w:marRight w:val="0"/>
          <w:marTop w:val="0"/>
          <w:marBottom w:val="0"/>
          <w:divBdr>
            <w:top w:val="none" w:sz="0" w:space="0" w:color="auto"/>
            <w:left w:val="none" w:sz="0" w:space="0" w:color="auto"/>
            <w:bottom w:val="none" w:sz="0" w:space="0" w:color="auto"/>
            <w:right w:val="none" w:sz="0" w:space="0" w:color="auto"/>
          </w:divBdr>
        </w:div>
      </w:divsChild>
    </w:div>
    <w:div w:id="832840061">
      <w:marLeft w:val="0"/>
      <w:marRight w:val="0"/>
      <w:marTop w:val="0"/>
      <w:marBottom w:val="0"/>
      <w:divBdr>
        <w:top w:val="none" w:sz="0" w:space="0" w:color="auto"/>
        <w:left w:val="none" w:sz="0" w:space="0" w:color="auto"/>
        <w:bottom w:val="none" w:sz="0" w:space="0" w:color="auto"/>
        <w:right w:val="none" w:sz="0" w:space="0" w:color="auto"/>
      </w:divBdr>
      <w:divsChild>
        <w:div w:id="524291965">
          <w:marLeft w:val="0"/>
          <w:marRight w:val="0"/>
          <w:marTop w:val="0"/>
          <w:marBottom w:val="0"/>
          <w:divBdr>
            <w:top w:val="none" w:sz="0" w:space="0" w:color="auto"/>
            <w:left w:val="none" w:sz="0" w:space="0" w:color="auto"/>
            <w:bottom w:val="none" w:sz="0" w:space="0" w:color="auto"/>
            <w:right w:val="none" w:sz="0" w:space="0" w:color="auto"/>
          </w:divBdr>
        </w:div>
      </w:divsChild>
    </w:div>
    <w:div w:id="1103306151">
      <w:marLeft w:val="0"/>
      <w:marRight w:val="0"/>
      <w:marTop w:val="0"/>
      <w:marBottom w:val="0"/>
      <w:divBdr>
        <w:top w:val="none" w:sz="0" w:space="0" w:color="auto"/>
        <w:left w:val="none" w:sz="0" w:space="0" w:color="auto"/>
        <w:bottom w:val="none" w:sz="0" w:space="0" w:color="auto"/>
        <w:right w:val="none" w:sz="0" w:space="0" w:color="auto"/>
      </w:divBdr>
      <w:divsChild>
        <w:div w:id="509485520">
          <w:marLeft w:val="0"/>
          <w:marRight w:val="0"/>
          <w:marTop w:val="0"/>
          <w:marBottom w:val="0"/>
          <w:divBdr>
            <w:top w:val="none" w:sz="0" w:space="0" w:color="auto"/>
            <w:left w:val="none" w:sz="0" w:space="0" w:color="auto"/>
            <w:bottom w:val="none" w:sz="0" w:space="0" w:color="auto"/>
            <w:right w:val="none" w:sz="0" w:space="0" w:color="auto"/>
          </w:divBdr>
        </w:div>
      </w:divsChild>
    </w:div>
    <w:div w:id="1114404220">
      <w:marLeft w:val="0"/>
      <w:marRight w:val="0"/>
      <w:marTop w:val="0"/>
      <w:marBottom w:val="0"/>
      <w:divBdr>
        <w:top w:val="none" w:sz="0" w:space="0" w:color="auto"/>
        <w:left w:val="none" w:sz="0" w:space="0" w:color="auto"/>
        <w:bottom w:val="none" w:sz="0" w:space="0" w:color="auto"/>
        <w:right w:val="none" w:sz="0" w:space="0" w:color="auto"/>
      </w:divBdr>
      <w:divsChild>
        <w:div w:id="207760666">
          <w:marLeft w:val="0"/>
          <w:marRight w:val="0"/>
          <w:marTop w:val="0"/>
          <w:marBottom w:val="0"/>
          <w:divBdr>
            <w:top w:val="none" w:sz="0" w:space="0" w:color="auto"/>
            <w:left w:val="none" w:sz="0" w:space="0" w:color="auto"/>
            <w:bottom w:val="none" w:sz="0" w:space="0" w:color="auto"/>
            <w:right w:val="none" w:sz="0" w:space="0" w:color="auto"/>
          </w:divBdr>
        </w:div>
      </w:divsChild>
    </w:div>
    <w:div w:id="1175071265">
      <w:marLeft w:val="0"/>
      <w:marRight w:val="0"/>
      <w:marTop w:val="0"/>
      <w:marBottom w:val="0"/>
      <w:divBdr>
        <w:top w:val="none" w:sz="0" w:space="0" w:color="auto"/>
        <w:left w:val="none" w:sz="0" w:space="0" w:color="auto"/>
        <w:bottom w:val="none" w:sz="0" w:space="0" w:color="auto"/>
        <w:right w:val="none" w:sz="0" w:space="0" w:color="auto"/>
      </w:divBdr>
      <w:divsChild>
        <w:div w:id="295718432">
          <w:marLeft w:val="0"/>
          <w:marRight w:val="0"/>
          <w:marTop w:val="0"/>
          <w:marBottom w:val="0"/>
          <w:divBdr>
            <w:top w:val="none" w:sz="0" w:space="0" w:color="auto"/>
            <w:left w:val="none" w:sz="0" w:space="0" w:color="auto"/>
            <w:bottom w:val="none" w:sz="0" w:space="0" w:color="auto"/>
            <w:right w:val="none" w:sz="0" w:space="0" w:color="auto"/>
          </w:divBdr>
        </w:div>
      </w:divsChild>
    </w:div>
    <w:div w:id="1249536317">
      <w:marLeft w:val="0"/>
      <w:marRight w:val="0"/>
      <w:marTop w:val="0"/>
      <w:marBottom w:val="0"/>
      <w:divBdr>
        <w:top w:val="none" w:sz="0" w:space="0" w:color="auto"/>
        <w:left w:val="none" w:sz="0" w:space="0" w:color="auto"/>
        <w:bottom w:val="none" w:sz="0" w:space="0" w:color="auto"/>
        <w:right w:val="none" w:sz="0" w:space="0" w:color="auto"/>
      </w:divBdr>
      <w:divsChild>
        <w:div w:id="640616677">
          <w:marLeft w:val="0"/>
          <w:marRight w:val="0"/>
          <w:marTop w:val="0"/>
          <w:marBottom w:val="0"/>
          <w:divBdr>
            <w:top w:val="none" w:sz="0" w:space="0" w:color="auto"/>
            <w:left w:val="none" w:sz="0" w:space="0" w:color="auto"/>
            <w:bottom w:val="none" w:sz="0" w:space="0" w:color="auto"/>
            <w:right w:val="none" w:sz="0" w:space="0" w:color="auto"/>
          </w:divBdr>
        </w:div>
      </w:divsChild>
    </w:div>
    <w:div w:id="1261061887">
      <w:marLeft w:val="0"/>
      <w:marRight w:val="0"/>
      <w:marTop w:val="0"/>
      <w:marBottom w:val="0"/>
      <w:divBdr>
        <w:top w:val="none" w:sz="0" w:space="0" w:color="auto"/>
        <w:left w:val="none" w:sz="0" w:space="0" w:color="auto"/>
        <w:bottom w:val="none" w:sz="0" w:space="0" w:color="auto"/>
        <w:right w:val="none" w:sz="0" w:space="0" w:color="auto"/>
      </w:divBdr>
      <w:divsChild>
        <w:div w:id="1672565828">
          <w:marLeft w:val="0"/>
          <w:marRight w:val="0"/>
          <w:marTop w:val="0"/>
          <w:marBottom w:val="0"/>
          <w:divBdr>
            <w:top w:val="none" w:sz="0" w:space="0" w:color="auto"/>
            <w:left w:val="none" w:sz="0" w:space="0" w:color="auto"/>
            <w:bottom w:val="none" w:sz="0" w:space="0" w:color="auto"/>
            <w:right w:val="none" w:sz="0" w:space="0" w:color="auto"/>
          </w:divBdr>
        </w:div>
      </w:divsChild>
    </w:div>
    <w:div w:id="1336614693">
      <w:marLeft w:val="0"/>
      <w:marRight w:val="0"/>
      <w:marTop w:val="0"/>
      <w:marBottom w:val="0"/>
      <w:divBdr>
        <w:top w:val="none" w:sz="0" w:space="0" w:color="auto"/>
        <w:left w:val="none" w:sz="0" w:space="0" w:color="auto"/>
        <w:bottom w:val="none" w:sz="0" w:space="0" w:color="auto"/>
        <w:right w:val="none" w:sz="0" w:space="0" w:color="auto"/>
      </w:divBdr>
      <w:divsChild>
        <w:div w:id="1877962094">
          <w:marLeft w:val="0"/>
          <w:marRight w:val="0"/>
          <w:marTop w:val="0"/>
          <w:marBottom w:val="0"/>
          <w:divBdr>
            <w:top w:val="none" w:sz="0" w:space="0" w:color="auto"/>
            <w:left w:val="none" w:sz="0" w:space="0" w:color="auto"/>
            <w:bottom w:val="none" w:sz="0" w:space="0" w:color="auto"/>
            <w:right w:val="none" w:sz="0" w:space="0" w:color="auto"/>
          </w:divBdr>
        </w:div>
      </w:divsChild>
    </w:div>
    <w:div w:id="1393582406">
      <w:marLeft w:val="0"/>
      <w:marRight w:val="0"/>
      <w:marTop w:val="0"/>
      <w:marBottom w:val="0"/>
      <w:divBdr>
        <w:top w:val="none" w:sz="0" w:space="0" w:color="auto"/>
        <w:left w:val="none" w:sz="0" w:space="0" w:color="auto"/>
        <w:bottom w:val="none" w:sz="0" w:space="0" w:color="auto"/>
        <w:right w:val="none" w:sz="0" w:space="0" w:color="auto"/>
      </w:divBdr>
      <w:divsChild>
        <w:div w:id="1995142238">
          <w:marLeft w:val="0"/>
          <w:marRight w:val="0"/>
          <w:marTop w:val="0"/>
          <w:marBottom w:val="0"/>
          <w:divBdr>
            <w:top w:val="none" w:sz="0" w:space="0" w:color="auto"/>
            <w:left w:val="none" w:sz="0" w:space="0" w:color="auto"/>
            <w:bottom w:val="none" w:sz="0" w:space="0" w:color="auto"/>
            <w:right w:val="none" w:sz="0" w:space="0" w:color="auto"/>
          </w:divBdr>
        </w:div>
      </w:divsChild>
    </w:div>
    <w:div w:id="1436946309">
      <w:marLeft w:val="0"/>
      <w:marRight w:val="0"/>
      <w:marTop w:val="0"/>
      <w:marBottom w:val="0"/>
      <w:divBdr>
        <w:top w:val="none" w:sz="0" w:space="0" w:color="auto"/>
        <w:left w:val="none" w:sz="0" w:space="0" w:color="auto"/>
        <w:bottom w:val="none" w:sz="0" w:space="0" w:color="auto"/>
        <w:right w:val="none" w:sz="0" w:space="0" w:color="auto"/>
      </w:divBdr>
      <w:divsChild>
        <w:div w:id="1733654755">
          <w:marLeft w:val="0"/>
          <w:marRight w:val="0"/>
          <w:marTop w:val="0"/>
          <w:marBottom w:val="0"/>
          <w:divBdr>
            <w:top w:val="none" w:sz="0" w:space="0" w:color="auto"/>
            <w:left w:val="none" w:sz="0" w:space="0" w:color="auto"/>
            <w:bottom w:val="none" w:sz="0" w:space="0" w:color="auto"/>
            <w:right w:val="none" w:sz="0" w:space="0" w:color="auto"/>
          </w:divBdr>
        </w:div>
      </w:divsChild>
    </w:div>
    <w:div w:id="1444881675">
      <w:marLeft w:val="0"/>
      <w:marRight w:val="0"/>
      <w:marTop w:val="0"/>
      <w:marBottom w:val="0"/>
      <w:divBdr>
        <w:top w:val="none" w:sz="0" w:space="0" w:color="auto"/>
        <w:left w:val="none" w:sz="0" w:space="0" w:color="auto"/>
        <w:bottom w:val="none" w:sz="0" w:space="0" w:color="auto"/>
        <w:right w:val="none" w:sz="0" w:space="0" w:color="auto"/>
      </w:divBdr>
      <w:divsChild>
        <w:div w:id="170412810">
          <w:marLeft w:val="0"/>
          <w:marRight w:val="0"/>
          <w:marTop w:val="0"/>
          <w:marBottom w:val="0"/>
          <w:divBdr>
            <w:top w:val="none" w:sz="0" w:space="0" w:color="auto"/>
            <w:left w:val="none" w:sz="0" w:space="0" w:color="auto"/>
            <w:bottom w:val="none" w:sz="0" w:space="0" w:color="auto"/>
            <w:right w:val="none" w:sz="0" w:space="0" w:color="auto"/>
          </w:divBdr>
        </w:div>
      </w:divsChild>
    </w:div>
    <w:div w:id="1481846321">
      <w:marLeft w:val="0"/>
      <w:marRight w:val="0"/>
      <w:marTop w:val="0"/>
      <w:marBottom w:val="0"/>
      <w:divBdr>
        <w:top w:val="none" w:sz="0" w:space="0" w:color="auto"/>
        <w:left w:val="none" w:sz="0" w:space="0" w:color="auto"/>
        <w:bottom w:val="none" w:sz="0" w:space="0" w:color="auto"/>
        <w:right w:val="none" w:sz="0" w:space="0" w:color="auto"/>
      </w:divBdr>
      <w:divsChild>
        <w:div w:id="537087681">
          <w:marLeft w:val="0"/>
          <w:marRight w:val="0"/>
          <w:marTop w:val="0"/>
          <w:marBottom w:val="0"/>
          <w:divBdr>
            <w:top w:val="none" w:sz="0" w:space="0" w:color="auto"/>
            <w:left w:val="none" w:sz="0" w:space="0" w:color="auto"/>
            <w:bottom w:val="none" w:sz="0" w:space="0" w:color="auto"/>
            <w:right w:val="none" w:sz="0" w:space="0" w:color="auto"/>
          </w:divBdr>
        </w:div>
      </w:divsChild>
    </w:div>
    <w:div w:id="1663658075">
      <w:marLeft w:val="0"/>
      <w:marRight w:val="0"/>
      <w:marTop w:val="0"/>
      <w:marBottom w:val="0"/>
      <w:divBdr>
        <w:top w:val="none" w:sz="0" w:space="0" w:color="auto"/>
        <w:left w:val="none" w:sz="0" w:space="0" w:color="auto"/>
        <w:bottom w:val="none" w:sz="0" w:space="0" w:color="auto"/>
        <w:right w:val="none" w:sz="0" w:space="0" w:color="auto"/>
      </w:divBdr>
      <w:divsChild>
        <w:div w:id="584191026">
          <w:marLeft w:val="0"/>
          <w:marRight w:val="0"/>
          <w:marTop w:val="0"/>
          <w:marBottom w:val="0"/>
          <w:divBdr>
            <w:top w:val="none" w:sz="0" w:space="0" w:color="auto"/>
            <w:left w:val="none" w:sz="0" w:space="0" w:color="auto"/>
            <w:bottom w:val="none" w:sz="0" w:space="0" w:color="auto"/>
            <w:right w:val="none" w:sz="0" w:space="0" w:color="auto"/>
          </w:divBdr>
        </w:div>
      </w:divsChild>
    </w:div>
    <w:div w:id="1706632629">
      <w:marLeft w:val="0"/>
      <w:marRight w:val="0"/>
      <w:marTop w:val="0"/>
      <w:marBottom w:val="0"/>
      <w:divBdr>
        <w:top w:val="none" w:sz="0" w:space="0" w:color="auto"/>
        <w:left w:val="none" w:sz="0" w:space="0" w:color="auto"/>
        <w:bottom w:val="none" w:sz="0" w:space="0" w:color="auto"/>
        <w:right w:val="none" w:sz="0" w:space="0" w:color="auto"/>
      </w:divBdr>
      <w:divsChild>
        <w:div w:id="1307274450">
          <w:marLeft w:val="0"/>
          <w:marRight w:val="0"/>
          <w:marTop w:val="0"/>
          <w:marBottom w:val="0"/>
          <w:divBdr>
            <w:top w:val="none" w:sz="0" w:space="0" w:color="auto"/>
            <w:left w:val="none" w:sz="0" w:space="0" w:color="auto"/>
            <w:bottom w:val="none" w:sz="0" w:space="0" w:color="auto"/>
            <w:right w:val="none" w:sz="0" w:space="0" w:color="auto"/>
          </w:divBdr>
        </w:div>
      </w:divsChild>
    </w:div>
    <w:div w:id="1737435286">
      <w:marLeft w:val="0"/>
      <w:marRight w:val="0"/>
      <w:marTop w:val="0"/>
      <w:marBottom w:val="0"/>
      <w:divBdr>
        <w:top w:val="none" w:sz="0" w:space="0" w:color="auto"/>
        <w:left w:val="none" w:sz="0" w:space="0" w:color="auto"/>
        <w:bottom w:val="none" w:sz="0" w:space="0" w:color="auto"/>
        <w:right w:val="none" w:sz="0" w:space="0" w:color="auto"/>
      </w:divBdr>
      <w:divsChild>
        <w:div w:id="1004436234">
          <w:marLeft w:val="0"/>
          <w:marRight w:val="0"/>
          <w:marTop w:val="0"/>
          <w:marBottom w:val="0"/>
          <w:divBdr>
            <w:top w:val="none" w:sz="0" w:space="0" w:color="auto"/>
            <w:left w:val="none" w:sz="0" w:space="0" w:color="auto"/>
            <w:bottom w:val="none" w:sz="0" w:space="0" w:color="auto"/>
            <w:right w:val="none" w:sz="0" w:space="0" w:color="auto"/>
          </w:divBdr>
        </w:div>
      </w:divsChild>
    </w:div>
    <w:div w:id="1759401101">
      <w:marLeft w:val="0"/>
      <w:marRight w:val="0"/>
      <w:marTop w:val="0"/>
      <w:marBottom w:val="0"/>
      <w:divBdr>
        <w:top w:val="none" w:sz="0" w:space="0" w:color="auto"/>
        <w:left w:val="none" w:sz="0" w:space="0" w:color="auto"/>
        <w:bottom w:val="none" w:sz="0" w:space="0" w:color="auto"/>
        <w:right w:val="none" w:sz="0" w:space="0" w:color="auto"/>
      </w:divBdr>
      <w:divsChild>
        <w:div w:id="444738859">
          <w:marLeft w:val="0"/>
          <w:marRight w:val="0"/>
          <w:marTop w:val="0"/>
          <w:marBottom w:val="0"/>
          <w:divBdr>
            <w:top w:val="none" w:sz="0" w:space="0" w:color="auto"/>
            <w:left w:val="none" w:sz="0" w:space="0" w:color="auto"/>
            <w:bottom w:val="none" w:sz="0" w:space="0" w:color="auto"/>
            <w:right w:val="none" w:sz="0" w:space="0" w:color="auto"/>
          </w:divBdr>
        </w:div>
      </w:divsChild>
    </w:div>
    <w:div w:id="1767577178">
      <w:marLeft w:val="0"/>
      <w:marRight w:val="0"/>
      <w:marTop w:val="0"/>
      <w:marBottom w:val="0"/>
      <w:divBdr>
        <w:top w:val="none" w:sz="0" w:space="0" w:color="auto"/>
        <w:left w:val="none" w:sz="0" w:space="0" w:color="auto"/>
        <w:bottom w:val="none" w:sz="0" w:space="0" w:color="auto"/>
        <w:right w:val="none" w:sz="0" w:space="0" w:color="auto"/>
      </w:divBdr>
      <w:divsChild>
        <w:div w:id="611014288">
          <w:marLeft w:val="0"/>
          <w:marRight w:val="0"/>
          <w:marTop w:val="0"/>
          <w:marBottom w:val="0"/>
          <w:divBdr>
            <w:top w:val="none" w:sz="0" w:space="0" w:color="auto"/>
            <w:left w:val="none" w:sz="0" w:space="0" w:color="auto"/>
            <w:bottom w:val="none" w:sz="0" w:space="0" w:color="auto"/>
            <w:right w:val="none" w:sz="0" w:space="0" w:color="auto"/>
          </w:divBdr>
        </w:div>
      </w:divsChild>
    </w:div>
    <w:div w:id="1814908273">
      <w:marLeft w:val="0"/>
      <w:marRight w:val="0"/>
      <w:marTop w:val="0"/>
      <w:marBottom w:val="0"/>
      <w:divBdr>
        <w:top w:val="none" w:sz="0" w:space="0" w:color="auto"/>
        <w:left w:val="none" w:sz="0" w:space="0" w:color="auto"/>
        <w:bottom w:val="none" w:sz="0" w:space="0" w:color="auto"/>
        <w:right w:val="none" w:sz="0" w:space="0" w:color="auto"/>
      </w:divBdr>
      <w:divsChild>
        <w:div w:id="1116756200">
          <w:marLeft w:val="0"/>
          <w:marRight w:val="0"/>
          <w:marTop w:val="0"/>
          <w:marBottom w:val="0"/>
          <w:divBdr>
            <w:top w:val="none" w:sz="0" w:space="0" w:color="auto"/>
            <w:left w:val="none" w:sz="0" w:space="0" w:color="auto"/>
            <w:bottom w:val="none" w:sz="0" w:space="0" w:color="auto"/>
            <w:right w:val="none" w:sz="0" w:space="0" w:color="auto"/>
          </w:divBdr>
        </w:div>
      </w:divsChild>
    </w:div>
    <w:div w:id="1887326538">
      <w:marLeft w:val="0"/>
      <w:marRight w:val="0"/>
      <w:marTop w:val="0"/>
      <w:marBottom w:val="0"/>
      <w:divBdr>
        <w:top w:val="none" w:sz="0" w:space="0" w:color="auto"/>
        <w:left w:val="none" w:sz="0" w:space="0" w:color="auto"/>
        <w:bottom w:val="none" w:sz="0" w:space="0" w:color="auto"/>
        <w:right w:val="none" w:sz="0" w:space="0" w:color="auto"/>
      </w:divBdr>
      <w:divsChild>
        <w:div w:id="488981101">
          <w:marLeft w:val="0"/>
          <w:marRight w:val="0"/>
          <w:marTop w:val="0"/>
          <w:marBottom w:val="0"/>
          <w:divBdr>
            <w:top w:val="none" w:sz="0" w:space="0" w:color="auto"/>
            <w:left w:val="none" w:sz="0" w:space="0" w:color="auto"/>
            <w:bottom w:val="none" w:sz="0" w:space="0" w:color="auto"/>
            <w:right w:val="none" w:sz="0" w:space="0" w:color="auto"/>
          </w:divBdr>
        </w:div>
      </w:divsChild>
    </w:div>
    <w:div w:id="1964189675">
      <w:marLeft w:val="0"/>
      <w:marRight w:val="0"/>
      <w:marTop w:val="0"/>
      <w:marBottom w:val="0"/>
      <w:divBdr>
        <w:top w:val="none" w:sz="0" w:space="0" w:color="auto"/>
        <w:left w:val="none" w:sz="0" w:space="0" w:color="auto"/>
        <w:bottom w:val="none" w:sz="0" w:space="0" w:color="auto"/>
        <w:right w:val="none" w:sz="0" w:space="0" w:color="auto"/>
      </w:divBdr>
      <w:divsChild>
        <w:div w:id="837892673">
          <w:marLeft w:val="0"/>
          <w:marRight w:val="0"/>
          <w:marTop w:val="0"/>
          <w:marBottom w:val="0"/>
          <w:divBdr>
            <w:top w:val="none" w:sz="0" w:space="0" w:color="auto"/>
            <w:left w:val="none" w:sz="0" w:space="0" w:color="auto"/>
            <w:bottom w:val="none" w:sz="0" w:space="0" w:color="auto"/>
            <w:right w:val="none" w:sz="0" w:space="0" w:color="auto"/>
          </w:divBdr>
        </w:div>
      </w:divsChild>
    </w:div>
    <w:div w:id="1992101144">
      <w:marLeft w:val="0"/>
      <w:marRight w:val="0"/>
      <w:marTop w:val="0"/>
      <w:marBottom w:val="0"/>
      <w:divBdr>
        <w:top w:val="none" w:sz="0" w:space="0" w:color="auto"/>
        <w:left w:val="none" w:sz="0" w:space="0" w:color="auto"/>
        <w:bottom w:val="none" w:sz="0" w:space="0" w:color="auto"/>
        <w:right w:val="none" w:sz="0" w:space="0" w:color="auto"/>
      </w:divBdr>
      <w:divsChild>
        <w:div w:id="1691226079">
          <w:marLeft w:val="0"/>
          <w:marRight w:val="0"/>
          <w:marTop w:val="0"/>
          <w:marBottom w:val="0"/>
          <w:divBdr>
            <w:top w:val="none" w:sz="0" w:space="0" w:color="auto"/>
            <w:left w:val="none" w:sz="0" w:space="0" w:color="auto"/>
            <w:bottom w:val="none" w:sz="0" w:space="0" w:color="auto"/>
            <w:right w:val="none" w:sz="0" w:space="0" w:color="auto"/>
          </w:divBdr>
        </w:div>
      </w:divsChild>
    </w:div>
    <w:div w:id="2080135035">
      <w:marLeft w:val="0"/>
      <w:marRight w:val="0"/>
      <w:marTop w:val="0"/>
      <w:marBottom w:val="0"/>
      <w:divBdr>
        <w:top w:val="none" w:sz="0" w:space="0" w:color="auto"/>
        <w:left w:val="none" w:sz="0" w:space="0" w:color="auto"/>
        <w:bottom w:val="none" w:sz="0" w:space="0" w:color="auto"/>
        <w:right w:val="none" w:sz="0" w:space="0" w:color="auto"/>
      </w:divBdr>
      <w:divsChild>
        <w:div w:id="1194734292">
          <w:marLeft w:val="0"/>
          <w:marRight w:val="0"/>
          <w:marTop w:val="0"/>
          <w:marBottom w:val="0"/>
          <w:divBdr>
            <w:top w:val="none" w:sz="0" w:space="0" w:color="auto"/>
            <w:left w:val="none" w:sz="0" w:space="0" w:color="auto"/>
            <w:bottom w:val="none" w:sz="0" w:space="0" w:color="auto"/>
            <w:right w:val="none" w:sz="0" w:space="0" w:color="auto"/>
          </w:divBdr>
        </w:div>
      </w:divsChild>
    </w:div>
    <w:div w:id="2099978226">
      <w:marLeft w:val="0"/>
      <w:marRight w:val="0"/>
      <w:marTop w:val="0"/>
      <w:marBottom w:val="0"/>
      <w:divBdr>
        <w:top w:val="none" w:sz="0" w:space="0" w:color="auto"/>
        <w:left w:val="none" w:sz="0" w:space="0" w:color="auto"/>
        <w:bottom w:val="none" w:sz="0" w:space="0" w:color="auto"/>
        <w:right w:val="none" w:sz="0" w:space="0" w:color="auto"/>
      </w:divBdr>
      <w:divsChild>
        <w:div w:id="168109569">
          <w:marLeft w:val="0"/>
          <w:marRight w:val="0"/>
          <w:marTop w:val="0"/>
          <w:marBottom w:val="0"/>
          <w:divBdr>
            <w:top w:val="none" w:sz="0" w:space="0" w:color="auto"/>
            <w:left w:val="none" w:sz="0" w:space="0" w:color="auto"/>
            <w:bottom w:val="none" w:sz="0" w:space="0" w:color="auto"/>
            <w:right w:val="none" w:sz="0" w:space="0" w:color="auto"/>
          </w:divBdr>
        </w:div>
      </w:divsChild>
    </w:div>
    <w:div w:id="2100055022">
      <w:marLeft w:val="0"/>
      <w:marRight w:val="0"/>
      <w:marTop w:val="0"/>
      <w:marBottom w:val="0"/>
      <w:divBdr>
        <w:top w:val="none" w:sz="0" w:space="0" w:color="auto"/>
        <w:left w:val="none" w:sz="0" w:space="0" w:color="auto"/>
        <w:bottom w:val="none" w:sz="0" w:space="0" w:color="auto"/>
        <w:right w:val="none" w:sz="0" w:space="0" w:color="auto"/>
      </w:divBdr>
      <w:divsChild>
        <w:div w:id="6245798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BB2D0CFB2F53B4E9E8038AA6C1A5695" ma:contentTypeVersion="22" ma:contentTypeDescription="Crear nuevo documento." ma:contentTypeScope="" ma:versionID="58925c94d1e699d107f308b20d44bd4b">
  <xsd:schema xmlns:xsd="http://www.w3.org/2001/XMLSchema" xmlns:xs="http://www.w3.org/2001/XMLSchema" xmlns:p="http://schemas.microsoft.com/office/2006/metadata/properties" xmlns:ns1="http://schemas.microsoft.com/sharepoint/v3" xmlns:ns2="9c4f26ea-c561-4d1b-ac78-1bf540c0c850" xmlns:ns3="http://schemas.microsoft.com/sharepoint/v3/fields" xmlns:ns5="49647a9b-d5d6-455d-9971-4e8cb2263d94" targetNamespace="http://schemas.microsoft.com/office/2006/metadata/properties" ma:root="true" ma:fieldsID="cde5be8ce2ffd7592ce571d31ebea6db" ns1:_="" ns2:_="" ns3:_="" ns5:_="">
    <xsd:import namespace="http://schemas.microsoft.com/sharepoint/v3"/>
    <xsd:import namespace="9c4f26ea-c561-4d1b-ac78-1bf540c0c850"/>
    <xsd:import namespace="http://schemas.microsoft.com/sharepoint/v3/fields"/>
    <xsd:import namespace="49647a9b-d5d6-455d-9971-4e8cb2263d9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Categoria_x0020_del_x0020_documento" minOccurs="0"/>
                <xsd:element ref="ns2:Colaboradores2" minOccurs="0"/>
                <xsd:element ref="ns2:Tipologia_x0020_del_x0020_Documento" minOccurs="0"/>
                <xsd:element ref="ns3:wic_System_Copyright" minOccurs="0"/>
                <xsd:element ref="ns3:_Status" minOccurs="0"/>
                <xsd:element ref="ns3:_Publisher" minOccurs="0"/>
                <xsd:element ref="ns3:_Version" minOccurs="0"/>
                <xsd:element ref="ns3:_ResourceType" minOccurs="0"/>
                <xsd:element ref="ns2:gbe33d83823540d6a578420a7f4452b6" minOccurs="0"/>
                <xsd:element ref="ns1:_dlc_Exempt" minOccurs="0"/>
                <xsd:element ref="ns5:DLCPolicyLabelValue" minOccurs="0"/>
                <xsd:element ref="ns5:DLCPolicyLabelClientValue" minOccurs="0"/>
                <xsd:element ref="ns5:DLCPolicyLabelLock"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4f26ea-c561-4d1b-ac78-1bf540c0c85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TaxCatchAll" ma:index="11" nillable="true" ma:displayName="Taxonomy Catch All Column" ma:hidden="true" ma:list="{8c36026b-21e1-4844-834f-cdfa03a93081}" ma:internalName="TaxCatchAll" ma:showField="CatchAllData" ma:web="9c4f26ea-c561-4d1b-ac78-1bf540c0c850">
      <xsd:complexType>
        <xsd:complexContent>
          <xsd:extension base="dms:MultiChoiceLookup">
            <xsd:sequence>
              <xsd:element name="Value" type="dms:Lookup" maxOccurs="unbounded" minOccurs="0" nillable="true"/>
            </xsd:sequence>
          </xsd:extension>
        </xsd:complexContent>
      </xsd:complexType>
    </xsd:element>
    <xsd:element name="Categoria_x0020_del_x0020_documento" ma:index="12" nillable="true" ma:displayName="Categoria del documento" ma:format="Dropdown" ma:internalName="Categoria_x0020_del_x0020_documento">
      <xsd:simpleType>
        <xsd:restriction base="dms:Choice">
          <xsd:enumeration value="Secreto"/>
          <xsd:enumeration value="Uso Interno"/>
          <xsd:enumeration value="Confidencial"/>
          <xsd:enumeration value="Reservado"/>
        </xsd:restriction>
      </xsd:simpleType>
    </xsd:element>
    <xsd:element name="Colaboradores2" ma:index="13" nillable="true" ma:displayName="Colaboradores" ma:list="UserInfo" ma:SharePointGroup="0" ma:internalName="Colaboradores2"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logia_x0020_del_x0020_Documento" ma:index="14" nillable="true" ma:displayName="Tipologia del Documento" ma:format="Dropdown" ma:internalName="Tipologia_x0020_del_x0020_Documento">
      <xsd:simpleType>
        <xsd:restriction base="dms:Choice">
          <xsd:enumeration value="ACT   Actas"/>
          <xsd:enumeration value="AST   Assy Tree"/>
          <xsd:enumeration value="ATP   Acceptance test procedures (procedimientos de pruebas de aceptación"/>
          <xsd:enumeration value="ATR   Acceptance test reports (reportes de pruebas de aceptación)"/>
          <xsd:enumeration value="CAP   Cursos y capacitación"/>
          <xsd:enumeration value="CDR  Critical Design Review"/>
          <xsd:enumeration value="CFG   Registro de Configuración"/>
          <xsd:enumeration value="COT  Cotización"/>
          <xsd:enumeration value="DCD  Dimensional Control Drawing"/>
          <xsd:enumeration value="DDA  Documento de Diseño de Arquitectura"/>
          <xsd:enumeration value="DDD  Documento de Diseño"/>
          <xsd:enumeration value="DOC  Documento"/>
          <xsd:enumeration value="DWG  Planos Eléctricos, Planos Electrónicos, Planos Mecánicos"/>
          <xsd:enumeration value="EXE   Ejecutable SW"/>
          <xsd:enumeration value="FAB  Procedimiento de Fabricación, Cartilla de ruta y/o trazabilidad"/>
          <xsd:enumeration value="FAS  Final Assy"/>
          <xsd:enumeration value="FAT  Registro Pre FAT o FAT"/>
          <xsd:enumeration value="FPR  Ficha de proceso"/>
          <xsd:enumeration value="FWC  Código Fuente SW"/>
          <xsd:enumeration value="FWD  Documento de Diseño FW"/>
          <xsd:enumeration value="GTT  Carta Gantt"/>
          <xsd:enumeration value="HAT  Harbor acceptance test (pruebas de aceptación en puerto)"/>
          <xsd:enumeration value="HWD  Documento de Diseño HW"/>
          <xsd:enumeration value="ICD  Interface Control Document."/>
          <xsd:enumeration value="ITR  Instrucción de Trabajo"/>
          <xsd:enumeration value="LAY  Layout (localización)"/>
          <xsd:enumeration value="LGL  Legal"/>
          <xsd:enumeration value="MAN  Manual de Instalación, Manual de Configuración, Instructivo de Uso, de Usuario"/>
          <xsd:enumeration value="MED  Documento de Diseño Mecánico"/>
          <xsd:enumeration value="NPT  Name plate"/>
          <xsd:enumeration value="OBS  Organigrama"/>
          <xsd:enumeration value="PCB  PCB Blank Diagram"/>
          <xsd:enumeration value="PDR  Revisión de Diseño Preliminar"/>
          <xsd:enumeration value="PLN  Planificación, Plan"/>
          <xsd:enumeration value="PRO  Procedimiento"/>
          <xsd:enumeration value="PTP  Point-to-point"/>
          <xsd:enumeration value="REG  Registros"/>
          <xsd:enumeration value="REQ  Requerimientos"/>
          <xsd:enumeration value="SAS  Sub Assy"/>
          <xsd:enumeration value="SAT  Site/sea acceptance test(pruebas de aceptación en sitio/en la mar)"/>
          <xsd:enumeration value="SCH  Esquemático"/>
          <xsd:enumeration value="STW  Registro de Prueba Puesta en Marcha STW"/>
          <xsd:enumeration value="SWC  Código Fuente SW"/>
          <xsd:enumeration value="SWD  Documento de Diseño SW"/>
          <xsd:enumeration value="TLD  Top Level Design"/>
          <xsd:enumeration value="TST  Pruebas, Testing, Registro de pruebas unitarias y/o de integración"/>
          <xsd:enumeration value="VDD  Documento de Descripción del SW y FW"/>
          <xsd:enumeration value="WBS  Estructura de quiebre o tarea"/>
          <xsd:enumeration value="WIR  Wiring- Harness"/>
        </xsd:restriction>
      </xsd:simpleType>
    </xsd:element>
    <xsd:element name="gbe33d83823540d6a578420a7f4452b6" ma:index="23" nillable="true" ma:taxonomy="true" ma:internalName="gbe33d83823540d6a578420a7f4452b6" ma:taxonomyFieldName="Palabras_x0020_Clave_x0020_Empresa_x0020_DTS" ma:displayName="Palabras Clave Empresa DTS" ma:default="" ma:fieldId="{0be33d83-8235-40d6-a578-420a7f4452b6}" ma:taxonomyMulti="true" ma:sspId="a6afad80-691f-4da5-85ed-6f7dc656d1a3" ma:termSetId="f41c3f45-2220-48bf-992e-8942ea11856c" ma:anchorId="00000000-0000-0000-0000-000000000000" ma:open="false" ma:isKeyword="false">
      <xsd:complexType>
        <xsd:sequence>
          <xsd:element ref="pc:Terms" minOccurs="0" maxOccurs="1"/>
        </xsd:sequence>
      </xsd:complexType>
    </xsd:element>
    <xsd:element name="SharedWithUsers" ma:index="2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16" nillable="true" ma:displayName="Copyright" ma:default="DTS LTDA." ma:internalName="wic_System_Copyright">
      <xsd:simpleType>
        <xsd:restriction base="dms:Text"/>
      </xsd:simpleType>
    </xsd:element>
    <xsd:element name="_Status" ma:index="17"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element name="_Publisher" ma:index="18" nillable="true" ma:displayName="Publisher" ma:description="La persona, organización o servicio que publicó este recurso" ma:internalName="_Publisher">
      <xsd:simpleType>
        <xsd:restriction base="dms:Text"/>
      </xsd:simpleType>
    </xsd:element>
    <xsd:element name="_Version" ma:index="19" nillable="true" ma:displayName="Versión" ma:internalName="_Version">
      <xsd:simpleType>
        <xsd:restriction base="dms:Text"/>
      </xsd:simpleType>
    </xsd:element>
    <xsd:element name="_ResourceType" ma:index="20" nillable="true" ma:displayName="Tipo de recurso" ma:description="Conjunto de categorías, funciones, géneros o niveles de agregación" ma:internalName="_Resourc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47a9b-d5d6-455d-9971-4e8cb2263d94" elementFormDefault="qualified">
    <xsd:import namespace="http://schemas.microsoft.com/office/2006/documentManagement/types"/>
    <xsd:import namespace="http://schemas.microsoft.com/office/infopath/2007/PartnerControls"/>
    <xsd:element name="DLCPolicyLabelValue" ma:index="2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2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2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LCPolicyLabelValue xmlns="49647a9b-d5d6-455d-9971-4e8cb2263d94">0.6</DLCPolicyLabelValue>
    <_dlc_DocId xmlns="9c4f26ea-c561-4d1b-ac78-1bf540c0c850">DTSGD-696965746-701</_dlc_DocId>
    <_dlc_DocIdUrl xmlns="9c4f26ea-c561-4d1b-ac78-1bf540c0c850">
      <Url>http://srvshapp/sites/DTSGD/py/_layouts/15/DocIdRedir.aspx?ID=DTSGD-696965746-701</Url>
      <Description>DTSGD-696965746-701</Description>
    </_dlc_DocIdUrl>
    <Categoria_x0020_del_x0020_documento xmlns="9c4f26ea-c561-4d1b-ac78-1bf540c0c850" xsi:nil="true"/>
    <_Version xmlns="http://schemas.microsoft.com/sharepoint/v3/fields" xsi:nil="true"/>
    <TaxCatchAll xmlns="9c4f26ea-c561-4d1b-ac78-1bf540c0c850"/>
    <_Publisher xmlns="http://schemas.microsoft.com/sharepoint/v3/fields" xsi:nil="true"/>
    <Colaboradores2 xmlns="9c4f26ea-c561-4d1b-ac78-1bf540c0c850">
      <UserInfo>
        <DisplayName/>
        <AccountId xsi:nil="true"/>
        <AccountType/>
      </UserInfo>
    </Colaboradores2>
    <_Status xmlns="http://schemas.microsoft.com/sharepoint/v3/fields">No iniciado</_Status>
    <DLCPolicyLabelLock xmlns="49647a9b-d5d6-455d-9971-4e8cb2263d94" xsi:nil="true"/>
    <DLCPolicyLabelClientValue xmlns="49647a9b-d5d6-455d-9971-4e8cb2263d94">{_UIVersionString}</DLCPolicyLabelClientValue>
    <_ResourceType xmlns="http://schemas.microsoft.com/sharepoint/v3/fields" xsi:nil="true"/>
    <gbe33d83823540d6a578420a7f4452b6 xmlns="9c4f26ea-c561-4d1b-ac78-1bf540c0c850">
      <Terms xmlns="http://schemas.microsoft.com/office/infopath/2007/PartnerControls"/>
    </gbe33d83823540d6a578420a7f4452b6>
    <Tipologia_x0020_del_x0020_Documento xmlns="9c4f26ea-c561-4d1b-ac78-1bf540c0c850" xsi:nil="true"/>
    <wic_System_Copyright xmlns="http://schemas.microsoft.com/sharepoint/v3/fields">DTS LTDA.</wic_System_Copyright>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p:Policy xmlns:p="office.server.policy" id="" local="true">
  <p:Name>Documento</p:Name>
  <p:Description/>
  <p:Statement/>
  <p:PolicyItems>
    <p:PolicyItem featureId="Microsoft.Office.RecordsManagement.PolicyFeatures.PolicyLabel" staticId="0x0101001A24A386A07B6A4EB7E2836FED872B2B|-1608465296" UniqueId="e27188c3-ab9b-4f31-880b-f73ba20436d4">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font>Arial</font>
            <lock>True</lock>
          </properties>
          <segment type="metadata">_UIVersionString</segment>
        </label>
      </p:CustomData>
    </p:PolicyItem>
  </p:PolicyItems>
</p:Policy>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0F3252-46A6-4EE7-A334-D97C289E93D7}">
  <ds:schemaRefs>
    <ds:schemaRef ds:uri="http://schemas.openxmlformats.org/officeDocument/2006/bibliography"/>
  </ds:schemaRefs>
</ds:datastoreItem>
</file>

<file path=customXml/itemProps2.xml><?xml version="1.0" encoding="utf-8"?>
<ds:datastoreItem xmlns:ds="http://schemas.openxmlformats.org/officeDocument/2006/customXml" ds:itemID="{77BF24A8-062B-41AE-828E-961A0C547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4f26ea-c561-4d1b-ac78-1bf540c0c850"/>
    <ds:schemaRef ds:uri="http://schemas.microsoft.com/sharepoint/v3/fields"/>
    <ds:schemaRef ds:uri="49647a9b-d5d6-455d-9971-4e8cb2263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830ED-0A26-45B0-92A8-D6E6D72D2527}">
  <ds:schemaRefs>
    <ds:schemaRef ds:uri="http://schemas.microsoft.com/office/2006/metadata/properties"/>
    <ds:schemaRef ds:uri="http://schemas.microsoft.com/office/infopath/2007/PartnerControls"/>
    <ds:schemaRef ds:uri="49647a9b-d5d6-455d-9971-4e8cb2263d94"/>
    <ds:schemaRef ds:uri="9c4f26ea-c561-4d1b-ac78-1bf540c0c850"/>
    <ds:schemaRef ds:uri="http://schemas.microsoft.com/sharepoint/v3/fields"/>
  </ds:schemaRefs>
</ds:datastoreItem>
</file>

<file path=customXml/itemProps4.xml><?xml version="1.0" encoding="utf-8"?>
<ds:datastoreItem xmlns:ds="http://schemas.openxmlformats.org/officeDocument/2006/customXml" ds:itemID="{A62A6972-4010-4B3C-BC43-C929832BB66E}">
  <ds:schemaRefs>
    <ds:schemaRef ds:uri="http://schemas.microsoft.com/sharepoint/events"/>
  </ds:schemaRefs>
</ds:datastoreItem>
</file>

<file path=customXml/itemProps5.xml><?xml version="1.0" encoding="utf-8"?>
<ds:datastoreItem xmlns:ds="http://schemas.openxmlformats.org/officeDocument/2006/customXml" ds:itemID="{374069B0-E5D6-4C5E-BFA3-1031E6D2193F}">
  <ds:schemaRefs>
    <ds:schemaRef ds:uri="office.server.policy"/>
  </ds:schemaRefs>
</ds:datastoreItem>
</file>

<file path=customXml/itemProps6.xml><?xml version="1.0" encoding="utf-8"?>
<ds:datastoreItem xmlns:ds="http://schemas.openxmlformats.org/officeDocument/2006/customXml" ds:itemID="{EA888B8F-A697-4852-9EB7-FB7704C4A6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Pages>
  <Words>10328</Words>
  <Characters>56808</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Maritza Aravena</dc:creator>
  <cp:keywords/>
  <dc:description/>
  <cp:lastModifiedBy>Maritza Jacqueline Aravena</cp:lastModifiedBy>
  <cp:revision>16</cp:revision>
  <cp:lastPrinted>2025-11-20T12:04:00Z</cp:lastPrinted>
  <dcterms:created xsi:type="dcterms:W3CDTF">2025-09-23T04:20:00Z</dcterms:created>
  <dcterms:modified xsi:type="dcterms:W3CDTF">2025-11-20T12:04:00Z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0x0101009BB2D0CFB2F53B4E9E8038AA6C1A5695</vt:lpwstr>
  </property>
  <property fmtid="{D5CDD505-2E9C-101B-9397-08002B2CF9AE}" pid="3" name="_dlc_DocIdItemGuid">
    <vt:lpwstr>597ab1dd-0c8f-4f5b-a95c-ff009eabd7df</vt:lpwstr>
  </property>
  <property fmtid="{D5CDD505-2E9C-101B-9397-08002B2CF9AE}" pid="4" name="Palabras Clave Empresa DTS">
    <vt:lpwstr/>
  </property>
</Properties>
</file>